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FA" w:rsidRPr="0084400F" w:rsidRDefault="005543FA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</w:rPr>
      </w:pPr>
    </w:p>
    <w:p w:rsidR="005543FA" w:rsidRPr="0084400F" w:rsidRDefault="001D0617" w:rsidP="00A363F5">
      <w:pPr>
        <w:pStyle w:val="Zkladntext"/>
        <w:kinsoku w:val="0"/>
        <w:overflowPunct w:val="0"/>
        <w:spacing w:before="68"/>
        <w:jc w:val="center"/>
        <w:rPr>
          <w:rFonts w:ascii="Times New Roman" w:hAnsi="Times New Roman" w:cs="Times New Roman"/>
          <w:i/>
          <w:iCs/>
        </w:rPr>
      </w:pPr>
      <w:r w:rsidRPr="0084400F">
        <w:rPr>
          <w:rFonts w:ascii="Times New Roman" w:hAnsi="Times New Roman" w:cs="Times New Roman"/>
          <w:b/>
          <w:bCs/>
          <w:noProof/>
        </w:rPr>
        <w:pict>
          <v:shape id="Voľný tvar: obrazec 4" o:spid="_x0000_s1026" style="position:absolute;left:0;text-align:left;margin-left:55.2pt;margin-top:18.8pt;width:484.9pt;height:0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" o:allowincell="f" path="m,l9698,e" filled="f" strokeweight=".48pt">
            <v:path arrowok="t" o:connecttype="custom" o:connectlocs="0,0;6158230,0" o:connectangles="0,0"/>
            <w10:wrap type="topAndBottom" anchorx="page"/>
          </v:shape>
        </w:pict>
      </w:r>
      <w:r w:rsidR="005543FA" w:rsidRPr="0084400F">
        <w:rPr>
          <w:rFonts w:ascii="Times New Roman" w:hAnsi="Times New Roman" w:cs="Times New Roman"/>
          <w:b/>
          <w:bCs/>
        </w:rPr>
        <w:t>Návrh na plnenie kritérií</w:t>
      </w:r>
      <w:r w:rsidR="005543FA" w:rsidRPr="0084400F">
        <w:rPr>
          <w:rFonts w:ascii="Times New Roman" w:hAnsi="Times New Roman" w:cs="Times New Roman"/>
        </w:rPr>
        <w:t xml:space="preserve"> – </w:t>
      </w:r>
      <w:r w:rsidR="005543FA" w:rsidRPr="0084400F">
        <w:rPr>
          <w:rFonts w:ascii="Times New Roman" w:hAnsi="Times New Roman" w:cs="Times New Roman"/>
          <w:i/>
          <w:iCs/>
        </w:rPr>
        <w:t>(Vyplnený formulár predkladá uchádzač vo svojej ponuke)</w:t>
      </w:r>
    </w:p>
    <w:p w:rsidR="00A363F5" w:rsidRPr="0084400F" w:rsidRDefault="00A363F5" w:rsidP="00A363F5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  <w:i/>
          <w:iCs/>
        </w:rPr>
      </w:pPr>
    </w:p>
    <w:p w:rsidR="00A363F5" w:rsidRPr="0084400F" w:rsidRDefault="005543FA" w:rsidP="00A363F5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  <w:u w:val="thick" w:color="000000"/>
        </w:rPr>
      </w:pPr>
      <w:r w:rsidRPr="0084400F">
        <w:rPr>
          <w:sz w:val="22"/>
          <w:szCs w:val="22"/>
          <w:u w:val="thick" w:color="000000"/>
        </w:rPr>
        <w:t>N á v</w:t>
      </w:r>
      <w:r w:rsidRPr="0084400F">
        <w:rPr>
          <w:spacing w:val="1"/>
          <w:sz w:val="22"/>
          <w:szCs w:val="22"/>
          <w:u w:val="thick" w:color="000000"/>
        </w:rPr>
        <w:t xml:space="preserve"> </w:t>
      </w:r>
      <w:r w:rsidRPr="0084400F">
        <w:rPr>
          <w:sz w:val="22"/>
          <w:szCs w:val="22"/>
          <w:u w:val="thick" w:color="000000"/>
        </w:rPr>
        <w:t>r h   n a</w:t>
      </w:r>
      <w:r w:rsidRPr="0084400F">
        <w:rPr>
          <w:sz w:val="22"/>
          <w:szCs w:val="22"/>
          <w:u w:val="thick" w:color="000000"/>
        </w:rPr>
        <w:tab/>
        <w:t>p l n e n</w:t>
      </w:r>
      <w:r w:rsidRPr="0084400F">
        <w:rPr>
          <w:spacing w:val="-4"/>
          <w:sz w:val="22"/>
          <w:szCs w:val="22"/>
          <w:u w:val="thick" w:color="000000"/>
        </w:rPr>
        <w:t xml:space="preserve"> </w:t>
      </w:r>
      <w:r w:rsidRPr="0084400F">
        <w:rPr>
          <w:sz w:val="22"/>
          <w:szCs w:val="22"/>
          <w:u w:val="thick" w:color="000000"/>
        </w:rPr>
        <w:t>i</w:t>
      </w:r>
      <w:r w:rsidRPr="0084400F">
        <w:rPr>
          <w:spacing w:val="1"/>
          <w:sz w:val="22"/>
          <w:szCs w:val="22"/>
          <w:u w:val="thick" w:color="000000"/>
        </w:rPr>
        <w:t> </w:t>
      </w:r>
      <w:r w:rsidRPr="0084400F">
        <w:rPr>
          <w:sz w:val="22"/>
          <w:szCs w:val="22"/>
          <w:u w:val="thick" w:color="000000"/>
        </w:rPr>
        <w:t>e    k r i t é r i</w:t>
      </w:r>
      <w:r w:rsidR="00A363F5" w:rsidRPr="0084400F">
        <w:rPr>
          <w:spacing w:val="-4"/>
          <w:sz w:val="22"/>
          <w:szCs w:val="22"/>
          <w:u w:val="thick" w:color="000000"/>
        </w:rPr>
        <w:t> </w:t>
      </w:r>
      <w:r w:rsidRPr="0084400F">
        <w:rPr>
          <w:sz w:val="22"/>
          <w:szCs w:val="22"/>
          <w:u w:val="thick" w:color="000000"/>
        </w:rPr>
        <w:t>í</w:t>
      </w:r>
    </w:p>
    <w:p w:rsidR="005543FA" w:rsidRPr="0084400F" w:rsidRDefault="005543FA" w:rsidP="005543FA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 w:cs="Times New Roman"/>
        </w:rPr>
      </w:pPr>
      <w:r w:rsidRPr="0084400F">
        <w:rPr>
          <w:rFonts w:ascii="Times New Roman" w:hAnsi="Times New Roman" w:cs="Times New Roman"/>
        </w:rPr>
        <w:t>údaje, ktoré budú vyhodnocované/zverejnené na otváraní ponúk v súlade s § 53 č. 343/2015 Z. z. o verejnom obstarávaní v platnom znení (ďalej aj ako „ZVO“)</w:t>
      </w:r>
    </w:p>
    <w:p w:rsidR="005543FA" w:rsidRPr="0084400F" w:rsidRDefault="005543FA" w:rsidP="005543FA">
      <w:pPr>
        <w:pStyle w:val="Zkladntext"/>
        <w:kinsoku w:val="0"/>
        <w:overflowPunct w:val="0"/>
        <w:spacing w:before="3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2"/>
        <w:gridCol w:w="2976"/>
      </w:tblGrid>
      <w:tr w:rsidR="005543FA" w:rsidRPr="0084400F" w:rsidTr="00B5763C">
        <w:trPr>
          <w:trHeight w:hRule="exact" w:val="13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F5" w:rsidRPr="0084400F" w:rsidRDefault="00A363F5" w:rsidP="00A363F5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center"/>
              <w:rPr>
                <w:rFonts w:ascii="Times New Roman" w:hAnsi="Times New Roman"/>
                <w:b/>
              </w:rPr>
            </w:pPr>
            <w:r w:rsidRPr="0084400F">
              <w:rPr>
                <w:rFonts w:ascii="Times New Roman" w:hAnsi="Times New Roman"/>
                <w:b/>
              </w:rPr>
              <w:t xml:space="preserve">Slovenské národné múzeum, </w:t>
            </w:r>
            <w:proofErr w:type="spellStart"/>
            <w:r w:rsidRPr="0084400F">
              <w:rPr>
                <w:rFonts w:ascii="Times New Roman" w:hAnsi="Times New Roman"/>
                <w:b/>
              </w:rPr>
              <w:t>Vajanského</w:t>
            </w:r>
            <w:proofErr w:type="spellEnd"/>
            <w:r w:rsidRPr="0084400F">
              <w:rPr>
                <w:rFonts w:ascii="Times New Roman" w:hAnsi="Times New Roman"/>
                <w:b/>
              </w:rPr>
              <w:t xml:space="preserve"> nábrežie 2,</w:t>
            </w:r>
          </w:p>
          <w:p w:rsidR="00A363F5" w:rsidRPr="0084400F" w:rsidRDefault="00A363F5" w:rsidP="00A363F5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center"/>
              <w:rPr>
                <w:rFonts w:ascii="Times New Roman" w:hAnsi="Times New Roman"/>
                <w:b/>
              </w:rPr>
            </w:pPr>
            <w:r w:rsidRPr="0084400F">
              <w:rPr>
                <w:rFonts w:ascii="Times New Roman" w:hAnsi="Times New Roman"/>
                <w:b/>
              </w:rPr>
              <w:t xml:space="preserve"> 810 06 Bratislava</w:t>
            </w:r>
          </w:p>
          <w:p w:rsidR="00A363F5" w:rsidRPr="0084400F" w:rsidRDefault="00A363F5" w:rsidP="00A363F5">
            <w:pPr>
              <w:pStyle w:val="TableParagraph"/>
              <w:kinsoku w:val="0"/>
              <w:overflowPunct w:val="0"/>
              <w:ind w:left="105" w:right="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Slovenské národné múzeum – Spišské múzeum v Levoči, </w:t>
            </w:r>
          </w:p>
          <w:p w:rsidR="00A363F5" w:rsidRPr="0084400F" w:rsidRDefault="00A363F5" w:rsidP="00A363F5">
            <w:pPr>
              <w:pStyle w:val="TableParagraph"/>
              <w:kinsoku w:val="0"/>
              <w:overflowPunct w:val="0"/>
              <w:ind w:left="105" w:right="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sz w:val="22"/>
                <w:szCs w:val="22"/>
              </w:rPr>
              <w:t>Námestie Majstra Pavla 40, 054 01 Levoča</w:t>
            </w:r>
          </w:p>
          <w:p w:rsidR="005543FA" w:rsidRPr="0084400F" w:rsidRDefault="005543FA" w:rsidP="00A363F5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3FA" w:rsidRPr="0084400F" w:rsidTr="00307D96">
        <w:trPr>
          <w:trHeight w:hRule="exact" w:val="86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D96" w:rsidRPr="0084400F" w:rsidRDefault="00307D96" w:rsidP="0084400F">
            <w:pPr>
              <w:jc w:val="center"/>
              <w:outlineLvl w:val="0"/>
              <w:rPr>
                <w:rFonts w:ascii="Times New Roman" w:hAnsi="Times New Roman"/>
                <w:i/>
              </w:rPr>
            </w:pPr>
            <w:r w:rsidRPr="0084400F">
              <w:rPr>
                <w:rFonts w:ascii="Times New Roman" w:hAnsi="Times New Roman"/>
                <w:b/>
              </w:rPr>
              <w:t>„Dokončenie strechy kaplnky v objekte SO.02 – západné paláce s kaplnkou NKP Spišský hrad“</w:t>
            </w:r>
          </w:p>
          <w:p w:rsidR="005543FA" w:rsidRPr="0084400F" w:rsidRDefault="005543FA" w:rsidP="00934C14">
            <w:pPr>
              <w:pStyle w:val="TableParagraph"/>
              <w:kinsoku w:val="0"/>
              <w:overflowPunct w:val="0"/>
              <w:spacing w:before="40"/>
              <w:ind w:left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43FA" w:rsidRPr="0084400F" w:rsidTr="00AA4D88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56"/>
              <w:ind w:left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 §117</w:t>
            </w:r>
            <w:r w:rsidRPr="0084400F">
              <w:rPr>
                <w:rFonts w:ascii="Times New Roman" w:hAnsi="Times New Roman" w:cs="Times New Roman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844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5543FA" w:rsidRPr="0084400F" w:rsidTr="00AA4D88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84400F" w:rsidTr="00B5763C">
        <w:trPr>
          <w:trHeight w:hRule="exact" w:val="47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84400F" w:rsidTr="00AA4D88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5543FA" w:rsidRPr="0084400F" w:rsidTr="00AA4D88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84400F" w:rsidRDefault="005543FA" w:rsidP="00AA4D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543FA" w:rsidRPr="0084400F" w:rsidRDefault="005543FA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394"/>
        <w:gridCol w:w="1418"/>
        <w:gridCol w:w="1276"/>
        <w:gridCol w:w="1275"/>
      </w:tblGrid>
      <w:tr w:rsidR="000A1DFF" w:rsidRPr="0084400F" w:rsidTr="00721F80">
        <w:trPr>
          <w:trHeight w:hRule="exact"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A363F5">
            <w:pPr>
              <w:jc w:val="center"/>
              <w:rPr>
                <w:rFonts w:ascii="Times New Roman" w:hAnsi="Times New Roman"/>
              </w:rPr>
            </w:pPr>
            <w:r w:rsidRPr="0084400F">
              <w:rPr>
                <w:rFonts w:ascii="Times New Roman" w:hAnsi="Times New Roman"/>
                <w:b/>
              </w:rPr>
              <w:t>1</w:t>
            </w:r>
            <w:r w:rsidRPr="0084400F">
              <w:rPr>
                <w:rFonts w:ascii="Times New Roman" w:hAnsi="Times New Roman"/>
              </w:rPr>
              <w:t xml:space="preserve">             </w:t>
            </w:r>
          </w:p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0A1DFF" w:rsidRPr="0084400F" w:rsidTr="000A1DFF">
        <w:trPr>
          <w:trHeight w:hRule="exact"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00F">
              <w:rPr>
                <w:rFonts w:ascii="Times New Roman" w:hAnsi="Times New Roman"/>
                <w:b/>
                <w:sz w:val="20"/>
                <w:szCs w:val="20"/>
              </w:rPr>
              <w:t>Por.</w:t>
            </w:r>
          </w:p>
          <w:p w:rsidR="000A1DFF" w:rsidRPr="0084400F" w:rsidRDefault="000A1DFF" w:rsidP="00721F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00F">
              <w:rPr>
                <w:rFonts w:ascii="Times New Roman" w:hAnsi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Odsekzoznamu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1DFF" w:rsidRPr="0084400F" w:rsidRDefault="00A363F5" w:rsidP="00A363F5">
            <w:pPr>
              <w:pStyle w:val="TableParagraph"/>
              <w:kinsoku w:val="0"/>
              <w:overflowPunct w:val="0"/>
              <w:ind w:left="208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</w:rPr>
              <w:t>Názov zákazky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 </w:t>
            </w:r>
          </w:p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</w:p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Sadzba  DPH</w:t>
            </w:r>
          </w:p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</w:t>
            </w:r>
            <w:r w:rsidRPr="0084400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84400F" w:rsidRDefault="000A1DFF" w:rsidP="00721F80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84400F" w:rsidRDefault="000A1DFF" w:rsidP="00721F80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spolu</w:t>
            </w:r>
          </w:p>
          <w:p w:rsidR="000A1DFF" w:rsidRPr="0084400F" w:rsidRDefault="000A1DFF" w:rsidP="00721F80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4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 v EUR</w:t>
            </w:r>
          </w:p>
        </w:tc>
      </w:tr>
      <w:tr w:rsidR="000A1DFF" w:rsidRPr="0084400F" w:rsidTr="00721F80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A6C7A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  <w:r w:rsidRPr="0084400F">
              <w:rPr>
                <w:rFonts w:ascii="Times New Roman" w:hAnsi="Times New Roman"/>
              </w:rPr>
              <w:t xml:space="preserve"> </w:t>
            </w:r>
          </w:p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  <w:r w:rsidRPr="0084400F">
              <w:rPr>
                <w:rFonts w:ascii="Times New Roman" w:hAnsi="Times New Roman"/>
                <w:b/>
              </w:rPr>
              <w:t>Cena spolu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84400F" w:rsidRDefault="000A1DFF" w:rsidP="00721F8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01AB3" w:rsidRPr="0084400F" w:rsidRDefault="00801AB3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p w:rsidR="00801AB3" w:rsidRPr="0084400F" w:rsidRDefault="00801AB3" w:rsidP="00801AB3">
      <w:pPr>
        <w:ind w:right="246"/>
        <w:jc w:val="both"/>
        <w:rPr>
          <w:rFonts w:ascii="Times New Roman" w:hAnsi="Times New Roman"/>
          <w:i/>
          <w:sz w:val="20"/>
          <w:szCs w:val="20"/>
        </w:rPr>
      </w:pPr>
      <w:r w:rsidRPr="0084400F">
        <w:rPr>
          <w:rFonts w:ascii="Times New Roman" w:hAnsi="Times New Roman"/>
          <w:sz w:val="20"/>
          <w:szCs w:val="20"/>
        </w:rPr>
        <w:t>(</w:t>
      </w:r>
      <w:r w:rsidRPr="0084400F">
        <w:rPr>
          <w:rFonts w:ascii="Times New Roman" w:hAnsi="Times New Roman"/>
          <w:i/>
          <w:iCs/>
          <w:sz w:val="20"/>
          <w:szCs w:val="20"/>
        </w:rPr>
        <w:t>Uchádzač, ktorý nie je platcom DPH uvedie cenu ako konečnú a na skutočnosť, že nie je platcom DPH upozorní</w:t>
      </w:r>
      <w:r w:rsidRPr="0084400F">
        <w:rPr>
          <w:rFonts w:ascii="Times New Roman" w:hAnsi="Times New Roman"/>
          <w:sz w:val="20"/>
          <w:szCs w:val="20"/>
        </w:rPr>
        <w:t>).</w:t>
      </w:r>
      <w:r w:rsidRPr="0084400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84400F">
        <w:rPr>
          <w:rFonts w:ascii="Times New Roman" w:hAnsi="Times New Roman"/>
          <w:i/>
          <w:sz w:val="20"/>
          <w:szCs w:val="20"/>
        </w:rPr>
        <w:t>V prípade potreby uveďte štruktúru ceny.</w:t>
      </w:r>
    </w:p>
    <w:p w:rsidR="00801AB3" w:rsidRPr="0084400F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84400F">
        <w:rPr>
          <w:rFonts w:ascii="Times New Roman" w:hAnsi="Times New Roman"/>
          <w:szCs w:val="20"/>
        </w:rPr>
        <w:t>Ak uchádzač nie je platiteľom DPH ocení iba stĺpec č. 4.</w:t>
      </w:r>
    </w:p>
    <w:p w:rsidR="00801AB3" w:rsidRPr="0084400F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84400F">
        <w:rPr>
          <w:rFonts w:ascii="Times New Roman" w:hAnsi="Times New Roman"/>
          <w:szCs w:val="20"/>
        </w:rPr>
        <w:t>Ak uchádzač je platiteľom DPH ocení  stĺpce č. 2, 3 a 4.</w:t>
      </w:r>
    </w:p>
    <w:p w:rsidR="005543FA" w:rsidRPr="0084400F" w:rsidRDefault="00801AB3" w:rsidP="00934C14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84400F">
        <w:rPr>
          <w:rFonts w:ascii="Times New Roman" w:hAnsi="Times New Roman"/>
          <w:szCs w:val="20"/>
        </w:rPr>
        <w:t>Uchádzač súhlasí s tým, že ním navrhované ceny sú maximálne, ktoré nie je možné prekročiť.</w:t>
      </w:r>
    </w:p>
    <w:p w:rsidR="00A363F5" w:rsidRPr="0084400F" w:rsidRDefault="005543FA" w:rsidP="00E70B19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  <w:r w:rsidRPr="0084400F">
        <w:rPr>
          <w:rFonts w:ascii="Times New Roman" w:hAnsi="Times New Roman"/>
        </w:rPr>
        <w:t>Čestne vyhlasujem/</w:t>
      </w:r>
      <w:proofErr w:type="spellStart"/>
      <w:r w:rsidRPr="0084400F">
        <w:rPr>
          <w:rFonts w:ascii="Times New Roman" w:hAnsi="Times New Roman"/>
        </w:rPr>
        <w:t>me</w:t>
      </w:r>
      <w:proofErr w:type="spellEnd"/>
      <w:r w:rsidRPr="0084400F">
        <w:rPr>
          <w:rFonts w:ascii="Times New Roman" w:hAnsi="Times New Roman"/>
        </w:rPr>
        <w:t>, že uvedené údaje sú totožné s údajmi uvedenými v ostatných častiach ponuky. V prípade rozdielnych údajov, som/sme si vedomí, že naša ponuka môže byť zo súťaže</w:t>
      </w:r>
      <w:r w:rsidRPr="0084400F">
        <w:rPr>
          <w:rFonts w:ascii="Times New Roman" w:hAnsi="Times New Roman"/>
          <w:spacing w:val="-21"/>
        </w:rPr>
        <w:t xml:space="preserve"> </w:t>
      </w:r>
      <w:r w:rsidRPr="0084400F">
        <w:rPr>
          <w:rFonts w:ascii="Times New Roman" w:hAnsi="Times New Roman"/>
        </w:rPr>
        <w:t>vylúčená.</w:t>
      </w:r>
    </w:p>
    <w:p w:rsidR="00307D96" w:rsidRPr="0084400F" w:rsidRDefault="00307D96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333333"/>
        </w:rPr>
      </w:pPr>
    </w:p>
    <w:p w:rsidR="005543FA" w:rsidRPr="0084400F" w:rsidRDefault="005543FA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 w:rsidRPr="0084400F">
        <w:rPr>
          <w:rFonts w:ascii="Times New Roman" w:hAnsi="Times New Roman" w:cs="Times New Roman"/>
          <w:color w:val="333333"/>
        </w:rPr>
        <w:t xml:space="preserve">V </w:t>
      </w:r>
      <w:r w:rsidRPr="0084400F">
        <w:rPr>
          <w:rFonts w:ascii="Times New Roman" w:hAnsi="Times New Roman" w:cs="Times New Roman"/>
          <w:color w:val="000000"/>
        </w:rPr>
        <w:t>.............................. dňa ..............</w:t>
      </w:r>
    </w:p>
    <w:p w:rsidR="005543FA" w:rsidRPr="0084400F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84400F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84400F" w:rsidRDefault="00A363F5" w:rsidP="00A363F5">
      <w:pPr>
        <w:pStyle w:val="Nadpis31"/>
        <w:kinsoku w:val="0"/>
        <w:overflowPunct w:val="0"/>
        <w:ind w:left="4401" w:firstLine="555"/>
        <w:jc w:val="both"/>
        <w:outlineLvl w:val="9"/>
        <w:rPr>
          <w:sz w:val="22"/>
          <w:szCs w:val="22"/>
        </w:rPr>
      </w:pPr>
      <w:r w:rsidRPr="0084400F">
        <w:rPr>
          <w:sz w:val="22"/>
          <w:szCs w:val="22"/>
        </w:rPr>
        <w:t>. . . .</w:t>
      </w:r>
      <w:r w:rsidR="005543FA" w:rsidRPr="0084400F">
        <w:rPr>
          <w:sz w:val="22"/>
          <w:szCs w:val="22"/>
        </w:rPr>
        <w:t xml:space="preserve"> . . . . . . . . . . . . . . . . . . . . . . . . . . . . . . . . .</w:t>
      </w:r>
    </w:p>
    <w:p w:rsidR="00B5387D" w:rsidRPr="0084400F" w:rsidRDefault="00FD5E40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808080"/>
        </w:rPr>
      </w:pPr>
      <w:r w:rsidRPr="0084400F">
        <w:rPr>
          <w:rFonts w:ascii="Times New Roman" w:hAnsi="Times New Roman" w:cs="Times New Roman"/>
          <w:color w:val="808080"/>
        </w:rPr>
        <w:t xml:space="preserve">                                                                                    </w:t>
      </w:r>
      <w:r w:rsidR="00A363F5" w:rsidRPr="0084400F">
        <w:rPr>
          <w:rFonts w:ascii="Times New Roman" w:hAnsi="Times New Roman" w:cs="Times New Roman"/>
          <w:color w:val="808080"/>
        </w:rPr>
        <w:tab/>
      </w:r>
      <w:r w:rsidR="005543FA" w:rsidRPr="0084400F">
        <w:rPr>
          <w:rFonts w:ascii="Times New Roman" w:hAnsi="Times New Roman" w:cs="Times New Roman"/>
          <w:color w:val="808080"/>
        </w:rPr>
        <w:t>meno, priezvisko, titul, funkcia, podpis osoby</w:t>
      </w:r>
    </w:p>
    <w:sectPr w:rsidR="00B5387D" w:rsidRPr="0084400F" w:rsidSect="00934C1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AF" w:rsidRDefault="00153FAF" w:rsidP="005543FA">
      <w:pPr>
        <w:spacing w:after="0" w:line="240" w:lineRule="auto"/>
      </w:pPr>
      <w:r>
        <w:separator/>
      </w:r>
    </w:p>
  </w:endnote>
  <w:endnote w:type="continuationSeparator" w:id="0">
    <w:p w:rsidR="00153FAF" w:rsidRDefault="00153FAF" w:rsidP="005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AF" w:rsidRDefault="00153FAF" w:rsidP="005543FA">
      <w:pPr>
        <w:spacing w:after="0" w:line="240" w:lineRule="auto"/>
      </w:pPr>
      <w:r>
        <w:separator/>
      </w:r>
    </w:p>
  </w:footnote>
  <w:footnote w:type="continuationSeparator" w:id="0">
    <w:p w:rsidR="00153FAF" w:rsidRDefault="00153FAF" w:rsidP="005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96" w:rsidRDefault="00A11396" w:rsidP="00A11396">
    <w:pPr>
      <w:pStyle w:val="Hlavika"/>
      <w:jc w:val="right"/>
    </w:pPr>
    <w:r>
      <w:t xml:space="preserve">Príloha č. 1 </w:t>
    </w:r>
  </w:p>
  <w:p w:rsidR="00A11396" w:rsidRDefault="00A11396" w:rsidP="00A11396">
    <w:pPr>
      <w:pStyle w:val="Hlavika"/>
      <w:jc w:val="right"/>
    </w:pPr>
    <w:r>
      <w:t>Výzv</w:t>
    </w:r>
    <w:r w:rsidR="000B6F01">
      <w:t>y</w:t>
    </w:r>
    <w:r>
      <w:t xml:space="preserve"> na predloženie ponuky č. SNM-SML-ZNH-2022/</w:t>
    </w:r>
    <w:r w:rsidR="0084400F"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2DE26EFB"/>
    <w:multiLevelType w:val="multilevel"/>
    <w:tmpl w:val="8BFCD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FA"/>
    <w:rsid w:val="0003513B"/>
    <w:rsid w:val="000823A4"/>
    <w:rsid w:val="000A1DFF"/>
    <w:rsid w:val="000B6F01"/>
    <w:rsid w:val="00153FAF"/>
    <w:rsid w:val="0017497F"/>
    <w:rsid w:val="001D0617"/>
    <w:rsid w:val="00277594"/>
    <w:rsid w:val="00307D96"/>
    <w:rsid w:val="003A3C81"/>
    <w:rsid w:val="003A482A"/>
    <w:rsid w:val="00422FCB"/>
    <w:rsid w:val="004913EC"/>
    <w:rsid w:val="004924CC"/>
    <w:rsid w:val="005543FA"/>
    <w:rsid w:val="005A47B7"/>
    <w:rsid w:val="00707DD4"/>
    <w:rsid w:val="007C713A"/>
    <w:rsid w:val="00801AB3"/>
    <w:rsid w:val="0084400F"/>
    <w:rsid w:val="008469CD"/>
    <w:rsid w:val="0087363F"/>
    <w:rsid w:val="008B29F0"/>
    <w:rsid w:val="008D5996"/>
    <w:rsid w:val="008E452A"/>
    <w:rsid w:val="00934C14"/>
    <w:rsid w:val="009A1565"/>
    <w:rsid w:val="00A05101"/>
    <w:rsid w:val="00A11396"/>
    <w:rsid w:val="00A363F5"/>
    <w:rsid w:val="00B22322"/>
    <w:rsid w:val="00B5387D"/>
    <w:rsid w:val="00B5763C"/>
    <w:rsid w:val="00BA5659"/>
    <w:rsid w:val="00D42673"/>
    <w:rsid w:val="00E33813"/>
    <w:rsid w:val="00E67C67"/>
    <w:rsid w:val="00E70B19"/>
    <w:rsid w:val="00F52A50"/>
    <w:rsid w:val="00FA6C7A"/>
    <w:rsid w:val="00FD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3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5543F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543FA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31">
    <w:name w:val="Nadpis 3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hAnsi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3FA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rsid w:val="000A1DFF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Kuklicová</dc:creator>
  <cp:keywords/>
  <dc:description/>
  <cp:lastModifiedBy>iveta.tomascakova</cp:lastModifiedBy>
  <cp:revision>19</cp:revision>
  <cp:lastPrinted>2022-09-19T12:23:00Z</cp:lastPrinted>
  <dcterms:created xsi:type="dcterms:W3CDTF">2021-01-16T17:19:00Z</dcterms:created>
  <dcterms:modified xsi:type="dcterms:W3CDTF">2022-10-20T09:56:00Z</dcterms:modified>
</cp:coreProperties>
</file>