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52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3135"/>
        <w:gridCol w:w="2276"/>
        <w:gridCol w:w="3135"/>
      </w:tblGrid>
      <w:tr w:rsidR="00E16D1A" w:rsidRPr="00320940" w14:paraId="1786D632" w14:textId="77777777" w:rsidTr="0007303C">
        <w:trPr>
          <w:trHeight w:val="428"/>
        </w:trPr>
        <w:tc>
          <w:tcPr>
            <w:tcW w:w="523" w:type="pct"/>
            <w:shd w:val="clear" w:color="auto" w:fill="auto"/>
          </w:tcPr>
          <w:p w14:paraId="0F47CBAC" w14:textId="77777777" w:rsidR="00E16D1A" w:rsidRPr="00320940" w:rsidRDefault="00E16D1A" w:rsidP="0007303C">
            <w:pPr>
              <w:tabs>
                <w:tab w:val="left" w:pos="1848"/>
              </w:tabs>
              <w:ind w:left="-142" w:right="-133"/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r w:rsidRPr="00320940">
              <w:rPr>
                <w:rFonts w:ascii="Corbel" w:hAnsi="Corbel" w:cs="Times New Roman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AD3FEA1" wp14:editId="21DC1E63">
                  <wp:extent cx="540000" cy="540000"/>
                  <wp:effectExtent l="0" t="0" r="6350" b="6350"/>
                  <wp:docPr id="1" name="Picture 1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hape&#10;&#10;Description automatically generated with low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pct"/>
            <w:tcBorders>
              <w:right w:val="single" w:sz="6" w:space="0" w:color="auto"/>
            </w:tcBorders>
            <w:shd w:val="clear" w:color="auto" w:fill="auto"/>
          </w:tcPr>
          <w:p w14:paraId="505D3E0E" w14:textId="77777777" w:rsidR="00E16D1A" w:rsidRPr="00EB52BB" w:rsidRDefault="00E16D1A" w:rsidP="0007303C">
            <w:pPr>
              <w:spacing w:before="60" w:line="276" w:lineRule="auto"/>
              <w:ind w:left="3" w:right="283" w:hanging="3"/>
              <w:rPr>
                <w:rFonts w:ascii="Corbel" w:hAnsi="Corbel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B52BB">
              <w:rPr>
                <w:rFonts w:ascii="Corbel" w:hAnsi="Corbel" w:cs="Times New Roman"/>
                <w:color w:val="000000" w:themeColor="text1"/>
                <w:sz w:val="18"/>
                <w:szCs w:val="18"/>
                <w:shd w:val="clear" w:color="auto" w:fill="FFFFFF"/>
              </w:rPr>
              <w:t>Univerzita Komenského v Bratislave</w:t>
            </w:r>
            <w:r w:rsidRPr="00EB52BB">
              <w:rPr>
                <w:rFonts w:ascii="Corbel" w:hAnsi="Corbel" w:cs="Times New Roman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EB52BB">
              <w:rPr>
                <w:rFonts w:ascii="Corbel" w:hAnsi="Corbel" w:cs="Times New Roman"/>
                <w:color w:val="000000" w:themeColor="text1"/>
                <w:sz w:val="18"/>
                <w:szCs w:val="18"/>
                <w:lang w:eastAsia="en-GB"/>
              </w:rPr>
              <w:t>Rektorát</w:t>
            </w:r>
          </w:p>
        </w:tc>
        <w:tc>
          <w:tcPr>
            <w:tcW w:w="1192" w:type="pct"/>
            <w:tcBorders>
              <w:left w:val="single" w:sz="6" w:space="0" w:color="auto"/>
              <w:right w:val="single" w:sz="6" w:space="0" w:color="auto"/>
            </w:tcBorders>
          </w:tcPr>
          <w:p w14:paraId="24227E3F" w14:textId="77777777" w:rsidR="00E16D1A" w:rsidRPr="00EB52BB" w:rsidRDefault="00E16D1A" w:rsidP="0007303C">
            <w:pPr>
              <w:pStyle w:val="Hlavickaadresa"/>
              <w:rPr>
                <w:rFonts w:cs="Times New Roman"/>
                <w:color w:val="000000" w:themeColor="text1"/>
              </w:rPr>
            </w:pPr>
            <w:r w:rsidRPr="00EB52BB">
              <w:rPr>
                <w:rFonts w:cs="Times New Roman"/>
                <w:color w:val="000000" w:themeColor="text1"/>
              </w:rPr>
              <w:t>Šafárikovo námestie 6</w:t>
            </w:r>
            <w:r w:rsidRPr="00EB52BB">
              <w:rPr>
                <w:rFonts w:cs="Times New Roman"/>
                <w:color w:val="000000" w:themeColor="text1"/>
              </w:rPr>
              <w:br/>
              <w:t>P. O. BOX 440</w:t>
            </w:r>
            <w:r w:rsidRPr="00EB52BB">
              <w:rPr>
                <w:rFonts w:cs="Times New Roman"/>
                <w:color w:val="000000" w:themeColor="text1"/>
              </w:rPr>
              <w:br/>
              <w:t>814 99  Bratislava 1</w:t>
            </w:r>
          </w:p>
        </w:tc>
        <w:tc>
          <w:tcPr>
            <w:tcW w:w="1642" w:type="pct"/>
            <w:tcBorders>
              <w:left w:val="single" w:sz="6" w:space="0" w:color="auto"/>
            </w:tcBorders>
          </w:tcPr>
          <w:p w14:paraId="79E21561" w14:textId="77777777" w:rsidR="000F6AEC" w:rsidRPr="00EB52BB" w:rsidRDefault="00E16D1A" w:rsidP="0007303C">
            <w:pPr>
              <w:pStyle w:val="HlavickaODD"/>
              <w:rPr>
                <w:rFonts w:cs="Times New Roman"/>
                <w:b w:val="0"/>
                <w:bCs w:val="0"/>
                <w:color w:val="000000" w:themeColor="text1"/>
              </w:rPr>
            </w:pPr>
            <w:r w:rsidRPr="00EB52BB">
              <w:rPr>
                <w:rFonts w:cs="Times New Roman"/>
                <w:b w:val="0"/>
                <w:bCs w:val="0"/>
                <w:color w:val="000000" w:themeColor="text1"/>
              </w:rPr>
              <w:t xml:space="preserve">Oddelenie centrálneho </w:t>
            </w:r>
          </w:p>
          <w:p w14:paraId="5A520496" w14:textId="77D9CEDE" w:rsidR="00E16D1A" w:rsidRPr="00EB52BB" w:rsidRDefault="00E16D1A" w:rsidP="0007303C">
            <w:pPr>
              <w:pStyle w:val="HlavickaODD"/>
              <w:rPr>
                <w:rFonts w:cs="Times New Roman"/>
                <w:b w:val="0"/>
                <w:bCs w:val="0"/>
                <w:color w:val="000000" w:themeColor="text1"/>
              </w:rPr>
            </w:pPr>
            <w:r w:rsidRPr="00EB52BB">
              <w:rPr>
                <w:rFonts w:cs="Times New Roman"/>
                <w:b w:val="0"/>
                <w:bCs w:val="0"/>
                <w:color w:val="000000" w:themeColor="text1"/>
              </w:rPr>
              <w:t>obstarávania zákaziek</w:t>
            </w:r>
          </w:p>
        </w:tc>
      </w:tr>
    </w:tbl>
    <w:p w14:paraId="54F356E0" w14:textId="702D2741" w:rsidR="00520153" w:rsidRPr="00320940" w:rsidRDefault="00520153">
      <w:pPr>
        <w:rPr>
          <w:rFonts w:ascii="Corbel" w:hAnsi="Corbel" w:cs="Times New Roman"/>
          <w:color w:val="000000" w:themeColor="text1"/>
          <w:sz w:val="20"/>
          <w:szCs w:val="20"/>
        </w:rPr>
      </w:pPr>
    </w:p>
    <w:p w14:paraId="11DC5FDA" w14:textId="3EE12158" w:rsidR="00E16D1A" w:rsidRPr="00320940" w:rsidRDefault="00E16D1A">
      <w:pPr>
        <w:rPr>
          <w:rFonts w:ascii="Corbel" w:hAnsi="Corbel" w:cs="Times New Roman"/>
          <w:color w:val="000000" w:themeColor="text1"/>
          <w:sz w:val="20"/>
          <w:szCs w:val="20"/>
        </w:rPr>
      </w:pPr>
    </w:p>
    <w:p w14:paraId="5DC90BE7" w14:textId="04DA7C15" w:rsidR="00E16D1A" w:rsidRPr="00320940" w:rsidRDefault="00E16D1A">
      <w:pPr>
        <w:rPr>
          <w:rFonts w:ascii="Corbel" w:hAnsi="Corbel" w:cs="Times New Roman"/>
          <w:color w:val="000000" w:themeColor="text1"/>
          <w:sz w:val="20"/>
          <w:szCs w:val="20"/>
        </w:rPr>
      </w:pPr>
    </w:p>
    <w:p w14:paraId="4CD6D8F7" w14:textId="24708A21" w:rsidR="00E16D1A" w:rsidRPr="00320940" w:rsidRDefault="00E16D1A">
      <w:pPr>
        <w:rPr>
          <w:rFonts w:ascii="Corbel" w:hAnsi="Corbel" w:cs="Times New Roman"/>
          <w:color w:val="000000" w:themeColor="text1"/>
          <w:sz w:val="20"/>
          <w:szCs w:val="20"/>
        </w:rPr>
      </w:pPr>
    </w:p>
    <w:p w14:paraId="49FB592E" w14:textId="095C4BB1" w:rsidR="00584FAA" w:rsidRPr="00320940" w:rsidRDefault="00584FAA">
      <w:pPr>
        <w:rPr>
          <w:rFonts w:ascii="Corbel" w:hAnsi="Corbel" w:cs="Times New Roman"/>
          <w:color w:val="000000" w:themeColor="text1"/>
          <w:sz w:val="20"/>
          <w:szCs w:val="20"/>
        </w:rPr>
      </w:pPr>
    </w:p>
    <w:p w14:paraId="34D07C13" w14:textId="77777777" w:rsidR="00584FAA" w:rsidRPr="00320940" w:rsidRDefault="00584FAA">
      <w:pPr>
        <w:rPr>
          <w:rFonts w:ascii="Corbel" w:hAnsi="Corbel" w:cs="Times New Roman"/>
          <w:color w:val="000000" w:themeColor="text1"/>
          <w:sz w:val="20"/>
          <w:szCs w:val="20"/>
        </w:rPr>
      </w:pPr>
    </w:p>
    <w:p w14:paraId="7F495BC8" w14:textId="77777777" w:rsidR="00E16D1A" w:rsidRPr="00320940" w:rsidRDefault="00E16D1A">
      <w:pPr>
        <w:rPr>
          <w:rFonts w:ascii="Corbel" w:hAnsi="Corbel" w:cs="Times New Roman"/>
          <w:color w:val="000000" w:themeColor="text1"/>
          <w:sz w:val="20"/>
          <w:szCs w:val="20"/>
        </w:rPr>
      </w:pPr>
    </w:p>
    <w:p w14:paraId="21FD2136" w14:textId="69D53A25" w:rsidR="009A2514" w:rsidRPr="00AF56A3" w:rsidRDefault="000F6AEC" w:rsidP="009A2514">
      <w:pPr>
        <w:autoSpaceDE w:val="0"/>
        <w:autoSpaceDN w:val="0"/>
        <w:adjustRightInd w:val="0"/>
        <w:jc w:val="both"/>
        <w:rPr>
          <w:rFonts w:ascii="Corbel" w:hAnsi="Corbel" w:cs="Times New Roman"/>
          <w:color w:val="000000" w:themeColor="text1"/>
          <w:sz w:val="24"/>
          <w:szCs w:val="24"/>
        </w:rPr>
      </w:pPr>
      <w:bookmarkStart w:id="0" w:name="_Hlk1632149"/>
      <w:r w:rsidRPr="00AF56A3">
        <w:rPr>
          <w:rFonts w:ascii="Corbel" w:hAnsi="Corbel" w:cs="Times New Roman"/>
          <w:b/>
          <w:bCs/>
          <w:color w:val="000000" w:themeColor="text1"/>
          <w:sz w:val="24"/>
          <w:szCs w:val="24"/>
          <w:u w:val="single"/>
        </w:rPr>
        <w:t xml:space="preserve">Vysvetlenie č. </w:t>
      </w:r>
      <w:r w:rsidR="00BB02A4" w:rsidRPr="00AF56A3">
        <w:rPr>
          <w:rFonts w:ascii="Corbel" w:hAnsi="Corbel" w:cs="Times New Roman"/>
          <w:b/>
          <w:bCs/>
          <w:color w:val="000000" w:themeColor="text1"/>
          <w:sz w:val="24"/>
          <w:szCs w:val="24"/>
          <w:u w:val="single"/>
        </w:rPr>
        <w:t>2</w:t>
      </w:r>
    </w:p>
    <w:p w14:paraId="3C7C5D1C" w14:textId="77777777" w:rsidR="009A2514" w:rsidRPr="00320940" w:rsidRDefault="009A2514" w:rsidP="009A2514">
      <w:pPr>
        <w:autoSpaceDE w:val="0"/>
        <w:autoSpaceDN w:val="0"/>
        <w:adjustRightInd w:val="0"/>
        <w:jc w:val="both"/>
        <w:rPr>
          <w:rFonts w:ascii="Corbel" w:hAnsi="Corbel" w:cs="Times New Roman"/>
          <w:color w:val="000000" w:themeColor="text1"/>
          <w:sz w:val="20"/>
          <w:szCs w:val="20"/>
        </w:rPr>
      </w:pPr>
    </w:p>
    <w:p w14:paraId="27C7F79C" w14:textId="77777777" w:rsidR="009A2514" w:rsidRPr="00320940" w:rsidRDefault="009A2514" w:rsidP="009A2514">
      <w:pPr>
        <w:autoSpaceDE w:val="0"/>
        <w:autoSpaceDN w:val="0"/>
        <w:adjustRightInd w:val="0"/>
        <w:jc w:val="both"/>
        <w:rPr>
          <w:rFonts w:ascii="Corbel" w:hAnsi="Corbel" w:cs="Times New Roman"/>
          <w:color w:val="000000" w:themeColor="text1"/>
          <w:sz w:val="20"/>
          <w:szCs w:val="20"/>
        </w:rPr>
      </w:pPr>
    </w:p>
    <w:p w14:paraId="07BD9BC0" w14:textId="73013647" w:rsidR="009A2514" w:rsidRPr="00320940" w:rsidRDefault="009A2514" w:rsidP="009A2514">
      <w:pPr>
        <w:autoSpaceDE w:val="0"/>
        <w:autoSpaceDN w:val="0"/>
        <w:adjustRightInd w:val="0"/>
        <w:jc w:val="both"/>
        <w:rPr>
          <w:rFonts w:ascii="Corbel" w:hAnsi="Corbel" w:cs="Times New Roman"/>
          <w:color w:val="000000" w:themeColor="text1"/>
          <w:sz w:val="20"/>
          <w:szCs w:val="20"/>
        </w:rPr>
      </w:pPr>
      <w:r w:rsidRPr="00320940">
        <w:rPr>
          <w:rFonts w:ascii="Corbel" w:hAnsi="Corbel"/>
          <w:color w:val="000000" w:themeColor="text1"/>
          <w:sz w:val="20"/>
          <w:szCs w:val="20"/>
        </w:rPr>
        <w:t xml:space="preserve">Verejný obstarávateľ, Univerzita Komenského v Bratislave, vyhlásil verejné obstarávanie, užšiu súťaž, </w:t>
      </w:r>
      <w:r w:rsidR="000F6AEC" w:rsidRPr="00320940">
        <w:rPr>
          <w:rFonts w:ascii="Corbel" w:hAnsi="Corbel"/>
          <w:color w:val="000000" w:themeColor="text1"/>
          <w:sz w:val="20"/>
          <w:szCs w:val="20"/>
        </w:rPr>
        <w:t xml:space="preserve">s názvom </w:t>
      </w:r>
      <w:r w:rsidRPr="00320940">
        <w:rPr>
          <w:rFonts w:ascii="Corbel" w:hAnsi="Corbel"/>
          <w:color w:val="000000" w:themeColor="text1"/>
          <w:sz w:val="20"/>
          <w:szCs w:val="20"/>
        </w:rPr>
        <w:t xml:space="preserve">„IKT pre Univerzitu Komenského v Bratislave 2022“, zverejnené vo Vestníku verejného obstarávania č. 296/2021 zo dňa 29.12.2021 pod značkou 59984-MUT podľa zákona č. 343/2015 </w:t>
      </w:r>
      <w:proofErr w:type="spellStart"/>
      <w:r w:rsidR="00984BE9" w:rsidRPr="00320940">
        <w:rPr>
          <w:rFonts w:ascii="Corbel" w:hAnsi="Corbel"/>
          <w:color w:val="000000" w:themeColor="text1"/>
          <w:sz w:val="20"/>
          <w:szCs w:val="20"/>
        </w:rPr>
        <w:t>Z.z</w:t>
      </w:r>
      <w:proofErr w:type="spellEnd"/>
      <w:r w:rsidR="00984BE9" w:rsidRPr="00320940">
        <w:rPr>
          <w:rFonts w:ascii="Corbel" w:hAnsi="Corbel"/>
          <w:color w:val="000000" w:themeColor="text1"/>
          <w:sz w:val="20"/>
          <w:szCs w:val="20"/>
        </w:rPr>
        <w:t xml:space="preserve">. </w:t>
      </w:r>
      <w:r w:rsidRPr="00320940">
        <w:rPr>
          <w:rFonts w:ascii="Corbel" w:hAnsi="Corbel"/>
          <w:color w:val="000000" w:themeColor="text1"/>
          <w:sz w:val="20"/>
          <w:szCs w:val="20"/>
        </w:rPr>
        <w:t>o verejnom obstarávaní a o zmene a doplnení niektorých zákonov v znení neskorších predpisov (ďalej len „zákon“)</w:t>
      </w:r>
      <w:bookmarkEnd w:id="0"/>
      <w:r w:rsidRPr="00320940">
        <w:rPr>
          <w:rFonts w:ascii="Corbel" w:hAnsi="Corbel" w:cs="Times New Roman"/>
          <w:color w:val="000000" w:themeColor="text1"/>
          <w:sz w:val="20"/>
          <w:szCs w:val="20"/>
        </w:rPr>
        <w:t>. V rámci zriadeného dynamického systému verejný obstarávateľ k predmetu zákazky „IKT zariadenie – 0</w:t>
      </w:r>
      <w:r w:rsidR="00854B26" w:rsidRPr="00320940">
        <w:rPr>
          <w:rFonts w:ascii="Corbel" w:hAnsi="Corbel" w:cs="Times New Roman"/>
          <w:color w:val="000000" w:themeColor="text1"/>
          <w:sz w:val="20"/>
          <w:szCs w:val="20"/>
        </w:rPr>
        <w:t>2</w:t>
      </w:r>
      <w:r w:rsidR="00A36C4D" w:rsidRPr="00320940">
        <w:rPr>
          <w:rFonts w:ascii="Corbel" w:hAnsi="Corbel" w:cs="Times New Roman"/>
          <w:color w:val="000000" w:themeColor="text1"/>
          <w:sz w:val="20"/>
          <w:szCs w:val="20"/>
        </w:rPr>
        <w:t>9</w:t>
      </w:r>
      <w:r w:rsidRPr="00320940">
        <w:rPr>
          <w:rFonts w:ascii="Corbel" w:hAnsi="Corbel" w:cs="Times New Roman"/>
          <w:color w:val="000000" w:themeColor="text1"/>
          <w:sz w:val="20"/>
          <w:szCs w:val="20"/>
        </w:rPr>
        <w:t xml:space="preserve">/22“, časť </w:t>
      </w:r>
      <w:r w:rsidR="00D42149" w:rsidRPr="00320940">
        <w:rPr>
          <w:rFonts w:ascii="Corbel" w:hAnsi="Corbel" w:cs="Times New Roman"/>
          <w:color w:val="000000" w:themeColor="text1"/>
          <w:sz w:val="20"/>
          <w:szCs w:val="20"/>
        </w:rPr>
        <w:t>2</w:t>
      </w:r>
      <w:r w:rsidRPr="00320940">
        <w:rPr>
          <w:rFonts w:ascii="Corbel" w:hAnsi="Corbel" w:cs="Times New Roman"/>
          <w:color w:val="000000" w:themeColor="text1"/>
          <w:sz w:val="20"/>
          <w:szCs w:val="20"/>
        </w:rPr>
        <w:t xml:space="preserve"> podáva vysvetlenie.</w:t>
      </w:r>
    </w:p>
    <w:p w14:paraId="1BBF4727" w14:textId="77777777" w:rsidR="000F6AEC" w:rsidRPr="00320940" w:rsidRDefault="000F6AEC" w:rsidP="00E16D1A">
      <w:pPr>
        <w:pStyle w:val="Zkladntext"/>
        <w:spacing w:before="56"/>
        <w:ind w:right="141"/>
        <w:jc w:val="both"/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</w:pPr>
    </w:p>
    <w:p w14:paraId="30CD23BB" w14:textId="14B9174B" w:rsidR="00E16D1A" w:rsidRPr="00320940" w:rsidRDefault="009A2514" w:rsidP="00E16D1A">
      <w:pPr>
        <w:pStyle w:val="Zkladntext"/>
        <w:spacing w:before="56"/>
        <w:ind w:right="141"/>
        <w:jc w:val="both"/>
        <w:rPr>
          <w:rFonts w:ascii="Corbel" w:hAnsi="Corbel" w:cs="Times New Roman"/>
          <w:b/>
          <w:bCs/>
          <w:color w:val="000000" w:themeColor="text1"/>
          <w:sz w:val="20"/>
          <w:szCs w:val="20"/>
          <w:shd w:val="clear" w:color="auto" w:fill="FFFFFF"/>
        </w:rPr>
      </w:pPr>
      <w:r w:rsidRPr="00320940">
        <w:rPr>
          <w:rFonts w:ascii="Corbel" w:hAnsi="Corbel" w:cs="Times New Roman"/>
          <w:b/>
          <w:bCs/>
          <w:color w:val="000000" w:themeColor="text1"/>
          <w:sz w:val="20"/>
          <w:szCs w:val="20"/>
          <w:shd w:val="clear" w:color="auto" w:fill="FFFFFF"/>
        </w:rPr>
        <w:t>Otázka č. 1</w:t>
      </w:r>
    </w:p>
    <w:p w14:paraId="609611E3" w14:textId="77777777" w:rsidR="00A36C4D" w:rsidRPr="00320940" w:rsidRDefault="00A36C4D" w:rsidP="00E16D1A">
      <w:pPr>
        <w:pStyle w:val="Zkladntext"/>
        <w:spacing w:before="56"/>
        <w:ind w:right="141"/>
        <w:jc w:val="both"/>
        <w:rPr>
          <w:rFonts w:ascii="Corbel" w:hAnsi="Corbel" w:cs="Open Sans"/>
          <w:color w:val="333333"/>
          <w:sz w:val="20"/>
          <w:szCs w:val="20"/>
          <w:shd w:val="clear" w:color="auto" w:fill="FFFFFF"/>
        </w:rPr>
      </w:pPr>
      <w:r w:rsidRPr="00320940">
        <w:rPr>
          <w:rFonts w:ascii="Corbel" w:hAnsi="Corbel" w:cs="Open Sans"/>
          <w:color w:val="333333"/>
          <w:sz w:val="20"/>
          <w:szCs w:val="20"/>
          <w:shd w:val="clear" w:color="auto" w:fill="FFFFFF"/>
        </w:rPr>
        <w:t xml:space="preserve">5501 - Stolný počítač 3 – Verejný obstarávateľ uvádza formát počítača vo verzii TOWER. Je možné </w:t>
      </w:r>
      <w:proofErr w:type="spellStart"/>
      <w:r w:rsidRPr="00320940">
        <w:rPr>
          <w:rFonts w:ascii="Corbel" w:hAnsi="Corbel" w:cs="Open Sans"/>
          <w:color w:val="333333"/>
          <w:sz w:val="20"/>
          <w:szCs w:val="20"/>
          <w:shd w:val="clear" w:color="auto" w:fill="FFFFFF"/>
        </w:rPr>
        <w:t>naceniť</w:t>
      </w:r>
      <w:proofErr w:type="spellEnd"/>
      <w:r w:rsidRPr="00320940">
        <w:rPr>
          <w:rFonts w:ascii="Corbel" w:hAnsi="Corbel" w:cs="Open Sans"/>
          <w:color w:val="333333"/>
          <w:sz w:val="20"/>
          <w:szCs w:val="20"/>
          <w:shd w:val="clear" w:color="auto" w:fill="FFFFFF"/>
        </w:rPr>
        <w:t xml:space="preserve"> aj verziu napr. SFF pri zachovaní výkonnostných parametrov počítača?</w:t>
      </w:r>
      <w:r w:rsidRPr="00320940">
        <w:rPr>
          <w:rFonts w:ascii="Corbel" w:hAnsi="Corbel" w:cs="Open Sans"/>
          <w:color w:val="333333"/>
          <w:sz w:val="20"/>
          <w:szCs w:val="20"/>
        </w:rPr>
        <w:br/>
      </w:r>
      <w:r w:rsidRPr="00320940">
        <w:rPr>
          <w:rFonts w:ascii="Corbel" w:hAnsi="Corbel" w:cs="Open Sans"/>
          <w:color w:val="333333"/>
          <w:sz w:val="20"/>
          <w:szCs w:val="20"/>
          <w:shd w:val="clear" w:color="auto" w:fill="FFFFFF"/>
        </w:rPr>
        <w:t xml:space="preserve">Rozdiel je iba vo veľkosti počítača. SFF je menšia verzia a momentálne je dostupných viac produktov v tejto </w:t>
      </w:r>
      <w:proofErr w:type="spellStart"/>
      <w:r w:rsidRPr="00320940">
        <w:rPr>
          <w:rFonts w:ascii="Corbel" w:hAnsi="Corbel" w:cs="Open Sans"/>
          <w:color w:val="333333"/>
          <w:sz w:val="20"/>
          <w:szCs w:val="20"/>
          <w:shd w:val="clear" w:color="auto" w:fill="FFFFFF"/>
        </w:rPr>
        <w:t>veľkosti.</w:t>
      </w:r>
      <w:proofErr w:type="spellEnd"/>
    </w:p>
    <w:p w14:paraId="42AF5BC3" w14:textId="77777777" w:rsidR="00A36C4D" w:rsidRPr="00320940" w:rsidRDefault="00A36C4D" w:rsidP="00E16D1A">
      <w:pPr>
        <w:pStyle w:val="Zkladntext"/>
        <w:spacing w:before="56"/>
        <w:ind w:right="141"/>
        <w:jc w:val="both"/>
        <w:rPr>
          <w:rFonts w:ascii="Corbel" w:hAnsi="Corbel" w:cs="Open Sans"/>
          <w:color w:val="333333"/>
          <w:sz w:val="20"/>
          <w:szCs w:val="20"/>
          <w:shd w:val="clear" w:color="auto" w:fill="FFFFFF"/>
        </w:rPr>
      </w:pPr>
    </w:p>
    <w:p w14:paraId="418F5DA4" w14:textId="47CE1F36" w:rsidR="00756CA7" w:rsidRPr="00320940" w:rsidRDefault="00E16D1A" w:rsidP="00E16D1A">
      <w:pPr>
        <w:pStyle w:val="Zkladntext"/>
        <w:spacing w:before="56"/>
        <w:ind w:right="141"/>
        <w:jc w:val="both"/>
        <w:rPr>
          <w:rFonts w:ascii="Corbel" w:hAnsi="Corbel" w:cs="Times New Roman"/>
          <w:b/>
          <w:bCs/>
          <w:color w:val="000000" w:themeColor="text1"/>
          <w:sz w:val="20"/>
          <w:szCs w:val="20"/>
          <w:shd w:val="clear" w:color="auto" w:fill="FFFFFF"/>
        </w:rPr>
      </w:pPr>
      <w:r w:rsidRPr="00320940">
        <w:rPr>
          <w:rFonts w:ascii="Corbel" w:hAnsi="Corbel" w:cs="Times New Roman"/>
          <w:b/>
          <w:bCs/>
          <w:color w:val="000000" w:themeColor="text1"/>
          <w:sz w:val="20"/>
          <w:szCs w:val="20"/>
          <w:shd w:val="clear" w:color="auto" w:fill="FFFFFF"/>
        </w:rPr>
        <w:t xml:space="preserve">Odpoveď č. 1 </w:t>
      </w:r>
    </w:p>
    <w:p w14:paraId="03494D5A" w14:textId="3D521F7F" w:rsidR="00E04087" w:rsidRPr="00320940" w:rsidRDefault="008C711A" w:rsidP="00E16D1A">
      <w:pPr>
        <w:jc w:val="both"/>
        <w:rPr>
          <w:rFonts w:ascii="Corbel" w:hAnsi="Corbel" w:cs="Times New Roman"/>
          <w:color w:val="000000" w:themeColor="text1"/>
          <w:sz w:val="20"/>
          <w:szCs w:val="20"/>
        </w:rPr>
      </w:pPr>
      <w:r w:rsidRPr="00320940">
        <w:rPr>
          <w:rFonts w:ascii="Corbel" w:hAnsi="Corbel" w:cs="Segoe UI"/>
          <w:color w:val="242424"/>
          <w:sz w:val="20"/>
          <w:szCs w:val="20"/>
          <w:shd w:val="clear" w:color="auto" w:fill="FFFFFF"/>
        </w:rPr>
        <w:t>V</w:t>
      </w:r>
      <w:r w:rsidR="00A36C4D" w:rsidRPr="00320940">
        <w:rPr>
          <w:rFonts w:ascii="Corbel" w:hAnsi="Corbel" w:cs="Segoe UI"/>
          <w:color w:val="242424"/>
          <w:sz w:val="20"/>
          <w:szCs w:val="20"/>
          <w:shd w:val="clear" w:color="auto" w:fill="FFFFFF"/>
        </w:rPr>
        <w:t>erejný obstarávateľ bude akceptovať aj verziu SFF pri zachovaní výkonnostných parametrov</w:t>
      </w:r>
      <w:r w:rsidR="003C017E" w:rsidRPr="00320940">
        <w:rPr>
          <w:rFonts w:ascii="Corbel" w:hAnsi="Corbel" w:cs="Segoe UI"/>
          <w:color w:val="242424"/>
          <w:sz w:val="20"/>
          <w:szCs w:val="20"/>
          <w:shd w:val="clear" w:color="auto" w:fill="FFFFFF"/>
        </w:rPr>
        <w:t xml:space="preserve"> položky </w:t>
      </w:r>
      <w:r w:rsidR="00A36C4D" w:rsidRPr="00320940">
        <w:rPr>
          <w:rFonts w:ascii="Corbel" w:hAnsi="Corbel" w:cs="Segoe UI"/>
          <w:color w:val="242424"/>
          <w:sz w:val="20"/>
          <w:szCs w:val="20"/>
          <w:shd w:val="clear" w:color="auto" w:fill="FFFFFF"/>
        </w:rPr>
        <w:t xml:space="preserve"> </w:t>
      </w:r>
      <w:r w:rsidR="003C017E" w:rsidRPr="00320940">
        <w:rPr>
          <w:rFonts w:ascii="Corbel" w:hAnsi="Corbel" w:cs="Segoe UI"/>
          <w:color w:val="242424"/>
          <w:sz w:val="20"/>
          <w:szCs w:val="20"/>
          <w:shd w:val="clear" w:color="auto" w:fill="FFFFFF"/>
        </w:rPr>
        <w:t>„</w:t>
      </w:r>
      <w:r w:rsidR="003C017E" w:rsidRPr="00320940">
        <w:rPr>
          <w:rFonts w:ascii="Corbel" w:hAnsi="Corbel" w:cs="Open Sans"/>
          <w:color w:val="333333"/>
          <w:sz w:val="20"/>
          <w:szCs w:val="20"/>
          <w:shd w:val="clear" w:color="auto" w:fill="FFFFFF"/>
        </w:rPr>
        <w:t>Stolný počítač 3</w:t>
      </w:r>
      <w:r w:rsidR="003C017E" w:rsidRPr="00320940">
        <w:rPr>
          <w:rFonts w:ascii="Corbel" w:hAnsi="Corbel" w:cs="Open Sans"/>
          <w:color w:val="333333"/>
          <w:sz w:val="20"/>
          <w:szCs w:val="20"/>
          <w:shd w:val="clear" w:color="auto" w:fill="FFFFFF"/>
        </w:rPr>
        <w:t>“</w:t>
      </w:r>
      <w:r w:rsidR="00A36C4D" w:rsidRPr="00320940">
        <w:rPr>
          <w:rFonts w:ascii="Corbel" w:hAnsi="Corbel" w:cs="Segoe UI"/>
          <w:color w:val="242424"/>
          <w:sz w:val="20"/>
          <w:szCs w:val="20"/>
          <w:shd w:val="clear" w:color="auto" w:fill="FFFFFF"/>
        </w:rPr>
        <w:t>.</w:t>
      </w:r>
    </w:p>
    <w:p w14:paraId="6EF5F6B3" w14:textId="77777777" w:rsidR="00E16D1A" w:rsidRPr="00320940" w:rsidRDefault="00E16D1A" w:rsidP="00E16D1A">
      <w:pPr>
        <w:jc w:val="both"/>
        <w:rPr>
          <w:rFonts w:ascii="Corbel" w:hAnsi="Corbel" w:cs="Times New Roman"/>
          <w:color w:val="000000" w:themeColor="text1"/>
          <w:sz w:val="20"/>
          <w:szCs w:val="20"/>
        </w:rPr>
      </w:pPr>
    </w:p>
    <w:p w14:paraId="2CE3F294" w14:textId="77777777" w:rsidR="00D24174" w:rsidRPr="00320940" w:rsidRDefault="00D24174" w:rsidP="00E16D1A">
      <w:pPr>
        <w:jc w:val="both"/>
        <w:rPr>
          <w:rFonts w:ascii="Corbel" w:hAnsi="Corbel" w:cs="Times New Roman"/>
          <w:color w:val="000000" w:themeColor="text1"/>
          <w:sz w:val="20"/>
          <w:szCs w:val="20"/>
        </w:rPr>
      </w:pPr>
    </w:p>
    <w:p w14:paraId="3C156C53" w14:textId="77777777" w:rsidR="00D24174" w:rsidRPr="00320940" w:rsidRDefault="00D24174" w:rsidP="00E16D1A">
      <w:pPr>
        <w:jc w:val="both"/>
        <w:rPr>
          <w:rFonts w:ascii="Corbel" w:hAnsi="Corbel" w:cs="Times New Roman"/>
          <w:color w:val="000000" w:themeColor="text1"/>
          <w:sz w:val="20"/>
          <w:szCs w:val="20"/>
        </w:rPr>
      </w:pPr>
    </w:p>
    <w:p w14:paraId="4DE4A9A6" w14:textId="77777777" w:rsidR="00D24174" w:rsidRPr="00320940" w:rsidRDefault="00D24174" w:rsidP="00E16D1A">
      <w:pPr>
        <w:jc w:val="both"/>
        <w:rPr>
          <w:rFonts w:ascii="Corbel" w:hAnsi="Corbel" w:cs="Times New Roman"/>
          <w:color w:val="000000" w:themeColor="text1"/>
          <w:sz w:val="20"/>
          <w:szCs w:val="20"/>
        </w:rPr>
      </w:pPr>
    </w:p>
    <w:p w14:paraId="21FE3CA0" w14:textId="77777777" w:rsidR="00D24174" w:rsidRPr="00320940" w:rsidRDefault="00D24174" w:rsidP="00E16D1A">
      <w:pPr>
        <w:jc w:val="both"/>
        <w:rPr>
          <w:rFonts w:ascii="Corbel" w:hAnsi="Corbel" w:cs="Times New Roman"/>
          <w:color w:val="000000" w:themeColor="text1"/>
          <w:sz w:val="20"/>
          <w:szCs w:val="20"/>
        </w:rPr>
      </w:pPr>
    </w:p>
    <w:p w14:paraId="108F34CD" w14:textId="77777777" w:rsidR="00D24174" w:rsidRPr="00320940" w:rsidRDefault="00D24174" w:rsidP="00E16D1A">
      <w:pPr>
        <w:jc w:val="both"/>
        <w:rPr>
          <w:rFonts w:ascii="Corbel" w:hAnsi="Corbel" w:cs="Times New Roman"/>
          <w:color w:val="000000" w:themeColor="text1"/>
          <w:sz w:val="20"/>
          <w:szCs w:val="20"/>
        </w:rPr>
      </w:pPr>
    </w:p>
    <w:p w14:paraId="6D061F8B" w14:textId="25E97C83" w:rsidR="00E16D1A" w:rsidRPr="00320940" w:rsidRDefault="00766AA7" w:rsidP="00E16D1A">
      <w:pPr>
        <w:ind w:left="4248" w:firstLine="708"/>
        <w:jc w:val="both"/>
        <w:rPr>
          <w:rFonts w:ascii="Corbel" w:hAnsi="Corbel" w:cs="Times New Roman"/>
          <w:color w:val="000000" w:themeColor="text1"/>
          <w:sz w:val="20"/>
          <w:szCs w:val="20"/>
        </w:rPr>
      </w:pPr>
      <w:r w:rsidRPr="00320940">
        <w:rPr>
          <w:rFonts w:ascii="Corbel" w:hAnsi="Corbel" w:cs="Times New Roman"/>
          <w:color w:val="000000" w:themeColor="text1"/>
          <w:sz w:val="20"/>
          <w:szCs w:val="20"/>
        </w:rPr>
        <w:t xml:space="preserve">       </w:t>
      </w:r>
      <w:r w:rsidR="00E16D1A" w:rsidRPr="00320940">
        <w:rPr>
          <w:rFonts w:ascii="Corbel" w:hAnsi="Corbel" w:cs="Times New Roman"/>
          <w:color w:val="000000" w:themeColor="text1"/>
          <w:sz w:val="20"/>
          <w:szCs w:val="20"/>
        </w:rPr>
        <w:t xml:space="preserve">   </w:t>
      </w:r>
      <w:r w:rsidRPr="00320940">
        <w:rPr>
          <w:rFonts w:ascii="Corbel" w:hAnsi="Corbel" w:cs="Times New Roman"/>
          <w:color w:val="000000" w:themeColor="text1"/>
          <w:sz w:val="20"/>
          <w:szCs w:val="20"/>
        </w:rPr>
        <w:t xml:space="preserve">      </w:t>
      </w:r>
      <w:r w:rsidR="00E16D1A" w:rsidRPr="00320940">
        <w:rPr>
          <w:rFonts w:ascii="Corbel" w:hAnsi="Corbel" w:cs="Times New Roman"/>
          <w:color w:val="000000" w:themeColor="text1"/>
          <w:sz w:val="20"/>
          <w:szCs w:val="20"/>
        </w:rPr>
        <w:t xml:space="preserve">  ..............................................</w:t>
      </w:r>
      <w:r w:rsidR="00E16D1A" w:rsidRPr="00320940">
        <w:rPr>
          <w:rFonts w:ascii="Corbel" w:hAnsi="Corbel" w:cs="Times New Roman"/>
          <w:color w:val="000000" w:themeColor="text1"/>
          <w:sz w:val="20"/>
          <w:szCs w:val="20"/>
        </w:rPr>
        <w:tab/>
        <w:t xml:space="preserve">       </w:t>
      </w:r>
    </w:p>
    <w:p w14:paraId="1EF514B4" w14:textId="4866AE98" w:rsidR="00E16D1A" w:rsidRPr="00320940" w:rsidRDefault="00E16D1A" w:rsidP="00E16D1A">
      <w:pPr>
        <w:jc w:val="both"/>
        <w:rPr>
          <w:rFonts w:ascii="Corbel" w:hAnsi="Corbel" w:cs="Times New Roman"/>
          <w:color w:val="000000" w:themeColor="text1"/>
          <w:sz w:val="20"/>
          <w:szCs w:val="20"/>
        </w:rPr>
      </w:pPr>
      <w:r w:rsidRPr="00320940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Pr="00320940">
        <w:rPr>
          <w:rFonts w:ascii="Corbel" w:hAnsi="Corbel" w:cs="Times New Roman"/>
          <w:color w:val="000000" w:themeColor="text1"/>
          <w:sz w:val="20"/>
          <w:szCs w:val="20"/>
        </w:rPr>
        <w:tab/>
      </w:r>
      <w:r w:rsidRPr="00320940">
        <w:rPr>
          <w:rFonts w:ascii="Corbel" w:hAnsi="Corbel" w:cs="Times New Roman"/>
          <w:color w:val="000000" w:themeColor="text1"/>
          <w:sz w:val="20"/>
          <w:szCs w:val="20"/>
        </w:rPr>
        <w:tab/>
      </w:r>
      <w:r w:rsidRPr="00320940">
        <w:rPr>
          <w:rFonts w:ascii="Corbel" w:hAnsi="Corbel" w:cs="Times New Roman"/>
          <w:color w:val="000000" w:themeColor="text1"/>
          <w:sz w:val="20"/>
          <w:szCs w:val="20"/>
        </w:rPr>
        <w:tab/>
      </w:r>
      <w:r w:rsidRPr="00320940">
        <w:rPr>
          <w:rFonts w:ascii="Corbel" w:hAnsi="Corbel" w:cs="Times New Roman"/>
          <w:color w:val="000000" w:themeColor="text1"/>
          <w:sz w:val="20"/>
          <w:szCs w:val="20"/>
        </w:rPr>
        <w:tab/>
      </w:r>
      <w:r w:rsidRPr="00320940">
        <w:rPr>
          <w:rFonts w:ascii="Corbel" w:hAnsi="Corbel" w:cs="Times New Roman"/>
          <w:color w:val="000000" w:themeColor="text1"/>
          <w:sz w:val="20"/>
          <w:szCs w:val="20"/>
        </w:rPr>
        <w:tab/>
      </w:r>
      <w:r w:rsidRPr="00320940">
        <w:rPr>
          <w:rFonts w:ascii="Corbel" w:hAnsi="Corbel" w:cs="Times New Roman"/>
          <w:color w:val="000000" w:themeColor="text1"/>
          <w:sz w:val="20"/>
          <w:szCs w:val="20"/>
        </w:rPr>
        <w:tab/>
      </w:r>
      <w:r w:rsidRPr="00320940">
        <w:rPr>
          <w:rFonts w:ascii="Corbel" w:hAnsi="Corbel" w:cs="Times New Roman"/>
          <w:color w:val="000000" w:themeColor="text1"/>
          <w:sz w:val="20"/>
          <w:szCs w:val="20"/>
        </w:rPr>
        <w:tab/>
        <w:t xml:space="preserve">   </w:t>
      </w:r>
      <w:r w:rsidR="00766AA7" w:rsidRPr="00320940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Pr="00320940">
        <w:rPr>
          <w:rFonts w:ascii="Corbel" w:hAnsi="Corbel" w:cs="Times New Roman"/>
          <w:color w:val="000000" w:themeColor="text1"/>
          <w:sz w:val="20"/>
          <w:szCs w:val="20"/>
        </w:rPr>
        <w:t xml:space="preserve">   </w:t>
      </w:r>
      <w:r w:rsidR="00766AA7" w:rsidRPr="00320940">
        <w:rPr>
          <w:rFonts w:ascii="Corbel" w:hAnsi="Corbel" w:cs="Times New Roman"/>
          <w:color w:val="000000" w:themeColor="text1"/>
          <w:sz w:val="20"/>
          <w:szCs w:val="20"/>
        </w:rPr>
        <w:t xml:space="preserve">            </w:t>
      </w:r>
      <w:r w:rsidRPr="00320940">
        <w:rPr>
          <w:rFonts w:ascii="Corbel" w:hAnsi="Corbel" w:cs="Times New Roman"/>
          <w:color w:val="000000" w:themeColor="text1"/>
          <w:sz w:val="20"/>
          <w:szCs w:val="20"/>
        </w:rPr>
        <w:t xml:space="preserve">  Mgr. Martin Dufala, PhD.</w:t>
      </w:r>
      <w:r w:rsidRPr="00320940">
        <w:rPr>
          <w:rFonts w:ascii="Corbel" w:hAnsi="Corbel" w:cs="Times New Roman"/>
          <w:color w:val="000000" w:themeColor="text1"/>
          <w:sz w:val="20"/>
          <w:szCs w:val="20"/>
        </w:rPr>
        <w:tab/>
        <w:t xml:space="preserve">             </w:t>
      </w:r>
    </w:p>
    <w:p w14:paraId="0F8406E1" w14:textId="49B2A335" w:rsidR="00E16D1A" w:rsidRPr="00320940" w:rsidRDefault="00766AA7" w:rsidP="00E16D1A">
      <w:pPr>
        <w:ind w:left="4956" w:firstLine="708"/>
        <w:jc w:val="both"/>
        <w:rPr>
          <w:rFonts w:ascii="Corbel" w:hAnsi="Corbel" w:cs="Times New Roman"/>
          <w:color w:val="000000" w:themeColor="text1"/>
          <w:sz w:val="20"/>
          <w:szCs w:val="20"/>
        </w:rPr>
      </w:pPr>
      <w:r w:rsidRPr="00320940">
        <w:rPr>
          <w:rFonts w:ascii="Corbel" w:hAnsi="Corbel" w:cs="Times New Roman"/>
          <w:color w:val="000000" w:themeColor="text1"/>
          <w:sz w:val="20"/>
          <w:szCs w:val="20"/>
        </w:rPr>
        <w:t xml:space="preserve">           </w:t>
      </w:r>
      <w:r w:rsidR="00E16D1A" w:rsidRPr="00320940">
        <w:rPr>
          <w:rFonts w:ascii="Corbel" w:hAnsi="Corbel" w:cs="Times New Roman"/>
          <w:color w:val="000000" w:themeColor="text1"/>
          <w:sz w:val="20"/>
          <w:szCs w:val="20"/>
        </w:rPr>
        <w:t xml:space="preserve">vedúci OCOZ RUK </w:t>
      </w:r>
    </w:p>
    <w:p w14:paraId="6C46D99E" w14:textId="5143E6BD" w:rsidR="00E16D1A" w:rsidRPr="00320940" w:rsidRDefault="00E16D1A" w:rsidP="00E16D1A">
      <w:pPr>
        <w:ind w:left="4956" w:firstLine="708"/>
        <w:jc w:val="both"/>
        <w:rPr>
          <w:rFonts w:ascii="Corbel" w:hAnsi="Corbel" w:cs="Times New Roman"/>
          <w:color w:val="000000" w:themeColor="text1"/>
          <w:sz w:val="20"/>
          <w:szCs w:val="20"/>
        </w:rPr>
      </w:pPr>
    </w:p>
    <w:p w14:paraId="34F7C6A3" w14:textId="208C3D39" w:rsidR="000F6AEC" w:rsidRPr="00320940" w:rsidRDefault="000F6AEC" w:rsidP="00E16D1A">
      <w:pPr>
        <w:ind w:left="4956" w:firstLine="708"/>
        <w:jc w:val="both"/>
        <w:rPr>
          <w:rFonts w:ascii="Corbel" w:hAnsi="Corbel" w:cs="Times New Roman"/>
          <w:color w:val="000000" w:themeColor="text1"/>
          <w:sz w:val="20"/>
          <w:szCs w:val="20"/>
        </w:rPr>
      </w:pPr>
    </w:p>
    <w:p w14:paraId="3F157DA9" w14:textId="3682A0F3" w:rsidR="000F6AEC" w:rsidRDefault="000F6AEC" w:rsidP="00E16D1A">
      <w:pPr>
        <w:ind w:left="4956" w:firstLine="708"/>
        <w:jc w:val="both"/>
        <w:rPr>
          <w:rFonts w:ascii="Corbel" w:hAnsi="Corbel" w:cs="Times New Roman"/>
          <w:color w:val="000000" w:themeColor="text1"/>
          <w:sz w:val="20"/>
          <w:szCs w:val="20"/>
        </w:rPr>
      </w:pPr>
    </w:p>
    <w:p w14:paraId="0BEC763E" w14:textId="77777777" w:rsidR="00EB52BB" w:rsidRDefault="00EB52BB" w:rsidP="00E16D1A">
      <w:pPr>
        <w:ind w:left="4956" w:firstLine="708"/>
        <w:jc w:val="both"/>
        <w:rPr>
          <w:rFonts w:ascii="Corbel" w:hAnsi="Corbel" w:cs="Times New Roman"/>
          <w:color w:val="000000" w:themeColor="text1"/>
          <w:sz w:val="20"/>
          <w:szCs w:val="20"/>
        </w:rPr>
      </w:pPr>
    </w:p>
    <w:p w14:paraId="2FFA985F" w14:textId="77777777" w:rsidR="00EB52BB" w:rsidRDefault="00EB52BB" w:rsidP="00E16D1A">
      <w:pPr>
        <w:ind w:left="4956" w:firstLine="708"/>
        <w:jc w:val="both"/>
        <w:rPr>
          <w:rFonts w:ascii="Corbel" w:hAnsi="Corbel" w:cs="Times New Roman"/>
          <w:color w:val="000000" w:themeColor="text1"/>
          <w:sz w:val="20"/>
          <w:szCs w:val="20"/>
        </w:rPr>
      </w:pPr>
    </w:p>
    <w:p w14:paraId="0CCA5FEB" w14:textId="77777777" w:rsidR="00EB52BB" w:rsidRDefault="00EB52BB" w:rsidP="00E16D1A">
      <w:pPr>
        <w:ind w:left="4956" w:firstLine="708"/>
        <w:jc w:val="both"/>
        <w:rPr>
          <w:rFonts w:ascii="Corbel" w:hAnsi="Corbel" w:cs="Times New Roman"/>
          <w:color w:val="000000" w:themeColor="text1"/>
          <w:sz w:val="20"/>
          <w:szCs w:val="20"/>
        </w:rPr>
      </w:pPr>
    </w:p>
    <w:p w14:paraId="6B98582B" w14:textId="77777777" w:rsidR="00EB52BB" w:rsidRDefault="00EB52BB" w:rsidP="00E16D1A">
      <w:pPr>
        <w:ind w:left="4956" w:firstLine="708"/>
        <w:jc w:val="both"/>
        <w:rPr>
          <w:rFonts w:ascii="Corbel" w:hAnsi="Corbel" w:cs="Times New Roman"/>
          <w:color w:val="000000" w:themeColor="text1"/>
          <w:sz w:val="20"/>
          <w:szCs w:val="20"/>
        </w:rPr>
      </w:pPr>
    </w:p>
    <w:p w14:paraId="6AE8EB67" w14:textId="77777777" w:rsidR="00EB52BB" w:rsidRPr="00320940" w:rsidRDefault="00EB52BB" w:rsidP="00E16D1A">
      <w:pPr>
        <w:ind w:left="4956" w:firstLine="708"/>
        <w:jc w:val="both"/>
        <w:rPr>
          <w:rFonts w:ascii="Corbel" w:hAnsi="Corbel" w:cs="Times New Roman"/>
          <w:color w:val="000000" w:themeColor="text1"/>
          <w:sz w:val="20"/>
          <w:szCs w:val="20"/>
        </w:rPr>
      </w:pPr>
    </w:p>
    <w:p w14:paraId="74CE98C5" w14:textId="77777777" w:rsidR="00E16D1A" w:rsidRPr="00320940" w:rsidRDefault="00E16D1A" w:rsidP="00766AA7">
      <w:pPr>
        <w:jc w:val="both"/>
        <w:rPr>
          <w:rFonts w:ascii="Corbel" w:hAnsi="Corbel" w:cs="Times New Roman"/>
          <w:color w:val="000000" w:themeColor="text1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845"/>
        <w:gridCol w:w="1550"/>
      </w:tblGrid>
      <w:tr w:rsidR="00EB1B61" w:rsidRPr="00320940" w14:paraId="694439E1" w14:textId="77777777" w:rsidTr="00766AA7">
        <w:trPr>
          <w:trHeight w:val="567"/>
        </w:trPr>
        <w:tc>
          <w:tcPr>
            <w:tcW w:w="3260" w:type="dxa"/>
            <w:shd w:val="clear" w:color="auto" w:fill="auto"/>
            <w:vAlign w:val="center"/>
          </w:tcPr>
          <w:p w14:paraId="55C3A3BC" w14:textId="71AC075D" w:rsidR="00E16D1A" w:rsidRPr="00320940" w:rsidRDefault="008C711A" w:rsidP="0007303C">
            <w:pPr>
              <w:pStyle w:val="Patkavlavo"/>
              <w:rPr>
                <w:color w:val="000000" w:themeColor="text1"/>
                <w:sz w:val="20"/>
                <w:szCs w:val="20"/>
                <w14:ligatures w14:val="standard"/>
              </w:rPr>
            </w:pPr>
            <w:r w:rsidRPr="00320940">
              <w:rPr>
                <w:color w:val="000000" w:themeColor="text1"/>
                <w:sz w:val="20"/>
                <w:szCs w:val="20"/>
                <w14:ligatures w14:val="standard"/>
              </w:rPr>
              <w:t xml:space="preserve">Vysvetlenie č. </w:t>
            </w:r>
            <w:r w:rsidR="00BB02A4" w:rsidRPr="00320940">
              <w:rPr>
                <w:color w:val="000000" w:themeColor="text1"/>
                <w:sz w:val="20"/>
                <w:szCs w:val="20"/>
                <w14:ligatures w14:val="standard"/>
              </w:rPr>
              <w:t>2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4D6D3C3D" w14:textId="77777777" w:rsidR="00E16D1A" w:rsidRPr="00320940" w:rsidRDefault="00E16D1A" w:rsidP="0007303C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 w:cs="Times New Roman"/>
                <w:color w:val="000000" w:themeColor="text1"/>
                <w:sz w:val="20"/>
                <w:szCs w:val="20"/>
              </w:rPr>
            </w:pPr>
            <w:r w:rsidRPr="00320940">
              <w:rPr>
                <w:rFonts w:ascii="Corbel" w:hAnsi="Corbel" w:cs="Times New Roman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96D4C45" wp14:editId="7113E39B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2ACC666" w14:textId="0B5A5965" w:rsidR="00E16D1A" w:rsidRPr="00320940" w:rsidRDefault="00766AA7" w:rsidP="0007303C">
            <w:pPr>
              <w:pStyle w:val="Patkavprav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2094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24174" w:rsidRPr="00320940">
              <w:rPr>
                <w:rFonts w:cs="Times New Roman"/>
                <w:color w:val="000000" w:themeColor="text1"/>
                <w:sz w:val="20"/>
                <w:szCs w:val="20"/>
              </w:rPr>
              <w:t xml:space="preserve">               </w:t>
            </w:r>
            <w:r w:rsidRPr="0032094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16D1A" w:rsidRPr="00320940">
              <w:rPr>
                <w:rFonts w:cs="Times New Roman"/>
                <w:color w:val="000000" w:themeColor="text1"/>
                <w:sz w:val="20"/>
                <w:szCs w:val="20"/>
              </w:rPr>
              <w:t>www.uniba.sk</w:t>
            </w:r>
          </w:p>
        </w:tc>
      </w:tr>
    </w:tbl>
    <w:p w14:paraId="3B2804F3" w14:textId="4F29BEA8" w:rsidR="00E16D1A" w:rsidRPr="00320940" w:rsidRDefault="00E16D1A" w:rsidP="00E16D1A">
      <w:pPr>
        <w:ind w:left="4956" w:firstLine="708"/>
        <w:jc w:val="both"/>
        <w:rPr>
          <w:rFonts w:ascii="Corbel" w:hAnsi="Corbel" w:cs="Times New Roman"/>
          <w:color w:val="000000" w:themeColor="text1"/>
          <w:sz w:val="20"/>
          <w:szCs w:val="20"/>
        </w:rPr>
      </w:pPr>
      <w:r w:rsidRPr="00320940">
        <w:rPr>
          <w:rFonts w:ascii="Corbel" w:hAnsi="Corbel" w:cs="Times New Roman"/>
          <w:color w:val="000000" w:themeColor="text1"/>
          <w:sz w:val="20"/>
          <w:szCs w:val="20"/>
        </w:rPr>
        <w:t xml:space="preserve">      </w:t>
      </w:r>
    </w:p>
    <w:p w14:paraId="51350458" w14:textId="77777777" w:rsidR="00E16D1A" w:rsidRPr="00320940" w:rsidRDefault="00E16D1A">
      <w:pPr>
        <w:rPr>
          <w:rFonts w:ascii="Corbel" w:hAnsi="Corbel" w:cs="Times New Roman"/>
          <w:color w:val="000000" w:themeColor="text1"/>
          <w:sz w:val="20"/>
          <w:szCs w:val="20"/>
        </w:rPr>
      </w:pPr>
    </w:p>
    <w:sectPr w:rsidR="00E16D1A" w:rsidRPr="00320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37CC0"/>
    <w:multiLevelType w:val="hybridMultilevel"/>
    <w:tmpl w:val="6324C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4079E"/>
    <w:multiLevelType w:val="hybridMultilevel"/>
    <w:tmpl w:val="BD169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1A"/>
    <w:rsid w:val="000A680B"/>
    <w:rsid w:val="000F6AEC"/>
    <w:rsid w:val="00320940"/>
    <w:rsid w:val="003B36F4"/>
    <w:rsid w:val="003C017E"/>
    <w:rsid w:val="00520153"/>
    <w:rsid w:val="00584FAA"/>
    <w:rsid w:val="00685C79"/>
    <w:rsid w:val="006E7978"/>
    <w:rsid w:val="00731322"/>
    <w:rsid w:val="007434E8"/>
    <w:rsid w:val="00756CA7"/>
    <w:rsid w:val="00766AA7"/>
    <w:rsid w:val="007724B2"/>
    <w:rsid w:val="007B0751"/>
    <w:rsid w:val="00854B26"/>
    <w:rsid w:val="008C711A"/>
    <w:rsid w:val="00913D1F"/>
    <w:rsid w:val="00953254"/>
    <w:rsid w:val="00984BE9"/>
    <w:rsid w:val="009A19B0"/>
    <w:rsid w:val="009A2514"/>
    <w:rsid w:val="00A36C4D"/>
    <w:rsid w:val="00AF56A3"/>
    <w:rsid w:val="00B1667F"/>
    <w:rsid w:val="00B62CF6"/>
    <w:rsid w:val="00BB02A4"/>
    <w:rsid w:val="00C477AF"/>
    <w:rsid w:val="00D24174"/>
    <w:rsid w:val="00D42149"/>
    <w:rsid w:val="00D579A4"/>
    <w:rsid w:val="00E04087"/>
    <w:rsid w:val="00E16D1A"/>
    <w:rsid w:val="00EB1B61"/>
    <w:rsid w:val="00EB52BB"/>
    <w:rsid w:val="00FA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42E0"/>
  <w15:chartTrackingRefBased/>
  <w15:docId w15:val="{D159C6DA-B220-4E10-AF63-7EE064F8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E16D1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16D1A"/>
  </w:style>
  <w:style w:type="paragraph" w:customStyle="1" w:styleId="xxmsonormal">
    <w:name w:val="x_xmsonormal"/>
    <w:basedOn w:val="Normlny"/>
    <w:rsid w:val="00E16D1A"/>
    <w:rPr>
      <w:rFonts w:ascii="Calibri" w:hAnsi="Calibri" w:cs="Calibri"/>
      <w:lang w:eastAsia="sk-SK"/>
    </w:rPr>
  </w:style>
  <w:style w:type="paragraph" w:customStyle="1" w:styleId="xmsonormal">
    <w:name w:val="x_msonormal"/>
    <w:basedOn w:val="Normlny"/>
    <w:rsid w:val="00E16D1A"/>
    <w:rPr>
      <w:rFonts w:ascii="Calibri" w:hAnsi="Calibri" w:cs="Calibri"/>
      <w:lang w:eastAsia="sk-SK"/>
    </w:rPr>
  </w:style>
  <w:style w:type="table" w:styleId="Mriekatabuky">
    <w:name w:val="Table Grid"/>
    <w:basedOn w:val="Normlnatabuka"/>
    <w:uiPriority w:val="39"/>
    <w:rsid w:val="00E16D1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ckaODD">
    <w:name w:val="Hlavicka ODD"/>
    <w:basedOn w:val="Normlny"/>
    <w:qFormat/>
    <w:rsid w:val="00E16D1A"/>
    <w:pPr>
      <w:spacing w:before="6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E16D1A"/>
    <w:pPr>
      <w:spacing w:before="6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E16D1A"/>
    <w:pPr>
      <w:spacing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E16D1A"/>
    <w:pPr>
      <w:spacing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Odsekzoznamu">
    <w:name w:val="List Paragraph"/>
    <w:basedOn w:val="Normlny"/>
    <w:uiPriority w:val="34"/>
    <w:qFormat/>
    <w:rsid w:val="00BB0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ECE62B-84BF-4F7A-A2CD-85317920F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0807C1-D4CA-4D53-9CDE-412141B2B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22DF1-38EB-4DC1-ABA5-D7402A7362E1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12</cp:revision>
  <cp:lastPrinted>2021-11-11T07:18:00Z</cp:lastPrinted>
  <dcterms:created xsi:type="dcterms:W3CDTF">2022-09-29T10:51:00Z</dcterms:created>
  <dcterms:modified xsi:type="dcterms:W3CDTF">2022-10-31T10:25:00Z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