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16E76CB1" w14:textId="4E54A883" w:rsidR="005020CA" w:rsidRDefault="008962AA" w:rsidP="005020C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5020CA" w:rsidRPr="005020CA">
        <w:rPr>
          <w:rFonts w:ascii="Arial" w:hAnsi="Arial" w:cs="Arial"/>
          <w:b w:val="0"/>
          <w:bCs w:val="0"/>
          <w:noProof/>
          <w:sz w:val="20"/>
          <w:szCs w:val="20"/>
        </w:rPr>
        <w:t xml:space="preserve"> </w:t>
      </w:r>
      <w:r w:rsidR="005020CA">
        <w:rPr>
          <w:rFonts w:ascii="Arial" w:hAnsi="Arial" w:cs="Arial"/>
          <w:b w:val="0"/>
          <w:bCs w:val="0"/>
          <w:noProof/>
          <w:sz w:val="20"/>
          <w:szCs w:val="20"/>
        </w:rPr>
        <w:tab/>
      </w:r>
      <w:r w:rsidR="005020CA">
        <w:rPr>
          <w:rFonts w:ascii="Arial" w:hAnsi="Arial" w:cs="Arial"/>
          <w:b w:val="0"/>
          <w:bCs w:val="0"/>
          <w:noProof/>
          <w:sz w:val="20"/>
          <w:szCs w:val="20"/>
        </w:rPr>
        <w:tab/>
      </w:r>
      <w:r w:rsidR="005020CA">
        <w:rPr>
          <w:rFonts w:ascii="Arial" w:hAnsi="Arial" w:cs="Arial"/>
          <w:b w:val="0"/>
          <w:bCs w:val="0"/>
          <w:noProof/>
          <w:sz w:val="20"/>
          <w:szCs w:val="20"/>
        </w:rPr>
        <w:t>Ing. Zoltán Ács, predseda predstavenstva</w:t>
      </w:r>
    </w:p>
    <w:p w14:paraId="230EC1AA" w14:textId="20D19304" w:rsidR="008962AA" w:rsidRPr="00590024" w:rsidRDefault="005020CA"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99F230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5020CA">
        <w:rPr>
          <w:rFonts w:ascii="Arial" w:hAnsi="Arial" w:cs="Arial"/>
          <w:b w:val="0"/>
          <w:bCs w:val="0"/>
          <w:noProof/>
          <w:sz w:val="20"/>
          <w:szCs w:val="20"/>
        </w:rPr>
        <w:tab/>
      </w:r>
      <w:r w:rsidR="005020CA">
        <w:rPr>
          <w:rFonts w:ascii="Arial" w:hAnsi="Arial" w:cs="Arial"/>
          <w:b w:val="0"/>
          <w:bCs w:val="0"/>
          <w:noProof/>
          <w:sz w:val="20"/>
          <w:szCs w:val="20"/>
        </w:rPr>
        <w:tab/>
      </w:r>
      <w:r w:rsidR="005020CA">
        <w:rPr>
          <w:rFonts w:ascii="Arial" w:hAnsi="Arial" w:cs="Arial"/>
          <w:b w:val="0"/>
          <w:bCs w:val="0"/>
          <w:noProof/>
          <w:sz w:val="20"/>
          <w:szCs w:val="20"/>
        </w:rPr>
        <w:tab/>
      </w:r>
      <w:r w:rsidR="005020CA">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3501A522"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 xml:space="preserve">umiestnenie Plávajúceho zariadenia a jeho prevádzkovanie na prístavnej polohe OPBA </w:t>
      </w:r>
      <w:r w:rsidR="0040350B">
        <w:rPr>
          <w:rFonts w:cs="Arial"/>
          <w:bCs/>
          <w:szCs w:val="20"/>
        </w:rPr>
        <w:t>5</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64CA863"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5E48CA5" w14:textId="77777777" w:rsidR="00766E5A" w:rsidRPr="00590024" w:rsidRDefault="00766E5A"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0E0AA0FC"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48CE8FAE" w14:textId="77777777" w:rsidR="00766E5A" w:rsidRPr="00590024" w:rsidRDefault="00766E5A" w:rsidP="008962AA">
      <w:pPr>
        <w:pStyle w:val="Zkladntext1"/>
        <w:shd w:val="clear" w:color="auto" w:fill="auto"/>
        <w:spacing w:after="240" w:line="276" w:lineRule="auto"/>
        <w:jc w:val="both"/>
        <w:rPr>
          <w:rFonts w:ascii="Arial" w:hAnsi="Arial" w:cs="Arial"/>
          <w:noProof/>
        </w:rPr>
      </w:pPr>
    </w:p>
    <w:p w14:paraId="18001392" w14:textId="2C643DE9"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1CA7DAFB" w14:textId="77777777" w:rsidR="00766E5A" w:rsidRPr="00590024" w:rsidRDefault="00766E5A"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50B"/>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0C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6E5A"/>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39725216">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