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57405D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57405D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7934C19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554455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B5A5" w14:textId="77777777" w:rsidR="0057405D" w:rsidRDefault="0057405D" w:rsidP="00C61246">
      <w:r>
        <w:separator/>
      </w:r>
    </w:p>
  </w:endnote>
  <w:endnote w:type="continuationSeparator" w:id="0">
    <w:p w14:paraId="31C25ACD" w14:textId="77777777" w:rsidR="0057405D" w:rsidRDefault="0057405D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7399" w14:textId="77777777" w:rsidR="0057405D" w:rsidRDefault="0057405D" w:rsidP="00C61246">
      <w:r>
        <w:separator/>
      </w:r>
    </w:p>
  </w:footnote>
  <w:footnote w:type="continuationSeparator" w:id="0">
    <w:p w14:paraId="5F53F871" w14:textId="77777777" w:rsidR="0057405D" w:rsidRDefault="0057405D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5</cp:revision>
  <cp:lastPrinted>2022-03-29T14:16:00Z</cp:lastPrinted>
  <dcterms:created xsi:type="dcterms:W3CDTF">2022-10-20T15:53:00Z</dcterms:created>
  <dcterms:modified xsi:type="dcterms:W3CDTF">2022-10-21T06:58:00Z</dcterms:modified>
  <cp:category>zmluva</cp:category>
  <cp:contentStatus>koncept</cp:contentStatus>
</cp:coreProperties>
</file>