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1E" w:rsidRDefault="00E36DE9" w:rsidP="00D6001E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7226CA">
        <w:rPr>
          <w:b/>
          <w:bCs/>
          <w:noProof/>
          <w:sz w:val="24"/>
          <w:szCs w:val="24"/>
          <w:lang w:val="sk-SK"/>
        </w:rPr>
        <w:t>POBOČKA VšZP</w:t>
      </w:r>
    </w:p>
    <w:p w:rsidR="00D6001E" w:rsidRDefault="00D6001E" w:rsidP="00D6001E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 w:rsidR="00B84DAA">
        <w:rPr>
          <w:b/>
          <w:bCs/>
          <w:noProof/>
          <w:sz w:val="24"/>
          <w:szCs w:val="24"/>
          <w:lang w:val="sk-SK"/>
        </w:rPr>
        <w:t>Komárno, Malá Jarková 2942/18</w:t>
      </w:r>
    </w:p>
    <w:p w:rsidR="007631C5" w:rsidRPr="00EF053F" w:rsidRDefault="007631C5" w:rsidP="00D6001E">
      <w:pPr>
        <w:ind w:left="4111" w:hanging="2126"/>
        <w:rPr>
          <w:noProof/>
          <w:sz w:val="24"/>
          <w:szCs w:val="24"/>
          <w:lang w:val="sk-SK"/>
        </w:rPr>
      </w:pPr>
    </w:p>
    <w:p w:rsidR="00240195" w:rsidRPr="00EF053F" w:rsidRDefault="008751B8" w:rsidP="008751B8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</w:t>
      </w:r>
      <w:r w:rsidR="006618A6" w:rsidRPr="00EF053F">
        <w:rPr>
          <w:sz w:val="24"/>
          <w:szCs w:val="24"/>
          <w:lang w:val="sk-SK"/>
        </w:rPr>
        <w:t>:</w:t>
      </w:r>
      <w:r w:rsidR="00240195" w:rsidRPr="00EF053F">
        <w:rPr>
          <w:noProof/>
          <w:sz w:val="24"/>
          <w:szCs w:val="24"/>
          <w:lang w:val="sk-SK"/>
        </w:rPr>
        <w:t xml:space="preserve">                   </w:t>
      </w:r>
      <w:r w:rsidR="006626EE" w:rsidRPr="00EF053F">
        <w:rPr>
          <w:noProof/>
          <w:sz w:val="24"/>
          <w:szCs w:val="24"/>
          <w:lang w:val="sk-SK"/>
        </w:rPr>
        <w:t xml:space="preserve"> </w:t>
      </w:r>
      <w:r w:rsidR="007226CA"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 w:rsidR="007226CA"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8751B8" w:rsidRPr="00EF053F" w:rsidRDefault="00240195" w:rsidP="00240195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</w:t>
      </w:r>
      <w:r w:rsidR="006626EE" w:rsidRPr="00EF053F">
        <w:rPr>
          <w:b/>
          <w:bCs/>
          <w:noProof/>
          <w:sz w:val="24"/>
          <w:szCs w:val="24"/>
          <w:lang w:val="sk-SK"/>
        </w:rPr>
        <w:t xml:space="preserve">                               </w:t>
      </w:r>
      <w:r w:rsidR="007226CA"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 w:rsidR="007226CA">
        <w:rPr>
          <w:b/>
          <w:bCs/>
          <w:noProof/>
          <w:sz w:val="24"/>
          <w:szCs w:val="24"/>
          <w:lang w:val="sk-SK"/>
        </w:rPr>
        <w:t>51 04</w:t>
      </w:r>
      <w:r w:rsidR="008751B8"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 w:rsidR="007226CA"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8751B8" w:rsidRPr="00EF053F" w:rsidRDefault="006626EE" w:rsidP="008751B8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A81440" w:rsidRDefault="00240195" w:rsidP="00A81440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</w:t>
      </w:r>
      <w:r w:rsidR="006626EE"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 </w:t>
      </w:r>
      <w:r w:rsidR="00A81440"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A81440" w:rsidRDefault="00A81440" w:rsidP="00A81440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 xml:space="preserve">                                                                   Kľakovská 882/23, 966 81 Žarnovica</w:t>
      </w:r>
    </w:p>
    <w:p w:rsidR="006618A6" w:rsidRPr="00EF053F" w:rsidRDefault="006618A6" w:rsidP="00A81440">
      <w:pPr>
        <w:pStyle w:val="Nadpis3"/>
        <w:ind w:left="4139" w:hanging="2160"/>
        <w:jc w:val="left"/>
        <w:rPr>
          <w:b w:val="0"/>
          <w:sz w:val="24"/>
          <w:szCs w:val="24"/>
          <w:lang w:val="sk-SK"/>
        </w:rPr>
      </w:pPr>
    </w:p>
    <w:p w:rsidR="006618A6" w:rsidRPr="00EF053F" w:rsidRDefault="00240195" w:rsidP="006618A6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</w:t>
      </w:r>
      <w:r w:rsidR="007631C5" w:rsidRPr="00EF053F">
        <w:rPr>
          <w:rFonts w:ascii="Times New Roman" w:hAnsi="Times New Roman"/>
          <w:noProof/>
          <w:sz w:val="24"/>
          <w:szCs w:val="24"/>
          <w:lang w:val="sk-SK"/>
        </w:rPr>
        <w:t>Realizačný projekt</w:t>
      </w:r>
    </w:p>
    <w:p w:rsidR="006618A6" w:rsidRPr="00EF053F" w:rsidRDefault="006618A6" w:rsidP="006618A6">
      <w:pPr>
        <w:rPr>
          <w:b/>
          <w:sz w:val="24"/>
          <w:szCs w:val="24"/>
          <w:lang w:val="sk-SK"/>
        </w:rPr>
      </w:pPr>
    </w:p>
    <w:p w:rsidR="006618A6" w:rsidRPr="00EF053F" w:rsidRDefault="00240195" w:rsidP="006618A6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="00A27769" w:rsidRPr="00EF053F">
        <w:rPr>
          <w:b/>
          <w:bCs/>
          <w:noProof/>
          <w:sz w:val="24"/>
          <w:szCs w:val="24"/>
          <w:lang w:val="sk-SK"/>
        </w:rPr>
        <w:t>CHLADENIE</w:t>
      </w:r>
      <w:r w:rsidR="007226CA"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6618A6">
      <w:pPr>
        <w:pStyle w:val="Nadpis3"/>
        <w:ind w:left="4139" w:hanging="2160"/>
        <w:jc w:val="left"/>
        <w:rPr>
          <w:b w:val="0"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A81440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B84DAA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B84DAA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B84DAA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F32BF7" w:rsidRPr="00F32BF7">
        <w:rPr>
          <w:sz w:val="24"/>
          <w:szCs w:val="24"/>
          <w:lang w:val="sk-SK"/>
        </w:rPr>
        <w:t xml:space="preserve"> </w:t>
      </w:r>
      <w:r w:rsidR="00F32BF7">
        <w:rPr>
          <w:sz w:val="24"/>
          <w:szCs w:val="24"/>
          <w:lang w:val="sk-SK"/>
        </w:rPr>
        <w:t>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B84DAA">
        <w:rPr>
          <w:sz w:val="24"/>
          <w:lang w:val="sk-SK"/>
        </w:rPr>
        <w:t>.........................</w:t>
      </w:r>
      <w:r w:rsidR="00B84DAA">
        <w:rPr>
          <w:sz w:val="24"/>
          <w:lang w:val="sk-SK"/>
        </w:rPr>
        <w:tab/>
      </w:r>
      <w:r w:rsidR="00B84DAA">
        <w:rPr>
          <w:sz w:val="24"/>
          <w:lang w:val="sk-SK"/>
        </w:rPr>
        <w:tab/>
        <w:t>110</w:t>
      </w:r>
      <w:r w:rsidRPr="00EF053F">
        <w:rPr>
          <w:sz w:val="24"/>
          <w:lang w:val="sk-SK"/>
        </w:rPr>
        <w:t xml:space="preserve"> 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915268">
        <w:rPr>
          <w:sz w:val="24"/>
          <w:lang w:val="sk-SK"/>
        </w:rPr>
        <w:t xml:space="preserve">  -11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B84DAA">
        <w:rPr>
          <w:sz w:val="24"/>
          <w:lang w:val="sk-SK"/>
        </w:rPr>
        <w:t>3336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6001E">
        <w:rPr>
          <w:sz w:val="24"/>
          <w:lang w:val="sk-SK"/>
        </w:rPr>
        <w:t>.....................</w:t>
      </w:r>
      <w:r w:rsidR="00D6001E">
        <w:rPr>
          <w:sz w:val="24"/>
          <w:lang w:val="sk-SK"/>
        </w:rPr>
        <w:tab/>
      </w:r>
      <w:r w:rsidR="00D6001E">
        <w:rPr>
          <w:sz w:val="24"/>
          <w:lang w:val="sk-SK"/>
        </w:rPr>
        <w:tab/>
        <w:t xml:space="preserve">        2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915268">
        <w:rPr>
          <w:sz w:val="24"/>
          <w:lang w:val="sk-SK"/>
        </w:rPr>
        <w:t>.....................</w:t>
      </w:r>
      <w:r w:rsidR="00915268">
        <w:rPr>
          <w:sz w:val="24"/>
          <w:lang w:val="sk-SK"/>
        </w:rPr>
        <w:tab/>
      </w:r>
      <w:r w:rsidR="00915268">
        <w:rPr>
          <w:sz w:val="24"/>
          <w:lang w:val="sk-SK"/>
        </w:rPr>
        <w:tab/>
        <w:t xml:space="preserve">        1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B84DAA">
        <w:rPr>
          <w:sz w:val="24"/>
          <w:lang w:val="sk-SK"/>
        </w:rPr>
        <w:t>.......................</w:t>
      </w:r>
      <w:r w:rsidR="00B84DAA">
        <w:rPr>
          <w:sz w:val="24"/>
          <w:lang w:val="sk-SK"/>
        </w:rPr>
        <w:tab/>
        <w:t>n</w:t>
      </w:r>
      <w:r w:rsidR="00B84DAA">
        <w:rPr>
          <w:sz w:val="24"/>
          <w:lang w:val="sk-SK"/>
        </w:rPr>
        <w:tab/>
        <w:t>=  207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915268">
        <w:rPr>
          <w:sz w:val="24"/>
          <w:lang w:val="sk-SK"/>
        </w:rPr>
        <w:t xml:space="preserve"> -11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915268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>,0°C          opravný činitel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0" w:type="auto"/>
        <w:tblInd w:w="68" w:type="dxa"/>
        <w:tblLayout w:type="fixed"/>
        <w:tblCellMar>
          <w:top w:w="17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1128"/>
        <w:gridCol w:w="437"/>
        <w:gridCol w:w="394"/>
        <w:gridCol w:w="533"/>
        <w:gridCol w:w="710"/>
        <w:gridCol w:w="528"/>
        <w:gridCol w:w="576"/>
        <w:gridCol w:w="614"/>
        <w:gridCol w:w="509"/>
        <w:gridCol w:w="437"/>
        <w:gridCol w:w="715"/>
        <w:gridCol w:w="576"/>
        <w:gridCol w:w="754"/>
        <w:gridCol w:w="605"/>
        <w:gridCol w:w="787"/>
      </w:tblGrid>
      <w:tr w:rsidR="00024ED2" w:rsidTr="00F33CD2">
        <w:trPr>
          <w:cantSplit/>
          <w:tblHeader/>
        </w:trPr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č.m.</w:t>
            </w:r>
            <w:proofErr w:type="gramEnd"/>
          </w:p>
        </w:tc>
        <w:tc>
          <w:tcPr>
            <w:tcW w:w="11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9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7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5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8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024ED2" w:rsidTr="00F33CD2">
        <w:trPr>
          <w:cantSplit/>
          <w:tblHeader/>
        </w:trPr>
        <w:tc>
          <w:tcPr>
            <w:tcW w:w="600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11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861</w:t>
            </w:r>
          </w:p>
        </w:tc>
        <w:tc>
          <w:tcPr>
            <w:tcW w:w="5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1 785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tcMar>
              <w:top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1 785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849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1 713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1 713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204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853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1 762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1 762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1 744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3 607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3 607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206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1 021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1 945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1 945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278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1 112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1 112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936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936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304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771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1 650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1 650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1 847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3 710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3 710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306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1 858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3 751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3 751</w:t>
            </w:r>
          </w:p>
        </w:tc>
      </w:tr>
      <w:tr w:rsidR="00024ED2" w:rsidTr="00F33CD2">
        <w:trPr>
          <w:cantSplit/>
        </w:trPr>
        <w:tc>
          <w:tcPr>
            <w:tcW w:w="600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311</w:t>
            </w: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1 068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2 037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F33CD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2 037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9903" w:type="dxa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979"/>
        <w:gridCol w:w="1157"/>
        <w:gridCol w:w="1018"/>
        <w:gridCol w:w="1157"/>
        <w:gridCol w:w="878"/>
        <w:gridCol w:w="1157"/>
        <w:gridCol w:w="1018"/>
        <w:gridCol w:w="1267"/>
        <w:gridCol w:w="1272"/>
      </w:tblGrid>
      <w:tr w:rsidR="005E256E" w:rsidTr="00024ED2">
        <w:trPr>
          <w:cantSplit/>
          <w:tblHeader/>
        </w:trPr>
        <w:tc>
          <w:tcPr>
            <w:tcW w:w="979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87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72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5E256E" w:rsidTr="00024ED2">
        <w:trPr>
          <w:cantSplit/>
          <w:tblHeader/>
        </w:trPr>
        <w:tc>
          <w:tcPr>
            <w:tcW w:w="979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87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72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E256E" w:rsidRDefault="005E256E" w:rsidP="00A6365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024ED2" w:rsidTr="00024ED2">
        <w:trPr>
          <w:cantSplit/>
        </w:trPr>
        <w:tc>
          <w:tcPr>
            <w:tcW w:w="9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9 619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1 736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3 960</w:t>
            </w:r>
          </w:p>
        </w:tc>
        <w:tc>
          <w:tcPr>
            <w:tcW w:w="87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</w:t>
            </w:r>
          </w:p>
        </w:tc>
        <w:tc>
          <w:tcPr>
            <w:tcW w:w="101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22 315</w:t>
            </w:r>
          </w:p>
        </w:tc>
        <w:tc>
          <w:tcPr>
            <w:tcW w:w="127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024ED2" w:rsidRDefault="00024ED2" w:rsidP="00024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22 315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 xml:space="preserve">vna vlhkosť: </w:t>
      </w:r>
      <w:r w:rsidR="00B84DAA" w:rsidRPr="00EF053F">
        <w:rPr>
          <w:sz w:val="24"/>
          <w:szCs w:val="24"/>
          <w:lang w:val="sk-SK" w:eastAsia="en-US"/>
        </w:rPr>
        <w:t>centrálne</w:t>
      </w:r>
      <w:r w:rsidR="004609D3" w:rsidRPr="00EF053F">
        <w:rPr>
          <w:sz w:val="24"/>
          <w:szCs w:val="24"/>
          <w:lang w:val="sk-SK" w:eastAsia="en-US"/>
        </w:rPr>
        <w:t xml:space="preserve"> nie je </w:t>
      </w:r>
      <w:r w:rsidR="00B84DAA" w:rsidRPr="00EF053F">
        <w:rPr>
          <w:sz w:val="24"/>
          <w:szCs w:val="24"/>
          <w:lang w:val="sk-SK" w:eastAsia="en-US"/>
        </w:rPr>
        <w:t>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024ED2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</w:t>
      </w:r>
      <w:r w:rsidR="00B84DAA">
        <w:rPr>
          <w:sz w:val="24"/>
          <w:lang w:val="sk-SK"/>
        </w:rPr>
        <w:t>klimatizácia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7D7ADE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B84DAA">
        <w:rPr>
          <w:sz w:val="24"/>
          <w:lang w:val="sk-SK"/>
        </w:rPr>
        <w:t xml:space="preserve"> pre priestor riešených miestností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B84DAA">
        <w:rPr>
          <w:sz w:val="24"/>
          <w:lang w:val="sk-SK"/>
        </w:rPr>
        <w:t xml:space="preserve"> </w:t>
      </w:r>
      <w:r w:rsidR="00890F25">
        <w:rPr>
          <w:sz w:val="24"/>
          <w:lang w:val="sk-SK"/>
        </w:rPr>
        <w:t>nástenn</w:t>
      </w:r>
      <w:r w:rsidR="00B84DAA">
        <w:rPr>
          <w:sz w:val="24"/>
          <w:lang w:val="sk-SK"/>
        </w:rPr>
        <w:t>ých jednotiek. Ide o miestnosti na 2 a 3 NP, ktoré pre</w:t>
      </w:r>
      <w:r w:rsidR="00024ED2">
        <w:rPr>
          <w:sz w:val="24"/>
          <w:lang w:val="sk-SK"/>
        </w:rPr>
        <w:t xml:space="preserve"> bude mať spoločnú VRV</w:t>
      </w:r>
      <w:r w:rsidR="00B84DAA">
        <w:rPr>
          <w:sz w:val="24"/>
          <w:lang w:val="sk-SK"/>
        </w:rPr>
        <w:t xml:space="preserve"> klimatizačnú jednotku. V kanceláriách</w:t>
      </w:r>
      <w:r w:rsidR="00915268">
        <w:rPr>
          <w:sz w:val="24"/>
          <w:lang w:val="sk-SK"/>
        </w:rPr>
        <w:t xml:space="preserve"> budú</w:t>
      </w:r>
      <w:r w:rsidRPr="00EF053F">
        <w:rPr>
          <w:sz w:val="24"/>
          <w:lang w:val="sk-SK"/>
        </w:rPr>
        <w:t xml:space="preserve"> </w:t>
      </w:r>
      <w:r w:rsidR="00B84DAA">
        <w:rPr>
          <w:sz w:val="24"/>
          <w:lang w:val="sk-SK"/>
        </w:rPr>
        <w:t xml:space="preserve">nainštalované </w:t>
      </w:r>
      <w:r w:rsidR="00915268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vnút</w:t>
      </w:r>
      <w:r w:rsidR="00915268">
        <w:rPr>
          <w:sz w:val="24"/>
          <w:lang w:val="sk-SK"/>
        </w:rPr>
        <w:t>orné nástenné</w:t>
      </w:r>
      <w:r w:rsidR="00890F25">
        <w:rPr>
          <w:sz w:val="24"/>
          <w:lang w:val="sk-SK"/>
        </w:rPr>
        <w:t xml:space="preserve"> </w:t>
      </w:r>
      <w:r w:rsidR="007A4497" w:rsidRPr="00EF053F">
        <w:rPr>
          <w:sz w:val="24"/>
          <w:lang w:val="sk-SK"/>
        </w:rPr>
        <w:t>klimatiza</w:t>
      </w:r>
      <w:r w:rsidR="00915268">
        <w:rPr>
          <w:sz w:val="24"/>
          <w:lang w:val="sk-SK"/>
        </w:rPr>
        <w:t xml:space="preserve">čné jednotky </w:t>
      </w:r>
      <w:r w:rsidR="00890F25">
        <w:rPr>
          <w:sz w:val="24"/>
          <w:lang w:val="sk-SK"/>
        </w:rPr>
        <w:t xml:space="preserve">nad </w:t>
      </w:r>
      <w:r w:rsidR="006973C4">
        <w:rPr>
          <w:sz w:val="24"/>
          <w:lang w:val="sk-SK"/>
        </w:rPr>
        <w:t xml:space="preserve">vstupnými </w:t>
      </w:r>
      <w:r w:rsidR="00890F25">
        <w:rPr>
          <w:sz w:val="24"/>
          <w:lang w:val="sk-SK"/>
        </w:rPr>
        <w:t>dverami</w:t>
      </w:r>
      <w:r w:rsidR="00915268">
        <w:rPr>
          <w:sz w:val="24"/>
          <w:lang w:val="sk-SK"/>
        </w:rPr>
        <w:t xml:space="preserve"> do</w:t>
      </w:r>
      <w:r w:rsidR="006973C4">
        <w:rPr>
          <w:sz w:val="24"/>
          <w:lang w:val="sk-SK"/>
        </w:rPr>
        <w:t xml:space="preserve"> kancelárie</w:t>
      </w:r>
      <w:r w:rsidR="00915268">
        <w:rPr>
          <w:sz w:val="24"/>
          <w:lang w:val="sk-SK"/>
        </w:rPr>
        <w:t xml:space="preserve"> a na stene. Jednotky budú</w:t>
      </w:r>
      <w:r w:rsidRPr="00EF053F">
        <w:rPr>
          <w:sz w:val="24"/>
          <w:lang w:val="sk-SK"/>
        </w:rPr>
        <w:t xml:space="preserve"> </w:t>
      </w:r>
      <w:r w:rsidR="00915268">
        <w:rPr>
          <w:sz w:val="24"/>
          <w:lang w:val="sk-SK"/>
        </w:rPr>
        <w:t>pripojené</w:t>
      </w:r>
      <w:r w:rsidRPr="00EF053F">
        <w:rPr>
          <w:sz w:val="24"/>
          <w:lang w:val="sk-SK"/>
        </w:rPr>
        <w:t xml:space="preserve"> na vonkaj</w:t>
      </w:r>
      <w:r w:rsidR="00024ED2">
        <w:rPr>
          <w:sz w:val="24"/>
          <w:lang w:val="sk-SK"/>
        </w:rPr>
        <w:t xml:space="preserve">šiu </w:t>
      </w:r>
      <w:r w:rsidR="007A4497" w:rsidRPr="00EF053F">
        <w:rPr>
          <w:sz w:val="24"/>
          <w:lang w:val="sk-SK"/>
        </w:rPr>
        <w:t>jednotku</w:t>
      </w:r>
      <w:r w:rsidRPr="00EF053F">
        <w:rPr>
          <w:sz w:val="24"/>
          <w:lang w:val="sk-SK"/>
        </w:rPr>
        <w:t xml:space="preserve">. 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890F25">
        <w:rPr>
          <w:sz w:val="24"/>
          <w:lang w:val="sk-SK"/>
        </w:rPr>
        <w:t>miestností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14151F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Jednotkami vnútornej klimatizácie je možné aj vykurovať.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Ku každej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Inštalovaný bude systém s rozvo</w:t>
      </w:r>
      <w:r w:rsidR="00890F25">
        <w:rPr>
          <w:sz w:val="24"/>
          <w:lang w:val="sk-SK"/>
        </w:rPr>
        <w:t>dom bezchlórového chladiva R32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 xml:space="preserve">záťaži sú v priestoroch </w:t>
      </w:r>
      <w:r w:rsidR="008D55D8" w:rsidRPr="00EF053F">
        <w:rPr>
          <w:sz w:val="24"/>
          <w:lang w:val="sk-SK"/>
        </w:rPr>
        <w:t>polohy klimatizačných jednotiek</w:t>
      </w:r>
      <w:r w:rsidR="00890F25">
        <w:rPr>
          <w:sz w:val="24"/>
          <w:lang w:val="sk-SK"/>
        </w:rPr>
        <w:t xml:space="preserve"> odsúhlasené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890F25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Na rozvod chladiva R32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6973C4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6973C4">
        <w:rPr>
          <w:sz w:val="24"/>
          <w:lang w:val="sk-SK"/>
        </w:rPr>
        <w:t>osadená</w:t>
      </w:r>
      <w:r w:rsidR="00024ED2">
        <w:rPr>
          <w:sz w:val="24"/>
          <w:lang w:val="sk-SK"/>
        </w:rPr>
        <w:t xml:space="preserve"> pri</w:t>
      </w:r>
      <w:r>
        <w:rPr>
          <w:sz w:val="24"/>
          <w:lang w:val="sk-SK"/>
        </w:rPr>
        <w:t xml:space="preserve"> obvodovej stene</w:t>
      </w:r>
      <w:r w:rsidR="00024ED2">
        <w:rPr>
          <w:sz w:val="24"/>
          <w:lang w:val="sk-SK"/>
        </w:rPr>
        <w:t xml:space="preserve"> naprízemí objektu</w:t>
      </w:r>
      <w:r w:rsidR="007D7ADE">
        <w:rPr>
          <w:sz w:val="24"/>
          <w:lang w:val="sk-SK"/>
        </w:rPr>
        <w:t>,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 xml:space="preserve">na kovovej </w:t>
      </w:r>
      <w:r w:rsidR="006973C4">
        <w:rPr>
          <w:sz w:val="24"/>
          <w:lang w:val="sk-SK"/>
        </w:rPr>
        <w:t>konštrukcii alebo konzole, ktorá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vytvorený</w:t>
      </w:r>
      <w:r>
        <w:rPr>
          <w:sz w:val="24"/>
          <w:lang w:val="sk-SK"/>
        </w:rPr>
        <w:t xml:space="preserve"> </w:t>
      </w:r>
      <w:r w:rsidR="006973C4">
        <w:rPr>
          <w:sz w:val="24"/>
          <w:lang w:val="sk-SK"/>
        </w:rPr>
        <w:t xml:space="preserve">vo vonkajšej obvodovej stene </w:t>
      </w:r>
      <w:r w:rsidR="007D7ADE">
        <w:rPr>
          <w:sz w:val="24"/>
          <w:lang w:val="sk-SK"/>
        </w:rPr>
        <w:t xml:space="preserve">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024ED2">
        <w:rPr>
          <w:sz w:val="24"/>
          <w:lang w:val="sk-SK"/>
        </w:rPr>
        <w:t>120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Použité chlad</w:t>
      </w:r>
      <w:r w:rsidR="00890F25">
        <w:rPr>
          <w:sz w:val="24"/>
          <w:lang w:val="sk-SK"/>
        </w:rPr>
        <w:t>ivo R32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>v základe pre vonkajšiu jednotku</w:t>
      </w:r>
      <w:r w:rsidRPr="00EF053F">
        <w:rPr>
          <w:sz w:val="24"/>
          <w:lang w:val="sk-SK"/>
        </w:rPr>
        <w:t>. D</w:t>
      </w:r>
      <w:r w:rsidR="00890F25">
        <w:rPr>
          <w:sz w:val="24"/>
          <w:lang w:val="sk-SK"/>
        </w:rPr>
        <w:t>oplnkové množstvo chladiva R32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r w:rsidR="00B84DAA" w:rsidRPr="00EF053F">
        <w:rPr>
          <w:sz w:val="24"/>
          <w:lang w:val="sk-SK"/>
        </w:rPr>
        <w:t>nainštalova</w:t>
      </w:r>
      <w:r w:rsidR="00B84DAA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</w:t>
      </w:r>
      <w:r w:rsidR="00B84DAA">
        <w:rPr>
          <w:sz w:val="24"/>
          <w:lang w:val="sk-SK"/>
        </w:rPr>
        <w:t>systému</w:t>
      </w:r>
      <w:r w:rsidR="00890F25">
        <w:rPr>
          <w:sz w:val="24"/>
          <w:lang w:val="sk-SK"/>
        </w:rPr>
        <w:t xml:space="preserve">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resp. kondenzátnym čerpadlom</w:t>
      </w:r>
      <w:r w:rsidRPr="00022967">
        <w:rPr>
          <w:sz w:val="24"/>
          <w:lang w:val="sk-SK"/>
        </w:rPr>
        <w:t xml:space="preserve"> do  kanaliz</w:t>
      </w:r>
      <w:r w:rsidR="00B84DAA">
        <w:rPr>
          <w:sz w:val="24"/>
          <w:lang w:val="sk-SK"/>
        </w:rPr>
        <w:t xml:space="preserve">ačných vyústení pre kondenzát. </w:t>
      </w:r>
      <w:r w:rsidRPr="00022967">
        <w:rPr>
          <w:sz w:val="24"/>
          <w:lang w:val="sk-SK"/>
        </w:rPr>
        <w:t>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>z HT-PP kanalizačného potrubia. Všetky odvody kondenzátu budú do kan</w:t>
      </w:r>
      <w:r>
        <w:rPr>
          <w:sz w:val="24"/>
          <w:lang w:val="sk-SK"/>
        </w:rPr>
        <w:t>alizácie zaústené cez  zápachovú uzávierku</w:t>
      </w:r>
      <w:r w:rsidRPr="00022967">
        <w:rPr>
          <w:sz w:val="24"/>
          <w:lang w:val="sk-SK"/>
        </w:rPr>
        <w:t xml:space="preserve"> HL136N.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F00C50" w:rsidRPr="00EF053F">
        <w:rPr>
          <w:color w:val="000000"/>
          <w:sz w:val="24"/>
          <w:lang w:val="sk-SK"/>
        </w:rPr>
        <w:t xml:space="preserve"> vnútornej teploty,  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potrubia, teplotu média, priemernú teplotu okolia počas vykurovacieho/chladiaceho  obdobia, 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Pre vnútorné priestory je potrubie vedené v plastových lištách zakapotované a v odtieni bielej farby.</w:t>
      </w: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024ED2">
        <w:rPr>
          <w:sz w:val="24"/>
          <w:szCs w:val="24"/>
        </w:rPr>
        <w:t>ť vonkajšiu chladiacu</w:t>
      </w:r>
      <w:r w:rsidR="00B84DAA">
        <w:rPr>
          <w:sz w:val="24"/>
          <w:szCs w:val="24"/>
        </w:rPr>
        <w:t xml:space="preserve"> </w:t>
      </w:r>
      <w:r w:rsidR="00024ED2">
        <w:rPr>
          <w:sz w:val="24"/>
          <w:szCs w:val="24"/>
        </w:rPr>
        <w:t>jednotku</w:t>
      </w:r>
      <w:r w:rsidR="00D12457">
        <w:rPr>
          <w:sz w:val="24"/>
          <w:szCs w:val="24"/>
        </w:rPr>
        <w:t xml:space="preserve"> a</w:t>
      </w:r>
      <w:r w:rsidR="008D55D8" w:rsidRPr="00EF053F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 nástenné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Pr="00EF053F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 elektrotabulke</w:t>
      </w: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</w:p>
    <w:p w:rsidR="002826F7" w:rsidRDefault="002826F7" w:rsidP="006619E0">
      <w:pPr>
        <w:jc w:val="both"/>
        <w:rPr>
          <w:sz w:val="24"/>
          <w:szCs w:val="24"/>
          <w:lang w:val="sk-SK"/>
        </w:rPr>
      </w:pPr>
    </w:p>
    <w:p w:rsidR="00024ED2" w:rsidRDefault="00024ED2" w:rsidP="006619E0">
      <w:pPr>
        <w:jc w:val="both"/>
        <w:rPr>
          <w:sz w:val="24"/>
          <w:szCs w:val="24"/>
          <w:lang w:val="sk-SK"/>
        </w:rPr>
      </w:pPr>
    </w:p>
    <w:p w:rsidR="00024ED2" w:rsidRDefault="00024ED2" w:rsidP="006619E0">
      <w:pPr>
        <w:jc w:val="both"/>
        <w:rPr>
          <w:sz w:val="24"/>
          <w:szCs w:val="24"/>
          <w:lang w:val="sk-SK"/>
        </w:rPr>
      </w:pPr>
    </w:p>
    <w:p w:rsidR="00024ED2" w:rsidRPr="00EF053F" w:rsidRDefault="00024ED2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lastRenderedPageBreak/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  <w:bookmarkStart w:id="0" w:name="_GoBack"/>
      <w:bookmarkEnd w:id="0"/>
    </w:p>
    <w:sectPr w:rsidR="006619E0" w:rsidRPr="00EF053F" w:rsidSect="00053CCC">
      <w:headerReference w:type="default" r:id="rId8"/>
      <w:footerReference w:type="default" r:id="rId9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54D" w:rsidRDefault="00EE254D">
      <w:r>
        <w:separator/>
      </w:r>
    </w:p>
  </w:endnote>
  <w:endnote w:type="continuationSeparator" w:id="0">
    <w:p w:rsidR="00EE254D" w:rsidRDefault="00EE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54D" w:rsidRDefault="00EE254D">
      <w:r>
        <w:separator/>
      </w:r>
    </w:p>
  </w:footnote>
  <w:footnote w:type="continuationSeparator" w:id="0">
    <w:p w:rsidR="00EE254D" w:rsidRDefault="00EE2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024ED2">
      <w:rPr>
        <w:i/>
        <w:noProof/>
        <w:snapToGrid w:val="0"/>
        <w:lang w:val="sk-SK"/>
      </w:rPr>
      <w:t>CH_VšZP_KM_TS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24ED2"/>
    <w:rsid w:val="00034529"/>
    <w:rsid w:val="00045035"/>
    <w:rsid w:val="00053CCC"/>
    <w:rsid w:val="00054986"/>
    <w:rsid w:val="00062BAB"/>
    <w:rsid w:val="000A632E"/>
    <w:rsid w:val="000B01CC"/>
    <w:rsid w:val="000B3A31"/>
    <w:rsid w:val="000B7D69"/>
    <w:rsid w:val="000C0A8A"/>
    <w:rsid w:val="000C168C"/>
    <w:rsid w:val="000D253B"/>
    <w:rsid w:val="00101940"/>
    <w:rsid w:val="0013741D"/>
    <w:rsid w:val="0014078E"/>
    <w:rsid w:val="0014151F"/>
    <w:rsid w:val="001444B2"/>
    <w:rsid w:val="0014611E"/>
    <w:rsid w:val="00152A00"/>
    <w:rsid w:val="00154376"/>
    <w:rsid w:val="00155F96"/>
    <w:rsid w:val="00165799"/>
    <w:rsid w:val="00171D5A"/>
    <w:rsid w:val="00174959"/>
    <w:rsid w:val="001945D2"/>
    <w:rsid w:val="001A0A4C"/>
    <w:rsid w:val="001B2DC0"/>
    <w:rsid w:val="001C1317"/>
    <w:rsid w:val="001C44BA"/>
    <w:rsid w:val="001C5084"/>
    <w:rsid w:val="001C5EC3"/>
    <w:rsid w:val="001C6233"/>
    <w:rsid w:val="001D4A60"/>
    <w:rsid w:val="001E2E4A"/>
    <w:rsid w:val="001E60AC"/>
    <w:rsid w:val="00211368"/>
    <w:rsid w:val="00213A48"/>
    <w:rsid w:val="00222D41"/>
    <w:rsid w:val="0023092F"/>
    <w:rsid w:val="002322E4"/>
    <w:rsid w:val="00240195"/>
    <w:rsid w:val="0024415D"/>
    <w:rsid w:val="00263ACD"/>
    <w:rsid w:val="002671AF"/>
    <w:rsid w:val="002822AF"/>
    <w:rsid w:val="002826F7"/>
    <w:rsid w:val="00293C3B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665A6"/>
    <w:rsid w:val="00367ED4"/>
    <w:rsid w:val="00391B8D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A0549"/>
    <w:rsid w:val="004A08A9"/>
    <w:rsid w:val="004B37FE"/>
    <w:rsid w:val="004C1D07"/>
    <w:rsid w:val="004D01B6"/>
    <w:rsid w:val="004D1AB5"/>
    <w:rsid w:val="004D7509"/>
    <w:rsid w:val="004E7E31"/>
    <w:rsid w:val="004F1D6B"/>
    <w:rsid w:val="004F45CD"/>
    <w:rsid w:val="005036D1"/>
    <w:rsid w:val="00504B26"/>
    <w:rsid w:val="0052196A"/>
    <w:rsid w:val="00555BCC"/>
    <w:rsid w:val="0056127E"/>
    <w:rsid w:val="005646A2"/>
    <w:rsid w:val="00586A9E"/>
    <w:rsid w:val="00590FAC"/>
    <w:rsid w:val="005B0B34"/>
    <w:rsid w:val="005B60B3"/>
    <w:rsid w:val="005D3D83"/>
    <w:rsid w:val="005E256E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960F9"/>
    <w:rsid w:val="006973C4"/>
    <w:rsid w:val="006A0CF2"/>
    <w:rsid w:val="006A2669"/>
    <w:rsid w:val="006A3266"/>
    <w:rsid w:val="006A45C8"/>
    <w:rsid w:val="006B5261"/>
    <w:rsid w:val="006E1B13"/>
    <w:rsid w:val="006E6682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3486F"/>
    <w:rsid w:val="00855109"/>
    <w:rsid w:val="00864026"/>
    <w:rsid w:val="00865ED4"/>
    <w:rsid w:val="00867049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15268"/>
    <w:rsid w:val="009805AD"/>
    <w:rsid w:val="00985051"/>
    <w:rsid w:val="0099139B"/>
    <w:rsid w:val="009A43F8"/>
    <w:rsid w:val="009B296D"/>
    <w:rsid w:val="009D2F47"/>
    <w:rsid w:val="009D4E11"/>
    <w:rsid w:val="009E1213"/>
    <w:rsid w:val="009E584C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440"/>
    <w:rsid w:val="00A81B72"/>
    <w:rsid w:val="00A87753"/>
    <w:rsid w:val="00AC4406"/>
    <w:rsid w:val="00AD48FF"/>
    <w:rsid w:val="00AD7B51"/>
    <w:rsid w:val="00AE5F6C"/>
    <w:rsid w:val="00AF6CC0"/>
    <w:rsid w:val="00B368A5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4DAA"/>
    <w:rsid w:val="00B87990"/>
    <w:rsid w:val="00BB5CDD"/>
    <w:rsid w:val="00BC51F9"/>
    <w:rsid w:val="00BE7549"/>
    <w:rsid w:val="00BE7B81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D12457"/>
    <w:rsid w:val="00D1749C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202F"/>
    <w:rsid w:val="00E75168"/>
    <w:rsid w:val="00EB646A"/>
    <w:rsid w:val="00EC6070"/>
    <w:rsid w:val="00ED1D7D"/>
    <w:rsid w:val="00ED2DFB"/>
    <w:rsid w:val="00EE254D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19C3"/>
    <w:rsid w:val="00F32BF7"/>
    <w:rsid w:val="00F34FBF"/>
    <w:rsid w:val="00F36544"/>
    <w:rsid w:val="00F52D11"/>
    <w:rsid w:val="00F72CDA"/>
    <w:rsid w:val="00F7342D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link w:val="Nadpis3Char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  <w:style w:type="character" w:customStyle="1" w:styleId="Nadpis3Char">
    <w:name w:val="Nadpis 3 Char"/>
    <w:basedOn w:val="Predvolenpsmoodseku"/>
    <w:link w:val="Nadpis3"/>
    <w:rsid w:val="00A81440"/>
    <w:rPr>
      <w:rFonts w:ascii="Arial" w:hAnsi="Arial"/>
      <w:b/>
      <w:sz w:val="2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5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3B57-E158-4E12-8F51-AB14C251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10056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17</cp:revision>
  <cp:lastPrinted>2022-09-18T21:03:00Z</cp:lastPrinted>
  <dcterms:created xsi:type="dcterms:W3CDTF">2018-09-02T18:12:00Z</dcterms:created>
  <dcterms:modified xsi:type="dcterms:W3CDTF">2022-09-18T21:03:00Z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902698237</vt:i4>
  </property>
  <property fmtid="{D5CDD505-2E9C-101B-9397-08002B2CF9AE}" pid="3" name="_EmailSubject">
    <vt:lpwstr>HOT-Vysoká-Text do SSP</vt:lpwstr>
  </property>
  <property fmtid="{D5CDD505-2E9C-101B-9397-08002B2CF9AE}" pid="4" name="_AuthorEmail">
    <vt:lpwstr>polakppp@stonline.sk</vt:lpwstr>
  </property>
  <property fmtid="{D5CDD505-2E9C-101B-9397-08002B2CF9AE}" pid="5" name="_AuthorEmailDisplayName">
    <vt:lpwstr>Ing.Jaroslav Polák</vt:lpwstr>
  </property>
  <property fmtid="{D5CDD505-2E9C-101B-9397-08002B2CF9AE}" pid="6" name="_ReviewingToolsShownOnce">
    <vt:lpwstr/>
  </property>
</Properties>
</file>