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79E363" w14:textId="77777777" w:rsidR="00B53F15" w:rsidRPr="00142D9E" w:rsidRDefault="00B53F15" w:rsidP="00B53F15">
      <w:pPr>
        <w:pBdr>
          <w:bottom w:val="single" w:sz="4" w:space="0" w:color="auto"/>
        </w:pBdr>
        <w:tabs>
          <w:tab w:val="left" w:pos="-1300"/>
        </w:tabs>
        <w:jc w:val="center"/>
        <w:rPr>
          <w:rFonts w:ascii="Arial" w:hAnsi="Arial"/>
          <w:sz w:val="32"/>
          <w:szCs w:val="32"/>
        </w:rPr>
      </w:pPr>
      <w:r w:rsidRPr="00142D9E">
        <w:rPr>
          <w:rFonts w:cs="Arial"/>
          <w:noProof/>
          <w:lang w:eastAsia="sk-SK"/>
        </w:rPr>
        <w:drawing>
          <wp:inline distT="0" distB="0" distL="0" distR="0" wp14:anchorId="14F92AD4" wp14:editId="35ECD6AA">
            <wp:extent cx="3983355" cy="659765"/>
            <wp:effectExtent l="0" t="0" r="0" b="6985"/>
            <wp:docPr id="1"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83355" cy="659765"/>
                    </a:xfrm>
                    <a:prstGeom prst="rect">
                      <a:avLst/>
                    </a:prstGeom>
                    <a:noFill/>
                    <a:ln>
                      <a:noFill/>
                    </a:ln>
                  </pic:spPr>
                </pic:pic>
              </a:graphicData>
            </a:graphic>
          </wp:inline>
        </w:drawing>
      </w:r>
    </w:p>
    <w:p w14:paraId="4E15265B" w14:textId="77777777" w:rsidR="00B53F15" w:rsidRPr="00142D9E" w:rsidRDefault="00B53F15" w:rsidP="00B53F15">
      <w:pPr>
        <w:rPr>
          <w:rFonts w:ascii="Arial" w:hAnsi="Arial"/>
          <w:sz w:val="32"/>
          <w:szCs w:val="32"/>
        </w:rPr>
      </w:pPr>
    </w:p>
    <w:p w14:paraId="1C6D3F49" w14:textId="77777777" w:rsidR="00B53F15" w:rsidRPr="00142D9E" w:rsidRDefault="00B53F15" w:rsidP="00B53F15">
      <w:pPr>
        <w:rPr>
          <w:rFonts w:ascii="Arial" w:hAnsi="Arial"/>
          <w:sz w:val="32"/>
          <w:szCs w:val="32"/>
        </w:rPr>
      </w:pPr>
    </w:p>
    <w:p w14:paraId="26219F46" w14:textId="77777777" w:rsidR="00B53F15" w:rsidRDefault="00B53F15" w:rsidP="00ED2AC0">
      <w:pPr>
        <w:jc w:val="center"/>
        <w:rPr>
          <w:rFonts w:ascii="Arial" w:hAnsi="Arial" w:cs="Arial"/>
          <w:sz w:val="24"/>
        </w:rPr>
      </w:pPr>
      <w:bookmarkStart w:id="0" w:name="_Toc211583271"/>
      <w:bookmarkStart w:id="1" w:name="_Toc53488732"/>
      <w:r w:rsidRPr="00142D9E">
        <w:rPr>
          <w:rFonts w:ascii="Arial" w:hAnsi="Arial" w:cs="Arial"/>
          <w:sz w:val="24"/>
        </w:rPr>
        <w:t>SÚŤAŽNÉ  PODKLADY</w:t>
      </w:r>
      <w:bookmarkEnd w:id="0"/>
      <w:bookmarkEnd w:id="1"/>
    </w:p>
    <w:p w14:paraId="72E80C67" w14:textId="77777777" w:rsidR="00D16469" w:rsidRDefault="00D16469" w:rsidP="00ED2AC0">
      <w:pPr>
        <w:jc w:val="center"/>
        <w:rPr>
          <w:rFonts w:ascii="Arial" w:hAnsi="Arial" w:cs="Arial"/>
          <w:sz w:val="24"/>
        </w:rPr>
      </w:pPr>
    </w:p>
    <w:p w14:paraId="4B30D2AA" w14:textId="77777777" w:rsidR="00D16469" w:rsidRPr="00142D9E" w:rsidRDefault="00D16469" w:rsidP="00ED2AC0">
      <w:pPr>
        <w:jc w:val="center"/>
        <w:rPr>
          <w:rFonts w:ascii="Arial" w:hAnsi="Arial" w:cs="Arial"/>
          <w:sz w:val="24"/>
        </w:rPr>
      </w:pPr>
    </w:p>
    <w:p w14:paraId="2B0E985A" w14:textId="77777777" w:rsidR="00B53F15" w:rsidRPr="00142D9E" w:rsidRDefault="00B53F15" w:rsidP="00B53F15">
      <w:pPr>
        <w:jc w:val="center"/>
        <w:rPr>
          <w:rFonts w:ascii="Arial" w:hAnsi="Arial"/>
          <w:b/>
          <w:sz w:val="32"/>
        </w:rPr>
      </w:pPr>
    </w:p>
    <w:p w14:paraId="69F7914E" w14:textId="079E6AA0" w:rsidR="00B53F15" w:rsidRDefault="00F06F27" w:rsidP="00671B73">
      <w:pPr>
        <w:jc w:val="center"/>
        <w:rPr>
          <w:b/>
          <w:caps/>
          <w:color w:val="0070C0"/>
          <w:sz w:val="24"/>
        </w:rPr>
      </w:pPr>
      <w:r w:rsidRPr="00F06F27">
        <w:rPr>
          <w:b/>
          <w:caps/>
          <w:color w:val="0070C0"/>
          <w:sz w:val="24"/>
        </w:rPr>
        <w:t>Montáž klimatizačných zariadení druhá etapa</w:t>
      </w:r>
    </w:p>
    <w:p w14:paraId="598E4AA8" w14:textId="77777777" w:rsidR="00671B73" w:rsidRPr="00142D9E" w:rsidRDefault="00671B73" w:rsidP="00B53F15">
      <w:pPr>
        <w:rPr>
          <w:rFonts w:ascii="Arial" w:hAnsi="Arial"/>
          <w:sz w:val="24"/>
        </w:rPr>
      </w:pPr>
    </w:p>
    <w:p w14:paraId="42D2E965" w14:textId="19CC270D" w:rsidR="00B53F15" w:rsidRPr="00142D9E" w:rsidRDefault="00B53F15" w:rsidP="00B53F15">
      <w:pPr>
        <w:jc w:val="center"/>
        <w:rPr>
          <w:rFonts w:ascii="Arial" w:hAnsi="Arial"/>
          <w:b/>
          <w:sz w:val="24"/>
          <w:szCs w:val="24"/>
        </w:rPr>
      </w:pPr>
      <w:r w:rsidRPr="00142D9E">
        <w:rPr>
          <w:rFonts w:ascii="Arial" w:hAnsi="Arial"/>
          <w:b/>
          <w:sz w:val="24"/>
          <w:szCs w:val="24"/>
        </w:rPr>
        <w:t xml:space="preserve">Zadávanie </w:t>
      </w:r>
      <w:r w:rsidR="00B51251">
        <w:rPr>
          <w:rFonts w:ascii="Arial" w:hAnsi="Arial"/>
          <w:b/>
          <w:sz w:val="24"/>
          <w:szCs w:val="24"/>
        </w:rPr>
        <w:t>nadl</w:t>
      </w:r>
      <w:r w:rsidRPr="00142D9E">
        <w:rPr>
          <w:rFonts w:ascii="Arial" w:hAnsi="Arial"/>
          <w:b/>
          <w:sz w:val="24"/>
          <w:szCs w:val="24"/>
        </w:rPr>
        <w:t xml:space="preserve">imitnej zákazky </w:t>
      </w:r>
    </w:p>
    <w:p w14:paraId="1D0D371B" w14:textId="0CD72210" w:rsidR="00D16469" w:rsidRDefault="00B53F15" w:rsidP="007D3348">
      <w:pPr>
        <w:jc w:val="center"/>
        <w:rPr>
          <w:rFonts w:ascii="Arial" w:hAnsi="Arial" w:cs="Arial"/>
          <w:b/>
          <w:bCs/>
          <w:sz w:val="24"/>
          <w:szCs w:val="24"/>
        </w:rPr>
      </w:pPr>
      <w:r w:rsidRPr="00142D9E">
        <w:rPr>
          <w:b/>
          <w:bCs/>
          <w:sz w:val="24"/>
          <w:szCs w:val="24"/>
        </w:rPr>
        <w:t xml:space="preserve"> </w:t>
      </w:r>
      <w:r w:rsidRPr="00142D9E">
        <w:rPr>
          <w:rFonts w:ascii="Arial" w:hAnsi="Arial" w:cs="Arial"/>
          <w:b/>
          <w:bCs/>
          <w:sz w:val="24"/>
          <w:szCs w:val="24"/>
        </w:rPr>
        <w:t xml:space="preserve">postupom podľa  § </w:t>
      </w:r>
      <w:r w:rsidR="00755BE5">
        <w:rPr>
          <w:rFonts w:ascii="Arial" w:hAnsi="Arial" w:cs="Arial"/>
          <w:b/>
          <w:bCs/>
          <w:sz w:val="24"/>
          <w:szCs w:val="24"/>
        </w:rPr>
        <w:t xml:space="preserve">66 </w:t>
      </w:r>
      <w:r w:rsidR="007D3348">
        <w:rPr>
          <w:rFonts w:ascii="Arial" w:hAnsi="Arial" w:cs="Arial"/>
          <w:b/>
          <w:bCs/>
          <w:sz w:val="24"/>
          <w:szCs w:val="24"/>
        </w:rPr>
        <w:t xml:space="preserve">ods. </w:t>
      </w:r>
      <w:r w:rsidR="00AD1CB6">
        <w:rPr>
          <w:rFonts w:ascii="Arial" w:hAnsi="Arial" w:cs="Arial"/>
          <w:b/>
          <w:bCs/>
          <w:sz w:val="24"/>
          <w:szCs w:val="24"/>
        </w:rPr>
        <w:t xml:space="preserve">7 písm. b) </w:t>
      </w:r>
      <w:r w:rsidR="000A1555">
        <w:rPr>
          <w:rFonts w:ascii="Arial" w:hAnsi="Arial" w:cs="Arial"/>
          <w:b/>
          <w:bCs/>
          <w:sz w:val="24"/>
          <w:szCs w:val="24"/>
        </w:rPr>
        <w:t xml:space="preserve">zákona </w:t>
      </w:r>
      <w:r w:rsidRPr="00142D9E">
        <w:rPr>
          <w:rFonts w:ascii="Arial" w:hAnsi="Arial" w:cs="Arial"/>
          <w:b/>
          <w:bCs/>
          <w:sz w:val="24"/>
          <w:szCs w:val="24"/>
        </w:rPr>
        <w:t>č. 343/2015 Z. z. o verejnom obstarávaní a o zmene a doplnení niektorých zákonov</w:t>
      </w:r>
      <w:r w:rsidR="007D3348">
        <w:rPr>
          <w:rFonts w:ascii="Arial" w:hAnsi="Arial" w:cs="Arial"/>
          <w:b/>
          <w:bCs/>
          <w:sz w:val="24"/>
          <w:szCs w:val="24"/>
        </w:rPr>
        <w:t>.</w:t>
      </w:r>
    </w:p>
    <w:p w14:paraId="52E7F0E9" w14:textId="2711F828" w:rsidR="007D3348" w:rsidRDefault="007D3348" w:rsidP="007D3348">
      <w:pPr>
        <w:jc w:val="center"/>
        <w:rPr>
          <w:rFonts w:ascii="Arial" w:hAnsi="Arial" w:cs="Arial"/>
          <w:b/>
          <w:bCs/>
          <w:sz w:val="24"/>
          <w:szCs w:val="24"/>
        </w:rPr>
      </w:pPr>
    </w:p>
    <w:p w14:paraId="7769E461" w14:textId="346B52E0" w:rsidR="007D3348" w:rsidRDefault="007D3348" w:rsidP="007D3348">
      <w:pPr>
        <w:jc w:val="center"/>
        <w:rPr>
          <w:rFonts w:ascii="Arial" w:hAnsi="Arial" w:cs="Arial"/>
          <w:b/>
          <w:bCs/>
          <w:sz w:val="24"/>
          <w:szCs w:val="24"/>
        </w:rPr>
      </w:pPr>
    </w:p>
    <w:p w14:paraId="14573C1C" w14:textId="71A9C4C0" w:rsidR="007D3348" w:rsidRDefault="007D3348" w:rsidP="007D3348">
      <w:pPr>
        <w:jc w:val="center"/>
        <w:rPr>
          <w:rFonts w:ascii="Arial" w:hAnsi="Arial" w:cs="Arial"/>
          <w:b/>
          <w:bCs/>
          <w:sz w:val="24"/>
          <w:szCs w:val="24"/>
        </w:rPr>
      </w:pPr>
    </w:p>
    <w:p w14:paraId="18EDFE00" w14:textId="7D361066" w:rsidR="007D3348" w:rsidRDefault="007D3348" w:rsidP="007D3348">
      <w:pPr>
        <w:jc w:val="center"/>
        <w:rPr>
          <w:rFonts w:ascii="Arial" w:hAnsi="Arial" w:cs="Arial"/>
          <w:b/>
          <w:bCs/>
          <w:sz w:val="24"/>
          <w:szCs w:val="24"/>
        </w:rPr>
      </w:pPr>
    </w:p>
    <w:p w14:paraId="1E20276C" w14:textId="52951234" w:rsidR="007D3348" w:rsidRDefault="007D3348" w:rsidP="007D3348">
      <w:pPr>
        <w:jc w:val="center"/>
        <w:rPr>
          <w:rFonts w:ascii="Arial" w:hAnsi="Arial" w:cs="Arial"/>
          <w:b/>
          <w:bCs/>
          <w:sz w:val="24"/>
          <w:szCs w:val="24"/>
        </w:rPr>
      </w:pPr>
    </w:p>
    <w:p w14:paraId="3BE84908" w14:textId="77777777" w:rsidR="007D3348" w:rsidRPr="00142D9E" w:rsidRDefault="007D3348" w:rsidP="007D3348">
      <w:pPr>
        <w:jc w:val="center"/>
        <w:rPr>
          <w:rFonts w:ascii="Arial" w:hAnsi="Arial" w:cs="Arial"/>
        </w:rPr>
      </w:pPr>
    </w:p>
    <w:p w14:paraId="1F07D32A" w14:textId="77777777" w:rsidR="00B53F15" w:rsidRPr="00142D9E" w:rsidRDefault="00B53F15" w:rsidP="00B53F15">
      <w:pPr>
        <w:tabs>
          <w:tab w:val="left" w:pos="1980"/>
        </w:tabs>
        <w:jc w:val="center"/>
        <w:rPr>
          <w:rFonts w:ascii="Arial" w:hAnsi="Arial" w:cs="Arial"/>
        </w:rPr>
      </w:pPr>
    </w:p>
    <w:p w14:paraId="0A3CA942" w14:textId="77777777" w:rsidR="00B53F15" w:rsidRPr="00142D9E" w:rsidRDefault="00B53F15" w:rsidP="00B53F15">
      <w:pPr>
        <w:jc w:val="both"/>
        <w:rPr>
          <w:rFonts w:ascii="Arial" w:hAnsi="Arial" w:cs="Arial"/>
          <w:lang w:eastAsia="sk-SK"/>
        </w:rPr>
      </w:pPr>
      <w:r w:rsidRPr="00142D9E">
        <w:rPr>
          <w:rFonts w:ascii="Arial" w:hAnsi="Arial" w:cs="Arial"/>
        </w:rPr>
        <w:t xml:space="preserve">                                                                                                          </w:t>
      </w:r>
      <w:r w:rsidRPr="00142D9E">
        <w:rPr>
          <w:rFonts w:ascii="Arial" w:hAnsi="Arial" w:cs="Arial"/>
          <w:lang w:eastAsia="sk-SK"/>
        </w:rPr>
        <w:t xml:space="preserve">                                   ........................................................                                              .....................................................</w:t>
      </w:r>
    </w:p>
    <w:p w14:paraId="543608E4" w14:textId="77777777" w:rsidR="00B53F15" w:rsidRPr="000B7B81" w:rsidRDefault="00B53F15" w:rsidP="000B7B81">
      <w:pPr>
        <w:rPr>
          <w:rFonts w:ascii="Arial" w:hAnsi="Arial" w:cs="Arial"/>
          <w:b/>
          <w:i/>
          <w:szCs w:val="22"/>
        </w:rPr>
      </w:pPr>
      <w:r w:rsidRPr="000B7B81">
        <w:rPr>
          <w:rFonts w:ascii="Arial" w:hAnsi="Arial" w:cs="Arial"/>
          <w:b/>
          <w:bCs/>
          <w:szCs w:val="17"/>
          <w:shd w:val="clear" w:color="auto" w:fill="FFFFFF"/>
        </w:rPr>
        <w:t>Ing. Richard Strapko</w:t>
      </w:r>
      <w:r w:rsidRPr="000B7B81">
        <w:rPr>
          <w:rFonts w:ascii="Arial" w:hAnsi="Arial" w:cs="Arial"/>
          <w:b/>
          <w:lang w:eastAsia="sk-SK"/>
        </w:rPr>
        <w:tab/>
        <w:t xml:space="preserve">                                                      </w:t>
      </w:r>
      <w:r w:rsidRPr="000B7B81">
        <w:rPr>
          <w:rFonts w:ascii="Arial" w:hAnsi="Arial" w:cs="Arial"/>
          <w:b/>
          <w:lang w:eastAsia="sk-SK"/>
        </w:rPr>
        <w:tab/>
      </w:r>
      <w:r w:rsidR="00F243B1" w:rsidRPr="000B7B81">
        <w:rPr>
          <w:rFonts w:ascii="Arial" w:hAnsi="Arial" w:cs="Arial"/>
          <w:b/>
          <w:szCs w:val="22"/>
        </w:rPr>
        <w:t>Ing. Ľubomír Kováčik</w:t>
      </w:r>
    </w:p>
    <w:p w14:paraId="37FFEA58" w14:textId="77777777" w:rsidR="00B53F15" w:rsidRPr="00142D9E" w:rsidRDefault="00B53F15" w:rsidP="00B53F15">
      <w:pPr>
        <w:jc w:val="both"/>
        <w:rPr>
          <w:rFonts w:ascii="Arial" w:hAnsi="Arial" w:cs="Arial"/>
          <w:lang w:eastAsia="sk-SK"/>
        </w:rPr>
      </w:pPr>
      <w:r w:rsidRPr="00142D9E">
        <w:rPr>
          <w:rFonts w:ascii="Arial" w:hAnsi="Arial" w:cs="Arial"/>
          <w:lang w:eastAsia="sk-SK"/>
        </w:rPr>
        <w:t xml:space="preserve">predseda predstavenstva                                                   </w:t>
      </w:r>
      <w:r w:rsidR="00ED2AC0" w:rsidRPr="00142D9E">
        <w:rPr>
          <w:rFonts w:ascii="Arial" w:hAnsi="Arial" w:cs="Arial"/>
          <w:lang w:eastAsia="sk-SK"/>
        </w:rPr>
        <w:tab/>
      </w:r>
      <w:r w:rsidR="00F243B1">
        <w:rPr>
          <w:rFonts w:ascii="Arial" w:hAnsi="Arial" w:cs="Arial"/>
          <w:lang w:eastAsia="sk-SK"/>
        </w:rPr>
        <w:t>člen</w:t>
      </w:r>
      <w:r w:rsidRPr="00142D9E">
        <w:rPr>
          <w:rFonts w:ascii="Arial" w:hAnsi="Arial" w:cs="Arial"/>
          <w:lang w:eastAsia="sk-SK"/>
        </w:rPr>
        <w:t xml:space="preserve"> predstavenstva                                                 </w:t>
      </w:r>
    </w:p>
    <w:p w14:paraId="6FCE11CD" w14:textId="77777777" w:rsidR="00B53F15" w:rsidRPr="00142D9E" w:rsidRDefault="00B53F15" w:rsidP="00B53F15">
      <w:pPr>
        <w:tabs>
          <w:tab w:val="left" w:pos="5954"/>
        </w:tabs>
        <w:jc w:val="both"/>
        <w:rPr>
          <w:rFonts w:ascii="Arial" w:hAnsi="Arial" w:cs="Arial"/>
          <w:lang w:eastAsia="sk-SK"/>
        </w:rPr>
      </w:pPr>
      <w:r w:rsidRPr="00142D9E">
        <w:rPr>
          <w:rFonts w:ascii="Arial" w:hAnsi="Arial" w:cs="Arial"/>
          <w:lang w:eastAsia="sk-SK"/>
        </w:rPr>
        <w:t xml:space="preserve">Všeobecná zdravotná poisťovňa, </w:t>
      </w:r>
      <w:proofErr w:type="spellStart"/>
      <w:r w:rsidRPr="00142D9E">
        <w:rPr>
          <w:rFonts w:ascii="Arial" w:hAnsi="Arial" w:cs="Arial"/>
          <w:lang w:eastAsia="sk-SK"/>
        </w:rPr>
        <w:t>a.s</w:t>
      </w:r>
      <w:proofErr w:type="spellEnd"/>
      <w:r w:rsidRPr="00142D9E">
        <w:rPr>
          <w:rFonts w:ascii="Arial" w:hAnsi="Arial" w:cs="Arial"/>
          <w:lang w:eastAsia="sk-SK"/>
        </w:rPr>
        <w:t xml:space="preserve">.                                           Všeobecná zdravotná poisťovňa, </w:t>
      </w:r>
      <w:proofErr w:type="spellStart"/>
      <w:r w:rsidRPr="00142D9E">
        <w:rPr>
          <w:rFonts w:ascii="Arial" w:hAnsi="Arial" w:cs="Arial"/>
          <w:lang w:eastAsia="sk-SK"/>
        </w:rPr>
        <w:t>a.s</w:t>
      </w:r>
      <w:proofErr w:type="spellEnd"/>
      <w:r w:rsidRPr="00142D9E">
        <w:rPr>
          <w:rFonts w:ascii="Arial" w:hAnsi="Arial" w:cs="Arial"/>
          <w:lang w:eastAsia="sk-SK"/>
        </w:rPr>
        <w:t>.</w:t>
      </w:r>
    </w:p>
    <w:p w14:paraId="4F8DCB86" w14:textId="77777777" w:rsidR="00B53F15" w:rsidRPr="00142D9E" w:rsidRDefault="00B53F15" w:rsidP="00B53F15">
      <w:pPr>
        <w:rPr>
          <w:rFonts w:ascii="Arial" w:hAnsi="Arial" w:cs="Arial"/>
          <w:b/>
          <w:bC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81"/>
      </w:tblGrid>
      <w:tr w:rsidR="00B53F15" w:rsidRPr="00142D9E" w14:paraId="6C0870A2" w14:textId="77777777" w:rsidTr="00260E69">
        <w:trPr>
          <w:tblCellSpacing w:w="15" w:type="dxa"/>
        </w:trPr>
        <w:tc>
          <w:tcPr>
            <w:tcW w:w="0" w:type="auto"/>
            <w:vAlign w:val="center"/>
          </w:tcPr>
          <w:p w14:paraId="0DC5BCCF" w14:textId="77777777" w:rsidR="00B53F15" w:rsidRPr="00142D9E" w:rsidRDefault="00B53F15" w:rsidP="00260E69">
            <w:pPr>
              <w:rPr>
                <w:rFonts w:ascii="Arial" w:hAnsi="Arial" w:cs="Arial"/>
                <w:color w:val="535353"/>
                <w:sz w:val="17"/>
                <w:szCs w:val="17"/>
                <w:lang w:eastAsia="sk-SK"/>
              </w:rPr>
            </w:pPr>
          </w:p>
        </w:tc>
        <w:tc>
          <w:tcPr>
            <w:tcW w:w="0" w:type="auto"/>
            <w:vAlign w:val="center"/>
          </w:tcPr>
          <w:p w14:paraId="75E8FE9A" w14:textId="77777777" w:rsidR="00B53F15" w:rsidRPr="00142D9E" w:rsidRDefault="00B53F15" w:rsidP="00260E69">
            <w:pPr>
              <w:rPr>
                <w:rFonts w:ascii="Arial" w:hAnsi="Arial" w:cs="Arial"/>
                <w:color w:val="535353"/>
                <w:sz w:val="17"/>
                <w:szCs w:val="17"/>
                <w:lang w:eastAsia="sk-SK"/>
              </w:rPr>
            </w:pPr>
          </w:p>
        </w:tc>
        <w:tc>
          <w:tcPr>
            <w:tcW w:w="0" w:type="auto"/>
            <w:vAlign w:val="center"/>
          </w:tcPr>
          <w:p w14:paraId="067C5D00" w14:textId="77777777" w:rsidR="00B53F15" w:rsidRPr="00142D9E" w:rsidRDefault="00B53F15" w:rsidP="00260E69">
            <w:pPr>
              <w:rPr>
                <w:rFonts w:ascii="Arial" w:hAnsi="Arial" w:cs="Arial"/>
                <w:color w:val="535353"/>
                <w:sz w:val="17"/>
                <w:szCs w:val="17"/>
                <w:lang w:eastAsia="sk-SK"/>
              </w:rPr>
            </w:pPr>
          </w:p>
        </w:tc>
      </w:tr>
    </w:tbl>
    <w:p w14:paraId="1DF4FFF1" w14:textId="7C497E17" w:rsidR="00D16469" w:rsidRPr="00142D9E" w:rsidRDefault="00D16469" w:rsidP="00B53F15">
      <w:pPr>
        <w:rPr>
          <w:rFonts w:ascii="Arial" w:hAnsi="Arial" w:cs="Arial"/>
        </w:rPr>
      </w:pPr>
    </w:p>
    <w:p w14:paraId="5B0B79F2" w14:textId="77777777" w:rsidR="007746C6" w:rsidRPr="007746C6" w:rsidRDefault="00B53F15" w:rsidP="007746C6">
      <w:pPr>
        <w:tabs>
          <w:tab w:val="left" w:pos="8640"/>
        </w:tabs>
        <w:ind w:left="5670"/>
        <w:rPr>
          <w:rFonts w:ascii="Arial" w:hAnsi="Arial" w:cs="Arial"/>
        </w:rPr>
      </w:pPr>
      <w:r w:rsidRPr="00142D9E">
        <w:rPr>
          <w:rFonts w:ascii="Arial" w:hAnsi="Arial" w:cs="Arial"/>
        </w:rPr>
        <w:t xml:space="preserve">                                                                               ..................................................</w:t>
      </w:r>
    </w:p>
    <w:p w14:paraId="625217FF" w14:textId="2705A027" w:rsidR="007746C6" w:rsidRPr="007746C6" w:rsidRDefault="007746C6" w:rsidP="007746C6">
      <w:pPr>
        <w:autoSpaceDE w:val="0"/>
        <w:autoSpaceDN w:val="0"/>
        <w:adjustRightInd w:val="0"/>
        <w:ind w:left="5670"/>
        <w:rPr>
          <w:rFonts w:ascii="Arial" w:eastAsiaTheme="minorHAnsi" w:hAnsi="Arial" w:cs="Arial"/>
          <w:color w:val="000000"/>
          <w:lang w:eastAsia="en-US"/>
        </w:rPr>
      </w:pPr>
      <w:r w:rsidRPr="007746C6">
        <w:rPr>
          <w:rFonts w:ascii="Arial" w:eastAsiaTheme="minorHAnsi" w:hAnsi="Arial" w:cs="Arial"/>
          <w:b/>
          <w:bCs/>
          <w:color w:val="000000"/>
          <w:lang w:eastAsia="en-US"/>
        </w:rPr>
        <w:t xml:space="preserve">Ing. </w:t>
      </w:r>
      <w:r w:rsidR="008D30E4">
        <w:rPr>
          <w:rFonts w:ascii="Arial" w:eastAsiaTheme="minorHAnsi" w:hAnsi="Arial" w:cs="Arial"/>
          <w:b/>
          <w:bCs/>
          <w:color w:val="000000"/>
          <w:lang w:eastAsia="en-US"/>
        </w:rPr>
        <w:t>B</w:t>
      </w:r>
      <w:r w:rsidR="007D3348">
        <w:rPr>
          <w:rFonts w:ascii="Arial" w:eastAsiaTheme="minorHAnsi" w:hAnsi="Arial" w:cs="Arial"/>
          <w:b/>
          <w:bCs/>
          <w:color w:val="000000"/>
          <w:lang w:eastAsia="en-US"/>
        </w:rPr>
        <w:t>arbora Slováková</w:t>
      </w:r>
      <w:r w:rsidR="00034973">
        <w:rPr>
          <w:rFonts w:ascii="Arial" w:eastAsiaTheme="minorHAnsi" w:hAnsi="Arial" w:cs="Arial"/>
          <w:b/>
          <w:bCs/>
          <w:color w:val="000000"/>
          <w:lang w:eastAsia="en-US"/>
        </w:rPr>
        <w:t xml:space="preserve"> </w:t>
      </w:r>
      <w:r w:rsidRPr="007746C6">
        <w:rPr>
          <w:rFonts w:ascii="Arial" w:eastAsiaTheme="minorHAnsi" w:hAnsi="Arial" w:cs="Arial"/>
          <w:b/>
          <w:bCs/>
          <w:color w:val="000000"/>
          <w:lang w:eastAsia="en-US"/>
        </w:rPr>
        <w:t xml:space="preserve"> </w:t>
      </w:r>
    </w:p>
    <w:p w14:paraId="026F7EBD" w14:textId="77777777" w:rsidR="007746C6" w:rsidRPr="007746C6" w:rsidRDefault="007746C6" w:rsidP="007746C6">
      <w:pPr>
        <w:autoSpaceDE w:val="0"/>
        <w:autoSpaceDN w:val="0"/>
        <w:adjustRightInd w:val="0"/>
        <w:ind w:left="5670"/>
        <w:rPr>
          <w:rFonts w:ascii="Arial" w:eastAsiaTheme="minorHAnsi" w:hAnsi="Arial" w:cs="Arial"/>
          <w:color w:val="000000"/>
          <w:lang w:eastAsia="en-US"/>
        </w:rPr>
      </w:pPr>
      <w:r>
        <w:rPr>
          <w:rFonts w:ascii="Arial" w:eastAsiaTheme="minorHAnsi" w:hAnsi="Arial" w:cs="Arial"/>
          <w:color w:val="000000"/>
          <w:lang w:eastAsia="en-US"/>
        </w:rPr>
        <w:t xml:space="preserve">osoba </w:t>
      </w:r>
      <w:r w:rsidRPr="007746C6">
        <w:rPr>
          <w:rFonts w:ascii="Arial" w:eastAsiaTheme="minorHAnsi" w:hAnsi="Arial" w:cs="Arial"/>
          <w:color w:val="000000"/>
          <w:lang w:eastAsia="en-US"/>
        </w:rPr>
        <w:t>zodpovedn</w:t>
      </w:r>
      <w:r>
        <w:rPr>
          <w:rFonts w:ascii="Arial" w:eastAsiaTheme="minorHAnsi" w:hAnsi="Arial" w:cs="Arial"/>
          <w:color w:val="000000"/>
          <w:lang w:eastAsia="en-US"/>
        </w:rPr>
        <w:t>á</w:t>
      </w:r>
      <w:r w:rsidRPr="007746C6">
        <w:rPr>
          <w:rFonts w:ascii="Arial" w:eastAsiaTheme="minorHAnsi" w:hAnsi="Arial" w:cs="Arial"/>
          <w:color w:val="000000"/>
          <w:lang w:eastAsia="en-US"/>
        </w:rPr>
        <w:t xml:space="preserve"> za špecifikáciu </w:t>
      </w:r>
    </w:p>
    <w:p w14:paraId="0A5DB7C2" w14:textId="77777777" w:rsidR="00B53F15" w:rsidRPr="007746C6" w:rsidRDefault="007746C6" w:rsidP="007746C6">
      <w:pPr>
        <w:ind w:left="5670"/>
        <w:rPr>
          <w:rFonts w:ascii="Arial" w:hAnsi="Arial" w:cs="Arial"/>
        </w:rPr>
      </w:pPr>
      <w:r w:rsidRPr="007746C6">
        <w:rPr>
          <w:rFonts w:ascii="Arial" w:eastAsiaTheme="minorHAnsi" w:hAnsi="Arial" w:cs="Arial"/>
          <w:color w:val="000000"/>
          <w:lang w:eastAsia="en-US"/>
        </w:rPr>
        <w:t>predmetu zákazky</w:t>
      </w:r>
    </w:p>
    <w:p w14:paraId="485F4F91" w14:textId="77777777" w:rsidR="00B53F15" w:rsidRPr="00142D9E" w:rsidRDefault="00B53F15" w:rsidP="00B53F15">
      <w:pPr>
        <w:ind w:left="6345"/>
        <w:rPr>
          <w:rFonts w:ascii="Arial" w:hAnsi="Arial" w:cs="Arial"/>
        </w:rPr>
      </w:pPr>
      <w:r w:rsidRPr="00142D9E">
        <w:rPr>
          <w:rFonts w:ascii="Arial" w:hAnsi="Arial" w:cs="Arial"/>
          <w:b/>
        </w:rPr>
        <w:t xml:space="preserve">                   </w:t>
      </w:r>
    </w:p>
    <w:p w14:paraId="0B7C4017" w14:textId="77777777" w:rsidR="00B53F15" w:rsidRPr="00142D9E" w:rsidRDefault="00B53F15" w:rsidP="00B53F15">
      <w:pPr>
        <w:rPr>
          <w:rFonts w:ascii="Arial" w:hAnsi="Arial" w:cs="Arial"/>
        </w:rPr>
      </w:pPr>
    </w:p>
    <w:p w14:paraId="38B3756B" w14:textId="00780D9E" w:rsidR="00B53F15" w:rsidRDefault="00B53F15" w:rsidP="00B53F15">
      <w:pPr>
        <w:jc w:val="both"/>
        <w:rPr>
          <w:rFonts w:ascii="Arial" w:hAnsi="Arial" w:cs="Arial"/>
        </w:rPr>
      </w:pPr>
      <w:r w:rsidRPr="00142D9E">
        <w:rPr>
          <w:rFonts w:ascii="Arial" w:hAnsi="Arial" w:cs="Arial"/>
        </w:rPr>
        <w:t>Súlad súťažných podkladov so zákonom č. 343/2015 Z. z. o verejnom obstarávaní a o zmene a doplnení niektorých zákonov</w:t>
      </w:r>
      <w:r w:rsidR="000A1555">
        <w:rPr>
          <w:rFonts w:ascii="Arial" w:hAnsi="Arial" w:cs="Arial"/>
        </w:rPr>
        <w:t xml:space="preserve"> potvrdzuje:</w:t>
      </w:r>
      <w:r w:rsidR="008D30E4">
        <w:rPr>
          <w:rFonts w:ascii="Arial" w:hAnsi="Arial" w:cs="Arial"/>
        </w:rPr>
        <w:t xml:space="preserve"> </w:t>
      </w:r>
    </w:p>
    <w:p w14:paraId="12CDE51F" w14:textId="517929A1" w:rsidR="00BD2619" w:rsidRDefault="00BD2619" w:rsidP="00B53F15">
      <w:pPr>
        <w:jc w:val="both"/>
        <w:rPr>
          <w:rFonts w:ascii="Arial" w:hAnsi="Arial" w:cs="Arial"/>
        </w:rPr>
      </w:pPr>
    </w:p>
    <w:p w14:paraId="303EE95E" w14:textId="77777777" w:rsidR="00BD2619" w:rsidRDefault="00BD2619" w:rsidP="00B53F15">
      <w:pPr>
        <w:jc w:val="both"/>
        <w:rPr>
          <w:rFonts w:ascii="Arial" w:hAnsi="Arial" w:cs="Arial"/>
        </w:rPr>
      </w:pPr>
    </w:p>
    <w:p w14:paraId="41E69645" w14:textId="461FB918" w:rsidR="00BD2619" w:rsidRDefault="00BD2619" w:rsidP="00B53F15">
      <w:pPr>
        <w:jc w:val="both"/>
        <w:rPr>
          <w:rFonts w:ascii="Arial" w:hAnsi="Arial" w:cs="Arial"/>
        </w:rPr>
      </w:pPr>
    </w:p>
    <w:p w14:paraId="6BA47290" w14:textId="77777777" w:rsidR="00BD2619" w:rsidRPr="00142D9E" w:rsidRDefault="00BD2619" w:rsidP="00BD2619">
      <w:pPr>
        <w:tabs>
          <w:tab w:val="left" w:pos="3240"/>
        </w:tabs>
        <w:ind w:left="5670"/>
        <w:rPr>
          <w:rFonts w:ascii="Arial" w:hAnsi="Arial" w:cs="Arial"/>
        </w:rPr>
      </w:pPr>
      <w:r w:rsidRPr="00142D9E">
        <w:rPr>
          <w:rFonts w:ascii="Arial" w:hAnsi="Arial" w:cs="Arial"/>
        </w:rPr>
        <w:t>................................................</w:t>
      </w:r>
    </w:p>
    <w:p w14:paraId="4A0CBA5D" w14:textId="5DE547FE" w:rsidR="00BD2619" w:rsidRPr="00142D9E" w:rsidRDefault="00BD2619" w:rsidP="00BD2619">
      <w:pPr>
        <w:tabs>
          <w:tab w:val="left" w:pos="3240"/>
        </w:tabs>
        <w:ind w:left="5670"/>
        <w:rPr>
          <w:rFonts w:ascii="Arial" w:hAnsi="Arial" w:cs="Arial"/>
        </w:rPr>
      </w:pPr>
      <w:r>
        <w:rPr>
          <w:rFonts w:ascii="Arial" w:hAnsi="Arial" w:cs="Arial"/>
          <w:b/>
        </w:rPr>
        <w:t>Mgr.</w:t>
      </w:r>
      <w:r w:rsidRPr="00142D9E">
        <w:rPr>
          <w:rFonts w:ascii="Arial" w:hAnsi="Arial" w:cs="Arial"/>
          <w:b/>
        </w:rPr>
        <w:t xml:space="preserve"> </w:t>
      </w:r>
      <w:r>
        <w:rPr>
          <w:rFonts w:ascii="Arial" w:hAnsi="Arial" w:cs="Arial"/>
          <w:b/>
        </w:rPr>
        <w:t xml:space="preserve">Martin Garaj, PhD. </w:t>
      </w:r>
      <w:r w:rsidRPr="00142D9E">
        <w:rPr>
          <w:rFonts w:ascii="Arial" w:hAnsi="Arial" w:cs="Arial"/>
        </w:rPr>
        <w:t xml:space="preserve"> </w:t>
      </w:r>
      <w:r>
        <w:rPr>
          <w:rFonts w:ascii="Arial" w:hAnsi="Arial" w:cs="Arial"/>
        </w:rPr>
        <w:t xml:space="preserve">                     riaditeľ OVO </w:t>
      </w:r>
      <w:r w:rsidRPr="00142D9E">
        <w:rPr>
          <w:rFonts w:ascii="Arial" w:hAnsi="Arial" w:cs="Arial"/>
        </w:rPr>
        <w:tab/>
      </w:r>
    </w:p>
    <w:p w14:paraId="57AC5326" w14:textId="504EDEAE" w:rsidR="00B53F15" w:rsidRDefault="00B53F15" w:rsidP="00B53F15">
      <w:pPr>
        <w:rPr>
          <w:rFonts w:ascii="Arial" w:hAnsi="Arial" w:cs="Arial"/>
        </w:rPr>
      </w:pPr>
    </w:p>
    <w:p w14:paraId="7CC198BE" w14:textId="77777777" w:rsidR="00F06F27" w:rsidRPr="00142D9E" w:rsidRDefault="00F06F27" w:rsidP="00B53F15">
      <w:pPr>
        <w:rPr>
          <w:rFonts w:ascii="Arial" w:hAnsi="Arial" w:cs="Arial"/>
        </w:rPr>
      </w:pPr>
    </w:p>
    <w:p w14:paraId="5E4121B7" w14:textId="77777777" w:rsidR="00BD2619" w:rsidRDefault="00B53F15" w:rsidP="00BD2619">
      <w:pPr>
        <w:tabs>
          <w:tab w:val="left" w:pos="3240"/>
        </w:tabs>
        <w:rPr>
          <w:rFonts w:ascii="Arial" w:hAnsi="Arial" w:cs="Arial"/>
        </w:rPr>
      </w:pPr>
      <w:r w:rsidRPr="00142D9E">
        <w:rPr>
          <w:rFonts w:ascii="Arial" w:hAnsi="Arial" w:cs="Arial"/>
        </w:rPr>
        <w:tab/>
      </w:r>
      <w:r w:rsidRPr="00142D9E">
        <w:rPr>
          <w:rFonts w:ascii="Arial" w:hAnsi="Arial" w:cs="Arial"/>
        </w:rPr>
        <w:tab/>
      </w:r>
      <w:r w:rsidRPr="00142D9E">
        <w:rPr>
          <w:rFonts w:ascii="Arial" w:hAnsi="Arial" w:cs="Arial"/>
        </w:rPr>
        <w:tab/>
      </w:r>
      <w:r w:rsidRPr="00142D9E">
        <w:rPr>
          <w:rFonts w:ascii="Arial" w:hAnsi="Arial" w:cs="Arial"/>
        </w:rPr>
        <w:tab/>
      </w:r>
      <w:r w:rsidRPr="00142D9E">
        <w:rPr>
          <w:rFonts w:ascii="Arial" w:hAnsi="Arial" w:cs="Arial"/>
        </w:rPr>
        <w:tab/>
      </w:r>
      <w:r w:rsidRPr="00142D9E">
        <w:rPr>
          <w:rFonts w:ascii="Arial" w:hAnsi="Arial" w:cs="Arial"/>
        </w:rPr>
        <w:tab/>
        <w:t xml:space="preserve">  </w:t>
      </w:r>
      <w:r w:rsidR="00BD2619">
        <w:rPr>
          <w:rFonts w:ascii="Arial" w:hAnsi="Arial" w:cs="Arial"/>
        </w:rPr>
        <w:t xml:space="preserve">                    </w:t>
      </w:r>
    </w:p>
    <w:p w14:paraId="18922159" w14:textId="2C2A6C6B" w:rsidR="00B53F15" w:rsidRPr="00142D9E" w:rsidRDefault="00BD2619" w:rsidP="00BD2619">
      <w:pPr>
        <w:tabs>
          <w:tab w:val="left" w:pos="3240"/>
        </w:tabs>
        <w:rPr>
          <w:rFonts w:ascii="Arial" w:hAnsi="Arial" w:cs="Arial"/>
        </w:rPr>
      </w:pPr>
      <w:r>
        <w:rPr>
          <w:rFonts w:ascii="Arial" w:hAnsi="Arial" w:cs="Arial"/>
        </w:rPr>
        <w:t xml:space="preserve">                                                                                                      </w:t>
      </w:r>
      <w:r w:rsidR="00B53F15" w:rsidRPr="00142D9E">
        <w:rPr>
          <w:rFonts w:ascii="Arial" w:hAnsi="Arial" w:cs="Arial"/>
        </w:rPr>
        <w:t>................................................</w:t>
      </w:r>
    </w:p>
    <w:p w14:paraId="391603BD" w14:textId="76408BE7" w:rsidR="00B53F15" w:rsidRPr="00142D9E" w:rsidRDefault="00E248EF" w:rsidP="00B53F15">
      <w:pPr>
        <w:tabs>
          <w:tab w:val="left" w:pos="3240"/>
        </w:tabs>
        <w:ind w:left="5670"/>
        <w:rPr>
          <w:rFonts w:ascii="Arial" w:hAnsi="Arial" w:cs="Arial"/>
          <w:b/>
        </w:rPr>
      </w:pPr>
      <w:r>
        <w:rPr>
          <w:rFonts w:ascii="Arial" w:hAnsi="Arial" w:cs="Arial"/>
          <w:b/>
        </w:rPr>
        <w:t>Ing</w:t>
      </w:r>
      <w:r w:rsidR="00B53F15" w:rsidRPr="00142D9E">
        <w:rPr>
          <w:rFonts w:ascii="Arial" w:hAnsi="Arial" w:cs="Arial"/>
          <w:b/>
        </w:rPr>
        <w:t xml:space="preserve">. </w:t>
      </w:r>
      <w:r>
        <w:rPr>
          <w:rFonts w:ascii="Arial" w:hAnsi="Arial" w:cs="Arial"/>
          <w:b/>
        </w:rPr>
        <w:t>Miloslav</w:t>
      </w:r>
      <w:r w:rsidR="00B53F15" w:rsidRPr="00142D9E">
        <w:rPr>
          <w:rFonts w:ascii="Arial" w:hAnsi="Arial" w:cs="Arial"/>
          <w:b/>
        </w:rPr>
        <w:t xml:space="preserve"> </w:t>
      </w:r>
      <w:r>
        <w:rPr>
          <w:rFonts w:ascii="Arial" w:hAnsi="Arial" w:cs="Arial"/>
          <w:b/>
        </w:rPr>
        <w:t>Matonog</w:t>
      </w:r>
    </w:p>
    <w:p w14:paraId="1C9A2A2D" w14:textId="77777777" w:rsidR="00B53F15" w:rsidRPr="00142D9E" w:rsidRDefault="00B53F15" w:rsidP="00B53F15">
      <w:pPr>
        <w:tabs>
          <w:tab w:val="left" w:pos="3240"/>
        </w:tabs>
        <w:ind w:left="5670"/>
        <w:rPr>
          <w:rFonts w:ascii="Arial" w:hAnsi="Arial" w:cs="Arial"/>
        </w:rPr>
      </w:pPr>
      <w:r w:rsidRPr="00142D9E">
        <w:rPr>
          <w:rFonts w:ascii="Arial" w:hAnsi="Arial" w:cs="Arial"/>
        </w:rPr>
        <w:t>osoba zodpovedná za</w:t>
      </w:r>
    </w:p>
    <w:p w14:paraId="6150C2E2" w14:textId="77777777" w:rsidR="00B53F15" w:rsidRPr="00142D9E" w:rsidRDefault="00B53F15" w:rsidP="00B53F15">
      <w:pPr>
        <w:tabs>
          <w:tab w:val="left" w:pos="3240"/>
        </w:tabs>
        <w:ind w:left="5670"/>
        <w:rPr>
          <w:rFonts w:ascii="Arial" w:hAnsi="Arial" w:cs="Arial"/>
        </w:rPr>
      </w:pPr>
      <w:r w:rsidRPr="00142D9E">
        <w:rPr>
          <w:rFonts w:ascii="Arial" w:hAnsi="Arial" w:cs="Arial"/>
        </w:rPr>
        <w:t>verejné obstarávanie</w:t>
      </w:r>
      <w:r w:rsidRPr="00142D9E">
        <w:rPr>
          <w:rFonts w:ascii="Arial" w:hAnsi="Arial" w:cs="Arial"/>
        </w:rPr>
        <w:tab/>
        <w:t xml:space="preserve">  </w:t>
      </w:r>
    </w:p>
    <w:p w14:paraId="72513D54" w14:textId="77777777" w:rsidR="00B53F15" w:rsidRPr="00142D9E" w:rsidRDefault="00B53F15" w:rsidP="00B53F15">
      <w:pPr>
        <w:tabs>
          <w:tab w:val="left" w:pos="3240"/>
        </w:tabs>
        <w:rPr>
          <w:rFonts w:ascii="Arial" w:hAnsi="Arial" w:cs="Arial"/>
        </w:rPr>
      </w:pPr>
    </w:p>
    <w:p w14:paraId="31AAA891" w14:textId="77777777" w:rsidR="00B53F15" w:rsidRPr="00142D9E" w:rsidRDefault="00B53F15" w:rsidP="00B53F15">
      <w:pPr>
        <w:tabs>
          <w:tab w:val="left" w:pos="3240"/>
        </w:tabs>
        <w:rPr>
          <w:rFonts w:ascii="Arial" w:hAnsi="Arial" w:cs="Arial"/>
        </w:rPr>
      </w:pPr>
    </w:p>
    <w:p w14:paraId="7B118FA0" w14:textId="77777777" w:rsidR="00B53F15" w:rsidRPr="00142D9E" w:rsidRDefault="00B53F15" w:rsidP="00B53F15">
      <w:pPr>
        <w:tabs>
          <w:tab w:val="left" w:pos="3240"/>
        </w:tabs>
        <w:jc w:val="center"/>
        <w:rPr>
          <w:rFonts w:ascii="Arial" w:hAnsi="Arial" w:cs="Arial"/>
        </w:rPr>
      </w:pPr>
      <w:r w:rsidRPr="00142D9E">
        <w:rPr>
          <w:rFonts w:ascii="Arial" w:hAnsi="Arial" w:cs="Arial"/>
        </w:rPr>
        <w:t>BRATISLAVA</w:t>
      </w:r>
    </w:p>
    <w:p w14:paraId="3A62BF79" w14:textId="5EAFDAAB" w:rsidR="00B53F15" w:rsidRPr="00142D9E" w:rsidRDefault="00BD2619" w:rsidP="00F06F27">
      <w:pPr>
        <w:tabs>
          <w:tab w:val="left" w:pos="3240"/>
        </w:tabs>
        <w:jc w:val="center"/>
        <w:rPr>
          <w:rFonts w:ascii="Arial" w:hAnsi="Arial" w:cs="Arial"/>
        </w:rPr>
      </w:pPr>
      <w:r>
        <w:rPr>
          <w:rFonts w:ascii="Arial" w:hAnsi="Arial" w:cs="Arial"/>
        </w:rPr>
        <w:t xml:space="preserve">október </w:t>
      </w:r>
      <w:r w:rsidR="00B53F15" w:rsidRPr="00142D9E">
        <w:rPr>
          <w:rFonts w:ascii="Arial" w:hAnsi="Arial" w:cs="Arial"/>
        </w:rPr>
        <w:t>202</w:t>
      </w:r>
      <w:r>
        <w:rPr>
          <w:rFonts w:ascii="Arial" w:hAnsi="Arial" w:cs="Arial"/>
        </w:rPr>
        <w:t>2</w:t>
      </w:r>
    </w:p>
    <w:p w14:paraId="2DEED28A" w14:textId="77777777" w:rsidR="00034973" w:rsidRPr="00034973" w:rsidRDefault="00034973" w:rsidP="00034973">
      <w:pPr>
        <w:rPr>
          <w:rFonts w:ascii="Tahoma" w:hAnsi="Tahoma" w:cs="Tahoma"/>
          <w:b/>
          <w:szCs w:val="24"/>
          <w:lang w:eastAsia="sk-SK"/>
        </w:rPr>
      </w:pPr>
      <w:r w:rsidRPr="00034973">
        <w:rPr>
          <w:rFonts w:ascii="Tahoma" w:hAnsi="Tahoma" w:cs="Tahoma"/>
          <w:b/>
          <w:szCs w:val="24"/>
          <w:lang w:eastAsia="sk-SK"/>
        </w:rPr>
        <w:lastRenderedPageBreak/>
        <w:t>OBSAH SÚŤAŽNÝCH PODKLADOV</w:t>
      </w:r>
    </w:p>
    <w:p w14:paraId="3E0FD3D8" w14:textId="77777777" w:rsidR="00034973" w:rsidRPr="00034973" w:rsidRDefault="00034973" w:rsidP="00034973">
      <w:pPr>
        <w:ind w:left="720" w:hanging="720"/>
        <w:jc w:val="both"/>
        <w:rPr>
          <w:rFonts w:ascii="Tahoma" w:hAnsi="Tahoma" w:cs="Tahoma"/>
          <w:lang w:eastAsia="sk-SK"/>
        </w:rPr>
      </w:pPr>
    </w:p>
    <w:p w14:paraId="003EEBE6" w14:textId="77777777" w:rsidR="00034973" w:rsidRPr="00034973" w:rsidRDefault="00034973" w:rsidP="00034973">
      <w:pPr>
        <w:jc w:val="both"/>
        <w:rPr>
          <w:rFonts w:ascii="Tahoma" w:hAnsi="Tahoma" w:cs="Tahoma"/>
          <w:lang w:eastAsia="sk-SK"/>
        </w:rPr>
      </w:pPr>
    </w:p>
    <w:p w14:paraId="08EC95A6" w14:textId="77777777" w:rsidR="00034973" w:rsidRPr="00034973" w:rsidRDefault="00034973" w:rsidP="00034973">
      <w:pPr>
        <w:spacing w:before="200"/>
        <w:ind w:left="720" w:hanging="720"/>
        <w:jc w:val="both"/>
        <w:rPr>
          <w:rFonts w:ascii="Tahoma" w:hAnsi="Tahoma"/>
          <w:b/>
          <w:szCs w:val="24"/>
          <w:lang w:eastAsia="sk-SK"/>
        </w:rPr>
      </w:pPr>
      <w:r w:rsidRPr="00034973">
        <w:rPr>
          <w:rFonts w:ascii="Tahoma" w:hAnsi="Tahoma"/>
          <w:b/>
          <w:szCs w:val="24"/>
          <w:lang w:eastAsia="sk-SK"/>
        </w:rPr>
        <w:t xml:space="preserve">A.1 OPIS PREDMETU ZÁKAZKY </w:t>
      </w:r>
    </w:p>
    <w:p w14:paraId="7735B288" w14:textId="77777777" w:rsidR="00034973" w:rsidRPr="00034973" w:rsidRDefault="00034973" w:rsidP="00034973">
      <w:pPr>
        <w:spacing w:before="200"/>
        <w:ind w:left="720" w:hanging="720"/>
        <w:jc w:val="both"/>
        <w:rPr>
          <w:rFonts w:ascii="Tahoma" w:hAnsi="Tahoma"/>
          <w:b/>
          <w:szCs w:val="24"/>
          <w:lang w:eastAsia="sk-SK"/>
        </w:rPr>
      </w:pPr>
      <w:r w:rsidRPr="00034973">
        <w:rPr>
          <w:rFonts w:ascii="Tahoma" w:hAnsi="Tahoma"/>
          <w:b/>
          <w:szCs w:val="24"/>
          <w:lang w:eastAsia="sk-SK"/>
        </w:rPr>
        <w:t xml:space="preserve">A.2 SPÔSOB URČENIA CENY </w:t>
      </w:r>
    </w:p>
    <w:p w14:paraId="620F0095" w14:textId="77777777" w:rsidR="00034973" w:rsidRPr="00034973" w:rsidRDefault="00034973" w:rsidP="00034973">
      <w:pPr>
        <w:spacing w:before="200"/>
        <w:ind w:left="720" w:hanging="720"/>
        <w:jc w:val="both"/>
        <w:rPr>
          <w:rFonts w:ascii="Tahoma" w:hAnsi="Tahoma"/>
          <w:b/>
          <w:szCs w:val="24"/>
          <w:lang w:eastAsia="sk-SK"/>
        </w:rPr>
      </w:pPr>
      <w:r w:rsidRPr="00034973">
        <w:rPr>
          <w:rFonts w:ascii="Tahoma" w:hAnsi="Tahoma"/>
          <w:b/>
          <w:szCs w:val="24"/>
          <w:lang w:eastAsia="sk-SK"/>
        </w:rPr>
        <w:t xml:space="preserve">A.3 KRITÉRIUM NA VYHODNOTENIE PONÚK  </w:t>
      </w:r>
    </w:p>
    <w:p w14:paraId="7496487D" w14:textId="77777777" w:rsidR="00034973" w:rsidRPr="00034973" w:rsidRDefault="00034973" w:rsidP="00034973">
      <w:pPr>
        <w:spacing w:before="200"/>
        <w:ind w:left="720" w:hanging="720"/>
        <w:jc w:val="both"/>
        <w:rPr>
          <w:rFonts w:ascii="Tahoma" w:hAnsi="Tahoma"/>
          <w:b/>
          <w:szCs w:val="24"/>
          <w:lang w:eastAsia="sk-SK"/>
        </w:rPr>
      </w:pPr>
      <w:r w:rsidRPr="00034973">
        <w:rPr>
          <w:rFonts w:ascii="Tahoma" w:hAnsi="Tahoma"/>
          <w:b/>
          <w:szCs w:val="24"/>
          <w:lang w:eastAsia="sk-SK"/>
        </w:rPr>
        <w:t xml:space="preserve">A.4 OBCHODNÉ PODMIENKY POSKYTNUTIA PREDMETU ZÁKAZKY </w:t>
      </w:r>
    </w:p>
    <w:p w14:paraId="4467E6FC" w14:textId="77777777" w:rsidR="00034973" w:rsidRPr="00034973" w:rsidRDefault="00034973" w:rsidP="00034973">
      <w:pPr>
        <w:spacing w:before="200"/>
        <w:jc w:val="both"/>
        <w:rPr>
          <w:rFonts w:ascii="Tahoma" w:hAnsi="Tahoma"/>
          <w:b/>
          <w:szCs w:val="24"/>
          <w:lang w:eastAsia="sk-SK"/>
        </w:rPr>
      </w:pPr>
      <w:r w:rsidRPr="00034973">
        <w:rPr>
          <w:rFonts w:ascii="Tahoma" w:hAnsi="Tahoma"/>
          <w:b/>
          <w:szCs w:val="24"/>
          <w:lang w:eastAsia="sk-SK"/>
        </w:rPr>
        <w:t>A.5 POKYNY PRE UCHÁDZAČOV</w:t>
      </w:r>
    </w:p>
    <w:p w14:paraId="611529E3" w14:textId="77777777" w:rsidR="00034973" w:rsidRPr="00034973" w:rsidRDefault="00034973" w:rsidP="00034973">
      <w:pPr>
        <w:jc w:val="both"/>
        <w:rPr>
          <w:rFonts w:ascii="Tahoma" w:hAnsi="Tahoma"/>
          <w:b/>
          <w:szCs w:val="24"/>
          <w:lang w:eastAsia="sk-SK"/>
        </w:rPr>
      </w:pPr>
    </w:p>
    <w:p w14:paraId="03F4C93A" w14:textId="77777777" w:rsidR="00034973" w:rsidRPr="00034973" w:rsidRDefault="00034973" w:rsidP="00034973">
      <w:pPr>
        <w:ind w:left="720" w:hanging="578"/>
        <w:jc w:val="both"/>
        <w:rPr>
          <w:rFonts w:ascii="Tahoma" w:hAnsi="Tahoma" w:cs="Tahoma"/>
          <w:lang w:eastAsia="sk-SK"/>
        </w:rPr>
      </w:pPr>
      <w:r w:rsidRPr="00034973">
        <w:rPr>
          <w:rFonts w:ascii="Tahoma" w:hAnsi="Tahoma" w:cs="Tahoma"/>
          <w:lang w:eastAsia="sk-SK"/>
        </w:rPr>
        <w:t xml:space="preserve">1. Identifikácia verejného obstarávateľa </w:t>
      </w:r>
    </w:p>
    <w:p w14:paraId="60D86ECA" w14:textId="77777777" w:rsidR="00034973" w:rsidRPr="00034973" w:rsidRDefault="00034973" w:rsidP="00034973">
      <w:pPr>
        <w:ind w:left="720" w:hanging="578"/>
        <w:jc w:val="both"/>
        <w:rPr>
          <w:rFonts w:ascii="Tahoma" w:hAnsi="Tahoma" w:cs="Tahoma"/>
          <w:lang w:eastAsia="sk-SK"/>
        </w:rPr>
      </w:pPr>
      <w:r w:rsidRPr="00034973">
        <w:rPr>
          <w:rFonts w:ascii="Tahoma" w:hAnsi="Tahoma" w:cs="Tahoma"/>
          <w:lang w:eastAsia="sk-SK"/>
        </w:rPr>
        <w:t xml:space="preserve">2. Názov zákazky </w:t>
      </w:r>
    </w:p>
    <w:p w14:paraId="6A1F287A" w14:textId="77777777" w:rsidR="00034973" w:rsidRPr="00034973" w:rsidRDefault="00034973" w:rsidP="00034973">
      <w:pPr>
        <w:ind w:left="720" w:hanging="578"/>
        <w:jc w:val="both"/>
        <w:rPr>
          <w:rFonts w:ascii="Tahoma" w:hAnsi="Tahoma" w:cs="Tahoma"/>
          <w:lang w:eastAsia="sk-SK"/>
        </w:rPr>
      </w:pPr>
      <w:r w:rsidRPr="00034973">
        <w:rPr>
          <w:rFonts w:ascii="Tahoma" w:hAnsi="Tahoma" w:cs="Tahoma"/>
          <w:lang w:eastAsia="sk-SK"/>
        </w:rPr>
        <w:t xml:space="preserve">3. Rozdelenie zákazky </w:t>
      </w:r>
    </w:p>
    <w:p w14:paraId="4860BC24" w14:textId="77777777" w:rsidR="00034973" w:rsidRPr="00034973" w:rsidRDefault="00034973" w:rsidP="00034973">
      <w:pPr>
        <w:ind w:left="720" w:hanging="578"/>
        <w:jc w:val="both"/>
        <w:rPr>
          <w:rFonts w:ascii="Tahoma" w:hAnsi="Tahoma" w:cs="Tahoma"/>
          <w:lang w:eastAsia="sk-SK"/>
        </w:rPr>
      </w:pPr>
      <w:r w:rsidRPr="00034973">
        <w:rPr>
          <w:rFonts w:ascii="Tahoma" w:hAnsi="Tahoma" w:cs="Tahoma"/>
          <w:lang w:eastAsia="sk-SK"/>
        </w:rPr>
        <w:t xml:space="preserve">4. Zdroj finančných prostriedkov </w:t>
      </w:r>
    </w:p>
    <w:p w14:paraId="421E9987" w14:textId="77777777" w:rsidR="00034973" w:rsidRPr="00034973" w:rsidRDefault="00034973" w:rsidP="00034973">
      <w:pPr>
        <w:ind w:left="720" w:hanging="578"/>
        <w:jc w:val="both"/>
        <w:rPr>
          <w:rFonts w:ascii="Tahoma" w:hAnsi="Tahoma" w:cs="Tahoma"/>
          <w:lang w:eastAsia="sk-SK"/>
        </w:rPr>
      </w:pPr>
      <w:r w:rsidRPr="00034973">
        <w:rPr>
          <w:rFonts w:ascii="Tahoma" w:hAnsi="Tahoma" w:cs="Tahoma"/>
          <w:lang w:eastAsia="sk-SK"/>
        </w:rPr>
        <w:t>5. Zmluva</w:t>
      </w:r>
    </w:p>
    <w:p w14:paraId="2AF4B1D3" w14:textId="77777777" w:rsidR="00034973" w:rsidRPr="00034973" w:rsidRDefault="00034973" w:rsidP="00034973">
      <w:pPr>
        <w:ind w:left="720" w:hanging="578"/>
        <w:jc w:val="both"/>
        <w:rPr>
          <w:rFonts w:ascii="Tahoma" w:hAnsi="Tahoma" w:cs="Tahoma"/>
          <w:lang w:eastAsia="sk-SK"/>
        </w:rPr>
      </w:pPr>
      <w:r w:rsidRPr="00034973">
        <w:rPr>
          <w:rFonts w:ascii="Tahoma" w:hAnsi="Tahoma" w:cs="Tahoma"/>
          <w:lang w:eastAsia="sk-SK"/>
        </w:rPr>
        <w:t>6. Miesto, termín poskytnutia predmetu zákazky</w:t>
      </w:r>
    </w:p>
    <w:p w14:paraId="0856C712" w14:textId="77777777" w:rsidR="00034973" w:rsidRPr="00034973" w:rsidRDefault="00034973" w:rsidP="00034973">
      <w:pPr>
        <w:ind w:left="720" w:hanging="578"/>
        <w:jc w:val="both"/>
        <w:rPr>
          <w:rFonts w:ascii="Tahoma" w:hAnsi="Tahoma" w:cs="Tahoma"/>
          <w:lang w:eastAsia="sk-SK"/>
        </w:rPr>
      </w:pPr>
      <w:r w:rsidRPr="00034973">
        <w:rPr>
          <w:rFonts w:ascii="Tahoma" w:hAnsi="Tahoma" w:cs="Tahoma"/>
          <w:lang w:eastAsia="sk-SK"/>
        </w:rPr>
        <w:t>7. Predloženie ponúk</w:t>
      </w:r>
    </w:p>
    <w:p w14:paraId="041FA1BC" w14:textId="77777777" w:rsidR="00034973" w:rsidRPr="00034973" w:rsidRDefault="00034973" w:rsidP="00034973">
      <w:pPr>
        <w:ind w:left="720" w:hanging="578"/>
        <w:jc w:val="both"/>
        <w:rPr>
          <w:rFonts w:ascii="Tahoma" w:hAnsi="Tahoma" w:cs="Tahoma"/>
          <w:lang w:eastAsia="sk-SK"/>
        </w:rPr>
      </w:pPr>
      <w:r w:rsidRPr="00034973">
        <w:rPr>
          <w:rFonts w:ascii="Tahoma" w:hAnsi="Tahoma" w:cs="Tahoma"/>
          <w:lang w:eastAsia="sk-SK"/>
        </w:rPr>
        <w:t xml:space="preserve">8. Variantné riešenie </w:t>
      </w:r>
    </w:p>
    <w:p w14:paraId="4C8C5282" w14:textId="77777777" w:rsidR="00034973" w:rsidRPr="00034973" w:rsidRDefault="00034973" w:rsidP="00034973">
      <w:pPr>
        <w:ind w:left="720" w:hanging="578"/>
        <w:jc w:val="both"/>
        <w:rPr>
          <w:rFonts w:ascii="Tahoma" w:hAnsi="Tahoma" w:cs="Tahoma"/>
          <w:lang w:eastAsia="sk-SK"/>
        </w:rPr>
      </w:pPr>
      <w:r w:rsidRPr="00034973">
        <w:rPr>
          <w:rFonts w:ascii="Tahoma" w:hAnsi="Tahoma" w:cs="Tahoma"/>
          <w:lang w:eastAsia="sk-SK"/>
        </w:rPr>
        <w:t xml:space="preserve">9. Lehota viazanosti ponuky </w:t>
      </w:r>
    </w:p>
    <w:p w14:paraId="3E461B52" w14:textId="77777777" w:rsidR="00034973" w:rsidRPr="00034973" w:rsidRDefault="00034973" w:rsidP="00034973">
      <w:pPr>
        <w:ind w:left="720" w:hanging="578"/>
        <w:jc w:val="both"/>
        <w:rPr>
          <w:rFonts w:ascii="Tahoma" w:hAnsi="Tahoma" w:cs="Tahoma"/>
          <w:lang w:eastAsia="sk-SK"/>
        </w:rPr>
      </w:pPr>
      <w:r w:rsidRPr="00034973">
        <w:rPr>
          <w:rFonts w:ascii="Tahoma" w:hAnsi="Tahoma" w:cs="Tahoma"/>
          <w:lang w:eastAsia="sk-SK"/>
        </w:rPr>
        <w:t>10. Náklady na ponuku</w:t>
      </w:r>
    </w:p>
    <w:p w14:paraId="2292E751" w14:textId="77777777" w:rsidR="00034973" w:rsidRPr="00034973" w:rsidRDefault="00034973" w:rsidP="00034973">
      <w:pPr>
        <w:ind w:left="720" w:hanging="578"/>
        <w:jc w:val="both"/>
        <w:rPr>
          <w:rFonts w:ascii="Tahoma" w:hAnsi="Tahoma" w:cs="Tahoma"/>
          <w:lang w:eastAsia="sk-SK"/>
        </w:rPr>
      </w:pPr>
      <w:r w:rsidRPr="00034973">
        <w:rPr>
          <w:rFonts w:ascii="Tahoma" w:hAnsi="Tahoma" w:cs="Tahoma"/>
          <w:lang w:eastAsia="sk-SK"/>
        </w:rPr>
        <w:t>11. Obhliadka miesta</w:t>
      </w:r>
    </w:p>
    <w:p w14:paraId="78C0CFAF" w14:textId="77777777" w:rsidR="00034973" w:rsidRPr="00034973" w:rsidRDefault="00034973" w:rsidP="00034973">
      <w:pPr>
        <w:ind w:left="720" w:hanging="578"/>
        <w:jc w:val="both"/>
        <w:rPr>
          <w:rFonts w:ascii="Tahoma" w:hAnsi="Tahoma" w:cs="Tahoma"/>
          <w:lang w:eastAsia="sk-SK"/>
        </w:rPr>
      </w:pPr>
      <w:r w:rsidRPr="00034973">
        <w:rPr>
          <w:rFonts w:ascii="Tahoma" w:hAnsi="Tahoma" w:cs="Tahoma"/>
          <w:lang w:eastAsia="sk-SK"/>
        </w:rPr>
        <w:t>12. Vysvetľovanie a doplnenie súťažných podkladov</w:t>
      </w:r>
    </w:p>
    <w:p w14:paraId="17EC74CC" w14:textId="77777777" w:rsidR="00034973" w:rsidRPr="00034973" w:rsidRDefault="00034973" w:rsidP="00034973">
      <w:pPr>
        <w:ind w:left="720" w:hanging="578"/>
        <w:jc w:val="both"/>
        <w:rPr>
          <w:rFonts w:ascii="Tahoma" w:hAnsi="Tahoma" w:cs="Tahoma"/>
          <w:lang w:eastAsia="sk-SK"/>
        </w:rPr>
      </w:pPr>
      <w:r w:rsidRPr="00034973">
        <w:rPr>
          <w:rFonts w:ascii="Tahoma" w:hAnsi="Tahoma" w:cs="Tahoma"/>
          <w:lang w:eastAsia="sk-SK"/>
        </w:rPr>
        <w:t>13. Jazyk ponuky</w:t>
      </w:r>
    </w:p>
    <w:p w14:paraId="65497246" w14:textId="02C3C104" w:rsidR="00034973" w:rsidRPr="00034973" w:rsidRDefault="00034973" w:rsidP="00034973">
      <w:pPr>
        <w:ind w:left="720" w:hanging="578"/>
        <w:jc w:val="both"/>
        <w:rPr>
          <w:rFonts w:ascii="Tahoma" w:hAnsi="Tahoma" w:cs="Tahoma"/>
          <w:lang w:eastAsia="sk-SK"/>
        </w:rPr>
      </w:pPr>
      <w:r w:rsidRPr="00034973">
        <w:rPr>
          <w:rFonts w:ascii="Tahoma" w:hAnsi="Tahoma" w:cs="Tahoma"/>
          <w:lang w:eastAsia="sk-SK"/>
        </w:rPr>
        <w:t xml:space="preserve">14. </w:t>
      </w:r>
      <w:r w:rsidR="0004011E">
        <w:rPr>
          <w:rFonts w:ascii="Tahoma" w:hAnsi="Tahoma" w:cs="Tahoma"/>
          <w:lang w:eastAsia="sk-SK"/>
        </w:rPr>
        <w:t>Predloženie ponuky a o</w:t>
      </w:r>
      <w:r w:rsidRPr="00034973">
        <w:rPr>
          <w:rFonts w:ascii="Tahoma" w:hAnsi="Tahoma" w:cs="Tahoma"/>
          <w:lang w:eastAsia="sk-SK"/>
        </w:rPr>
        <w:t xml:space="preserve">bsah ponuky </w:t>
      </w:r>
    </w:p>
    <w:p w14:paraId="4DB1E229" w14:textId="77777777" w:rsidR="00034973" w:rsidRPr="00034973" w:rsidRDefault="00034973" w:rsidP="00034973">
      <w:pPr>
        <w:ind w:left="720" w:hanging="578"/>
        <w:jc w:val="both"/>
        <w:rPr>
          <w:rFonts w:ascii="Tahoma" w:hAnsi="Tahoma" w:cs="Tahoma"/>
          <w:lang w:eastAsia="sk-SK"/>
        </w:rPr>
      </w:pPr>
      <w:r w:rsidRPr="00034973">
        <w:rPr>
          <w:rFonts w:ascii="Tahoma" w:hAnsi="Tahoma" w:cs="Tahoma"/>
          <w:lang w:eastAsia="sk-SK"/>
        </w:rPr>
        <w:t>15. Zábezpeka</w:t>
      </w:r>
    </w:p>
    <w:p w14:paraId="3C3E2CF7" w14:textId="77777777" w:rsidR="00034973" w:rsidRPr="00034973" w:rsidRDefault="00034973" w:rsidP="00034973">
      <w:pPr>
        <w:ind w:left="720" w:hanging="578"/>
        <w:jc w:val="both"/>
        <w:rPr>
          <w:rFonts w:ascii="Tahoma" w:hAnsi="Tahoma" w:cs="Tahoma"/>
          <w:lang w:eastAsia="sk-SK"/>
        </w:rPr>
      </w:pPr>
      <w:r w:rsidRPr="00034973">
        <w:rPr>
          <w:rFonts w:ascii="Tahoma" w:hAnsi="Tahoma" w:cs="Tahoma"/>
          <w:lang w:eastAsia="sk-SK"/>
        </w:rPr>
        <w:t>16. Miesto a lehota predkladania ponúk</w:t>
      </w:r>
    </w:p>
    <w:p w14:paraId="384FD30D" w14:textId="77777777" w:rsidR="00034973" w:rsidRPr="00034973" w:rsidRDefault="00034973" w:rsidP="00034973">
      <w:pPr>
        <w:ind w:left="720" w:hanging="578"/>
        <w:jc w:val="both"/>
        <w:rPr>
          <w:rFonts w:ascii="Tahoma" w:hAnsi="Tahoma" w:cs="Tahoma"/>
          <w:lang w:eastAsia="sk-SK"/>
        </w:rPr>
      </w:pPr>
      <w:r w:rsidRPr="00034973">
        <w:rPr>
          <w:rFonts w:ascii="Tahoma" w:hAnsi="Tahoma" w:cs="Tahoma"/>
          <w:lang w:eastAsia="sk-SK"/>
        </w:rPr>
        <w:t xml:space="preserve">17. Doplnenie, zámena a odvolanie ponuky </w:t>
      </w:r>
    </w:p>
    <w:p w14:paraId="696072F6" w14:textId="77777777" w:rsidR="00034973" w:rsidRPr="00034973" w:rsidRDefault="00034973" w:rsidP="00034973">
      <w:pPr>
        <w:ind w:left="720" w:hanging="578"/>
        <w:jc w:val="both"/>
        <w:rPr>
          <w:rFonts w:ascii="Tahoma" w:hAnsi="Tahoma" w:cs="Tahoma"/>
          <w:lang w:eastAsia="sk-SK"/>
        </w:rPr>
      </w:pPr>
      <w:r w:rsidRPr="00034973">
        <w:rPr>
          <w:rFonts w:ascii="Tahoma" w:hAnsi="Tahoma" w:cs="Tahoma"/>
          <w:lang w:eastAsia="sk-SK"/>
        </w:rPr>
        <w:t>18. Otváranie ponúk</w:t>
      </w:r>
    </w:p>
    <w:p w14:paraId="34272E05" w14:textId="77777777" w:rsidR="00034973" w:rsidRPr="00034973" w:rsidRDefault="00034973" w:rsidP="00034973">
      <w:pPr>
        <w:ind w:left="720" w:hanging="578"/>
        <w:jc w:val="both"/>
        <w:rPr>
          <w:rFonts w:ascii="Tahoma" w:hAnsi="Tahoma" w:cs="Tahoma"/>
          <w:lang w:eastAsia="sk-SK"/>
        </w:rPr>
      </w:pPr>
      <w:r w:rsidRPr="00034973">
        <w:rPr>
          <w:rFonts w:ascii="Tahoma" w:hAnsi="Tahoma" w:cs="Tahoma"/>
          <w:lang w:eastAsia="sk-SK"/>
        </w:rPr>
        <w:t>19. Dôvernosť procesu verejného obstarávania</w:t>
      </w:r>
    </w:p>
    <w:p w14:paraId="5E1D49CF" w14:textId="77777777" w:rsidR="00034973" w:rsidRPr="00034973" w:rsidRDefault="00034973" w:rsidP="00034973">
      <w:pPr>
        <w:ind w:left="720" w:hanging="578"/>
        <w:jc w:val="both"/>
        <w:rPr>
          <w:rFonts w:ascii="Tahoma" w:hAnsi="Tahoma" w:cs="Tahoma"/>
          <w:lang w:eastAsia="sk-SK"/>
        </w:rPr>
      </w:pPr>
      <w:r w:rsidRPr="00034973">
        <w:rPr>
          <w:rFonts w:ascii="Tahoma" w:hAnsi="Tahoma" w:cs="Tahoma"/>
          <w:lang w:eastAsia="sk-SK"/>
        </w:rPr>
        <w:t xml:space="preserve">20. Vyhodnocovanie ponúk podľa § 53 ZVO </w:t>
      </w:r>
    </w:p>
    <w:p w14:paraId="24A57BCB" w14:textId="77777777" w:rsidR="00034973" w:rsidRPr="00034973" w:rsidRDefault="00034973" w:rsidP="00034973">
      <w:pPr>
        <w:ind w:left="720" w:hanging="578"/>
        <w:jc w:val="both"/>
        <w:rPr>
          <w:rFonts w:ascii="Tahoma" w:hAnsi="Tahoma" w:cs="Tahoma"/>
          <w:lang w:eastAsia="sk-SK"/>
        </w:rPr>
      </w:pPr>
      <w:r w:rsidRPr="00034973">
        <w:rPr>
          <w:rFonts w:ascii="Tahoma" w:hAnsi="Tahoma" w:cs="Tahoma"/>
          <w:lang w:eastAsia="sk-SK"/>
        </w:rPr>
        <w:t>21. Vyhodnocovanie splnenia podmienok účasti</w:t>
      </w:r>
    </w:p>
    <w:p w14:paraId="7B8ADC4E" w14:textId="77777777" w:rsidR="00034973" w:rsidRPr="00034973" w:rsidRDefault="00034973" w:rsidP="00034973">
      <w:pPr>
        <w:ind w:left="720" w:hanging="578"/>
        <w:jc w:val="both"/>
        <w:rPr>
          <w:rFonts w:ascii="Tahoma" w:hAnsi="Tahoma" w:cs="Tahoma"/>
          <w:lang w:eastAsia="sk-SK"/>
        </w:rPr>
      </w:pPr>
      <w:r w:rsidRPr="00034973">
        <w:rPr>
          <w:rFonts w:ascii="Tahoma" w:hAnsi="Tahoma" w:cs="Tahoma"/>
          <w:lang w:eastAsia="sk-SK"/>
        </w:rPr>
        <w:t>22. Informácia o výsledku vyhodnotenia ponúk</w:t>
      </w:r>
    </w:p>
    <w:p w14:paraId="19329A11" w14:textId="77777777" w:rsidR="00034973" w:rsidRPr="00034973" w:rsidRDefault="00034973" w:rsidP="00034973">
      <w:pPr>
        <w:ind w:left="720" w:hanging="578"/>
        <w:jc w:val="both"/>
        <w:rPr>
          <w:rFonts w:ascii="Tahoma" w:hAnsi="Tahoma" w:cs="Tahoma"/>
          <w:lang w:eastAsia="sk-SK"/>
        </w:rPr>
      </w:pPr>
      <w:r w:rsidRPr="00034973">
        <w:rPr>
          <w:rFonts w:ascii="Tahoma" w:hAnsi="Tahoma" w:cs="Tahoma"/>
          <w:lang w:eastAsia="sk-SK"/>
        </w:rPr>
        <w:t>23. Uzavretie zmluvy</w:t>
      </w:r>
    </w:p>
    <w:p w14:paraId="454D5039" w14:textId="77777777" w:rsidR="00034973" w:rsidRPr="00034973" w:rsidRDefault="00034973" w:rsidP="00034973">
      <w:pPr>
        <w:ind w:left="720" w:hanging="578"/>
        <w:jc w:val="both"/>
        <w:rPr>
          <w:rFonts w:ascii="Tahoma" w:hAnsi="Tahoma" w:cs="Tahoma"/>
          <w:lang w:eastAsia="sk-SK"/>
        </w:rPr>
      </w:pPr>
      <w:r w:rsidRPr="00034973">
        <w:rPr>
          <w:rFonts w:ascii="Tahoma" w:hAnsi="Tahoma" w:cs="Tahoma"/>
          <w:lang w:eastAsia="sk-SK"/>
        </w:rPr>
        <w:t>24. Využitie subdodávateľov a pravidlá ich zmeny počas plnenia zmluvy</w:t>
      </w:r>
    </w:p>
    <w:p w14:paraId="420B7093" w14:textId="77777777" w:rsidR="00034973" w:rsidRPr="00034973" w:rsidRDefault="00034973" w:rsidP="00034973">
      <w:pPr>
        <w:ind w:left="720" w:hanging="578"/>
        <w:jc w:val="both"/>
        <w:rPr>
          <w:rFonts w:ascii="Tahoma" w:hAnsi="Tahoma" w:cs="Tahoma"/>
          <w:lang w:eastAsia="sk-SK"/>
        </w:rPr>
      </w:pPr>
      <w:r w:rsidRPr="00034973">
        <w:rPr>
          <w:rFonts w:ascii="Tahoma" w:hAnsi="Tahoma" w:cs="Tahoma"/>
          <w:lang w:eastAsia="sk-SK"/>
        </w:rPr>
        <w:t xml:space="preserve">25. Revízne postupy </w:t>
      </w:r>
    </w:p>
    <w:p w14:paraId="1361D0DD" w14:textId="77777777" w:rsidR="00FB21D5" w:rsidRPr="00034973" w:rsidRDefault="00FB21D5" w:rsidP="00034973">
      <w:pPr>
        <w:ind w:left="720" w:hanging="578"/>
        <w:jc w:val="both"/>
        <w:rPr>
          <w:rFonts w:ascii="Tahoma" w:hAnsi="Tahoma" w:cs="Tahoma"/>
          <w:lang w:eastAsia="sk-SK"/>
        </w:rPr>
      </w:pPr>
    </w:p>
    <w:p w14:paraId="09C5D9B4" w14:textId="7B4B8124" w:rsidR="00034973" w:rsidRPr="00FB21D5" w:rsidRDefault="00FB21D5" w:rsidP="00034973">
      <w:pPr>
        <w:jc w:val="both"/>
        <w:rPr>
          <w:rFonts w:ascii="Tahoma" w:hAnsi="Tahoma" w:cs="Tahoma"/>
          <w:b/>
          <w:lang w:eastAsia="sk-SK"/>
        </w:rPr>
      </w:pPr>
      <w:r w:rsidRPr="00FB21D5">
        <w:rPr>
          <w:rFonts w:ascii="Tahoma" w:hAnsi="Tahoma"/>
          <w:b/>
          <w:bCs/>
          <w:lang w:eastAsia="sk-SK"/>
        </w:rPr>
        <w:t>A.6  P</w:t>
      </w:r>
      <w:r w:rsidR="00A83FAF">
        <w:rPr>
          <w:rFonts w:ascii="Tahoma" w:hAnsi="Tahoma"/>
          <w:b/>
          <w:bCs/>
          <w:lang w:eastAsia="sk-SK"/>
        </w:rPr>
        <w:t>ODMIENKY ÚČASTI</w:t>
      </w:r>
    </w:p>
    <w:p w14:paraId="5315FA57" w14:textId="53615F51" w:rsidR="00FB21D5" w:rsidRDefault="00FB21D5" w:rsidP="00034973">
      <w:pPr>
        <w:ind w:left="720" w:hanging="720"/>
        <w:jc w:val="both"/>
        <w:rPr>
          <w:rFonts w:ascii="Tahoma" w:hAnsi="Tahoma" w:cs="Tahoma"/>
          <w:lang w:eastAsia="sk-SK"/>
        </w:rPr>
      </w:pPr>
      <w:r>
        <w:rPr>
          <w:rFonts w:ascii="Tahoma" w:hAnsi="Tahoma" w:cs="Tahoma"/>
          <w:b/>
          <w:lang w:eastAsia="sk-SK"/>
        </w:rPr>
        <w:t xml:space="preserve">    </w:t>
      </w:r>
      <w:r w:rsidRPr="00FB21D5">
        <w:rPr>
          <w:rFonts w:ascii="Tahoma" w:hAnsi="Tahoma" w:cs="Tahoma"/>
          <w:lang w:eastAsia="sk-SK"/>
        </w:rPr>
        <w:t xml:space="preserve">1. </w:t>
      </w:r>
      <w:r>
        <w:rPr>
          <w:rFonts w:ascii="Tahoma" w:hAnsi="Tahoma" w:cs="Tahoma"/>
          <w:lang w:eastAsia="sk-SK"/>
        </w:rPr>
        <w:t xml:space="preserve">Osobné postavenie </w:t>
      </w:r>
    </w:p>
    <w:p w14:paraId="39197792" w14:textId="77777777" w:rsidR="00FB21D5" w:rsidRDefault="00FB21D5" w:rsidP="00034973">
      <w:pPr>
        <w:ind w:left="720" w:hanging="720"/>
        <w:jc w:val="both"/>
        <w:rPr>
          <w:rFonts w:ascii="Tahoma" w:hAnsi="Tahoma" w:cs="Tahoma"/>
          <w:lang w:eastAsia="sk-SK"/>
        </w:rPr>
      </w:pPr>
      <w:r>
        <w:rPr>
          <w:rFonts w:ascii="Tahoma" w:hAnsi="Tahoma" w:cs="Tahoma"/>
          <w:lang w:eastAsia="sk-SK"/>
        </w:rPr>
        <w:t xml:space="preserve">    2. Finančné a ekonomické postavenie </w:t>
      </w:r>
    </w:p>
    <w:p w14:paraId="59929060" w14:textId="0DFE1730" w:rsidR="00FB21D5" w:rsidRPr="00FB21D5" w:rsidRDefault="00FB21D5" w:rsidP="00034973">
      <w:pPr>
        <w:ind w:left="720" w:hanging="720"/>
        <w:jc w:val="both"/>
        <w:rPr>
          <w:rFonts w:ascii="Tahoma" w:hAnsi="Tahoma" w:cs="Tahoma"/>
          <w:lang w:eastAsia="sk-SK"/>
        </w:rPr>
      </w:pPr>
      <w:r>
        <w:rPr>
          <w:rFonts w:ascii="Tahoma" w:hAnsi="Tahoma" w:cs="Tahoma"/>
          <w:lang w:eastAsia="sk-SK"/>
        </w:rPr>
        <w:t xml:space="preserve">    3. Technická a odborná spôsobilosť  </w:t>
      </w:r>
    </w:p>
    <w:p w14:paraId="6FDA9160" w14:textId="77777777" w:rsidR="00FB21D5" w:rsidRDefault="00FB21D5" w:rsidP="00034973">
      <w:pPr>
        <w:ind w:left="720" w:hanging="720"/>
        <w:jc w:val="both"/>
        <w:rPr>
          <w:rFonts w:ascii="Tahoma" w:hAnsi="Tahoma" w:cs="Tahoma"/>
          <w:b/>
          <w:lang w:eastAsia="sk-SK"/>
        </w:rPr>
      </w:pPr>
    </w:p>
    <w:p w14:paraId="063D9520" w14:textId="467ACB6B" w:rsidR="00034973" w:rsidRPr="00034973" w:rsidRDefault="00034973" w:rsidP="00034973">
      <w:pPr>
        <w:ind w:left="720" w:hanging="720"/>
        <w:jc w:val="both"/>
        <w:rPr>
          <w:rFonts w:ascii="Tahoma" w:hAnsi="Tahoma" w:cs="Tahoma"/>
          <w:b/>
          <w:lang w:eastAsia="sk-SK"/>
        </w:rPr>
      </w:pPr>
      <w:r w:rsidRPr="00034973">
        <w:rPr>
          <w:rFonts w:ascii="Tahoma" w:hAnsi="Tahoma" w:cs="Tahoma"/>
          <w:b/>
          <w:lang w:eastAsia="sk-SK"/>
        </w:rPr>
        <w:t>Prílohy k súťažným podkladom:</w:t>
      </w:r>
    </w:p>
    <w:p w14:paraId="038EB216" w14:textId="77777777" w:rsidR="00034973" w:rsidRPr="00034973" w:rsidRDefault="00034973" w:rsidP="00034973">
      <w:pPr>
        <w:rPr>
          <w:rFonts w:ascii="Tahoma" w:hAnsi="Tahoma" w:cs="Tahoma"/>
          <w:lang w:eastAsia="sk-SK"/>
        </w:rPr>
      </w:pPr>
    </w:p>
    <w:p w14:paraId="1452B815" w14:textId="77777777" w:rsidR="00034973" w:rsidRPr="00034973" w:rsidRDefault="00034973" w:rsidP="00034973">
      <w:pPr>
        <w:ind w:left="720" w:hanging="708"/>
        <w:jc w:val="both"/>
        <w:rPr>
          <w:rFonts w:ascii="Tahoma" w:hAnsi="Tahoma" w:cs="Tahoma"/>
          <w:lang w:eastAsia="sk-SK"/>
        </w:rPr>
      </w:pPr>
      <w:r w:rsidRPr="00034973">
        <w:rPr>
          <w:rFonts w:ascii="Tahoma" w:hAnsi="Tahoma" w:cs="Tahoma"/>
          <w:b/>
          <w:lang w:eastAsia="sk-SK"/>
        </w:rPr>
        <w:t>Príloha č. 1 – Návrh na plnenie kritéria (NPK)</w:t>
      </w:r>
      <w:r w:rsidRPr="00034973">
        <w:rPr>
          <w:rFonts w:ascii="Tahoma" w:hAnsi="Tahoma" w:cs="Tahoma"/>
          <w:lang w:eastAsia="sk-SK"/>
        </w:rPr>
        <w:t xml:space="preserve"> </w:t>
      </w:r>
    </w:p>
    <w:p w14:paraId="622A2E9A" w14:textId="70EF89F3" w:rsidR="00C26999" w:rsidRDefault="00034973" w:rsidP="00636B37">
      <w:pPr>
        <w:spacing w:line="276" w:lineRule="auto"/>
        <w:ind w:left="720" w:hanging="720"/>
        <w:jc w:val="both"/>
        <w:rPr>
          <w:rFonts w:ascii="Tahoma" w:hAnsi="Tahoma" w:cs="Tahoma"/>
          <w:b/>
          <w:lang w:eastAsia="sk-SK"/>
        </w:rPr>
      </w:pPr>
      <w:r w:rsidRPr="00034973">
        <w:rPr>
          <w:rFonts w:ascii="Tahoma" w:hAnsi="Tahoma" w:cs="Tahoma"/>
          <w:b/>
          <w:lang w:eastAsia="sk-SK"/>
        </w:rPr>
        <w:t xml:space="preserve">Príloha č. 2 – </w:t>
      </w:r>
      <w:r w:rsidR="00636B37">
        <w:rPr>
          <w:rFonts w:ascii="Tahoma" w:hAnsi="Tahoma" w:cs="Tahoma"/>
          <w:b/>
          <w:lang w:eastAsia="sk-SK"/>
        </w:rPr>
        <w:t xml:space="preserve">Zmluva </w:t>
      </w:r>
      <w:r w:rsidR="00375A04">
        <w:rPr>
          <w:rFonts w:ascii="Tahoma" w:hAnsi="Tahoma" w:cs="Tahoma"/>
          <w:b/>
          <w:lang w:eastAsia="sk-SK"/>
        </w:rPr>
        <w:t>o</w:t>
      </w:r>
      <w:r w:rsidR="00C26999">
        <w:rPr>
          <w:rFonts w:ascii="Tahoma" w:hAnsi="Tahoma" w:cs="Tahoma"/>
          <w:b/>
          <w:lang w:eastAsia="sk-SK"/>
        </w:rPr>
        <w:t> </w:t>
      </w:r>
      <w:r w:rsidR="00375A04">
        <w:rPr>
          <w:rFonts w:ascii="Tahoma" w:hAnsi="Tahoma" w:cs="Tahoma"/>
          <w:b/>
          <w:lang w:eastAsia="sk-SK"/>
        </w:rPr>
        <w:t>dielo</w:t>
      </w:r>
    </w:p>
    <w:p w14:paraId="34B641FE" w14:textId="36DFFFCC" w:rsidR="00C26999" w:rsidRDefault="00C26999" w:rsidP="00C26999">
      <w:pPr>
        <w:spacing w:line="276" w:lineRule="auto"/>
        <w:ind w:left="720" w:hanging="720"/>
        <w:jc w:val="both"/>
        <w:rPr>
          <w:rFonts w:ascii="Tahoma" w:hAnsi="Tahoma" w:cs="Tahoma"/>
          <w:b/>
          <w:lang w:eastAsia="sk-SK"/>
        </w:rPr>
      </w:pPr>
      <w:r w:rsidRPr="00034973">
        <w:rPr>
          <w:rFonts w:ascii="Tahoma" w:hAnsi="Tahoma" w:cs="Tahoma"/>
          <w:b/>
          <w:lang w:eastAsia="sk-SK"/>
        </w:rPr>
        <w:t xml:space="preserve">Príloha č. </w:t>
      </w:r>
      <w:r>
        <w:rPr>
          <w:rFonts w:ascii="Tahoma" w:hAnsi="Tahoma" w:cs="Tahoma"/>
          <w:b/>
          <w:lang w:eastAsia="sk-SK"/>
        </w:rPr>
        <w:t>3</w:t>
      </w:r>
      <w:r w:rsidRPr="00034973">
        <w:rPr>
          <w:rFonts w:ascii="Tahoma" w:hAnsi="Tahoma" w:cs="Tahoma"/>
          <w:b/>
          <w:lang w:eastAsia="sk-SK"/>
        </w:rPr>
        <w:t xml:space="preserve"> – </w:t>
      </w:r>
      <w:r>
        <w:rPr>
          <w:rFonts w:ascii="Tahoma" w:hAnsi="Tahoma" w:cs="Tahoma"/>
          <w:b/>
          <w:lang w:eastAsia="sk-SK"/>
        </w:rPr>
        <w:t xml:space="preserve">Projektová dokumentácia </w:t>
      </w:r>
    </w:p>
    <w:p w14:paraId="6E5C58D9" w14:textId="33B83707" w:rsidR="00034973" w:rsidRPr="00034973" w:rsidRDefault="00CF2701" w:rsidP="00636B37">
      <w:pPr>
        <w:spacing w:line="276" w:lineRule="auto"/>
        <w:ind w:left="720" w:hanging="720"/>
        <w:jc w:val="both"/>
        <w:rPr>
          <w:rFonts w:ascii="Tahoma" w:hAnsi="Tahoma"/>
          <w:b/>
          <w:sz w:val="24"/>
          <w:szCs w:val="24"/>
          <w:lang w:eastAsia="ar-SA"/>
        </w:rPr>
      </w:pPr>
      <w:r w:rsidRPr="00034973">
        <w:rPr>
          <w:rFonts w:ascii="Tahoma" w:hAnsi="Tahoma" w:cs="Tahoma"/>
          <w:b/>
          <w:lang w:eastAsia="sk-SK"/>
        </w:rPr>
        <w:t xml:space="preserve">Príloha č. </w:t>
      </w:r>
      <w:r>
        <w:rPr>
          <w:rFonts w:ascii="Tahoma" w:hAnsi="Tahoma" w:cs="Tahoma"/>
          <w:b/>
          <w:lang w:eastAsia="sk-SK"/>
        </w:rPr>
        <w:t>4</w:t>
      </w:r>
      <w:r w:rsidRPr="00034973">
        <w:rPr>
          <w:rFonts w:ascii="Tahoma" w:hAnsi="Tahoma" w:cs="Tahoma"/>
          <w:b/>
          <w:lang w:eastAsia="sk-SK"/>
        </w:rPr>
        <w:t xml:space="preserve"> </w:t>
      </w:r>
      <w:r>
        <w:rPr>
          <w:rFonts w:ascii="Tahoma" w:hAnsi="Tahoma" w:cs="Tahoma"/>
          <w:b/>
          <w:lang w:eastAsia="sk-SK"/>
        </w:rPr>
        <w:t xml:space="preserve">– Zoznam </w:t>
      </w:r>
      <w:r w:rsidR="000B684F" w:rsidRPr="000B684F">
        <w:rPr>
          <w:rFonts w:ascii="Tahoma" w:hAnsi="Tahoma" w:cs="Tahoma"/>
          <w:b/>
          <w:lang w:eastAsia="sk-SK"/>
        </w:rPr>
        <w:t xml:space="preserve">dodávok tovaru s jeho inštaláciou </w:t>
      </w:r>
      <w:r w:rsidR="00034973" w:rsidRPr="00034973">
        <w:rPr>
          <w:rFonts w:ascii="Tahoma" w:hAnsi="Tahoma"/>
          <w:b/>
          <w:sz w:val="24"/>
          <w:szCs w:val="24"/>
          <w:lang w:eastAsia="ar-SA"/>
        </w:rPr>
        <w:br w:type="page"/>
      </w:r>
    </w:p>
    <w:p w14:paraId="1A03DCC6" w14:textId="504FEFC8" w:rsidR="00034973" w:rsidRPr="00034973" w:rsidRDefault="00034973" w:rsidP="00034973">
      <w:pPr>
        <w:outlineLvl w:val="0"/>
        <w:rPr>
          <w:rFonts w:ascii="Tahoma" w:hAnsi="Tahoma"/>
          <w:b/>
          <w:sz w:val="24"/>
          <w:szCs w:val="24"/>
          <w:lang w:eastAsia="ar-SA"/>
        </w:rPr>
      </w:pPr>
      <w:r w:rsidRPr="00034973">
        <w:rPr>
          <w:rFonts w:ascii="Tahoma" w:hAnsi="Tahoma"/>
          <w:b/>
          <w:sz w:val="24"/>
          <w:szCs w:val="24"/>
          <w:lang w:eastAsia="ar-SA"/>
        </w:rPr>
        <w:lastRenderedPageBreak/>
        <w:t>A.1  O</w:t>
      </w:r>
      <w:r w:rsidR="00A83FAF">
        <w:rPr>
          <w:rFonts w:ascii="Tahoma" w:hAnsi="Tahoma"/>
          <w:b/>
          <w:sz w:val="24"/>
          <w:szCs w:val="24"/>
          <w:lang w:eastAsia="ar-SA"/>
        </w:rPr>
        <w:t>PIS</w:t>
      </w:r>
      <w:r w:rsidRPr="00034973">
        <w:rPr>
          <w:rFonts w:ascii="Tahoma" w:hAnsi="Tahoma"/>
          <w:b/>
          <w:sz w:val="24"/>
          <w:szCs w:val="24"/>
          <w:lang w:eastAsia="ar-SA"/>
        </w:rPr>
        <w:t xml:space="preserve"> P</w:t>
      </w:r>
      <w:r w:rsidR="00A83FAF">
        <w:rPr>
          <w:rFonts w:ascii="Tahoma" w:hAnsi="Tahoma"/>
          <w:b/>
          <w:sz w:val="24"/>
          <w:szCs w:val="24"/>
          <w:lang w:eastAsia="ar-SA"/>
        </w:rPr>
        <w:t>REDMETU</w:t>
      </w:r>
      <w:r w:rsidRPr="00034973">
        <w:rPr>
          <w:rFonts w:ascii="Tahoma" w:hAnsi="Tahoma"/>
          <w:b/>
          <w:sz w:val="24"/>
          <w:szCs w:val="24"/>
          <w:lang w:eastAsia="ar-SA"/>
        </w:rPr>
        <w:t xml:space="preserve"> ZÁKAZKY</w:t>
      </w:r>
    </w:p>
    <w:p w14:paraId="2139627C" w14:textId="77777777" w:rsidR="00034973" w:rsidRPr="00034973" w:rsidRDefault="00034973" w:rsidP="00034973">
      <w:pPr>
        <w:autoSpaceDE w:val="0"/>
        <w:autoSpaceDN w:val="0"/>
        <w:adjustRightInd w:val="0"/>
        <w:ind w:left="720" w:hanging="720"/>
        <w:jc w:val="right"/>
        <w:rPr>
          <w:rFonts w:ascii="Tahoma" w:hAnsi="Tahoma" w:cs="Tahoma"/>
          <w:b/>
          <w:caps/>
          <w:szCs w:val="22"/>
          <w:lang w:eastAsia="sk-SK"/>
        </w:rPr>
      </w:pPr>
    </w:p>
    <w:p w14:paraId="620BC109" w14:textId="77777777" w:rsidR="00034973" w:rsidRDefault="00034973" w:rsidP="00034973">
      <w:pPr>
        <w:ind w:left="720"/>
        <w:jc w:val="both"/>
        <w:outlineLvl w:val="0"/>
        <w:rPr>
          <w:rFonts w:ascii="Tahoma" w:hAnsi="Tahoma"/>
          <w:b/>
          <w:szCs w:val="24"/>
          <w:lang w:eastAsia="ar-SA"/>
        </w:rPr>
      </w:pPr>
      <w:bookmarkStart w:id="2" w:name="_Toc473027641"/>
      <w:bookmarkStart w:id="3" w:name="_Toc473107934"/>
      <w:bookmarkStart w:id="4" w:name="_Toc474239664"/>
      <w:r w:rsidRPr="00034973">
        <w:rPr>
          <w:rFonts w:ascii="Tahoma" w:hAnsi="Tahoma"/>
          <w:b/>
          <w:szCs w:val="24"/>
          <w:lang w:eastAsia="ar-SA"/>
        </w:rPr>
        <w:t>Predmet zákazky:</w:t>
      </w:r>
      <w:bookmarkEnd w:id="2"/>
      <w:bookmarkEnd w:id="3"/>
      <w:bookmarkEnd w:id="4"/>
    </w:p>
    <w:p w14:paraId="184AAD21" w14:textId="77777777" w:rsidR="00C26999" w:rsidRDefault="00C36ECE" w:rsidP="00C36ECE">
      <w:pPr>
        <w:outlineLvl w:val="0"/>
        <w:rPr>
          <w:rFonts w:ascii="Arial" w:hAnsi="Arial" w:cs="Arial"/>
          <w:sz w:val="22"/>
          <w:szCs w:val="22"/>
          <w:lang w:eastAsia="sk-SK"/>
        </w:rPr>
      </w:pPr>
      <w:r w:rsidRPr="00C36ECE">
        <w:rPr>
          <w:rFonts w:ascii="Arial" w:hAnsi="Arial" w:cs="Arial"/>
          <w:sz w:val="22"/>
          <w:szCs w:val="22"/>
          <w:lang w:eastAsia="sk-SK"/>
        </w:rPr>
        <w:t xml:space="preserve">Predmetom zákazky je montáž klimatizačných zariadení do objektov VšZP, a. s., realizáciu zákazky požadujeme vykonať na základe zmluvy </w:t>
      </w:r>
      <w:r w:rsidR="00FC0F12">
        <w:rPr>
          <w:rFonts w:ascii="Arial" w:hAnsi="Arial" w:cs="Arial"/>
          <w:sz w:val="22"/>
          <w:szCs w:val="22"/>
          <w:lang w:eastAsia="sk-SK"/>
        </w:rPr>
        <w:t xml:space="preserve">o dielo (ďalej len „Zmluva“) </w:t>
      </w:r>
      <w:r w:rsidRPr="00C36ECE">
        <w:rPr>
          <w:rFonts w:ascii="Arial" w:hAnsi="Arial" w:cs="Arial"/>
          <w:sz w:val="22"/>
          <w:szCs w:val="22"/>
          <w:lang w:eastAsia="sk-SK"/>
        </w:rPr>
        <w:t xml:space="preserve">a projektovej dokumentácie, ktoré tvoria prílohu č.2 a č.3 </w:t>
      </w:r>
      <w:r w:rsidR="00C26999">
        <w:rPr>
          <w:rFonts w:ascii="Arial" w:hAnsi="Arial" w:cs="Arial"/>
          <w:sz w:val="22"/>
          <w:szCs w:val="22"/>
          <w:lang w:eastAsia="sk-SK"/>
        </w:rPr>
        <w:t>súťažných podkladov</w:t>
      </w:r>
      <w:r w:rsidRPr="00C36ECE">
        <w:rPr>
          <w:rFonts w:ascii="Arial" w:hAnsi="Arial" w:cs="Arial"/>
          <w:sz w:val="22"/>
          <w:szCs w:val="22"/>
          <w:lang w:eastAsia="sk-SK"/>
        </w:rPr>
        <w:t>.</w:t>
      </w:r>
      <w:r>
        <w:rPr>
          <w:rFonts w:ascii="Arial" w:hAnsi="Arial" w:cs="Arial"/>
          <w:sz w:val="22"/>
          <w:szCs w:val="22"/>
          <w:lang w:eastAsia="sk-SK"/>
        </w:rPr>
        <w:t xml:space="preserve"> </w:t>
      </w:r>
    </w:p>
    <w:p w14:paraId="4A52A480" w14:textId="71DBCCBF" w:rsidR="00C36ECE" w:rsidRPr="00C36ECE" w:rsidRDefault="00C36ECE" w:rsidP="00C36ECE">
      <w:pPr>
        <w:outlineLvl w:val="0"/>
        <w:rPr>
          <w:rFonts w:ascii="Arial" w:hAnsi="Arial" w:cs="Arial"/>
          <w:sz w:val="22"/>
          <w:szCs w:val="22"/>
          <w:lang w:eastAsia="sk-SK"/>
        </w:rPr>
      </w:pPr>
      <w:r w:rsidRPr="00C36ECE">
        <w:rPr>
          <w:rFonts w:ascii="Arial" w:hAnsi="Arial" w:cs="Arial"/>
          <w:sz w:val="22"/>
          <w:szCs w:val="22"/>
          <w:lang w:eastAsia="sk-SK"/>
        </w:rPr>
        <w:t>Zoznam objektov a zariadení:</w:t>
      </w:r>
    </w:p>
    <w:p w14:paraId="348B8215" w14:textId="77777777" w:rsidR="00F06F27" w:rsidRPr="00F06F27" w:rsidRDefault="00F06F27" w:rsidP="00F06F27">
      <w:pPr>
        <w:numPr>
          <w:ilvl w:val="0"/>
          <w:numId w:val="48"/>
        </w:numPr>
        <w:spacing w:line="259" w:lineRule="auto"/>
        <w:ind w:hanging="294"/>
        <w:jc w:val="both"/>
        <w:outlineLvl w:val="0"/>
        <w:rPr>
          <w:rFonts w:ascii="Arial" w:hAnsi="Arial" w:cs="Arial"/>
          <w:sz w:val="22"/>
          <w:szCs w:val="22"/>
          <w:lang w:eastAsia="sk-SK"/>
        </w:rPr>
      </w:pPr>
      <w:r w:rsidRPr="00F06F27">
        <w:rPr>
          <w:rFonts w:ascii="Arial" w:hAnsi="Arial" w:cs="Arial"/>
          <w:sz w:val="22"/>
          <w:szCs w:val="22"/>
          <w:lang w:eastAsia="sk-SK"/>
        </w:rPr>
        <w:t xml:space="preserve">Trnava, </w:t>
      </w:r>
      <w:proofErr w:type="spellStart"/>
      <w:r w:rsidRPr="00F06F27">
        <w:rPr>
          <w:rFonts w:ascii="Arial" w:hAnsi="Arial" w:cs="Arial"/>
          <w:sz w:val="22"/>
          <w:szCs w:val="22"/>
          <w:lang w:eastAsia="sk-SK"/>
        </w:rPr>
        <w:t>Halenárska</w:t>
      </w:r>
      <w:proofErr w:type="spellEnd"/>
      <w:r w:rsidRPr="00F06F27">
        <w:rPr>
          <w:rFonts w:ascii="Arial" w:hAnsi="Arial" w:cs="Arial"/>
          <w:sz w:val="22"/>
          <w:szCs w:val="22"/>
          <w:lang w:eastAsia="sk-SK"/>
        </w:rPr>
        <w:t xml:space="preserve"> 7434/22 – 7 x </w:t>
      </w:r>
      <w:proofErr w:type="spellStart"/>
      <w:r w:rsidRPr="00F06F27">
        <w:rPr>
          <w:rFonts w:ascii="Arial" w:hAnsi="Arial" w:cs="Arial"/>
          <w:sz w:val="22"/>
          <w:szCs w:val="22"/>
          <w:lang w:eastAsia="sk-SK"/>
        </w:rPr>
        <w:t>split</w:t>
      </w:r>
      <w:proofErr w:type="spellEnd"/>
      <w:r w:rsidRPr="00F06F27">
        <w:rPr>
          <w:rFonts w:ascii="Arial" w:hAnsi="Arial" w:cs="Arial"/>
          <w:sz w:val="22"/>
          <w:szCs w:val="22"/>
          <w:lang w:eastAsia="sk-SK"/>
        </w:rPr>
        <w:t xml:space="preserve"> = 7 x vonkajšia a 7 x vnútorná jednotka</w:t>
      </w:r>
    </w:p>
    <w:p w14:paraId="670A2DC7" w14:textId="77777777" w:rsidR="00F06F27" w:rsidRPr="00F06F27" w:rsidRDefault="00F06F27" w:rsidP="00F06F27">
      <w:pPr>
        <w:numPr>
          <w:ilvl w:val="0"/>
          <w:numId w:val="48"/>
        </w:numPr>
        <w:spacing w:line="259" w:lineRule="auto"/>
        <w:ind w:hanging="294"/>
        <w:jc w:val="both"/>
        <w:outlineLvl w:val="0"/>
        <w:rPr>
          <w:rFonts w:ascii="Arial" w:hAnsi="Arial" w:cs="Arial"/>
          <w:sz w:val="22"/>
          <w:szCs w:val="22"/>
          <w:lang w:eastAsia="sk-SK"/>
        </w:rPr>
      </w:pPr>
      <w:r w:rsidRPr="00F06F27">
        <w:rPr>
          <w:rFonts w:ascii="Arial" w:hAnsi="Arial" w:cs="Arial"/>
          <w:sz w:val="22"/>
          <w:szCs w:val="22"/>
          <w:lang w:eastAsia="sk-SK"/>
        </w:rPr>
        <w:t xml:space="preserve">Komárno, Malá </w:t>
      </w:r>
      <w:proofErr w:type="spellStart"/>
      <w:r w:rsidRPr="00F06F27">
        <w:rPr>
          <w:rFonts w:ascii="Arial" w:hAnsi="Arial" w:cs="Arial"/>
          <w:sz w:val="22"/>
          <w:szCs w:val="22"/>
          <w:lang w:eastAsia="sk-SK"/>
        </w:rPr>
        <w:t>Jarková</w:t>
      </w:r>
      <w:proofErr w:type="spellEnd"/>
      <w:r w:rsidRPr="00F06F27">
        <w:rPr>
          <w:rFonts w:ascii="Arial" w:hAnsi="Arial" w:cs="Arial"/>
          <w:sz w:val="22"/>
          <w:szCs w:val="22"/>
          <w:lang w:eastAsia="sk-SK"/>
        </w:rPr>
        <w:t xml:space="preserve"> 18 – 1 x VRV jednotka = 1 vonkajšia a 11 x vnútorná jednotka</w:t>
      </w:r>
    </w:p>
    <w:p w14:paraId="0C8B1672" w14:textId="77777777" w:rsidR="00F06F27" w:rsidRPr="00F06F27" w:rsidRDefault="00F06F27" w:rsidP="00F06F27">
      <w:pPr>
        <w:numPr>
          <w:ilvl w:val="0"/>
          <w:numId w:val="48"/>
        </w:numPr>
        <w:spacing w:line="259" w:lineRule="auto"/>
        <w:ind w:hanging="294"/>
        <w:jc w:val="both"/>
        <w:outlineLvl w:val="0"/>
        <w:rPr>
          <w:rFonts w:ascii="Arial" w:hAnsi="Arial" w:cs="Arial"/>
          <w:sz w:val="22"/>
          <w:szCs w:val="22"/>
          <w:lang w:eastAsia="sk-SK"/>
        </w:rPr>
      </w:pPr>
      <w:r w:rsidRPr="00F06F27">
        <w:rPr>
          <w:rFonts w:ascii="Arial" w:hAnsi="Arial" w:cs="Arial"/>
          <w:sz w:val="22"/>
          <w:szCs w:val="22"/>
          <w:lang w:eastAsia="sk-SK"/>
        </w:rPr>
        <w:t xml:space="preserve">Partizánske, Rudolfa Jašíka 158/8 – 1 </w:t>
      </w:r>
      <w:proofErr w:type="spellStart"/>
      <w:r w:rsidRPr="00F06F27">
        <w:rPr>
          <w:rFonts w:ascii="Arial" w:hAnsi="Arial" w:cs="Arial"/>
          <w:sz w:val="22"/>
          <w:szCs w:val="22"/>
          <w:lang w:eastAsia="sk-SK"/>
        </w:rPr>
        <w:t>multisplit</w:t>
      </w:r>
      <w:proofErr w:type="spellEnd"/>
      <w:r w:rsidRPr="00F06F27">
        <w:rPr>
          <w:rFonts w:ascii="Arial" w:hAnsi="Arial" w:cs="Arial"/>
          <w:sz w:val="22"/>
          <w:szCs w:val="22"/>
          <w:lang w:eastAsia="sk-SK"/>
        </w:rPr>
        <w:t xml:space="preserve"> = 1 vonkajšia a 2 x vnútorná jednotka</w:t>
      </w:r>
    </w:p>
    <w:p w14:paraId="4EE8BD26" w14:textId="77777777" w:rsidR="00F06F27" w:rsidRPr="00F06F27" w:rsidRDefault="00F06F27" w:rsidP="00F06F27">
      <w:pPr>
        <w:numPr>
          <w:ilvl w:val="0"/>
          <w:numId w:val="48"/>
        </w:numPr>
        <w:spacing w:line="259" w:lineRule="auto"/>
        <w:ind w:hanging="294"/>
        <w:jc w:val="both"/>
        <w:outlineLvl w:val="0"/>
        <w:rPr>
          <w:rFonts w:ascii="Arial" w:hAnsi="Arial" w:cs="Arial"/>
          <w:sz w:val="22"/>
          <w:szCs w:val="22"/>
          <w:lang w:eastAsia="sk-SK"/>
        </w:rPr>
      </w:pPr>
      <w:r w:rsidRPr="00F06F27">
        <w:rPr>
          <w:rFonts w:ascii="Arial" w:hAnsi="Arial" w:cs="Arial"/>
          <w:sz w:val="22"/>
          <w:szCs w:val="22"/>
          <w:lang w:eastAsia="sk-SK"/>
        </w:rPr>
        <w:t>Prievidza, Včelárska 1 – 1 x VRV jednotka = 1 vonkajšia a 11 x vnútorná jednotka</w:t>
      </w:r>
    </w:p>
    <w:p w14:paraId="51AD3B50" w14:textId="77777777" w:rsidR="00F06F27" w:rsidRPr="00F06F27" w:rsidRDefault="00F06F27" w:rsidP="00F06F27">
      <w:pPr>
        <w:numPr>
          <w:ilvl w:val="0"/>
          <w:numId w:val="48"/>
        </w:numPr>
        <w:spacing w:line="259" w:lineRule="auto"/>
        <w:ind w:hanging="294"/>
        <w:jc w:val="both"/>
        <w:outlineLvl w:val="0"/>
        <w:rPr>
          <w:rFonts w:ascii="Arial" w:hAnsi="Arial" w:cs="Arial"/>
          <w:sz w:val="22"/>
          <w:szCs w:val="22"/>
          <w:lang w:eastAsia="sk-SK"/>
        </w:rPr>
      </w:pPr>
      <w:r w:rsidRPr="00F06F27">
        <w:rPr>
          <w:rFonts w:ascii="Arial" w:hAnsi="Arial" w:cs="Arial"/>
          <w:sz w:val="22"/>
          <w:szCs w:val="22"/>
          <w:lang w:eastAsia="sk-SK"/>
        </w:rPr>
        <w:t xml:space="preserve">Kysucké Nové Mesto, Belanského 1345 – 1 </w:t>
      </w:r>
      <w:proofErr w:type="spellStart"/>
      <w:r w:rsidRPr="00F06F27">
        <w:rPr>
          <w:rFonts w:ascii="Arial" w:hAnsi="Arial" w:cs="Arial"/>
          <w:sz w:val="22"/>
          <w:szCs w:val="22"/>
          <w:lang w:eastAsia="sk-SK"/>
        </w:rPr>
        <w:t>multisplit</w:t>
      </w:r>
      <w:proofErr w:type="spellEnd"/>
      <w:r w:rsidRPr="00F06F27">
        <w:rPr>
          <w:rFonts w:ascii="Arial" w:hAnsi="Arial" w:cs="Arial"/>
          <w:sz w:val="22"/>
          <w:szCs w:val="22"/>
          <w:lang w:eastAsia="sk-SK"/>
        </w:rPr>
        <w:t xml:space="preserve"> = 1 vonkajšia a 2 x vnútorná jednotka</w:t>
      </w:r>
    </w:p>
    <w:p w14:paraId="7DC9441A" w14:textId="77777777" w:rsidR="00F06F27" w:rsidRPr="00F06F27" w:rsidRDefault="00F06F27" w:rsidP="00F06F27">
      <w:pPr>
        <w:numPr>
          <w:ilvl w:val="0"/>
          <w:numId w:val="48"/>
        </w:numPr>
        <w:spacing w:line="259" w:lineRule="auto"/>
        <w:ind w:hanging="294"/>
        <w:jc w:val="both"/>
        <w:outlineLvl w:val="0"/>
        <w:rPr>
          <w:rFonts w:ascii="Arial" w:hAnsi="Arial" w:cs="Arial"/>
          <w:sz w:val="22"/>
          <w:szCs w:val="22"/>
          <w:lang w:eastAsia="sk-SK"/>
        </w:rPr>
      </w:pPr>
      <w:r w:rsidRPr="00F06F27">
        <w:rPr>
          <w:rFonts w:ascii="Arial" w:hAnsi="Arial" w:cs="Arial"/>
          <w:sz w:val="22"/>
          <w:szCs w:val="22"/>
          <w:lang w:eastAsia="sk-SK"/>
        </w:rPr>
        <w:t xml:space="preserve">Košice, Senný Trh 1 – 1 </w:t>
      </w:r>
      <w:proofErr w:type="spellStart"/>
      <w:r w:rsidRPr="00F06F27">
        <w:rPr>
          <w:rFonts w:ascii="Arial" w:hAnsi="Arial" w:cs="Arial"/>
          <w:sz w:val="22"/>
          <w:szCs w:val="22"/>
          <w:lang w:eastAsia="sk-SK"/>
        </w:rPr>
        <w:t>multisplit</w:t>
      </w:r>
      <w:proofErr w:type="spellEnd"/>
      <w:r w:rsidRPr="00F06F27">
        <w:rPr>
          <w:rFonts w:ascii="Arial" w:hAnsi="Arial" w:cs="Arial"/>
          <w:sz w:val="22"/>
          <w:szCs w:val="22"/>
          <w:lang w:eastAsia="sk-SK"/>
        </w:rPr>
        <w:t xml:space="preserve"> = 1 vonkajšia a 2 x vnútorná jednotka</w:t>
      </w:r>
    </w:p>
    <w:p w14:paraId="2D4683B2" w14:textId="77777777" w:rsidR="00F06F27" w:rsidRPr="00F06F27" w:rsidRDefault="00F06F27" w:rsidP="00F06F27">
      <w:pPr>
        <w:numPr>
          <w:ilvl w:val="0"/>
          <w:numId w:val="48"/>
        </w:numPr>
        <w:spacing w:line="259" w:lineRule="auto"/>
        <w:ind w:hanging="294"/>
        <w:jc w:val="both"/>
        <w:outlineLvl w:val="0"/>
        <w:rPr>
          <w:rFonts w:ascii="Arial" w:hAnsi="Arial" w:cs="Arial"/>
          <w:sz w:val="22"/>
          <w:szCs w:val="22"/>
          <w:lang w:eastAsia="sk-SK"/>
        </w:rPr>
      </w:pPr>
      <w:r w:rsidRPr="00F06F27">
        <w:rPr>
          <w:rFonts w:ascii="Arial" w:hAnsi="Arial" w:cs="Arial"/>
          <w:sz w:val="22"/>
          <w:szCs w:val="22"/>
          <w:lang w:eastAsia="sk-SK"/>
        </w:rPr>
        <w:t xml:space="preserve">Prešov, Kúpeľná 5 – 1 x VRV jednotka = 1 vonkajšia a 17 x vnútorná jednotka </w:t>
      </w:r>
    </w:p>
    <w:p w14:paraId="05370D06" w14:textId="77777777" w:rsidR="00F06F27" w:rsidRPr="00F06F27" w:rsidRDefault="00F06F27" w:rsidP="00F06F27">
      <w:pPr>
        <w:numPr>
          <w:ilvl w:val="0"/>
          <w:numId w:val="48"/>
        </w:numPr>
        <w:spacing w:line="259" w:lineRule="auto"/>
        <w:ind w:hanging="294"/>
        <w:jc w:val="both"/>
        <w:outlineLvl w:val="0"/>
        <w:rPr>
          <w:rFonts w:ascii="Arial" w:hAnsi="Arial" w:cs="Arial"/>
          <w:sz w:val="22"/>
          <w:szCs w:val="22"/>
          <w:lang w:eastAsia="sk-SK"/>
        </w:rPr>
      </w:pPr>
      <w:r w:rsidRPr="00F06F27">
        <w:rPr>
          <w:rFonts w:ascii="Arial" w:hAnsi="Arial" w:cs="Arial"/>
          <w:sz w:val="22"/>
          <w:szCs w:val="22"/>
          <w:lang w:eastAsia="sk-SK"/>
        </w:rPr>
        <w:t xml:space="preserve">Medzilaborce, Mierová 326/4 – 1 </w:t>
      </w:r>
      <w:proofErr w:type="spellStart"/>
      <w:r w:rsidRPr="00F06F27">
        <w:rPr>
          <w:rFonts w:ascii="Arial" w:hAnsi="Arial" w:cs="Arial"/>
          <w:sz w:val="22"/>
          <w:szCs w:val="22"/>
          <w:lang w:eastAsia="sk-SK"/>
        </w:rPr>
        <w:t>multisplit</w:t>
      </w:r>
      <w:proofErr w:type="spellEnd"/>
      <w:r w:rsidRPr="00F06F27">
        <w:rPr>
          <w:rFonts w:ascii="Arial" w:hAnsi="Arial" w:cs="Arial"/>
          <w:sz w:val="22"/>
          <w:szCs w:val="22"/>
          <w:lang w:eastAsia="sk-SK"/>
        </w:rPr>
        <w:t xml:space="preserve"> = 1 vonkajšia a 2 x vnútorná jednotka</w:t>
      </w:r>
    </w:p>
    <w:p w14:paraId="2BFB4BFD" w14:textId="77777777" w:rsidR="00F06F27" w:rsidRPr="00F06F27" w:rsidRDefault="00F06F27" w:rsidP="00F06F27">
      <w:pPr>
        <w:numPr>
          <w:ilvl w:val="0"/>
          <w:numId w:val="48"/>
        </w:numPr>
        <w:spacing w:line="259" w:lineRule="auto"/>
        <w:ind w:hanging="294"/>
        <w:jc w:val="both"/>
        <w:outlineLvl w:val="0"/>
        <w:rPr>
          <w:rFonts w:ascii="Arial" w:hAnsi="Arial" w:cs="Arial"/>
          <w:sz w:val="22"/>
          <w:szCs w:val="22"/>
          <w:lang w:eastAsia="sk-SK"/>
        </w:rPr>
      </w:pPr>
      <w:r w:rsidRPr="00F06F27">
        <w:rPr>
          <w:rFonts w:ascii="Arial" w:hAnsi="Arial" w:cs="Arial"/>
          <w:sz w:val="22"/>
          <w:szCs w:val="22"/>
          <w:lang w:eastAsia="sk-SK"/>
        </w:rPr>
        <w:t xml:space="preserve">Kežmarok, MUDr. Alexandra 52 – 1 </w:t>
      </w:r>
      <w:proofErr w:type="spellStart"/>
      <w:r w:rsidRPr="00F06F27">
        <w:rPr>
          <w:rFonts w:ascii="Arial" w:hAnsi="Arial" w:cs="Arial"/>
          <w:sz w:val="22"/>
          <w:szCs w:val="22"/>
          <w:lang w:eastAsia="sk-SK"/>
        </w:rPr>
        <w:t>multisplit</w:t>
      </w:r>
      <w:proofErr w:type="spellEnd"/>
      <w:r w:rsidRPr="00F06F27">
        <w:rPr>
          <w:rFonts w:ascii="Arial" w:hAnsi="Arial" w:cs="Arial"/>
          <w:sz w:val="22"/>
          <w:szCs w:val="22"/>
          <w:lang w:eastAsia="sk-SK"/>
        </w:rPr>
        <w:t xml:space="preserve"> = 1 vonkajšia a 3 x vnútorná jednotka </w:t>
      </w:r>
    </w:p>
    <w:p w14:paraId="629EF436" w14:textId="77777777" w:rsidR="00F06F27" w:rsidRPr="00F06F27" w:rsidRDefault="00F06F27" w:rsidP="00F06F27">
      <w:pPr>
        <w:ind w:left="426"/>
        <w:jc w:val="both"/>
        <w:outlineLvl w:val="0"/>
        <w:rPr>
          <w:rFonts w:ascii="Arial" w:hAnsi="Arial" w:cs="Arial"/>
          <w:sz w:val="22"/>
          <w:szCs w:val="22"/>
          <w:lang w:eastAsia="sk-SK"/>
        </w:rPr>
      </w:pPr>
      <w:r w:rsidRPr="00F06F27">
        <w:rPr>
          <w:rFonts w:ascii="Arial" w:hAnsi="Arial" w:cs="Arial"/>
          <w:sz w:val="22"/>
          <w:szCs w:val="22"/>
          <w:lang w:eastAsia="sk-SK"/>
        </w:rPr>
        <w:t>(ďalej aj „čiastkové predmety zmluvy“),</w:t>
      </w:r>
    </w:p>
    <w:p w14:paraId="7B85222A" w14:textId="7F51E422" w:rsidR="009B0420" w:rsidRDefault="009B0420" w:rsidP="00034973">
      <w:pPr>
        <w:autoSpaceDE w:val="0"/>
        <w:autoSpaceDN w:val="0"/>
        <w:adjustRightInd w:val="0"/>
        <w:spacing w:after="193"/>
        <w:ind w:left="720"/>
        <w:jc w:val="both"/>
        <w:rPr>
          <w:rFonts w:ascii="Tahoma" w:hAnsi="Tahoma" w:cs="Tahoma"/>
          <w:b/>
          <w:lang w:eastAsia="sk-SK"/>
        </w:rPr>
      </w:pPr>
      <w:r>
        <w:rPr>
          <w:rFonts w:ascii="Tahoma" w:hAnsi="Tahoma" w:cs="Tahoma"/>
          <w:b/>
          <w:lang w:eastAsia="sk-SK"/>
        </w:rPr>
        <w:t xml:space="preserve">V prípade, že predmet </w:t>
      </w:r>
      <w:proofErr w:type="spellStart"/>
      <w:r>
        <w:rPr>
          <w:rFonts w:ascii="Tahoma" w:hAnsi="Tahoma" w:cs="Tahoma"/>
          <w:b/>
          <w:lang w:eastAsia="sk-SK"/>
        </w:rPr>
        <w:t>zákzaky</w:t>
      </w:r>
      <w:proofErr w:type="spellEnd"/>
      <w:r>
        <w:rPr>
          <w:rFonts w:ascii="Tahoma" w:hAnsi="Tahoma" w:cs="Tahoma"/>
          <w:b/>
          <w:lang w:eastAsia="sk-SK"/>
        </w:rPr>
        <w:t xml:space="preserve"> obsahuje  </w:t>
      </w:r>
    </w:p>
    <w:p w14:paraId="3DBD7315" w14:textId="626944E6" w:rsidR="00034973" w:rsidRPr="00034973" w:rsidRDefault="00034973" w:rsidP="00034973">
      <w:pPr>
        <w:autoSpaceDE w:val="0"/>
        <w:autoSpaceDN w:val="0"/>
        <w:adjustRightInd w:val="0"/>
        <w:spacing w:after="193"/>
        <w:ind w:left="720"/>
        <w:jc w:val="both"/>
        <w:rPr>
          <w:rFonts w:ascii="Tahoma" w:hAnsi="Tahoma" w:cs="Tahoma"/>
          <w:lang w:eastAsia="sk-SK"/>
        </w:rPr>
      </w:pPr>
      <w:r>
        <w:rPr>
          <w:rFonts w:ascii="Tahoma" w:hAnsi="Tahoma" w:cs="Tahoma"/>
          <w:b/>
          <w:lang w:eastAsia="sk-SK"/>
        </w:rPr>
        <w:t>P</w:t>
      </w:r>
      <w:r w:rsidRPr="00034973">
        <w:rPr>
          <w:rFonts w:ascii="Tahoma" w:hAnsi="Tahoma" w:cs="Tahoma"/>
          <w:b/>
          <w:lang w:eastAsia="sk-SK"/>
        </w:rPr>
        <w:t>odrobná špecifikácia zákazky</w:t>
      </w:r>
      <w:r w:rsidRPr="00034973">
        <w:rPr>
          <w:rFonts w:ascii="Tahoma" w:hAnsi="Tahoma" w:cs="Tahoma"/>
          <w:lang w:eastAsia="sk-SK"/>
        </w:rPr>
        <w:t xml:space="preserve"> je uvedená v prílohe č. 2 </w:t>
      </w:r>
      <w:r w:rsidR="00636B37">
        <w:rPr>
          <w:rFonts w:ascii="Tahoma" w:hAnsi="Tahoma" w:cs="Tahoma"/>
          <w:lang w:eastAsia="sk-SK"/>
        </w:rPr>
        <w:t xml:space="preserve">Zmluva </w:t>
      </w:r>
      <w:r w:rsidR="00F06F27">
        <w:rPr>
          <w:rFonts w:ascii="Tahoma" w:hAnsi="Tahoma" w:cs="Tahoma"/>
          <w:lang w:eastAsia="sk-SK"/>
        </w:rPr>
        <w:t xml:space="preserve">o dielo </w:t>
      </w:r>
      <w:r w:rsidR="00636B37">
        <w:rPr>
          <w:rFonts w:ascii="Tahoma" w:hAnsi="Tahoma" w:cs="Tahoma"/>
          <w:lang w:eastAsia="sk-SK"/>
        </w:rPr>
        <w:t>(ď</w:t>
      </w:r>
      <w:r w:rsidRPr="00034973">
        <w:rPr>
          <w:rFonts w:ascii="Tahoma" w:hAnsi="Tahoma" w:cs="Tahoma"/>
          <w:lang w:eastAsia="sk-SK"/>
        </w:rPr>
        <w:t>alej ako „Príloha č. 2“) týchto súťažných podkladov.</w:t>
      </w:r>
    </w:p>
    <w:p w14:paraId="19AF14FA" w14:textId="507226E5" w:rsidR="00034973" w:rsidRPr="00034973" w:rsidRDefault="00034973" w:rsidP="00034973">
      <w:pPr>
        <w:numPr>
          <w:ilvl w:val="0"/>
          <w:numId w:val="43"/>
        </w:numPr>
        <w:overflowPunct w:val="0"/>
        <w:autoSpaceDE w:val="0"/>
        <w:autoSpaceDN w:val="0"/>
        <w:adjustRightInd w:val="0"/>
        <w:ind w:hanging="720"/>
        <w:contextualSpacing/>
        <w:jc w:val="both"/>
        <w:textAlignment w:val="baseline"/>
        <w:rPr>
          <w:rFonts w:ascii="Tahoma" w:hAnsi="Tahoma" w:cs="Tahoma"/>
          <w:b/>
          <w:lang w:eastAsia="sk-SK"/>
        </w:rPr>
      </w:pPr>
      <w:r w:rsidRPr="00034973">
        <w:rPr>
          <w:rFonts w:ascii="Tahoma" w:hAnsi="Tahoma" w:cs="Tahoma"/>
          <w:b/>
          <w:lang w:eastAsia="sk-SK"/>
        </w:rPr>
        <w:t>Spoločný slovník obstarávania (CPV):</w:t>
      </w:r>
    </w:p>
    <w:p w14:paraId="6CC48153" w14:textId="77777777" w:rsidR="00034973" w:rsidRPr="00034973" w:rsidRDefault="00034973" w:rsidP="00034973">
      <w:pPr>
        <w:overflowPunct w:val="0"/>
        <w:autoSpaceDE w:val="0"/>
        <w:autoSpaceDN w:val="0"/>
        <w:adjustRightInd w:val="0"/>
        <w:ind w:left="709"/>
        <w:jc w:val="both"/>
        <w:textAlignment w:val="baseline"/>
        <w:rPr>
          <w:rFonts w:ascii="Tahoma" w:hAnsi="Tahoma" w:cs="Tahoma"/>
          <w:lang w:eastAsia="sk-SK"/>
        </w:rPr>
      </w:pPr>
      <w:r w:rsidRPr="00034973">
        <w:rPr>
          <w:rFonts w:ascii="Tahoma" w:hAnsi="Tahoma" w:cs="Tahoma"/>
          <w:lang w:eastAsia="sk-SK"/>
        </w:rPr>
        <w:t>Hlavný kód CPV:</w:t>
      </w:r>
    </w:p>
    <w:p w14:paraId="49A24A6F" w14:textId="4C53F469" w:rsidR="00034973" w:rsidRPr="00034973" w:rsidRDefault="00C36ECE" w:rsidP="00034973">
      <w:pPr>
        <w:widowControl w:val="0"/>
        <w:spacing w:line="266" w:lineRule="auto"/>
        <w:ind w:left="709"/>
        <w:jc w:val="both"/>
        <w:rPr>
          <w:rFonts w:ascii="Tahoma" w:eastAsia="Tahoma" w:hAnsi="Tahoma" w:cs="Tahoma"/>
          <w:sz w:val="18"/>
          <w:lang w:eastAsia="sk-SK"/>
        </w:rPr>
      </w:pPr>
      <w:r w:rsidRPr="00C36ECE">
        <w:rPr>
          <w:rFonts w:ascii="Tahoma" w:eastAsia="Tahoma" w:hAnsi="Tahoma" w:cs="Tahoma"/>
          <w:lang w:eastAsia="sk-SK"/>
        </w:rPr>
        <w:t>39717200-3 Klimatizačné spotrebiče</w:t>
      </w:r>
      <w:r w:rsidR="00034973" w:rsidRPr="00034973">
        <w:rPr>
          <w:rFonts w:ascii="Tahoma" w:eastAsia="Tahoma" w:hAnsi="Tahoma" w:cs="Tahoma"/>
          <w:lang w:eastAsia="sk-SK"/>
        </w:rPr>
        <w:t xml:space="preserve">   </w:t>
      </w:r>
    </w:p>
    <w:p w14:paraId="720E52C5" w14:textId="77777777" w:rsidR="00034973" w:rsidRPr="00034973" w:rsidRDefault="00034973" w:rsidP="00034973">
      <w:pPr>
        <w:overflowPunct w:val="0"/>
        <w:autoSpaceDE w:val="0"/>
        <w:autoSpaceDN w:val="0"/>
        <w:adjustRightInd w:val="0"/>
        <w:ind w:left="709"/>
        <w:jc w:val="both"/>
        <w:textAlignment w:val="baseline"/>
        <w:rPr>
          <w:rFonts w:ascii="Tahoma" w:hAnsi="Tahoma" w:cs="Tahoma"/>
          <w:lang w:eastAsia="sk-SK"/>
        </w:rPr>
      </w:pPr>
      <w:r w:rsidRPr="00034973">
        <w:rPr>
          <w:rFonts w:ascii="Tahoma" w:hAnsi="Tahoma" w:cs="Tahoma"/>
          <w:lang w:eastAsia="sk-SK"/>
        </w:rPr>
        <w:t>Dodatočné kódy CPV:</w:t>
      </w:r>
    </w:p>
    <w:p w14:paraId="172FDF30" w14:textId="77777777" w:rsidR="00C36ECE" w:rsidRPr="00C36ECE" w:rsidRDefault="00C36ECE" w:rsidP="00C36ECE">
      <w:pPr>
        <w:widowControl w:val="0"/>
        <w:spacing w:line="266" w:lineRule="auto"/>
        <w:ind w:left="709"/>
        <w:jc w:val="both"/>
        <w:rPr>
          <w:rFonts w:ascii="Tahoma" w:eastAsia="Tahoma" w:hAnsi="Tahoma" w:cs="Tahoma"/>
          <w:lang w:eastAsia="sk-SK"/>
        </w:rPr>
      </w:pPr>
      <w:r w:rsidRPr="00C36ECE">
        <w:rPr>
          <w:rFonts w:ascii="Tahoma" w:eastAsia="Tahoma" w:hAnsi="Tahoma" w:cs="Tahoma"/>
          <w:lang w:eastAsia="sk-SK"/>
        </w:rPr>
        <w:t xml:space="preserve">45331220-4 Inštalovanie klimatizácie </w:t>
      </w:r>
    </w:p>
    <w:p w14:paraId="2291F6FA" w14:textId="77777777" w:rsidR="00C36ECE" w:rsidRPr="00C36ECE" w:rsidRDefault="00C36ECE" w:rsidP="00C36ECE">
      <w:pPr>
        <w:widowControl w:val="0"/>
        <w:spacing w:line="266" w:lineRule="auto"/>
        <w:ind w:left="709"/>
        <w:jc w:val="both"/>
        <w:rPr>
          <w:rFonts w:ascii="Tahoma" w:eastAsia="Tahoma" w:hAnsi="Tahoma" w:cs="Tahoma"/>
          <w:lang w:eastAsia="sk-SK"/>
        </w:rPr>
      </w:pPr>
      <w:r w:rsidRPr="00C36ECE">
        <w:rPr>
          <w:rFonts w:ascii="Tahoma" w:eastAsia="Tahoma" w:hAnsi="Tahoma" w:cs="Tahoma"/>
          <w:lang w:eastAsia="sk-SK"/>
        </w:rPr>
        <w:t>90510000-5 Likvidácia a spracovanie odpadu</w:t>
      </w:r>
    </w:p>
    <w:p w14:paraId="5D32D338" w14:textId="54BC93AF" w:rsidR="00034973" w:rsidRDefault="00C36ECE" w:rsidP="00C36ECE">
      <w:pPr>
        <w:widowControl w:val="0"/>
        <w:spacing w:line="266" w:lineRule="auto"/>
        <w:ind w:left="709"/>
        <w:jc w:val="both"/>
        <w:rPr>
          <w:rFonts w:ascii="Tahoma" w:eastAsia="Tahoma" w:hAnsi="Tahoma" w:cs="Tahoma"/>
          <w:lang w:eastAsia="sk-SK"/>
        </w:rPr>
      </w:pPr>
      <w:r w:rsidRPr="00C36ECE">
        <w:rPr>
          <w:rFonts w:ascii="Tahoma" w:eastAsia="Tahoma" w:hAnsi="Tahoma" w:cs="Tahoma"/>
          <w:lang w:eastAsia="sk-SK"/>
        </w:rPr>
        <w:t>90512000-9 Služby na prepravu odpadu</w:t>
      </w:r>
      <w:r w:rsidR="00034973" w:rsidRPr="00034973">
        <w:rPr>
          <w:rFonts w:ascii="Tahoma" w:eastAsia="Tahoma" w:hAnsi="Tahoma" w:cs="Tahoma"/>
          <w:lang w:eastAsia="sk-SK"/>
        </w:rPr>
        <w:t xml:space="preserve"> </w:t>
      </w:r>
    </w:p>
    <w:p w14:paraId="0E43E299" w14:textId="77777777" w:rsidR="00105FE6" w:rsidRDefault="00105FE6" w:rsidP="00105FE6">
      <w:pPr>
        <w:widowControl w:val="0"/>
        <w:spacing w:line="266" w:lineRule="auto"/>
        <w:ind w:left="709"/>
        <w:jc w:val="both"/>
        <w:rPr>
          <w:rFonts w:ascii="Tahoma" w:eastAsia="Tahoma" w:hAnsi="Tahoma" w:cs="Tahoma"/>
          <w:lang w:eastAsia="sk-SK"/>
        </w:rPr>
      </w:pPr>
    </w:p>
    <w:p w14:paraId="3D3F08AE" w14:textId="075939F2" w:rsidR="00034973" w:rsidRPr="00FC4CA8" w:rsidRDefault="00F410AC" w:rsidP="00F06F27">
      <w:pPr>
        <w:numPr>
          <w:ilvl w:val="0"/>
          <w:numId w:val="43"/>
        </w:numPr>
        <w:overflowPunct w:val="0"/>
        <w:autoSpaceDE w:val="0"/>
        <w:autoSpaceDN w:val="0"/>
        <w:adjustRightInd w:val="0"/>
        <w:ind w:left="284"/>
        <w:jc w:val="both"/>
        <w:textAlignment w:val="baseline"/>
        <w:rPr>
          <w:rFonts w:ascii="Tahoma" w:hAnsi="Tahoma" w:cs="Tahoma"/>
          <w:lang w:eastAsia="sk-SK"/>
        </w:rPr>
      </w:pPr>
      <w:r>
        <w:rPr>
          <w:rFonts w:ascii="Tahoma" w:hAnsi="Tahoma" w:cs="Tahoma"/>
          <w:b/>
          <w:lang w:eastAsia="sk-SK"/>
        </w:rPr>
        <w:t xml:space="preserve">       </w:t>
      </w:r>
      <w:r w:rsidR="00034973" w:rsidRPr="00034973">
        <w:rPr>
          <w:rFonts w:ascii="Tahoma" w:hAnsi="Tahoma" w:cs="Tahoma"/>
          <w:b/>
          <w:lang w:eastAsia="sk-SK"/>
        </w:rPr>
        <w:t>Predpokladaná hodnota predmetu zákazky</w:t>
      </w:r>
      <w:r w:rsidR="00335CB3">
        <w:rPr>
          <w:rFonts w:ascii="Tahoma" w:hAnsi="Tahoma" w:cs="Tahoma"/>
          <w:b/>
          <w:lang w:eastAsia="sk-SK"/>
        </w:rPr>
        <w:t xml:space="preserve">: </w:t>
      </w:r>
      <w:r w:rsidR="00034973" w:rsidRPr="00034973">
        <w:rPr>
          <w:rFonts w:ascii="Tahoma" w:hAnsi="Tahoma" w:cs="Tahoma"/>
          <w:lang w:eastAsia="sk-SK"/>
        </w:rPr>
        <w:t xml:space="preserve"> </w:t>
      </w:r>
      <w:r w:rsidR="00F06F27" w:rsidRPr="00F06F27">
        <w:rPr>
          <w:rFonts w:ascii="Tahoma" w:hAnsi="Tahoma" w:cs="Tahoma"/>
          <w:b/>
          <w:lang w:eastAsia="sk-SK"/>
        </w:rPr>
        <w:t>183 381,95</w:t>
      </w:r>
      <w:r w:rsidR="00F06F27">
        <w:rPr>
          <w:rFonts w:ascii="Tahoma" w:hAnsi="Tahoma" w:cs="Tahoma"/>
          <w:b/>
          <w:lang w:eastAsia="sk-SK"/>
        </w:rPr>
        <w:t xml:space="preserve"> </w:t>
      </w:r>
      <w:r w:rsidR="00034973" w:rsidRPr="00105FE6">
        <w:rPr>
          <w:rFonts w:ascii="Tahoma" w:hAnsi="Tahoma" w:cs="Tahoma"/>
          <w:b/>
          <w:lang w:eastAsia="sk-SK"/>
        </w:rPr>
        <w:t>EUR bez DPH</w:t>
      </w:r>
      <w:r w:rsidR="00034973" w:rsidRPr="00034973">
        <w:rPr>
          <w:rFonts w:ascii="Tahoma" w:hAnsi="Tahoma" w:cs="Tahoma"/>
          <w:b/>
          <w:lang w:eastAsia="sk-SK"/>
        </w:rPr>
        <w:t xml:space="preserve"> </w:t>
      </w:r>
    </w:p>
    <w:p w14:paraId="05B711E5" w14:textId="77777777" w:rsidR="00FC4CA8" w:rsidRPr="00FC4CA8" w:rsidRDefault="00FC4CA8" w:rsidP="00FC4CA8">
      <w:pPr>
        <w:overflowPunct w:val="0"/>
        <w:autoSpaceDE w:val="0"/>
        <w:autoSpaceDN w:val="0"/>
        <w:adjustRightInd w:val="0"/>
        <w:ind w:left="284"/>
        <w:jc w:val="both"/>
        <w:textAlignment w:val="baseline"/>
        <w:rPr>
          <w:rFonts w:ascii="Tahoma" w:hAnsi="Tahoma" w:cs="Tahoma"/>
          <w:lang w:eastAsia="sk-SK"/>
        </w:rPr>
      </w:pPr>
    </w:p>
    <w:p w14:paraId="326FBCC1" w14:textId="6ADD8514" w:rsidR="00C36ECE" w:rsidRPr="00F06F27" w:rsidRDefault="00034973" w:rsidP="00BA5E93">
      <w:pPr>
        <w:numPr>
          <w:ilvl w:val="0"/>
          <w:numId w:val="43"/>
        </w:numPr>
        <w:overflowPunct w:val="0"/>
        <w:autoSpaceDE w:val="0"/>
        <w:autoSpaceDN w:val="0"/>
        <w:adjustRightInd w:val="0"/>
        <w:jc w:val="both"/>
        <w:textAlignment w:val="baseline"/>
        <w:rPr>
          <w:rFonts w:ascii="Arial" w:hAnsi="Arial" w:cs="Arial"/>
          <w:sz w:val="22"/>
          <w:szCs w:val="22"/>
          <w:lang w:eastAsia="sk-SK"/>
        </w:rPr>
      </w:pPr>
      <w:r w:rsidRPr="00FC4CA8">
        <w:rPr>
          <w:rFonts w:ascii="Tahoma" w:hAnsi="Tahoma" w:cs="Tahoma"/>
          <w:b/>
          <w:lang w:eastAsia="sk-SK"/>
        </w:rPr>
        <w:t xml:space="preserve">Predpokladané trvanie zákazky: </w:t>
      </w:r>
      <w:r w:rsidR="00BA5E93" w:rsidRPr="00BA5E93">
        <w:rPr>
          <w:rFonts w:ascii="Arial" w:hAnsi="Arial" w:cs="Arial"/>
          <w:sz w:val="22"/>
          <w:szCs w:val="22"/>
          <w:lang w:eastAsia="sk-SK"/>
        </w:rPr>
        <w:t>1.</w:t>
      </w:r>
      <w:r w:rsidR="00BA5E93" w:rsidRPr="00BA5E93">
        <w:rPr>
          <w:rFonts w:ascii="Arial" w:hAnsi="Arial" w:cs="Arial"/>
          <w:sz w:val="22"/>
          <w:szCs w:val="22"/>
          <w:lang w:eastAsia="sk-SK"/>
        </w:rPr>
        <w:tab/>
        <w:t>Zhotoviteľ sa zaväzuje, že čiastkový predmet zmluvy vykoná v dohodnutom rozsahu a kvalite v každom mieste plnenia najneskôr do 90 dní odo dňa odovzdania a prevzatia priestorov v konkrétnom mieste plnenia v súlade s čl. V bod 13. zmluvy</w:t>
      </w:r>
    </w:p>
    <w:p w14:paraId="72AAB659" w14:textId="30362E01" w:rsidR="00034973" w:rsidRPr="00636B37" w:rsidRDefault="00034973" w:rsidP="00C36ECE">
      <w:pPr>
        <w:tabs>
          <w:tab w:val="left" w:pos="709"/>
        </w:tabs>
        <w:overflowPunct w:val="0"/>
        <w:autoSpaceDE w:val="0"/>
        <w:autoSpaceDN w:val="0"/>
        <w:adjustRightInd w:val="0"/>
        <w:ind w:left="720"/>
        <w:jc w:val="both"/>
        <w:textAlignment w:val="baseline"/>
        <w:rPr>
          <w:rFonts w:ascii="Tahoma" w:hAnsi="Tahoma" w:cs="Tahoma"/>
          <w:lang w:eastAsia="sk-SK"/>
        </w:rPr>
      </w:pPr>
      <w:r w:rsidRPr="00C36ECE">
        <w:rPr>
          <w:rFonts w:ascii="Tahoma" w:hAnsi="Tahoma" w:cs="Tahoma"/>
          <w:lang w:eastAsia="sk-SK"/>
        </w:rPr>
        <w:t xml:space="preserve"> </w:t>
      </w:r>
    </w:p>
    <w:p w14:paraId="15835A89" w14:textId="5F9BA8C6" w:rsidR="00D03D0D" w:rsidRPr="00D03D0D" w:rsidRDefault="00034973" w:rsidP="00D03D0D">
      <w:pPr>
        <w:numPr>
          <w:ilvl w:val="0"/>
          <w:numId w:val="43"/>
        </w:numPr>
        <w:tabs>
          <w:tab w:val="left" w:pos="709"/>
        </w:tabs>
        <w:overflowPunct w:val="0"/>
        <w:autoSpaceDE w:val="0"/>
        <w:autoSpaceDN w:val="0"/>
        <w:adjustRightInd w:val="0"/>
        <w:ind w:hanging="720"/>
        <w:jc w:val="both"/>
        <w:textAlignment w:val="baseline"/>
        <w:rPr>
          <w:rFonts w:ascii="Tahoma" w:hAnsi="Tahoma" w:cs="Tahoma"/>
          <w:b/>
          <w:lang w:eastAsia="sk-SK"/>
        </w:rPr>
      </w:pPr>
      <w:r w:rsidRPr="00034973">
        <w:rPr>
          <w:rFonts w:ascii="Tahoma" w:hAnsi="Tahoma" w:cs="Tahoma"/>
          <w:b/>
          <w:lang w:eastAsia="sk-SK"/>
        </w:rPr>
        <w:t xml:space="preserve">Ďalšie požiadavky na predmet zákazky a osobitné podmienky plnenia </w:t>
      </w:r>
      <w:r w:rsidR="00375A04">
        <w:rPr>
          <w:rFonts w:ascii="Tahoma" w:hAnsi="Tahoma" w:cs="Tahoma"/>
          <w:b/>
          <w:lang w:eastAsia="sk-SK"/>
        </w:rPr>
        <w:t>zmluvy</w:t>
      </w:r>
      <w:r w:rsidRPr="00034973">
        <w:rPr>
          <w:rFonts w:ascii="Tahoma" w:hAnsi="Tahoma" w:cs="Tahoma"/>
          <w:b/>
          <w:lang w:eastAsia="sk-SK"/>
        </w:rPr>
        <w:t xml:space="preserve">:  </w:t>
      </w:r>
      <w:r w:rsidR="00D03D0D">
        <w:rPr>
          <w:rFonts w:ascii="Tahoma" w:hAnsi="Tahoma" w:cs="Tahoma"/>
          <w:b/>
          <w:lang w:eastAsia="sk-SK"/>
        </w:rPr>
        <w:t xml:space="preserve">      </w:t>
      </w:r>
    </w:p>
    <w:p w14:paraId="7C036AE9" w14:textId="4EB32446" w:rsidR="00D03D0D" w:rsidRDefault="00D03D0D" w:rsidP="00D03D0D">
      <w:pPr>
        <w:autoSpaceDE w:val="0"/>
        <w:autoSpaceDN w:val="0"/>
        <w:adjustRightInd w:val="0"/>
        <w:spacing w:after="193"/>
        <w:jc w:val="both"/>
        <w:rPr>
          <w:rFonts w:ascii="Tahoma" w:hAnsi="Tahoma" w:cs="Tahoma"/>
          <w:lang w:eastAsia="sk-SK"/>
        </w:rPr>
      </w:pPr>
      <w:r w:rsidRPr="00D85110">
        <w:rPr>
          <w:rFonts w:ascii="Tahoma" w:hAnsi="Tahoma" w:cs="Tahoma"/>
          <w:lang w:eastAsia="sk-SK"/>
        </w:rPr>
        <w:t xml:space="preserve">           </w:t>
      </w:r>
      <w:r w:rsidRPr="00AE5339">
        <w:rPr>
          <w:rFonts w:ascii="Tahoma" w:hAnsi="Tahoma" w:cs="Tahoma"/>
          <w:lang w:eastAsia="sk-SK"/>
        </w:rPr>
        <w:t>Nepožaduje sa</w:t>
      </w:r>
      <w:r w:rsidRPr="00D85110">
        <w:rPr>
          <w:rFonts w:ascii="Tahoma" w:hAnsi="Tahoma" w:cs="Tahoma"/>
          <w:lang w:eastAsia="sk-SK"/>
        </w:rPr>
        <w:t xml:space="preserve"> </w:t>
      </w:r>
      <w:bookmarkStart w:id="5" w:name="_Toc473027642"/>
      <w:bookmarkStart w:id="6" w:name="_Toc473091392"/>
      <w:bookmarkStart w:id="7" w:name="_Toc473107935"/>
      <w:bookmarkStart w:id="8" w:name="_Toc474239665"/>
    </w:p>
    <w:p w14:paraId="4983772F" w14:textId="77777777" w:rsidR="00335CB3" w:rsidRDefault="00335CB3" w:rsidP="00D03D0D">
      <w:pPr>
        <w:autoSpaceDE w:val="0"/>
        <w:autoSpaceDN w:val="0"/>
        <w:adjustRightInd w:val="0"/>
        <w:spacing w:after="193"/>
        <w:jc w:val="both"/>
        <w:rPr>
          <w:rFonts w:ascii="Tahoma" w:hAnsi="Tahoma" w:cs="Tahoma"/>
          <w:lang w:eastAsia="sk-SK"/>
        </w:rPr>
      </w:pPr>
    </w:p>
    <w:p w14:paraId="433F09F6" w14:textId="2B35653E" w:rsidR="00034973" w:rsidRPr="00034973" w:rsidRDefault="00034973" w:rsidP="00C7266A">
      <w:pPr>
        <w:autoSpaceDE w:val="0"/>
        <w:autoSpaceDN w:val="0"/>
        <w:adjustRightInd w:val="0"/>
        <w:spacing w:after="193"/>
        <w:jc w:val="both"/>
        <w:rPr>
          <w:rFonts w:ascii="Tahoma" w:hAnsi="Tahoma"/>
          <w:b/>
          <w:sz w:val="24"/>
          <w:szCs w:val="24"/>
          <w:lang w:eastAsia="ar-SA"/>
        </w:rPr>
      </w:pPr>
      <w:r w:rsidRPr="00034973">
        <w:rPr>
          <w:rFonts w:ascii="Tahoma" w:hAnsi="Tahoma"/>
          <w:b/>
          <w:sz w:val="24"/>
          <w:szCs w:val="24"/>
          <w:lang w:eastAsia="ar-SA"/>
        </w:rPr>
        <w:t>A.2  SPOSOB URČENIA CENY</w:t>
      </w:r>
      <w:bookmarkEnd w:id="5"/>
      <w:bookmarkEnd w:id="6"/>
      <w:bookmarkEnd w:id="7"/>
      <w:bookmarkEnd w:id="8"/>
    </w:p>
    <w:p w14:paraId="646DFE4D" w14:textId="20509F53" w:rsidR="00034973" w:rsidRPr="00034973" w:rsidRDefault="00034973" w:rsidP="00034973">
      <w:pPr>
        <w:numPr>
          <w:ilvl w:val="0"/>
          <w:numId w:val="38"/>
        </w:numPr>
        <w:tabs>
          <w:tab w:val="left" w:pos="709"/>
        </w:tabs>
        <w:ind w:hanging="720"/>
        <w:jc w:val="both"/>
        <w:rPr>
          <w:rFonts w:ascii="Tahoma" w:hAnsi="Tahoma"/>
          <w:szCs w:val="24"/>
          <w:lang w:eastAsia="sk-SK"/>
        </w:rPr>
      </w:pPr>
      <w:r w:rsidRPr="00034973">
        <w:rPr>
          <w:rFonts w:ascii="Tahoma" w:hAnsi="Tahoma"/>
          <w:szCs w:val="24"/>
          <w:lang w:eastAsia="sk-SK"/>
        </w:rPr>
        <w:t>Navrhovaná celková cena za predmet z</w:t>
      </w:r>
      <w:r w:rsidR="008777D0">
        <w:rPr>
          <w:rFonts w:ascii="Tahoma" w:hAnsi="Tahoma"/>
          <w:szCs w:val="24"/>
          <w:lang w:eastAsia="sk-SK"/>
        </w:rPr>
        <w:t xml:space="preserve">mluvy </w:t>
      </w:r>
      <w:r w:rsidRPr="00034973">
        <w:rPr>
          <w:rFonts w:ascii="Tahoma" w:hAnsi="Tahoma"/>
          <w:szCs w:val="24"/>
          <w:lang w:eastAsia="sk-SK"/>
        </w:rPr>
        <w:t>podľa prílohy č. 1 súťažných podkladov musí byť stanovená podľa § 3 zákona č. 18/1996 Z. z. o cenách v znení neskorších predpisov a vyhlášky MF SR č. 87/1996 Z. z., ktorou sa vykonáva zákon č. 18/1996 Z. z. o cenách v znení neskorších predpisov.</w:t>
      </w:r>
    </w:p>
    <w:p w14:paraId="6AC1CB4D" w14:textId="77777777" w:rsidR="00034973" w:rsidRPr="00034973" w:rsidRDefault="00034973" w:rsidP="00034973">
      <w:pPr>
        <w:ind w:left="709" w:hanging="425"/>
        <w:jc w:val="both"/>
        <w:rPr>
          <w:rFonts w:ascii="Tahoma" w:hAnsi="Tahoma"/>
          <w:szCs w:val="24"/>
          <w:lang w:eastAsia="sk-SK"/>
        </w:rPr>
      </w:pPr>
    </w:p>
    <w:p w14:paraId="27A1486D" w14:textId="6CEA461A" w:rsidR="00034973" w:rsidRPr="00034973" w:rsidRDefault="00034973" w:rsidP="00034973">
      <w:pPr>
        <w:numPr>
          <w:ilvl w:val="0"/>
          <w:numId w:val="38"/>
        </w:numPr>
        <w:ind w:left="709" w:hanging="709"/>
        <w:jc w:val="both"/>
        <w:rPr>
          <w:rFonts w:ascii="Tahoma" w:hAnsi="Tahoma"/>
          <w:szCs w:val="24"/>
          <w:lang w:eastAsia="sk-SK"/>
        </w:rPr>
      </w:pPr>
      <w:r w:rsidRPr="00034973">
        <w:rPr>
          <w:rFonts w:ascii="Tahoma" w:hAnsi="Tahoma"/>
          <w:szCs w:val="24"/>
          <w:lang w:eastAsia="sk-SK"/>
        </w:rPr>
        <w:t xml:space="preserve">Uchádzačom navrhované jednotkové ceny a ceny za položky predmetu </w:t>
      </w:r>
      <w:r w:rsidR="00733BB1">
        <w:rPr>
          <w:rFonts w:ascii="Tahoma" w:hAnsi="Tahoma"/>
          <w:szCs w:val="24"/>
          <w:lang w:eastAsia="sk-SK"/>
        </w:rPr>
        <w:t xml:space="preserve">zmluvy </w:t>
      </w:r>
      <w:r w:rsidRPr="00034973">
        <w:rPr>
          <w:rFonts w:ascii="Tahoma" w:hAnsi="Tahoma"/>
          <w:szCs w:val="24"/>
          <w:lang w:eastAsia="sk-SK"/>
        </w:rPr>
        <w:t xml:space="preserve">budú vyjadrené v Eurách s presnosťou </w:t>
      </w:r>
      <w:r w:rsidRPr="00034973">
        <w:rPr>
          <w:rFonts w:ascii="Tahoma" w:hAnsi="Tahoma"/>
          <w:b/>
          <w:szCs w:val="24"/>
          <w:u w:val="single"/>
          <w:lang w:eastAsia="sk-SK"/>
        </w:rPr>
        <w:t xml:space="preserve">na </w:t>
      </w:r>
      <w:r w:rsidR="00733BB1">
        <w:rPr>
          <w:rFonts w:ascii="Tahoma" w:hAnsi="Tahoma"/>
          <w:b/>
          <w:szCs w:val="24"/>
          <w:u w:val="single"/>
          <w:lang w:eastAsia="sk-SK"/>
        </w:rPr>
        <w:t>6</w:t>
      </w:r>
      <w:r w:rsidRPr="00034973">
        <w:rPr>
          <w:rFonts w:ascii="Tahoma" w:hAnsi="Tahoma"/>
          <w:b/>
          <w:szCs w:val="24"/>
          <w:u w:val="single"/>
          <w:lang w:eastAsia="sk-SK"/>
        </w:rPr>
        <w:t xml:space="preserve"> desatinn</w:t>
      </w:r>
      <w:r w:rsidR="00733BB1">
        <w:rPr>
          <w:rFonts w:ascii="Tahoma" w:hAnsi="Tahoma"/>
          <w:b/>
          <w:szCs w:val="24"/>
          <w:u w:val="single"/>
          <w:lang w:eastAsia="sk-SK"/>
        </w:rPr>
        <w:t xml:space="preserve">ých </w:t>
      </w:r>
      <w:r w:rsidRPr="00034973">
        <w:rPr>
          <w:rFonts w:ascii="Tahoma" w:hAnsi="Tahoma"/>
          <w:b/>
          <w:szCs w:val="24"/>
          <w:u w:val="single"/>
          <w:lang w:eastAsia="sk-SK"/>
        </w:rPr>
        <w:t>miest</w:t>
      </w:r>
      <w:r w:rsidR="00733BB1">
        <w:rPr>
          <w:rFonts w:ascii="Tahoma" w:hAnsi="Tahoma"/>
          <w:b/>
          <w:szCs w:val="24"/>
          <w:u w:val="single"/>
          <w:lang w:eastAsia="sk-SK"/>
        </w:rPr>
        <w:t xml:space="preserve">, </w:t>
      </w:r>
      <w:r w:rsidR="008777D0">
        <w:rPr>
          <w:rFonts w:ascii="Tahoma" w:hAnsi="Tahoma"/>
          <w:szCs w:val="24"/>
          <w:lang w:eastAsia="sk-SK"/>
        </w:rPr>
        <w:t xml:space="preserve"> Celková cena </w:t>
      </w:r>
      <w:r w:rsidR="00733BB1">
        <w:rPr>
          <w:rFonts w:ascii="Tahoma" w:hAnsi="Tahoma"/>
          <w:szCs w:val="24"/>
          <w:lang w:eastAsia="sk-SK"/>
        </w:rPr>
        <w:t xml:space="preserve">za čiastkový predmet zmluvy  </w:t>
      </w:r>
      <w:r w:rsidR="00733BB1" w:rsidRPr="00034973">
        <w:rPr>
          <w:rFonts w:ascii="Tahoma" w:hAnsi="Tahoma"/>
          <w:szCs w:val="24"/>
          <w:lang w:eastAsia="sk-SK"/>
        </w:rPr>
        <w:t>bud</w:t>
      </w:r>
      <w:r w:rsidR="008777D0">
        <w:rPr>
          <w:rFonts w:ascii="Tahoma" w:hAnsi="Tahoma"/>
          <w:szCs w:val="24"/>
          <w:lang w:eastAsia="sk-SK"/>
        </w:rPr>
        <w:t>e</w:t>
      </w:r>
      <w:r w:rsidR="00733BB1" w:rsidRPr="00034973">
        <w:rPr>
          <w:rFonts w:ascii="Tahoma" w:hAnsi="Tahoma"/>
          <w:szCs w:val="24"/>
          <w:lang w:eastAsia="sk-SK"/>
        </w:rPr>
        <w:t xml:space="preserve"> vyjadren</w:t>
      </w:r>
      <w:r w:rsidR="00733BB1">
        <w:rPr>
          <w:rFonts w:ascii="Tahoma" w:hAnsi="Tahoma"/>
          <w:szCs w:val="24"/>
          <w:lang w:eastAsia="sk-SK"/>
        </w:rPr>
        <w:t>é</w:t>
      </w:r>
      <w:r w:rsidR="00733BB1" w:rsidRPr="00034973">
        <w:rPr>
          <w:rFonts w:ascii="Tahoma" w:hAnsi="Tahoma"/>
          <w:szCs w:val="24"/>
          <w:lang w:eastAsia="sk-SK"/>
        </w:rPr>
        <w:t xml:space="preserve"> v Eurách s presnosťou </w:t>
      </w:r>
      <w:r w:rsidR="00733BB1" w:rsidRPr="00034973">
        <w:rPr>
          <w:rFonts w:ascii="Tahoma" w:hAnsi="Tahoma"/>
          <w:b/>
          <w:szCs w:val="24"/>
          <w:u w:val="single"/>
          <w:lang w:eastAsia="sk-SK"/>
        </w:rPr>
        <w:t>na 2 desatinné miesta</w:t>
      </w:r>
      <w:r w:rsidRPr="00034973">
        <w:rPr>
          <w:rFonts w:ascii="Tahoma" w:hAnsi="Tahoma"/>
          <w:szCs w:val="24"/>
          <w:lang w:eastAsia="sk-SK"/>
        </w:rPr>
        <w:t xml:space="preserve"> a</w:t>
      </w:r>
      <w:r w:rsidR="00733BB1">
        <w:rPr>
          <w:rFonts w:ascii="Tahoma" w:hAnsi="Tahoma"/>
          <w:szCs w:val="24"/>
          <w:lang w:eastAsia="sk-SK"/>
        </w:rPr>
        <w:t> </w:t>
      </w:r>
      <w:r w:rsidR="008777D0">
        <w:rPr>
          <w:rFonts w:ascii="Tahoma" w:hAnsi="Tahoma"/>
          <w:szCs w:val="24"/>
          <w:lang w:eastAsia="sk-SK"/>
        </w:rPr>
        <w:t>Celková cena za predmet zmluvy/</w:t>
      </w:r>
      <w:r w:rsidR="00BE551A">
        <w:rPr>
          <w:rFonts w:ascii="Tahoma" w:hAnsi="Tahoma"/>
          <w:szCs w:val="24"/>
          <w:lang w:eastAsia="sk-SK"/>
        </w:rPr>
        <w:t>C</w:t>
      </w:r>
      <w:r w:rsidRPr="00034973">
        <w:rPr>
          <w:rFonts w:ascii="Tahoma" w:hAnsi="Tahoma"/>
          <w:szCs w:val="24"/>
          <w:lang w:eastAsia="sk-SK"/>
        </w:rPr>
        <w:t>e</w:t>
      </w:r>
      <w:r w:rsidR="00733BB1">
        <w:rPr>
          <w:rFonts w:ascii="Tahoma" w:hAnsi="Tahoma"/>
          <w:szCs w:val="24"/>
          <w:lang w:eastAsia="sk-SK"/>
        </w:rPr>
        <w:t xml:space="preserve">na celkom za predmet zmluvy </w:t>
      </w:r>
      <w:r w:rsidRPr="00034973">
        <w:rPr>
          <w:rFonts w:ascii="Tahoma" w:hAnsi="Tahoma"/>
          <w:szCs w:val="24"/>
          <w:lang w:eastAsia="sk-SK"/>
        </w:rPr>
        <w:t xml:space="preserve">bude vyjadrená v Eurách s presnosťou </w:t>
      </w:r>
      <w:r w:rsidRPr="00034973">
        <w:rPr>
          <w:rFonts w:ascii="Tahoma" w:hAnsi="Tahoma"/>
          <w:b/>
          <w:szCs w:val="24"/>
          <w:u w:val="single"/>
          <w:lang w:eastAsia="sk-SK"/>
        </w:rPr>
        <w:t>na 2 desatinné miesta</w:t>
      </w:r>
      <w:r w:rsidRPr="00034973">
        <w:rPr>
          <w:rFonts w:ascii="Tahoma" w:hAnsi="Tahoma"/>
          <w:szCs w:val="24"/>
          <w:lang w:eastAsia="sk-SK"/>
        </w:rPr>
        <w:t>.</w:t>
      </w:r>
      <w:r w:rsidR="00ED42FF">
        <w:rPr>
          <w:rFonts w:ascii="Tahoma" w:hAnsi="Tahoma"/>
          <w:szCs w:val="24"/>
          <w:lang w:eastAsia="sk-SK"/>
        </w:rPr>
        <w:t xml:space="preserve"> </w:t>
      </w:r>
      <w:r w:rsidR="00ED42FF" w:rsidRPr="00B12E0F">
        <w:rPr>
          <w:rFonts w:ascii="Arial" w:hAnsi="Arial" w:cs="Arial"/>
          <w:sz w:val="22"/>
          <w:szCs w:val="22"/>
        </w:rPr>
        <w:t xml:space="preserve">V prípade, ak uchádzač ocení niektorú z položiek </w:t>
      </w:r>
      <w:r w:rsidR="00ED42FF">
        <w:rPr>
          <w:rFonts w:ascii="Arial" w:hAnsi="Arial" w:cs="Arial"/>
          <w:sz w:val="22"/>
          <w:szCs w:val="22"/>
        </w:rPr>
        <w:t>nulou</w:t>
      </w:r>
      <w:r w:rsidR="00ED42FF" w:rsidRPr="00B12E0F">
        <w:rPr>
          <w:rFonts w:ascii="Arial" w:hAnsi="Arial" w:cs="Arial"/>
          <w:sz w:val="22"/>
          <w:szCs w:val="22"/>
        </w:rPr>
        <w:t xml:space="preserve">, </w:t>
      </w:r>
      <w:r w:rsidR="00ED42FF">
        <w:rPr>
          <w:rFonts w:ascii="Arial" w:hAnsi="Arial" w:cs="Arial"/>
          <w:sz w:val="22"/>
          <w:szCs w:val="22"/>
        </w:rPr>
        <w:t xml:space="preserve">táto </w:t>
      </w:r>
      <w:r w:rsidR="00ED42FF" w:rsidRPr="00B12E0F">
        <w:rPr>
          <w:rFonts w:ascii="Arial" w:hAnsi="Arial" w:cs="Arial"/>
          <w:sz w:val="22"/>
          <w:szCs w:val="22"/>
        </w:rPr>
        <w:t>položk</w:t>
      </w:r>
      <w:r w:rsidR="00ED42FF">
        <w:rPr>
          <w:rFonts w:ascii="Arial" w:hAnsi="Arial" w:cs="Arial"/>
          <w:sz w:val="22"/>
          <w:szCs w:val="22"/>
        </w:rPr>
        <w:t>a</w:t>
      </w:r>
      <w:r w:rsidR="00ED42FF" w:rsidRPr="00B12E0F">
        <w:rPr>
          <w:rFonts w:ascii="Arial" w:hAnsi="Arial" w:cs="Arial"/>
          <w:sz w:val="22"/>
          <w:szCs w:val="22"/>
        </w:rPr>
        <w:t xml:space="preserve"> </w:t>
      </w:r>
      <w:r w:rsidR="00ED42FF">
        <w:rPr>
          <w:rFonts w:ascii="Arial" w:hAnsi="Arial" w:cs="Arial"/>
          <w:sz w:val="22"/>
          <w:szCs w:val="22"/>
        </w:rPr>
        <w:t xml:space="preserve">je </w:t>
      </w:r>
      <w:r w:rsidR="00ED42FF" w:rsidRPr="00B12E0F">
        <w:rPr>
          <w:rFonts w:ascii="Arial" w:hAnsi="Arial" w:cs="Arial"/>
          <w:sz w:val="22"/>
          <w:szCs w:val="22"/>
        </w:rPr>
        <w:t>zahrnut</w:t>
      </w:r>
      <w:r w:rsidR="00ED42FF">
        <w:rPr>
          <w:rFonts w:ascii="Arial" w:hAnsi="Arial" w:cs="Arial"/>
          <w:sz w:val="22"/>
          <w:szCs w:val="22"/>
        </w:rPr>
        <w:t>á</w:t>
      </w:r>
      <w:r w:rsidR="00ED42FF" w:rsidRPr="00B12E0F">
        <w:rPr>
          <w:rFonts w:ascii="Arial" w:hAnsi="Arial" w:cs="Arial"/>
          <w:sz w:val="22"/>
          <w:szCs w:val="22"/>
        </w:rPr>
        <w:t xml:space="preserve"> v ostatných položkách</w:t>
      </w:r>
      <w:r w:rsidR="00ED42FF">
        <w:rPr>
          <w:rFonts w:ascii="Arial" w:hAnsi="Arial" w:cs="Arial"/>
          <w:sz w:val="22"/>
          <w:szCs w:val="22"/>
        </w:rPr>
        <w:t xml:space="preserve"> </w:t>
      </w:r>
      <w:r w:rsidR="00ED42FF" w:rsidRPr="00ED42FF">
        <w:rPr>
          <w:rFonts w:ascii="Arial" w:hAnsi="Arial" w:cs="Arial"/>
          <w:b/>
          <w:sz w:val="22"/>
          <w:szCs w:val="22"/>
        </w:rPr>
        <w:t>a uchádzač v poznámke uvedie dotknuté vysvetlenie.</w:t>
      </w:r>
    </w:p>
    <w:p w14:paraId="7164564F" w14:textId="77777777" w:rsidR="00034973" w:rsidRPr="00034973" w:rsidRDefault="00034973" w:rsidP="00034973">
      <w:pPr>
        <w:ind w:left="709" w:hanging="425"/>
        <w:jc w:val="both"/>
        <w:rPr>
          <w:rFonts w:ascii="Tahoma" w:hAnsi="Tahoma"/>
          <w:szCs w:val="24"/>
          <w:lang w:eastAsia="sk-SK"/>
        </w:rPr>
      </w:pPr>
    </w:p>
    <w:p w14:paraId="3150174D" w14:textId="27E18E2C" w:rsidR="00034973" w:rsidRPr="00034973" w:rsidRDefault="00034973" w:rsidP="00034973">
      <w:pPr>
        <w:numPr>
          <w:ilvl w:val="0"/>
          <w:numId w:val="38"/>
        </w:numPr>
        <w:ind w:left="709" w:hanging="709"/>
        <w:jc w:val="both"/>
        <w:rPr>
          <w:rFonts w:ascii="Tahoma" w:hAnsi="Tahoma"/>
          <w:szCs w:val="24"/>
          <w:lang w:eastAsia="sk-SK"/>
        </w:rPr>
      </w:pPr>
      <w:r w:rsidRPr="00034973">
        <w:rPr>
          <w:rFonts w:ascii="Tahoma" w:hAnsi="Tahoma"/>
          <w:szCs w:val="24"/>
          <w:lang w:eastAsia="sk-SK"/>
        </w:rPr>
        <w:t>Uchádzač ocení svoju ponuku v Návrhu na plnenie kritéria (Príloha č. 1 SP) a súčasne túto hodnotu uvedie v ponukovom formulári v</w:t>
      </w:r>
      <w:r w:rsidR="002A0C2B">
        <w:rPr>
          <w:rFonts w:ascii="Tahoma" w:hAnsi="Tahoma"/>
          <w:szCs w:val="24"/>
          <w:lang w:eastAsia="sk-SK"/>
        </w:rPr>
        <w:t xml:space="preserve"> systéme JOSEPHINE </w:t>
      </w:r>
      <w:r w:rsidRPr="00034973">
        <w:rPr>
          <w:rFonts w:ascii="Tahoma" w:hAnsi="Tahoma"/>
          <w:szCs w:val="24"/>
          <w:lang w:eastAsia="sk-SK"/>
        </w:rPr>
        <w:t xml:space="preserve">– </w:t>
      </w:r>
      <w:r w:rsidRPr="00034973">
        <w:rPr>
          <w:rFonts w:ascii="Tahoma" w:hAnsi="Tahoma"/>
          <w:b/>
          <w:szCs w:val="24"/>
          <w:lang w:eastAsia="sk-SK"/>
        </w:rPr>
        <w:t>Ce</w:t>
      </w:r>
      <w:r w:rsidR="008777D0">
        <w:rPr>
          <w:rFonts w:ascii="Tahoma" w:hAnsi="Tahoma"/>
          <w:b/>
          <w:szCs w:val="24"/>
          <w:lang w:eastAsia="sk-SK"/>
        </w:rPr>
        <w:t xml:space="preserve">lková cena za predmet zmluvy </w:t>
      </w:r>
      <w:r w:rsidRPr="00034973">
        <w:rPr>
          <w:rFonts w:ascii="Tahoma" w:hAnsi="Tahoma"/>
          <w:b/>
          <w:szCs w:val="24"/>
          <w:lang w:eastAsia="sk-SK"/>
        </w:rPr>
        <w:t>v EUR s DPH</w:t>
      </w:r>
      <w:r w:rsidRPr="00034973">
        <w:rPr>
          <w:rFonts w:ascii="Tahoma" w:hAnsi="Tahoma"/>
          <w:szCs w:val="24"/>
          <w:lang w:eastAsia="sk-SK"/>
        </w:rPr>
        <w:t>.</w:t>
      </w:r>
    </w:p>
    <w:p w14:paraId="689AAF86" w14:textId="77777777" w:rsidR="00034973" w:rsidRPr="00034973" w:rsidRDefault="00034973" w:rsidP="00034973">
      <w:pPr>
        <w:jc w:val="both"/>
        <w:rPr>
          <w:rFonts w:ascii="Tahoma" w:hAnsi="Tahoma"/>
          <w:szCs w:val="24"/>
          <w:lang w:eastAsia="sk-SK"/>
        </w:rPr>
      </w:pPr>
    </w:p>
    <w:p w14:paraId="114C9D9F" w14:textId="43526F39" w:rsidR="00034973" w:rsidRPr="00034973" w:rsidRDefault="00034973" w:rsidP="00034973">
      <w:pPr>
        <w:numPr>
          <w:ilvl w:val="0"/>
          <w:numId w:val="38"/>
        </w:numPr>
        <w:ind w:hanging="720"/>
        <w:jc w:val="both"/>
        <w:rPr>
          <w:rFonts w:ascii="Tahoma" w:hAnsi="Tahoma"/>
          <w:szCs w:val="24"/>
          <w:lang w:eastAsia="sk-SK"/>
        </w:rPr>
      </w:pPr>
      <w:r w:rsidRPr="00034973">
        <w:rPr>
          <w:rFonts w:ascii="Tahoma" w:hAnsi="Tahoma"/>
          <w:szCs w:val="24"/>
          <w:lang w:eastAsia="sk-SK"/>
        </w:rPr>
        <w:t xml:space="preserve">Ak uchádzač </w:t>
      </w:r>
      <w:r w:rsidRPr="000B684F">
        <w:rPr>
          <w:rFonts w:ascii="Tahoma" w:hAnsi="Tahoma"/>
          <w:b/>
          <w:szCs w:val="24"/>
          <w:lang w:eastAsia="sk-SK"/>
        </w:rPr>
        <w:t>nie je platiteľom DPH</w:t>
      </w:r>
      <w:r w:rsidRPr="00034973">
        <w:rPr>
          <w:rFonts w:ascii="Tahoma" w:hAnsi="Tahoma"/>
          <w:szCs w:val="24"/>
          <w:lang w:eastAsia="sk-SK"/>
        </w:rPr>
        <w:t>, uvádza navrhované ceny v EUR. Na skutočnosť, že uchádzač nie je platiteľom DPH upozorní v predloženom Návrhu na plnenie kritéria.</w:t>
      </w:r>
      <w:r w:rsidR="00D03D0D">
        <w:rPr>
          <w:rFonts w:ascii="Tahoma" w:hAnsi="Tahoma"/>
          <w:szCs w:val="24"/>
          <w:lang w:eastAsia="sk-SK"/>
        </w:rPr>
        <w:t xml:space="preserve"> </w:t>
      </w:r>
      <w:r w:rsidR="00D03D0D" w:rsidRPr="00034973">
        <w:rPr>
          <w:rFonts w:ascii="Tahoma" w:hAnsi="Tahoma"/>
          <w:szCs w:val="24"/>
          <w:lang w:eastAsia="sk-SK"/>
        </w:rPr>
        <w:t xml:space="preserve">Verejný obstarávateľ </w:t>
      </w:r>
      <w:r w:rsidR="00D03D0D" w:rsidRPr="000B684F">
        <w:rPr>
          <w:rFonts w:ascii="Tahoma" w:hAnsi="Tahoma"/>
          <w:b/>
          <w:szCs w:val="24"/>
          <w:lang w:eastAsia="sk-SK"/>
        </w:rPr>
        <w:t>upozorňuje neplatiteľov DPH</w:t>
      </w:r>
      <w:r w:rsidR="00D03D0D" w:rsidRPr="00034973">
        <w:rPr>
          <w:rFonts w:ascii="Tahoma" w:hAnsi="Tahoma"/>
          <w:szCs w:val="24"/>
          <w:lang w:eastAsia="sk-SK"/>
        </w:rPr>
        <w:t xml:space="preserve">, aby si priamo do </w:t>
      </w:r>
      <w:r w:rsidR="00733BB1">
        <w:rPr>
          <w:rFonts w:ascii="Tahoma" w:hAnsi="Tahoma"/>
          <w:szCs w:val="24"/>
          <w:lang w:eastAsia="sk-SK"/>
        </w:rPr>
        <w:t>Ce</w:t>
      </w:r>
      <w:r w:rsidR="00FC62C0">
        <w:rPr>
          <w:rFonts w:ascii="Tahoma" w:hAnsi="Tahoma"/>
          <w:szCs w:val="24"/>
          <w:lang w:eastAsia="sk-SK"/>
        </w:rPr>
        <w:t xml:space="preserve">lkovej ceny </w:t>
      </w:r>
      <w:r w:rsidR="00733BB1">
        <w:rPr>
          <w:rFonts w:ascii="Tahoma" w:hAnsi="Tahoma"/>
          <w:szCs w:val="24"/>
          <w:lang w:eastAsia="sk-SK"/>
        </w:rPr>
        <w:t xml:space="preserve">za predmet zmluvy </w:t>
      </w:r>
      <w:r w:rsidR="00D03D0D" w:rsidRPr="00034973">
        <w:rPr>
          <w:rFonts w:ascii="Tahoma" w:hAnsi="Tahoma"/>
          <w:szCs w:val="24"/>
          <w:lang w:eastAsia="sk-SK"/>
        </w:rPr>
        <w:t>zarátali príslušnú DPH, z dôvodu,  že v prípade predloženia ponuky neplatiteľa DPH, ktorý sa po podaní ponuky</w:t>
      </w:r>
      <w:r w:rsidR="00D03D0D">
        <w:rPr>
          <w:rFonts w:ascii="Tahoma" w:hAnsi="Tahoma"/>
          <w:szCs w:val="24"/>
          <w:lang w:eastAsia="sk-SK"/>
        </w:rPr>
        <w:t xml:space="preserve">/v priebehu plnenia </w:t>
      </w:r>
      <w:r w:rsidR="00AD1CB6">
        <w:rPr>
          <w:rFonts w:ascii="Tahoma" w:hAnsi="Tahoma"/>
          <w:szCs w:val="24"/>
          <w:lang w:eastAsia="sk-SK"/>
        </w:rPr>
        <w:t xml:space="preserve">zmluvy </w:t>
      </w:r>
      <w:r w:rsidR="00D03D0D" w:rsidRPr="00034973">
        <w:rPr>
          <w:rFonts w:ascii="Tahoma" w:hAnsi="Tahoma"/>
          <w:szCs w:val="24"/>
          <w:lang w:eastAsia="sk-SK"/>
        </w:rPr>
        <w:t>stane platiteľom DPH mu verejný obstarávateľ nebud</w:t>
      </w:r>
      <w:r w:rsidR="00D03D0D">
        <w:rPr>
          <w:rFonts w:ascii="Tahoma" w:hAnsi="Tahoma"/>
          <w:szCs w:val="24"/>
          <w:lang w:eastAsia="sk-SK"/>
        </w:rPr>
        <w:t>e</w:t>
      </w:r>
      <w:r w:rsidR="00D03D0D" w:rsidRPr="00034973">
        <w:rPr>
          <w:rFonts w:ascii="Tahoma" w:hAnsi="Tahoma"/>
          <w:szCs w:val="24"/>
          <w:lang w:eastAsia="sk-SK"/>
        </w:rPr>
        <w:t xml:space="preserve"> môcť navýšiť cenu o príslušnú DPH.</w:t>
      </w:r>
    </w:p>
    <w:p w14:paraId="43478C7E" w14:textId="77777777" w:rsidR="00034973" w:rsidRPr="00034973" w:rsidRDefault="00034973" w:rsidP="00034973">
      <w:pPr>
        <w:ind w:left="709" w:hanging="425"/>
        <w:jc w:val="both"/>
        <w:rPr>
          <w:rFonts w:ascii="Tahoma" w:hAnsi="Tahoma"/>
          <w:szCs w:val="24"/>
          <w:lang w:eastAsia="sk-SK"/>
        </w:rPr>
      </w:pPr>
    </w:p>
    <w:p w14:paraId="2AE58C4D" w14:textId="5596A7F5" w:rsidR="00034973" w:rsidRPr="00034973" w:rsidRDefault="00034973" w:rsidP="00034973">
      <w:pPr>
        <w:numPr>
          <w:ilvl w:val="0"/>
          <w:numId w:val="38"/>
        </w:numPr>
        <w:ind w:left="709" w:hanging="709"/>
        <w:jc w:val="both"/>
        <w:rPr>
          <w:rFonts w:ascii="Tahoma" w:hAnsi="Tahoma"/>
          <w:szCs w:val="24"/>
          <w:lang w:eastAsia="sk-SK"/>
        </w:rPr>
      </w:pPr>
      <w:r w:rsidRPr="00034973">
        <w:rPr>
          <w:rFonts w:ascii="Tahoma" w:hAnsi="Tahoma"/>
          <w:szCs w:val="24"/>
          <w:lang w:eastAsia="sk-SK"/>
        </w:rPr>
        <w:t xml:space="preserve">Uchádzač, ktorý je platcom DPH, uvedie cenu bez DPH, DPH v EUR a cenu s DPH. </w:t>
      </w:r>
    </w:p>
    <w:p w14:paraId="4344273C" w14:textId="77777777" w:rsidR="00034973" w:rsidRPr="00034973" w:rsidRDefault="00034973" w:rsidP="00034973">
      <w:pPr>
        <w:autoSpaceDE w:val="0"/>
        <w:autoSpaceDN w:val="0"/>
        <w:adjustRightInd w:val="0"/>
        <w:jc w:val="both"/>
        <w:rPr>
          <w:rFonts w:ascii="Tahoma" w:hAnsi="Tahoma" w:cs="Tahoma"/>
          <w:b/>
          <w:caps/>
          <w:szCs w:val="22"/>
          <w:lang w:eastAsia="sk-SK"/>
        </w:rPr>
      </w:pPr>
    </w:p>
    <w:p w14:paraId="28A20AA8" w14:textId="77777777" w:rsidR="00034973" w:rsidRPr="00034973" w:rsidRDefault="00034973" w:rsidP="00034973">
      <w:pPr>
        <w:autoSpaceDE w:val="0"/>
        <w:autoSpaceDN w:val="0"/>
        <w:adjustRightInd w:val="0"/>
        <w:ind w:left="720" w:hanging="720"/>
        <w:jc w:val="both"/>
        <w:rPr>
          <w:rFonts w:ascii="Tahoma" w:hAnsi="Tahoma" w:cs="Tahoma"/>
          <w:b/>
          <w:caps/>
          <w:szCs w:val="22"/>
          <w:lang w:eastAsia="sk-SK"/>
        </w:rPr>
      </w:pPr>
    </w:p>
    <w:p w14:paraId="6B7F8B0C" w14:textId="77777777" w:rsidR="00034973" w:rsidRPr="00034973" w:rsidRDefault="00034973" w:rsidP="00034973">
      <w:pPr>
        <w:autoSpaceDE w:val="0"/>
        <w:autoSpaceDN w:val="0"/>
        <w:adjustRightInd w:val="0"/>
        <w:ind w:left="720" w:hanging="720"/>
        <w:jc w:val="both"/>
        <w:rPr>
          <w:rFonts w:ascii="Tahoma" w:hAnsi="Tahoma" w:cs="Tahoma"/>
          <w:b/>
          <w:caps/>
          <w:sz w:val="24"/>
          <w:szCs w:val="24"/>
          <w:lang w:eastAsia="sk-SK"/>
        </w:rPr>
      </w:pPr>
      <w:r w:rsidRPr="00034973">
        <w:rPr>
          <w:rFonts w:ascii="Tahoma" w:hAnsi="Tahoma" w:cs="Tahoma"/>
          <w:b/>
          <w:caps/>
          <w:sz w:val="24"/>
          <w:szCs w:val="24"/>
          <w:lang w:eastAsia="sk-SK"/>
        </w:rPr>
        <w:t>A.3  Kritérium na vyhodnotenie PONÚK</w:t>
      </w:r>
    </w:p>
    <w:p w14:paraId="17063828" w14:textId="77777777" w:rsidR="00034973" w:rsidRPr="00034973" w:rsidRDefault="00034973" w:rsidP="00034973">
      <w:pPr>
        <w:tabs>
          <w:tab w:val="left" w:pos="0"/>
        </w:tabs>
        <w:contextualSpacing/>
        <w:jc w:val="both"/>
        <w:rPr>
          <w:rFonts w:ascii="Tahoma" w:hAnsi="Tahoma" w:cs="Tahoma"/>
          <w:szCs w:val="24"/>
          <w:lang w:eastAsia="sk-SK"/>
        </w:rPr>
      </w:pPr>
    </w:p>
    <w:p w14:paraId="65D010E5" w14:textId="0191C02C" w:rsidR="00034973" w:rsidRPr="00034973" w:rsidRDefault="00BA687D" w:rsidP="00034973">
      <w:pPr>
        <w:tabs>
          <w:tab w:val="left" w:pos="0"/>
        </w:tabs>
        <w:ind w:left="720"/>
        <w:contextualSpacing/>
        <w:jc w:val="both"/>
        <w:rPr>
          <w:rFonts w:ascii="Tahoma" w:hAnsi="Tahoma" w:cs="Tahoma"/>
          <w:lang w:eastAsia="sk-SK"/>
        </w:rPr>
      </w:pPr>
      <w:r>
        <w:rPr>
          <w:rFonts w:ascii="Tahoma" w:hAnsi="Tahoma" w:cs="Tahoma"/>
          <w:lang w:eastAsia="sk-SK"/>
        </w:rPr>
        <w:t xml:space="preserve">     </w:t>
      </w:r>
      <w:r w:rsidR="00325114">
        <w:rPr>
          <w:rFonts w:ascii="Tahoma" w:hAnsi="Tahoma" w:cs="Tahoma"/>
          <w:lang w:eastAsia="sk-SK"/>
        </w:rPr>
        <w:t xml:space="preserve">    </w:t>
      </w:r>
    </w:p>
    <w:p w14:paraId="6BD9C820" w14:textId="1C7BD842" w:rsidR="008250B0" w:rsidRPr="008250B0" w:rsidRDefault="008250B0" w:rsidP="008250B0">
      <w:pPr>
        <w:numPr>
          <w:ilvl w:val="0"/>
          <w:numId w:val="34"/>
        </w:numPr>
        <w:tabs>
          <w:tab w:val="left" w:pos="0"/>
        </w:tabs>
        <w:ind w:left="709" w:hanging="785"/>
        <w:contextualSpacing/>
        <w:jc w:val="both"/>
        <w:rPr>
          <w:rFonts w:ascii="Tahoma" w:hAnsi="Tahoma" w:cs="Tahoma"/>
          <w:b/>
          <w:lang w:eastAsia="sk-SK"/>
        </w:rPr>
      </w:pPr>
      <w:r w:rsidRPr="008250B0">
        <w:rPr>
          <w:rFonts w:ascii="Tahoma" w:hAnsi="Tahoma" w:cs="Tahoma"/>
          <w:b/>
          <w:lang w:eastAsia="sk-SK"/>
        </w:rPr>
        <w:t xml:space="preserve">Kritérium na vyhodnotenie ponuky – NAJNIŽŠIA CENA - </w:t>
      </w:r>
      <w:r w:rsidRPr="008250B0">
        <w:rPr>
          <w:rFonts w:ascii="Tahoma" w:hAnsi="Tahoma" w:cs="Tahoma"/>
          <w:lang w:eastAsia="sk-SK"/>
        </w:rPr>
        <w:t>ponuky sa budú vyhodnocovať na základe</w:t>
      </w:r>
      <w:r w:rsidRPr="008250B0">
        <w:rPr>
          <w:rFonts w:ascii="Tahoma" w:hAnsi="Tahoma" w:cs="Tahoma"/>
          <w:b/>
          <w:lang w:eastAsia="sk-SK"/>
        </w:rPr>
        <w:t xml:space="preserve"> Ce</w:t>
      </w:r>
      <w:r w:rsidR="008777D0">
        <w:rPr>
          <w:rFonts w:ascii="Tahoma" w:hAnsi="Tahoma" w:cs="Tahoma"/>
          <w:b/>
          <w:lang w:eastAsia="sk-SK"/>
        </w:rPr>
        <w:t>lková cena z</w:t>
      </w:r>
      <w:r w:rsidR="00AD1CB6">
        <w:rPr>
          <w:rFonts w:ascii="Tahoma" w:hAnsi="Tahoma" w:cs="Tahoma"/>
          <w:b/>
          <w:lang w:eastAsia="sk-SK"/>
        </w:rPr>
        <w:t xml:space="preserve">a predmet zmluvy </w:t>
      </w:r>
      <w:r w:rsidRPr="008250B0">
        <w:rPr>
          <w:rFonts w:ascii="Tahoma" w:hAnsi="Tahoma" w:cs="Tahoma"/>
          <w:b/>
          <w:lang w:eastAsia="sk-SK"/>
        </w:rPr>
        <w:t>v EUR s DPH.</w:t>
      </w:r>
    </w:p>
    <w:p w14:paraId="1CDF722E" w14:textId="77777777" w:rsidR="008250B0" w:rsidRPr="008250B0" w:rsidRDefault="008250B0" w:rsidP="008250B0">
      <w:pPr>
        <w:tabs>
          <w:tab w:val="left" w:pos="0"/>
        </w:tabs>
        <w:ind w:left="720"/>
        <w:contextualSpacing/>
        <w:jc w:val="both"/>
        <w:rPr>
          <w:rFonts w:ascii="Tahoma" w:hAnsi="Tahoma" w:cs="Tahoma"/>
          <w:b/>
          <w:lang w:eastAsia="sk-SK"/>
        </w:rPr>
      </w:pPr>
    </w:p>
    <w:p w14:paraId="432C209C" w14:textId="77777777" w:rsidR="008250B0" w:rsidRPr="008250B0" w:rsidRDefault="008250B0" w:rsidP="008250B0">
      <w:pPr>
        <w:tabs>
          <w:tab w:val="left" w:pos="0"/>
        </w:tabs>
        <w:ind w:left="720"/>
        <w:contextualSpacing/>
        <w:jc w:val="both"/>
        <w:rPr>
          <w:rFonts w:ascii="Tahoma" w:hAnsi="Tahoma" w:cs="Tahoma"/>
          <w:b/>
          <w:lang w:eastAsia="sk-SK"/>
        </w:rPr>
      </w:pPr>
      <w:r w:rsidRPr="008250B0">
        <w:rPr>
          <w:rFonts w:ascii="Tahoma" w:hAnsi="Tahoma" w:cs="Tahoma"/>
          <w:b/>
          <w:lang w:eastAsia="sk-SK"/>
        </w:rPr>
        <w:t>Definícia a pravidlo uplatnenia kritéria:</w:t>
      </w:r>
    </w:p>
    <w:p w14:paraId="0EEBC89B" w14:textId="5A00B310" w:rsidR="008250B0" w:rsidRPr="008250B0" w:rsidRDefault="008250B0" w:rsidP="008250B0">
      <w:pPr>
        <w:tabs>
          <w:tab w:val="left" w:pos="0"/>
        </w:tabs>
        <w:ind w:left="720"/>
        <w:contextualSpacing/>
        <w:jc w:val="both"/>
        <w:rPr>
          <w:rFonts w:ascii="Tahoma" w:hAnsi="Tahoma" w:cs="Tahoma"/>
          <w:lang w:eastAsia="sk-SK"/>
        </w:rPr>
      </w:pPr>
      <w:r w:rsidRPr="008250B0">
        <w:rPr>
          <w:rFonts w:ascii="Tahoma" w:hAnsi="Tahoma" w:cs="Tahoma"/>
          <w:lang w:eastAsia="sk-SK"/>
        </w:rPr>
        <w:t>Na 1. mieste sa umiestni ponuka uchádzača s najnižšou Ce</w:t>
      </w:r>
      <w:r w:rsidR="008777D0">
        <w:rPr>
          <w:rFonts w:ascii="Tahoma" w:hAnsi="Tahoma" w:cs="Tahoma"/>
          <w:lang w:eastAsia="sk-SK"/>
        </w:rPr>
        <w:t xml:space="preserve">lková </w:t>
      </w:r>
      <w:r w:rsidR="00AD1CB6">
        <w:rPr>
          <w:rFonts w:ascii="Tahoma" w:hAnsi="Tahoma" w:cs="Tahoma"/>
          <w:lang w:eastAsia="sk-SK"/>
        </w:rPr>
        <w:t>ce</w:t>
      </w:r>
      <w:r w:rsidR="008777D0">
        <w:rPr>
          <w:rFonts w:ascii="Tahoma" w:hAnsi="Tahoma" w:cs="Tahoma"/>
          <w:lang w:eastAsia="sk-SK"/>
        </w:rPr>
        <w:t xml:space="preserve">na </w:t>
      </w:r>
      <w:r w:rsidR="00AD1CB6">
        <w:rPr>
          <w:rFonts w:ascii="Tahoma" w:hAnsi="Tahoma" w:cs="Tahoma"/>
          <w:lang w:eastAsia="sk-SK"/>
        </w:rPr>
        <w:t>za predmet zmluvy</w:t>
      </w:r>
      <w:r w:rsidRPr="008250B0">
        <w:rPr>
          <w:rFonts w:ascii="Tahoma" w:hAnsi="Tahoma" w:cs="Tahoma"/>
          <w:lang w:eastAsia="sk-SK"/>
        </w:rPr>
        <w:t xml:space="preserve"> v EUR s</w:t>
      </w:r>
      <w:r w:rsidR="00733BB1">
        <w:rPr>
          <w:rFonts w:ascii="Tahoma" w:hAnsi="Tahoma" w:cs="Tahoma"/>
          <w:lang w:eastAsia="sk-SK"/>
        </w:rPr>
        <w:t> </w:t>
      </w:r>
      <w:r w:rsidRPr="008250B0">
        <w:rPr>
          <w:rFonts w:ascii="Tahoma" w:hAnsi="Tahoma" w:cs="Tahoma"/>
          <w:lang w:eastAsia="sk-SK"/>
        </w:rPr>
        <w:t>DPH</w:t>
      </w:r>
      <w:r w:rsidR="00733BB1">
        <w:rPr>
          <w:rFonts w:ascii="Tahoma" w:hAnsi="Tahoma" w:cs="Tahoma"/>
          <w:lang w:eastAsia="sk-SK"/>
        </w:rPr>
        <w:t xml:space="preserve">. </w:t>
      </w:r>
    </w:p>
    <w:p w14:paraId="067BA42D" w14:textId="77777777" w:rsidR="008250B0" w:rsidRPr="008250B0" w:rsidRDefault="008250B0" w:rsidP="008250B0">
      <w:pPr>
        <w:tabs>
          <w:tab w:val="left" w:pos="0"/>
        </w:tabs>
        <w:ind w:left="720"/>
        <w:contextualSpacing/>
        <w:jc w:val="both"/>
        <w:rPr>
          <w:rFonts w:ascii="Tahoma" w:hAnsi="Tahoma" w:cs="Tahoma"/>
          <w:b/>
          <w:lang w:eastAsia="sk-SK"/>
        </w:rPr>
      </w:pPr>
    </w:p>
    <w:p w14:paraId="77CCE62A" w14:textId="0ABD5B34" w:rsidR="008250B0" w:rsidRDefault="008250B0" w:rsidP="008250B0">
      <w:pPr>
        <w:tabs>
          <w:tab w:val="left" w:pos="0"/>
        </w:tabs>
        <w:ind w:left="720"/>
        <w:contextualSpacing/>
        <w:jc w:val="both"/>
        <w:rPr>
          <w:rFonts w:ascii="Tahoma" w:hAnsi="Tahoma" w:cs="Tahoma"/>
          <w:lang w:eastAsia="sk-SK"/>
        </w:rPr>
      </w:pPr>
      <w:r w:rsidRPr="008250B0">
        <w:rPr>
          <w:rFonts w:ascii="Tahoma" w:hAnsi="Tahoma" w:cs="Tahoma"/>
          <w:b/>
          <w:lang w:eastAsia="sk-SK"/>
        </w:rPr>
        <w:t>V prípade zhodnosti viacerých ponúk na 1. mieste v</w:t>
      </w:r>
      <w:r>
        <w:rPr>
          <w:rFonts w:ascii="Tahoma" w:hAnsi="Tahoma" w:cs="Tahoma"/>
          <w:b/>
          <w:lang w:eastAsia="sk-SK"/>
        </w:rPr>
        <w:t> </w:t>
      </w:r>
      <w:r w:rsidRPr="008250B0">
        <w:rPr>
          <w:rFonts w:ascii="Tahoma" w:hAnsi="Tahoma" w:cs="Tahoma"/>
          <w:b/>
          <w:lang w:eastAsia="sk-SK"/>
        </w:rPr>
        <w:t>poradí</w:t>
      </w:r>
      <w:r>
        <w:rPr>
          <w:rFonts w:ascii="Tahoma" w:hAnsi="Tahoma" w:cs="Tahoma"/>
          <w:b/>
          <w:lang w:eastAsia="sk-SK"/>
        </w:rPr>
        <w:t xml:space="preserve">: </w:t>
      </w:r>
      <w:r w:rsidRPr="008250B0">
        <w:rPr>
          <w:rFonts w:ascii="Tahoma" w:hAnsi="Tahoma" w:cs="Tahoma"/>
          <w:b/>
          <w:lang w:eastAsia="sk-SK"/>
        </w:rPr>
        <w:t xml:space="preserve"> </w:t>
      </w:r>
      <w:r w:rsidRPr="008250B0">
        <w:rPr>
          <w:rFonts w:ascii="Tahoma" w:hAnsi="Tahoma" w:cs="Tahoma"/>
          <w:lang w:eastAsia="sk-SK"/>
        </w:rPr>
        <w:t xml:space="preserve">uplatní sa pravidlo, že na 1. mieste v poradí sa umiestni ten uchádzač (zo zhodných ponúk), ktorý ma nižšiu </w:t>
      </w:r>
      <w:r w:rsidR="00733BB1">
        <w:rPr>
          <w:rFonts w:ascii="Tahoma" w:hAnsi="Tahoma" w:cs="Tahoma"/>
          <w:lang w:eastAsia="sk-SK"/>
        </w:rPr>
        <w:t xml:space="preserve">ponukovú </w:t>
      </w:r>
      <w:r w:rsidRPr="008250B0">
        <w:rPr>
          <w:rFonts w:ascii="Tahoma" w:hAnsi="Tahoma" w:cs="Tahoma"/>
          <w:lang w:eastAsia="sk-SK"/>
        </w:rPr>
        <w:t xml:space="preserve">cenu za </w:t>
      </w:r>
      <w:r w:rsidR="00733BB1">
        <w:rPr>
          <w:rFonts w:ascii="Tahoma" w:hAnsi="Tahoma" w:cs="Tahoma"/>
          <w:lang w:eastAsia="sk-SK"/>
        </w:rPr>
        <w:t>čiastkový predmet zmluvy/objekt „</w:t>
      </w:r>
      <w:r w:rsidR="007D4D55" w:rsidRPr="007D4D55">
        <w:rPr>
          <w:rFonts w:ascii="Tahoma" w:hAnsi="Tahoma" w:cs="Tahoma"/>
          <w:lang w:eastAsia="sk-SK"/>
        </w:rPr>
        <w:t>Prešov, Kúpeľná 3914/5</w:t>
      </w:r>
      <w:r w:rsidR="00733BB1">
        <w:rPr>
          <w:rFonts w:ascii="Tahoma" w:hAnsi="Tahoma" w:cs="Tahoma"/>
          <w:lang w:eastAsia="sk-SK"/>
        </w:rPr>
        <w:t>“ (Pr 1</w:t>
      </w:r>
      <w:r w:rsidR="007D4D55">
        <w:rPr>
          <w:rFonts w:ascii="Tahoma" w:hAnsi="Tahoma" w:cs="Tahoma"/>
          <w:lang w:eastAsia="sk-SK"/>
        </w:rPr>
        <w:t>G</w:t>
      </w:r>
      <w:r w:rsidR="00733BB1">
        <w:rPr>
          <w:rFonts w:ascii="Tahoma" w:hAnsi="Tahoma" w:cs="Tahoma"/>
          <w:lang w:eastAsia="sk-SK"/>
        </w:rPr>
        <w:t xml:space="preserve"> ZML Výkaz výmer),</w:t>
      </w:r>
      <w:r w:rsidRPr="008250B0">
        <w:rPr>
          <w:rFonts w:ascii="Tahoma" w:hAnsi="Tahoma" w:cs="Tahoma"/>
          <w:lang w:eastAsia="sk-SK"/>
        </w:rPr>
        <w:t xml:space="preserve"> ďalšie poradie uchádzačov komisia určí podľa hodnoty vzostupne.</w:t>
      </w:r>
    </w:p>
    <w:p w14:paraId="52D2C306" w14:textId="77777777" w:rsidR="008250B0" w:rsidRDefault="008250B0" w:rsidP="008250B0">
      <w:pPr>
        <w:tabs>
          <w:tab w:val="left" w:pos="0"/>
        </w:tabs>
        <w:ind w:left="720"/>
        <w:contextualSpacing/>
        <w:jc w:val="both"/>
        <w:rPr>
          <w:rFonts w:ascii="Tahoma" w:hAnsi="Tahoma" w:cs="Tahoma"/>
          <w:lang w:eastAsia="sk-SK"/>
        </w:rPr>
      </w:pPr>
    </w:p>
    <w:p w14:paraId="7A250AB0" w14:textId="3EF45345" w:rsidR="00034973" w:rsidRPr="00034973" w:rsidRDefault="00034973" w:rsidP="008250B0">
      <w:pPr>
        <w:tabs>
          <w:tab w:val="left" w:pos="0"/>
        </w:tabs>
        <w:ind w:left="720"/>
        <w:contextualSpacing/>
        <w:jc w:val="both"/>
        <w:rPr>
          <w:rFonts w:ascii="Tahoma" w:hAnsi="Tahoma" w:cs="Tahoma"/>
          <w:lang w:eastAsia="sk-SK"/>
        </w:rPr>
      </w:pPr>
      <w:r w:rsidRPr="008250B0">
        <w:rPr>
          <w:rFonts w:ascii="Tahoma" w:hAnsi="Tahoma" w:cs="Tahoma"/>
          <w:lang w:eastAsia="sk-SK"/>
        </w:rPr>
        <w:t>Ce</w:t>
      </w:r>
      <w:r w:rsidR="008777D0">
        <w:rPr>
          <w:rFonts w:ascii="Tahoma" w:hAnsi="Tahoma" w:cs="Tahoma"/>
          <w:lang w:eastAsia="sk-SK"/>
        </w:rPr>
        <w:t>lková cena z</w:t>
      </w:r>
      <w:r w:rsidR="00AD1CB6">
        <w:rPr>
          <w:rFonts w:ascii="Tahoma" w:hAnsi="Tahoma" w:cs="Tahoma"/>
          <w:lang w:eastAsia="sk-SK"/>
        </w:rPr>
        <w:t xml:space="preserve">a predmet zmluvy </w:t>
      </w:r>
      <w:r w:rsidR="00325114" w:rsidRPr="008250B0">
        <w:rPr>
          <w:rFonts w:ascii="Tahoma" w:hAnsi="Tahoma" w:cs="Tahoma"/>
          <w:lang w:eastAsia="sk-SK"/>
        </w:rPr>
        <w:t xml:space="preserve">v EUR s DPH </w:t>
      </w:r>
      <w:r w:rsidRPr="008250B0">
        <w:rPr>
          <w:rFonts w:ascii="Tahoma" w:hAnsi="Tahoma" w:cs="Tahoma"/>
          <w:lang w:eastAsia="sk-SK"/>
        </w:rPr>
        <w:t xml:space="preserve">je celkový súčet </w:t>
      </w:r>
      <w:r w:rsidR="008777D0">
        <w:rPr>
          <w:rFonts w:ascii="Tahoma" w:hAnsi="Tahoma" w:cs="Tahoma"/>
          <w:lang w:eastAsia="sk-SK"/>
        </w:rPr>
        <w:t xml:space="preserve">celkových cien </w:t>
      </w:r>
      <w:r w:rsidRPr="008250B0">
        <w:rPr>
          <w:rFonts w:ascii="Tahoma" w:hAnsi="Tahoma" w:cs="Tahoma"/>
          <w:lang w:eastAsia="sk-SK"/>
        </w:rPr>
        <w:t>za jednotli</w:t>
      </w:r>
      <w:r w:rsidRPr="00034973">
        <w:rPr>
          <w:rFonts w:ascii="Tahoma" w:hAnsi="Tahoma" w:cs="Tahoma"/>
          <w:lang w:eastAsia="sk-SK"/>
        </w:rPr>
        <w:t xml:space="preserve">vé </w:t>
      </w:r>
      <w:r w:rsidR="00733BB1">
        <w:rPr>
          <w:rFonts w:ascii="Tahoma" w:hAnsi="Tahoma" w:cs="Tahoma"/>
          <w:lang w:eastAsia="sk-SK"/>
        </w:rPr>
        <w:t xml:space="preserve">čiastkové predmety zmluvy </w:t>
      </w:r>
      <w:r w:rsidRPr="00034973">
        <w:rPr>
          <w:rFonts w:ascii="Tahoma" w:hAnsi="Tahoma" w:cs="Tahoma"/>
          <w:lang w:eastAsia="sk-SK"/>
        </w:rPr>
        <w:t xml:space="preserve">v Eurách </w:t>
      </w:r>
      <w:r w:rsidR="00325114">
        <w:rPr>
          <w:rFonts w:ascii="Tahoma" w:hAnsi="Tahoma" w:cs="Tahoma"/>
          <w:lang w:eastAsia="sk-SK"/>
        </w:rPr>
        <w:t xml:space="preserve">bez </w:t>
      </w:r>
      <w:r w:rsidRPr="00034973">
        <w:rPr>
          <w:rFonts w:ascii="Tahoma" w:hAnsi="Tahoma" w:cs="Tahoma"/>
          <w:lang w:eastAsia="sk-SK"/>
        </w:rPr>
        <w:t>DPH</w:t>
      </w:r>
      <w:r w:rsidR="00325114">
        <w:rPr>
          <w:rFonts w:ascii="Tahoma" w:hAnsi="Tahoma" w:cs="Tahoma"/>
          <w:lang w:eastAsia="sk-SK"/>
        </w:rPr>
        <w:t xml:space="preserve"> (</w:t>
      </w:r>
      <w:r w:rsidRPr="00034973">
        <w:rPr>
          <w:rFonts w:ascii="Tahoma" w:hAnsi="Tahoma" w:cs="Tahoma"/>
          <w:lang w:eastAsia="sk-SK"/>
        </w:rPr>
        <w:t>zaokrúhlen</w:t>
      </w:r>
      <w:r w:rsidR="00325114">
        <w:rPr>
          <w:rFonts w:ascii="Tahoma" w:hAnsi="Tahoma" w:cs="Tahoma"/>
          <w:lang w:eastAsia="sk-SK"/>
        </w:rPr>
        <w:t>ý</w:t>
      </w:r>
      <w:r w:rsidRPr="00034973">
        <w:rPr>
          <w:rFonts w:ascii="Tahoma" w:hAnsi="Tahoma" w:cs="Tahoma"/>
          <w:lang w:eastAsia="sk-SK"/>
        </w:rPr>
        <w:t xml:space="preserve"> na 2 desatinné miesta</w:t>
      </w:r>
      <w:r w:rsidR="00325114">
        <w:rPr>
          <w:rFonts w:ascii="Tahoma" w:hAnsi="Tahoma" w:cs="Tahoma"/>
          <w:lang w:eastAsia="sk-SK"/>
        </w:rPr>
        <w:t>) a príslušnej DPH v EUR</w:t>
      </w:r>
      <w:r w:rsidRPr="00034973">
        <w:rPr>
          <w:rFonts w:ascii="Tahoma" w:hAnsi="Tahoma" w:cs="Tahoma"/>
          <w:lang w:eastAsia="sk-SK"/>
        </w:rPr>
        <w:t>.</w:t>
      </w:r>
    </w:p>
    <w:p w14:paraId="7A17F88C" w14:textId="77777777" w:rsidR="00034973" w:rsidRPr="00034973" w:rsidRDefault="00034973" w:rsidP="00034973">
      <w:pPr>
        <w:tabs>
          <w:tab w:val="left" w:pos="0"/>
        </w:tabs>
        <w:ind w:left="360"/>
        <w:contextualSpacing/>
        <w:jc w:val="both"/>
        <w:rPr>
          <w:rFonts w:ascii="Tahoma" w:hAnsi="Tahoma" w:cs="Tahoma"/>
          <w:lang w:eastAsia="sk-SK"/>
        </w:rPr>
      </w:pPr>
    </w:p>
    <w:p w14:paraId="34CC4998" w14:textId="28B94832" w:rsidR="008250B0" w:rsidRPr="00AD1CB6" w:rsidRDefault="00034973" w:rsidP="00AD1CB6">
      <w:pPr>
        <w:numPr>
          <w:ilvl w:val="0"/>
          <w:numId w:val="34"/>
        </w:numPr>
        <w:tabs>
          <w:tab w:val="left" w:pos="0"/>
        </w:tabs>
        <w:ind w:left="709" w:hanging="720"/>
        <w:contextualSpacing/>
        <w:jc w:val="both"/>
        <w:rPr>
          <w:rFonts w:ascii="Tahoma" w:hAnsi="Tahoma" w:cs="Tahoma"/>
          <w:b/>
          <w:caps/>
          <w:lang w:eastAsia="sk-SK"/>
        </w:rPr>
      </w:pPr>
      <w:r w:rsidRPr="00034973">
        <w:rPr>
          <w:rFonts w:ascii="Tahoma" w:hAnsi="Tahoma" w:cs="Tahoma"/>
          <w:lang w:eastAsia="sk-SK"/>
        </w:rPr>
        <w:t xml:space="preserve">Uchádzač uvedie kalkuláciu </w:t>
      </w:r>
      <w:r w:rsidR="00AD1CB6">
        <w:rPr>
          <w:rFonts w:ascii="Tahoma" w:hAnsi="Tahoma" w:cs="Tahoma"/>
          <w:lang w:eastAsia="sk-SK"/>
        </w:rPr>
        <w:t>Ce</w:t>
      </w:r>
      <w:r w:rsidR="008777D0">
        <w:rPr>
          <w:rFonts w:ascii="Tahoma" w:hAnsi="Tahoma" w:cs="Tahoma"/>
          <w:lang w:eastAsia="sk-SK"/>
        </w:rPr>
        <w:t xml:space="preserve">lkovej ceny </w:t>
      </w:r>
      <w:r w:rsidR="00AD1CB6">
        <w:rPr>
          <w:rFonts w:ascii="Tahoma" w:hAnsi="Tahoma" w:cs="Tahoma"/>
          <w:lang w:eastAsia="sk-SK"/>
        </w:rPr>
        <w:t xml:space="preserve">za </w:t>
      </w:r>
      <w:r w:rsidRPr="00034973">
        <w:rPr>
          <w:rFonts w:ascii="Tahoma" w:hAnsi="Tahoma" w:cs="Tahoma"/>
          <w:lang w:eastAsia="sk-SK"/>
        </w:rPr>
        <w:t xml:space="preserve">predmet </w:t>
      </w:r>
      <w:r w:rsidR="00AD1CB6">
        <w:rPr>
          <w:rFonts w:ascii="Tahoma" w:hAnsi="Tahoma" w:cs="Tahoma"/>
          <w:lang w:eastAsia="sk-SK"/>
        </w:rPr>
        <w:t xml:space="preserve">zmluvy </w:t>
      </w:r>
      <w:r w:rsidRPr="00034973">
        <w:rPr>
          <w:rFonts w:ascii="Tahoma" w:hAnsi="Tahoma" w:cs="Tahoma"/>
          <w:lang w:eastAsia="sk-SK"/>
        </w:rPr>
        <w:t xml:space="preserve">v </w:t>
      </w:r>
      <w:r w:rsidRPr="00034973">
        <w:rPr>
          <w:rFonts w:ascii="Tahoma" w:hAnsi="Tahoma" w:cs="Tahoma"/>
          <w:b/>
          <w:lang w:eastAsia="sk-SK"/>
        </w:rPr>
        <w:t>Návrhu na plnenie kritéria</w:t>
      </w:r>
      <w:r w:rsidRPr="00034973">
        <w:rPr>
          <w:rFonts w:ascii="Tahoma" w:hAnsi="Tahoma" w:cs="Tahoma"/>
          <w:lang w:eastAsia="sk-SK"/>
        </w:rPr>
        <w:t xml:space="preserve">           v Prílohe  č. 1 týchto súťažných podkladov a</w:t>
      </w:r>
      <w:r w:rsidR="00AD1CB6">
        <w:rPr>
          <w:rFonts w:ascii="Tahoma" w:hAnsi="Tahoma" w:cs="Tahoma"/>
          <w:lang w:eastAsia="sk-SK"/>
        </w:rPr>
        <w:t> </w:t>
      </w:r>
      <w:r w:rsidRPr="00034973">
        <w:rPr>
          <w:rFonts w:ascii="Tahoma" w:hAnsi="Tahoma" w:cs="Tahoma"/>
          <w:lang w:eastAsia="sk-SK"/>
        </w:rPr>
        <w:t>zhodne ju uvedie aj v</w:t>
      </w:r>
      <w:r w:rsidR="00636B37">
        <w:rPr>
          <w:rFonts w:ascii="Tahoma" w:hAnsi="Tahoma" w:cs="Tahoma"/>
          <w:lang w:eastAsia="sk-SK"/>
        </w:rPr>
        <w:t> </w:t>
      </w:r>
      <w:r w:rsidRPr="00034973">
        <w:rPr>
          <w:rFonts w:ascii="Tahoma" w:hAnsi="Tahoma" w:cs="Tahoma"/>
          <w:lang w:eastAsia="sk-SK"/>
        </w:rPr>
        <w:t>Príloh</w:t>
      </w:r>
      <w:r w:rsidR="00636B37">
        <w:rPr>
          <w:rFonts w:ascii="Tahoma" w:hAnsi="Tahoma" w:cs="Tahoma"/>
          <w:lang w:eastAsia="sk-SK"/>
        </w:rPr>
        <w:t>ách č. 1A až 1</w:t>
      </w:r>
      <w:r w:rsidR="00810BF5">
        <w:rPr>
          <w:rFonts w:ascii="Tahoma" w:hAnsi="Tahoma" w:cs="Tahoma"/>
          <w:lang w:eastAsia="sk-SK"/>
        </w:rPr>
        <w:t>I</w:t>
      </w:r>
      <w:r w:rsidR="00636B37">
        <w:rPr>
          <w:rFonts w:ascii="Tahoma" w:hAnsi="Tahoma" w:cs="Tahoma"/>
          <w:lang w:eastAsia="sk-SK"/>
        </w:rPr>
        <w:t xml:space="preserve"> Výkaz výmer.</w:t>
      </w:r>
      <w:r w:rsidR="00325114">
        <w:rPr>
          <w:rFonts w:ascii="Tahoma" w:hAnsi="Tahoma" w:cs="Tahoma"/>
          <w:lang w:eastAsia="sk-SK"/>
        </w:rPr>
        <w:t xml:space="preserve"> </w:t>
      </w:r>
    </w:p>
    <w:p w14:paraId="304E58C4" w14:textId="77777777" w:rsidR="00AD1CB6" w:rsidRPr="00034973" w:rsidRDefault="00AD1CB6" w:rsidP="00AD1CB6">
      <w:pPr>
        <w:tabs>
          <w:tab w:val="left" w:pos="0"/>
        </w:tabs>
        <w:ind w:left="709"/>
        <w:contextualSpacing/>
        <w:jc w:val="both"/>
        <w:rPr>
          <w:rFonts w:ascii="Tahoma" w:hAnsi="Tahoma" w:cs="Tahoma"/>
          <w:b/>
          <w:caps/>
          <w:lang w:eastAsia="sk-SK"/>
        </w:rPr>
      </w:pPr>
    </w:p>
    <w:p w14:paraId="2B438445" w14:textId="7F35B64C" w:rsidR="00034973" w:rsidRPr="00034973" w:rsidRDefault="00034973" w:rsidP="00034973">
      <w:pPr>
        <w:autoSpaceDE w:val="0"/>
        <w:autoSpaceDN w:val="0"/>
        <w:adjustRightInd w:val="0"/>
        <w:ind w:left="720" w:hanging="720"/>
        <w:jc w:val="both"/>
        <w:rPr>
          <w:rFonts w:ascii="Tahoma" w:hAnsi="Tahoma" w:cs="Tahoma"/>
          <w:b/>
          <w:caps/>
          <w:sz w:val="24"/>
          <w:szCs w:val="24"/>
          <w:lang w:eastAsia="sk-SK"/>
        </w:rPr>
      </w:pPr>
      <w:r w:rsidRPr="00034973">
        <w:rPr>
          <w:rFonts w:ascii="Tahoma" w:hAnsi="Tahoma" w:cs="Tahoma"/>
          <w:b/>
          <w:caps/>
          <w:sz w:val="24"/>
          <w:szCs w:val="24"/>
          <w:lang w:eastAsia="sk-SK"/>
        </w:rPr>
        <w:t>A.4  obchodné podmienky POSKYTNUTIA PREDMETU ZÁKAZKY</w:t>
      </w:r>
    </w:p>
    <w:p w14:paraId="58360356" w14:textId="77777777" w:rsidR="00034973" w:rsidRPr="00034973" w:rsidRDefault="00034973" w:rsidP="00034973">
      <w:pPr>
        <w:autoSpaceDE w:val="0"/>
        <w:autoSpaceDN w:val="0"/>
        <w:adjustRightInd w:val="0"/>
        <w:ind w:left="709"/>
        <w:jc w:val="center"/>
        <w:rPr>
          <w:rFonts w:ascii="Tahoma" w:hAnsi="Tahoma" w:cs="Tahoma"/>
          <w:b/>
          <w:caps/>
          <w:lang w:eastAsia="sk-SK"/>
        </w:rPr>
      </w:pPr>
    </w:p>
    <w:p w14:paraId="2B2AE3E5" w14:textId="1B7C9FC9" w:rsidR="00034973" w:rsidRPr="00034973" w:rsidRDefault="00034973" w:rsidP="00034973">
      <w:pPr>
        <w:tabs>
          <w:tab w:val="left" w:pos="1478"/>
        </w:tabs>
        <w:ind w:left="720" w:hanging="720"/>
        <w:jc w:val="both"/>
        <w:rPr>
          <w:rFonts w:ascii="Tahoma" w:hAnsi="Tahoma" w:cs="Tahoma"/>
          <w:lang w:eastAsia="sk-SK"/>
        </w:rPr>
      </w:pPr>
      <w:r w:rsidRPr="00034973">
        <w:rPr>
          <w:rFonts w:ascii="Tahoma" w:hAnsi="Tahoma" w:cs="Tahoma"/>
          <w:lang w:eastAsia="sk-SK"/>
        </w:rPr>
        <w:tab/>
      </w:r>
      <w:r w:rsidR="00AD1CB6">
        <w:rPr>
          <w:rFonts w:ascii="Tahoma" w:hAnsi="Tahoma" w:cs="Tahoma"/>
          <w:lang w:eastAsia="sk-SK"/>
        </w:rPr>
        <w:t xml:space="preserve">Zmluva </w:t>
      </w:r>
      <w:r w:rsidR="00AD1CB6">
        <w:rPr>
          <w:rFonts w:ascii="Tahoma" w:hAnsi="Tahoma"/>
          <w:szCs w:val="24"/>
          <w:lang w:eastAsia="sk-SK"/>
        </w:rPr>
        <w:t xml:space="preserve">tvorí </w:t>
      </w:r>
      <w:r w:rsidRPr="00034973">
        <w:rPr>
          <w:rFonts w:ascii="Tahoma" w:hAnsi="Tahoma" w:cs="Tahoma"/>
          <w:lang w:eastAsia="sk-SK"/>
        </w:rPr>
        <w:t>Príloh</w:t>
      </w:r>
      <w:r w:rsidR="00AD1CB6">
        <w:rPr>
          <w:rFonts w:ascii="Tahoma" w:hAnsi="Tahoma" w:cs="Tahoma"/>
          <w:lang w:eastAsia="sk-SK"/>
        </w:rPr>
        <w:t>u</w:t>
      </w:r>
      <w:r w:rsidRPr="00034973">
        <w:rPr>
          <w:rFonts w:ascii="Tahoma" w:hAnsi="Tahoma" w:cs="Tahoma"/>
          <w:lang w:eastAsia="sk-SK"/>
        </w:rPr>
        <w:t xml:space="preserve"> č. 2 týchto SP.  </w:t>
      </w:r>
    </w:p>
    <w:p w14:paraId="27758004" w14:textId="77777777" w:rsidR="00034973" w:rsidRPr="00034973" w:rsidRDefault="00034973" w:rsidP="00034973">
      <w:pPr>
        <w:tabs>
          <w:tab w:val="left" w:pos="1478"/>
        </w:tabs>
        <w:ind w:left="720" w:hanging="720"/>
        <w:jc w:val="center"/>
        <w:rPr>
          <w:rFonts w:ascii="Tahoma" w:hAnsi="Tahoma"/>
          <w:b/>
          <w:bCs/>
          <w:sz w:val="24"/>
          <w:szCs w:val="24"/>
          <w:lang w:eastAsia="sk-SK"/>
        </w:rPr>
      </w:pPr>
    </w:p>
    <w:p w14:paraId="61BCD94A" w14:textId="77777777" w:rsidR="00034973" w:rsidRPr="00034973" w:rsidRDefault="00034973" w:rsidP="00034973">
      <w:pPr>
        <w:tabs>
          <w:tab w:val="left" w:pos="1478"/>
        </w:tabs>
        <w:ind w:left="720" w:hanging="720"/>
        <w:jc w:val="center"/>
        <w:rPr>
          <w:rFonts w:ascii="Tahoma" w:hAnsi="Tahoma"/>
          <w:b/>
          <w:bCs/>
          <w:sz w:val="24"/>
          <w:szCs w:val="24"/>
          <w:lang w:eastAsia="sk-SK"/>
        </w:rPr>
      </w:pPr>
    </w:p>
    <w:p w14:paraId="24E8E2CC" w14:textId="77777777" w:rsidR="00034973" w:rsidRPr="00034973" w:rsidRDefault="00034973" w:rsidP="00034973">
      <w:pPr>
        <w:tabs>
          <w:tab w:val="left" w:pos="1478"/>
        </w:tabs>
        <w:ind w:left="720" w:hanging="720"/>
        <w:jc w:val="both"/>
        <w:rPr>
          <w:rFonts w:ascii="Tahoma" w:hAnsi="Tahoma"/>
          <w:b/>
          <w:bCs/>
          <w:sz w:val="24"/>
          <w:szCs w:val="24"/>
          <w:lang w:eastAsia="sk-SK"/>
        </w:rPr>
      </w:pPr>
      <w:r w:rsidRPr="00034973">
        <w:rPr>
          <w:rFonts w:ascii="Tahoma" w:hAnsi="Tahoma"/>
          <w:b/>
          <w:bCs/>
          <w:sz w:val="24"/>
          <w:szCs w:val="24"/>
          <w:lang w:eastAsia="sk-SK"/>
        </w:rPr>
        <w:t>A.5  POKYNY PRE UCHÁDZAČOV</w:t>
      </w:r>
    </w:p>
    <w:p w14:paraId="155169B4" w14:textId="77777777" w:rsidR="00034973" w:rsidRPr="00034973" w:rsidRDefault="00034973" w:rsidP="00034973">
      <w:pPr>
        <w:ind w:left="709"/>
        <w:jc w:val="both"/>
        <w:outlineLvl w:val="0"/>
        <w:rPr>
          <w:rFonts w:ascii="Tahoma" w:hAnsi="Tahoma"/>
          <w:b/>
          <w:szCs w:val="24"/>
          <w:lang w:eastAsia="ar-SA"/>
        </w:rPr>
      </w:pPr>
    </w:p>
    <w:p w14:paraId="6F50DDB4" w14:textId="77777777" w:rsidR="00034973" w:rsidRPr="00034973" w:rsidRDefault="00034973" w:rsidP="00034973">
      <w:pPr>
        <w:numPr>
          <w:ilvl w:val="0"/>
          <w:numId w:val="37"/>
        </w:numPr>
        <w:ind w:left="709" w:hanging="709"/>
        <w:jc w:val="both"/>
        <w:outlineLvl w:val="0"/>
        <w:rPr>
          <w:rFonts w:ascii="Tahoma" w:hAnsi="Tahoma"/>
          <w:b/>
          <w:szCs w:val="24"/>
          <w:lang w:eastAsia="ar-SA"/>
        </w:rPr>
      </w:pPr>
      <w:bookmarkStart w:id="9" w:name="_Toc474239666"/>
      <w:r w:rsidRPr="00034973">
        <w:rPr>
          <w:rFonts w:ascii="Tahoma" w:hAnsi="Tahoma"/>
          <w:b/>
          <w:szCs w:val="24"/>
          <w:lang w:eastAsia="en-US"/>
        </w:rPr>
        <w:t xml:space="preserve">Identifikácia </w:t>
      </w:r>
      <w:r w:rsidRPr="00034973">
        <w:rPr>
          <w:rFonts w:ascii="Tahoma" w:hAnsi="Tahoma" w:cs="Tahoma"/>
          <w:b/>
          <w:szCs w:val="24"/>
          <w:lang w:eastAsia="en-US"/>
        </w:rPr>
        <w:t>verejného obstarávateľa</w:t>
      </w:r>
      <w:bookmarkEnd w:id="9"/>
    </w:p>
    <w:p w14:paraId="0C562EE4" w14:textId="77777777" w:rsidR="00034973" w:rsidRPr="00034973" w:rsidRDefault="00034973" w:rsidP="00034973">
      <w:pPr>
        <w:ind w:left="360" w:hanging="720"/>
        <w:jc w:val="both"/>
        <w:rPr>
          <w:rFonts w:ascii="Tahoma" w:hAnsi="Tahoma" w:cs="Tahoma"/>
          <w:lang w:eastAsia="sk-SK"/>
        </w:rPr>
      </w:pPr>
    </w:p>
    <w:p w14:paraId="55536BF7" w14:textId="77777777" w:rsidR="00C7266A" w:rsidRPr="00C7266A" w:rsidRDefault="00C7266A" w:rsidP="00C7266A">
      <w:pPr>
        <w:ind w:left="720" w:hanging="11"/>
        <w:jc w:val="both"/>
        <w:rPr>
          <w:rFonts w:ascii="Tahoma" w:hAnsi="Tahoma"/>
          <w:szCs w:val="24"/>
          <w:lang w:eastAsia="sk-SK"/>
        </w:rPr>
      </w:pPr>
      <w:r w:rsidRPr="00C7266A">
        <w:rPr>
          <w:rFonts w:ascii="Tahoma" w:hAnsi="Tahoma"/>
          <w:szCs w:val="24"/>
          <w:lang w:eastAsia="sk-SK"/>
        </w:rPr>
        <w:t>Názov organizácie:</w:t>
      </w:r>
      <w:r w:rsidRPr="00C7266A">
        <w:rPr>
          <w:rFonts w:ascii="Tahoma" w:hAnsi="Tahoma"/>
          <w:szCs w:val="24"/>
          <w:lang w:eastAsia="sk-SK"/>
        </w:rPr>
        <w:tab/>
        <w:t>Všeobecná zdravotná poisťovňa, a. s.</w:t>
      </w:r>
    </w:p>
    <w:p w14:paraId="7C61D1B2" w14:textId="77777777" w:rsidR="00C7266A" w:rsidRPr="00C7266A" w:rsidRDefault="00C7266A" w:rsidP="00C7266A">
      <w:pPr>
        <w:ind w:left="720" w:hanging="11"/>
        <w:jc w:val="both"/>
        <w:rPr>
          <w:rFonts w:ascii="Tahoma" w:hAnsi="Tahoma"/>
          <w:szCs w:val="24"/>
          <w:lang w:eastAsia="sk-SK"/>
        </w:rPr>
      </w:pPr>
      <w:r w:rsidRPr="00C7266A">
        <w:rPr>
          <w:rFonts w:ascii="Tahoma" w:hAnsi="Tahoma"/>
          <w:szCs w:val="24"/>
          <w:lang w:eastAsia="sk-SK"/>
        </w:rPr>
        <w:t>Sídlo organizácie:</w:t>
      </w:r>
      <w:r w:rsidRPr="00C7266A">
        <w:rPr>
          <w:rFonts w:ascii="Tahoma" w:hAnsi="Tahoma"/>
          <w:szCs w:val="24"/>
          <w:lang w:eastAsia="sk-SK"/>
        </w:rPr>
        <w:tab/>
        <w:t xml:space="preserve">Panónska cesta 2, Bratislava – mestská časť Petržalka 851 04 </w:t>
      </w:r>
    </w:p>
    <w:p w14:paraId="4FB69A3E" w14:textId="6556CA39" w:rsidR="00C7266A" w:rsidRPr="00C7266A" w:rsidRDefault="00C7266A" w:rsidP="00C7266A">
      <w:pPr>
        <w:ind w:left="720" w:hanging="11"/>
        <w:jc w:val="both"/>
        <w:rPr>
          <w:rFonts w:ascii="Tahoma" w:hAnsi="Tahoma"/>
          <w:szCs w:val="24"/>
          <w:lang w:eastAsia="sk-SK"/>
        </w:rPr>
      </w:pPr>
      <w:r w:rsidRPr="00C7266A">
        <w:rPr>
          <w:rFonts w:ascii="Tahoma" w:hAnsi="Tahoma"/>
          <w:szCs w:val="24"/>
          <w:lang w:eastAsia="sk-SK"/>
        </w:rPr>
        <w:t>IČO:</w:t>
      </w:r>
      <w:r w:rsidRPr="00C7266A">
        <w:rPr>
          <w:rFonts w:ascii="Tahoma" w:hAnsi="Tahoma"/>
          <w:szCs w:val="24"/>
          <w:lang w:eastAsia="sk-SK"/>
        </w:rPr>
        <w:tab/>
      </w:r>
      <w:r>
        <w:rPr>
          <w:rFonts w:ascii="Tahoma" w:hAnsi="Tahoma"/>
          <w:szCs w:val="24"/>
          <w:lang w:eastAsia="sk-SK"/>
        </w:rPr>
        <w:t xml:space="preserve">                       </w:t>
      </w:r>
      <w:r w:rsidRPr="00C7266A">
        <w:rPr>
          <w:rFonts w:ascii="Tahoma" w:hAnsi="Tahoma"/>
          <w:szCs w:val="24"/>
          <w:lang w:eastAsia="sk-SK"/>
        </w:rPr>
        <w:t>35937874</w:t>
      </w:r>
    </w:p>
    <w:p w14:paraId="2B480AAD" w14:textId="79BA1D71" w:rsidR="00C7266A" w:rsidRPr="00C7266A" w:rsidRDefault="00C7266A" w:rsidP="00C7266A">
      <w:pPr>
        <w:ind w:left="720" w:hanging="11"/>
        <w:jc w:val="both"/>
        <w:rPr>
          <w:rFonts w:ascii="Tahoma" w:hAnsi="Tahoma"/>
          <w:szCs w:val="24"/>
          <w:lang w:eastAsia="sk-SK"/>
        </w:rPr>
      </w:pPr>
      <w:r w:rsidRPr="00C7266A">
        <w:rPr>
          <w:rFonts w:ascii="Tahoma" w:hAnsi="Tahoma"/>
          <w:szCs w:val="24"/>
          <w:lang w:eastAsia="sk-SK"/>
        </w:rPr>
        <w:t>DIČ:</w:t>
      </w:r>
      <w:r w:rsidRPr="00C7266A">
        <w:rPr>
          <w:rFonts w:ascii="Tahoma" w:hAnsi="Tahoma"/>
          <w:szCs w:val="24"/>
          <w:lang w:eastAsia="sk-SK"/>
        </w:rPr>
        <w:tab/>
      </w:r>
      <w:r>
        <w:rPr>
          <w:rFonts w:ascii="Tahoma" w:hAnsi="Tahoma"/>
          <w:szCs w:val="24"/>
          <w:lang w:eastAsia="sk-SK"/>
        </w:rPr>
        <w:t xml:space="preserve">                       </w:t>
      </w:r>
      <w:r w:rsidRPr="00C7266A">
        <w:rPr>
          <w:rFonts w:ascii="Tahoma" w:hAnsi="Tahoma"/>
          <w:szCs w:val="24"/>
          <w:lang w:eastAsia="sk-SK"/>
        </w:rPr>
        <w:t>2022027040</w:t>
      </w:r>
    </w:p>
    <w:p w14:paraId="7A321EF0" w14:textId="77777777" w:rsidR="00C7266A" w:rsidRDefault="00C7266A" w:rsidP="00C7266A">
      <w:pPr>
        <w:ind w:left="720" w:hanging="11"/>
        <w:jc w:val="both"/>
        <w:rPr>
          <w:rFonts w:ascii="Tahoma" w:hAnsi="Tahoma"/>
          <w:szCs w:val="24"/>
          <w:lang w:eastAsia="sk-SK"/>
        </w:rPr>
      </w:pPr>
    </w:p>
    <w:p w14:paraId="05CE53A3" w14:textId="3CC55A9D" w:rsidR="00C7266A" w:rsidRPr="00C7266A" w:rsidRDefault="00C7266A" w:rsidP="00C7266A">
      <w:pPr>
        <w:ind w:left="720" w:hanging="11"/>
        <w:jc w:val="both"/>
        <w:rPr>
          <w:rFonts w:ascii="Tahoma" w:hAnsi="Tahoma"/>
          <w:szCs w:val="24"/>
          <w:lang w:eastAsia="sk-SK"/>
        </w:rPr>
      </w:pPr>
      <w:r w:rsidRPr="00C7266A">
        <w:rPr>
          <w:rFonts w:ascii="Tahoma" w:hAnsi="Tahoma"/>
          <w:szCs w:val="24"/>
          <w:lang w:eastAsia="sk-SK"/>
        </w:rPr>
        <w:t>Kontaktná osoba:</w:t>
      </w:r>
      <w:r w:rsidRPr="00C7266A">
        <w:rPr>
          <w:rFonts w:ascii="Tahoma" w:hAnsi="Tahoma"/>
          <w:szCs w:val="24"/>
          <w:lang w:eastAsia="sk-SK"/>
        </w:rPr>
        <w:tab/>
        <w:t>Ing. Miloslav Matonog</w:t>
      </w:r>
    </w:p>
    <w:p w14:paraId="576B3DF3" w14:textId="0D091E2F" w:rsidR="00C7266A" w:rsidRPr="00C7266A" w:rsidRDefault="00C7266A" w:rsidP="00C7266A">
      <w:pPr>
        <w:ind w:left="720" w:hanging="11"/>
        <w:jc w:val="both"/>
        <w:rPr>
          <w:rFonts w:ascii="Tahoma" w:hAnsi="Tahoma"/>
          <w:szCs w:val="24"/>
          <w:lang w:eastAsia="sk-SK"/>
        </w:rPr>
      </w:pPr>
      <w:r w:rsidRPr="00C7266A">
        <w:rPr>
          <w:rFonts w:ascii="Tahoma" w:hAnsi="Tahoma"/>
          <w:szCs w:val="24"/>
          <w:lang w:eastAsia="sk-SK"/>
        </w:rPr>
        <w:t>Telefón:</w:t>
      </w:r>
      <w:r w:rsidRPr="00C7266A">
        <w:rPr>
          <w:rFonts w:ascii="Tahoma" w:hAnsi="Tahoma"/>
          <w:szCs w:val="24"/>
          <w:lang w:eastAsia="sk-SK"/>
        </w:rPr>
        <w:tab/>
        <w:t xml:space="preserve">            </w:t>
      </w:r>
      <w:r>
        <w:rPr>
          <w:rFonts w:ascii="Tahoma" w:hAnsi="Tahoma"/>
          <w:szCs w:val="24"/>
          <w:lang w:eastAsia="sk-SK"/>
        </w:rPr>
        <w:t>+4</w:t>
      </w:r>
      <w:r w:rsidRPr="00C7266A">
        <w:rPr>
          <w:rFonts w:ascii="Tahoma" w:hAnsi="Tahoma"/>
          <w:szCs w:val="24"/>
          <w:lang w:eastAsia="sk-SK"/>
        </w:rPr>
        <w:t>21 2/20824678, 0948 985 193</w:t>
      </w:r>
    </w:p>
    <w:p w14:paraId="0876CDB7" w14:textId="06F3A598" w:rsidR="00C7266A" w:rsidRDefault="00C7266A" w:rsidP="00C7266A">
      <w:pPr>
        <w:ind w:left="720" w:hanging="11"/>
        <w:jc w:val="both"/>
        <w:rPr>
          <w:rFonts w:ascii="Tahoma" w:hAnsi="Tahoma"/>
          <w:szCs w:val="24"/>
          <w:lang w:eastAsia="sk-SK"/>
        </w:rPr>
      </w:pPr>
      <w:r w:rsidRPr="00C7266A">
        <w:rPr>
          <w:rFonts w:ascii="Tahoma" w:hAnsi="Tahoma"/>
          <w:szCs w:val="24"/>
          <w:lang w:eastAsia="sk-SK"/>
        </w:rPr>
        <w:t>E – mail:</w:t>
      </w:r>
      <w:r w:rsidRPr="00C7266A">
        <w:rPr>
          <w:rFonts w:ascii="Tahoma" w:hAnsi="Tahoma"/>
          <w:szCs w:val="24"/>
          <w:lang w:eastAsia="sk-SK"/>
        </w:rPr>
        <w:tab/>
        <w:t xml:space="preserve">            </w:t>
      </w:r>
      <w:hyperlink r:id="rId10" w:history="1">
        <w:r w:rsidRPr="00D754B9">
          <w:rPr>
            <w:rStyle w:val="Hypertextovprepojenie"/>
            <w:rFonts w:ascii="Tahoma" w:hAnsi="Tahoma"/>
            <w:szCs w:val="24"/>
            <w:lang w:eastAsia="sk-SK"/>
          </w:rPr>
          <w:t>miloslav.matonog@vszp.sk</w:t>
        </w:r>
      </w:hyperlink>
    </w:p>
    <w:p w14:paraId="45F6DDA4" w14:textId="428DA843" w:rsidR="00034973" w:rsidRPr="00034973" w:rsidRDefault="00034973" w:rsidP="00034973">
      <w:pPr>
        <w:ind w:left="720" w:hanging="12"/>
        <w:jc w:val="both"/>
        <w:rPr>
          <w:rFonts w:ascii="Tahoma" w:hAnsi="Tahoma"/>
          <w:u w:val="single"/>
          <w:lang w:eastAsia="sk-SK"/>
        </w:rPr>
      </w:pPr>
      <w:r w:rsidRPr="00034973">
        <w:rPr>
          <w:rFonts w:ascii="Tahoma" w:hAnsi="Tahoma"/>
          <w:lang w:eastAsia="sk-SK"/>
        </w:rPr>
        <w:t xml:space="preserve">Adresa hlavnej stránky verejný obstarávateľa (URL): </w:t>
      </w:r>
      <w:r w:rsidRPr="00034973">
        <w:rPr>
          <w:rFonts w:ascii="Tahoma" w:hAnsi="Tahoma"/>
          <w:u w:val="single"/>
          <w:lang w:eastAsia="sk-SK"/>
        </w:rPr>
        <w:t>http://www.</w:t>
      </w:r>
      <w:r w:rsidR="00C7266A">
        <w:rPr>
          <w:rFonts w:ascii="Tahoma" w:hAnsi="Tahoma"/>
          <w:u w:val="single"/>
          <w:lang w:eastAsia="sk-SK"/>
        </w:rPr>
        <w:t>vszp.sk</w:t>
      </w:r>
    </w:p>
    <w:p w14:paraId="45AF62F7" w14:textId="4362D9E2" w:rsidR="00034973" w:rsidRDefault="00034973" w:rsidP="00776574">
      <w:pPr>
        <w:ind w:firstLine="708"/>
        <w:jc w:val="both"/>
        <w:rPr>
          <w:rFonts w:ascii="Tahoma" w:hAnsi="Tahoma"/>
          <w:lang w:eastAsia="sk-SK"/>
        </w:rPr>
      </w:pPr>
      <w:r w:rsidRPr="00034973">
        <w:rPr>
          <w:rFonts w:ascii="Tahoma" w:hAnsi="Tahoma"/>
          <w:lang w:eastAsia="sk-SK"/>
        </w:rPr>
        <w:t xml:space="preserve">Adresa stránky, kde je možný prístup k dokumentácii VO a predkladajú sa ponuky: </w:t>
      </w:r>
      <w:r w:rsidR="00776574">
        <w:rPr>
          <w:rFonts w:ascii="Tahoma" w:hAnsi="Tahoma"/>
          <w:lang w:eastAsia="sk-SK"/>
        </w:rPr>
        <w:t xml:space="preserve">   </w:t>
      </w:r>
    </w:p>
    <w:p w14:paraId="0EE040C5" w14:textId="77777777" w:rsidR="00970E85" w:rsidRPr="00034973" w:rsidRDefault="00970E85" w:rsidP="00970E85">
      <w:pPr>
        <w:jc w:val="both"/>
        <w:rPr>
          <w:rFonts w:ascii="Tahoma" w:hAnsi="Tahoma"/>
          <w:color w:val="0070C0"/>
          <w:szCs w:val="24"/>
          <w:u w:val="single"/>
          <w:lang w:eastAsia="sk-SK"/>
        </w:rPr>
      </w:pPr>
    </w:p>
    <w:p w14:paraId="74747CD0" w14:textId="77777777" w:rsidR="00034973" w:rsidRPr="00034973" w:rsidRDefault="00034973" w:rsidP="00034973">
      <w:pPr>
        <w:numPr>
          <w:ilvl w:val="0"/>
          <w:numId w:val="37"/>
        </w:numPr>
        <w:ind w:left="709" w:hanging="709"/>
        <w:jc w:val="both"/>
        <w:outlineLvl w:val="0"/>
        <w:rPr>
          <w:rFonts w:ascii="Tahoma" w:hAnsi="Tahoma"/>
          <w:b/>
          <w:szCs w:val="24"/>
          <w:lang w:eastAsia="ar-SA"/>
        </w:rPr>
      </w:pPr>
      <w:bookmarkStart w:id="10" w:name="_Toc465862896"/>
      <w:bookmarkStart w:id="11" w:name="_Toc465865732"/>
      <w:bookmarkStart w:id="12" w:name="_Toc465944386"/>
      <w:bookmarkStart w:id="13" w:name="_Toc465944728"/>
      <w:bookmarkStart w:id="14" w:name="_Toc465945931"/>
      <w:bookmarkStart w:id="15" w:name="_Toc465946138"/>
      <w:bookmarkStart w:id="16" w:name="_Toc467226039"/>
      <w:bookmarkStart w:id="17" w:name="_Toc467226071"/>
      <w:bookmarkStart w:id="18" w:name="_Toc467236237"/>
      <w:bookmarkStart w:id="19" w:name="_Toc467236269"/>
      <w:bookmarkStart w:id="20" w:name="_Toc467585394"/>
      <w:bookmarkStart w:id="21" w:name="_Toc473027644"/>
      <w:bookmarkStart w:id="22" w:name="_Toc473091394"/>
      <w:bookmarkStart w:id="23" w:name="_Toc473107937"/>
      <w:bookmarkStart w:id="24" w:name="_Toc474239667"/>
      <w:bookmarkStart w:id="25" w:name="_Toc474239668"/>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034973">
        <w:rPr>
          <w:rFonts w:ascii="Tahoma" w:hAnsi="Tahoma"/>
          <w:b/>
          <w:szCs w:val="24"/>
          <w:lang w:eastAsia="ar-SA"/>
        </w:rPr>
        <w:lastRenderedPageBreak/>
        <w:t>Názov zákazky</w:t>
      </w:r>
      <w:bookmarkEnd w:id="25"/>
      <w:r w:rsidRPr="00034973">
        <w:rPr>
          <w:rFonts w:ascii="Tahoma" w:hAnsi="Tahoma"/>
          <w:b/>
          <w:szCs w:val="24"/>
          <w:lang w:eastAsia="ar-SA"/>
        </w:rPr>
        <w:t xml:space="preserve"> </w:t>
      </w:r>
    </w:p>
    <w:p w14:paraId="33E524A9" w14:textId="77777777" w:rsidR="00034973" w:rsidRPr="00034973" w:rsidRDefault="00034973" w:rsidP="00034973">
      <w:pPr>
        <w:ind w:left="720"/>
        <w:jc w:val="both"/>
        <w:outlineLvl w:val="0"/>
        <w:rPr>
          <w:rFonts w:ascii="Tahoma" w:hAnsi="Tahoma"/>
          <w:b/>
          <w:szCs w:val="24"/>
          <w:lang w:eastAsia="ar-SA"/>
        </w:rPr>
      </w:pPr>
    </w:p>
    <w:p w14:paraId="78BC2CDA" w14:textId="2652ADD0" w:rsidR="00034973" w:rsidRPr="00782B2B" w:rsidRDefault="00F06F27" w:rsidP="00776574">
      <w:pPr>
        <w:ind w:left="880" w:hanging="172"/>
        <w:jc w:val="both"/>
        <w:rPr>
          <w:rFonts w:ascii="Tahoma" w:hAnsi="Tahoma" w:cs="Tahoma"/>
          <w:b/>
          <w:sz w:val="18"/>
          <w:szCs w:val="18"/>
          <w:lang w:eastAsia="sk-SK"/>
        </w:rPr>
      </w:pPr>
      <w:bookmarkStart w:id="26" w:name="_Toc473027646"/>
      <w:r w:rsidRPr="00782B2B">
        <w:rPr>
          <w:rFonts w:ascii="Tahoma" w:hAnsi="Tahoma"/>
          <w:b/>
          <w:szCs w:val="24"/>
          <w:lang w:eastAsia="sk-SK"/>
        </w:rPr>
        <w:t>„Montáž klimatizačných zariadení druhá etapa“</w:t>
      </w:r>
    </w:p>
    <w:p w14:paraId="66118FA5" w14:textId="77777777" w:rsidR="00034973" w:rsidRPr="00034973" w:rsidRDefault="00034973" w:rsidP="00034973">
      <w:pPr>
        <w:ind w:left="709"/>
        <w:jc w:val="both"/>
        <w:outlineLvl w:val="0"/>
        <w:rPr>
          <w:rFonts w:ascii="Tahoma" w:hAnsi="Tahoma"/>
          <w:b/>
          <w:szCs w:val="24"/>
          <w:lang w:eastAsia="ar-SA"/>
        </w:rPr>
      </w:pPr>
      <w:bookmarkStart w:id="27" w:name="_Toc474239670"/>
      <w:bookmarkEnd w:id="26"/>
    </w:p>
    <w:p w14:paraId="4AC08EDF" w14:textId="77777777" w:rsidR="00034973" w:rsidRPr="00034973" w:rsidRDefault="00034973" w:rsidP="00034973">
      <w:pPr>
        <w:numPr>
          <w:ilvl w:val="0"/>
          <w:numId w:val="37"/>
        </w:numPr>
        <w:ind w:left="709" w:hanging="709"/>
        <w:jc w:val="both"/>
        <w:outlineLvl w:val="0"/>
        <w:rPr>
          <w:rFonts w:ascii="Tahoma" w:hAnsi="Tahoma"/>
          <w:b/>
          <w:szCs w:val="24"/>
          <w:lang w:eastAsia="ar-SA"/>
        </w:rPr>
      </w:pPr>
      <w:r w:rsidRPr="00034973">
        <w:rPr>
          <w:rFonts w:ascii="Tahoma" w:hAnsi="Tahoma"/>
          <w:b/>
          <w:szCs w:val="24"/>
          <w:lang w:eastAsia="ar-SA"/>
        </w:rPr>
        <w:t>Rozdelenie zákazky</w:t>
      </w:r>
      <w:bookmarkEnd w:id="27"/>
    </w:p>
    <w:p w14:paraId="5835EA5C" w14:textId="77777777" w:rsidR="00034973" w:rsidRPr="00034973" w:rsidRDefault="00034973" w:rsidP="00034973">
      <w:pPr>
        <w:ind w:left="360" w:hanging="720"/>
        <w:jc w:val="both"/>
        <w:rPr>
          <w:rFonts w:ascii="Tahoma" w:hAnsi="Tahoma" w:cs="Tahoma"/>
          <w:lang w:eastAsia="sk-SK"/>
        </w:rPr>
      </w:pPr>
    </w:p>
    <w:p w14:paraId="276CB419" w14:textId="30969248" w:rsidR="00034973" w:rsidRDefault="00034973" w:rsidP="00034973">
      <w:pPr>
        <w:numPr>
          <w:ilvl w:val="1"/>
          <w:numId w:val="39"/>
        </w:numPr>
        <w:ind w:left="709" w:hanging="709"/>
        <w:jc w:val="both"/>
        <w:rPr>
          <w:rFonts w:ascii="Tahoma" w:hAnsi="Tahoma" w:cs="Tahoma"/>
        </w:rPr>
      </w:pPr>
      <w:bookmarkStart w:id="28" w:name="_Toc474239671"/>
      <w:r w:rsidRPr="00034973">
        <w:rPr>
          <w:rFonts w:ascii="Tahoma" w:hAnsi="Tahoma" w:cs="Tahoma"/>
          <w:lang w:eastAsia="sk-SK"/>
        </w:rPr>
        <w:t>Zákazka sa nedelí na časti.</w:t>
      </w:r>
    </w:p>
    <w:p w14:paraId="1B769E43" w14:textId="77777777" w:rsidR="00375A04" w:rsidRDefault="00375A04" w:rsidP="00375A04">
      <w:pPr>
        <w:ind w:left="709"/>
        <w:jc w:val="both"/>
        <w:rPr>
          <w:rFonts w:ascii="Tahoma" w:hAnsi="Tahoma" w:cs="Tahoma"/>
        </w:rPr>
      </w:pPr>
    </w:p>
    <w:p w14:paraId="6697ABD4" w14:textId="353656DF" w:rsidR="00034973" w:rsidRPr="00375A04" w:rsidRDefault="00034973" w:rsidP="00375A04">
      <w:pPr>
        <w:numPr>
          <w:ilvl w:val="1"/>
          <w:numId w:val="39"/>
        </w:numPr>
        <w:ind w:left="709" w:hanging="709"/>
        <w:jc w:val="both"/>
        <w:rPr>
          <w:rFonts w:ascii="Tahoma" w:hAnsi="Tahoma" w:cs="Tahoma"/>
        </w:rPr>
      </w:pPr>
      <w:r w:rsidRPr="00375A04">
        <w:rPr>
          <w:rFonts w:ascii="Tahoma" w:eastAsia="Tahoma" w:hAnsi="Tahoma" w:cs="Tahoma"/>
          <w:sz w:val="19"/>
          <w:szCs w:val="19"/>
          <w:u w:val="single"/>
          <w:lang w:eastAsia="sk-SK"/>
        </w:rPr>
        <w:t>Odôvodnenie nerozdelenia zákazky na časti:</w:t>
      </w:r>
    </w:p>
    <w:p w14:paraId="077927C1" w14:textId="260BF795" w:rsidR="00034973" w:rsidRPr="00034973" w:rsidRDefault="00034973" w:rsidP="00776574">
      <w:pPr>
        <w:tabs>
          <w:tab w:val="left" w:pos="403"/>
        </w:tabs>
        <w:ind w:left="709"/>
        <w:jc w:val="both"/>
        <w:rPr>
          <w:rFonts w:ascii="Tahoma" w:eastAsia="Tahoma" w:hAnsi="Tahoma" w:cs="Tahoma"/>
          <w:sz w:val="19"/>
          <w:szCs w:val="19"/>
          <w:lang w:eastAsia="sk-SK"/>
        </w:rPr>
      </w:pPr>
      <w:r w:rsidRPr="00034973">
        <w:rPr>
          <w:rFonts w:ascii="Tahoma" w:eastAsia="Tahoma" w:hAnsi="Tahoma" w:cs="Tahoma"/>
          <w:sz w:val="19"/>
          <w:szCs w:val="19"/>
          <w:lang w:eastAsia="sk-SK"/>
        </w:rPr>
        <w:t xml:space="preserve">Verejný obstarávateľ nerozdelil predmet zákazky na časti z dôvodu, že </w:t>
      </w:r>
      <w:r w:rsidR="0079451F">
        <w:rPr>
          <w:rFonts w:ascii="Tahoma" w:eastAsia="Tahoma" w:hAnsi="Tahoma" w:cs="Tahoma"/>
          <w:sz w:val="19"/>
          <w:szCs w:val="19"/>
          <w:lang w:eastAsia="sk-SK"/>
        </w:rPr>
        <w:t>p</w:t>
      </w:r>
      <w:r w:rsidRPr="00034973">
        <w:rPr>
          <w:rFonts w:ascii="Tahoma" w:eastAsia="Tahoma" w:hAnsi="Tahoma" w:cs="Tahoma"/>
          <w:sz w:val="19"/>
          <w:szCs w:val="19"/>
          <w:lang w:eastAsia="sk-SK"/>
        </w:rPr>
        <w:t>redmet zákazky predstavuje homogénne aktivity, ktoré sú navzájom procesne, časovo a vecne prepojené. Ich ďalšie vyčlenenie do dvoch, prípadne viacerých verejných obstarávaní, resp. rozdelenie predmetu zákazky na samostatné časti, by prinášalo verejnému obstarávateľovi významné komplikácie pri zavádzaní predmetu zákazky do prevádzky. Pri tomto type plnení je rozhodujúce aj správne nasadzovanie</w:t>
      </w:r>
      <w:r w:rsidR="00776574">
        <w:rPr>
          <w:rFonts w:ascii="Tahoma" w:eastAsia="Tahoma" w:hAnsi="Tahoma" w:cs="Tahoma"/>
          <w:sz w:val="19"/>
          <w:szCs w:val="19"/>
          <w:lang w:eastAsia="sk-SK"/>
        </w:rPr>
        <w:t xml:space="preserve">. Z hľadiska uvedeného </w:t>
      </w:r>
      <w:r w:rsidRPr="00034973">
        <w:rPr>
          <w:rFonts w:ascii="Tahoma" w:eastAsia="Tahoma" w:hAnsi="Tahoma" w:cs="Tahoma"/>
          <w:sz w:val="19"/>
          <w:szCs w:val="19"/>
          <w:lang w:eastAsia="sk-SK"/>
        </w:rPr>
        <w:t>by bolo rozdelenie predmetu zákazky po technickej stránke nelogické, neúčelné, nehospodárne až objektívne nerealizovateľné.</w:t>
      </w:r>
    </w:p>
    <w:p w14:paraId="46225113" w14:textId="77777777" w:rsidR="00034973" w:rsidRPr="00034973" w:rsidRDefault="00034973" w:rsidP="00034973">
      <w:pPr>
        <w:ind w:left="709" w:hanging="425"/>
        <w:jc w:val="both"/>
        <w:rPr>
          <w:rFonts w:ascii="Tahoma" w:hAnsi="Tahoma" w:cs="Tahoma"/>
        </w:rPr>
      </w:pPr>
    </w:p>
    <w:p w14:paraId="2D8D2EE1" w14:textId="77777777" w:rsidR="00034973" w:rsidRPr="00034973" w:rsidRDefault="00034973" w:rsidP="00034973">
      <w:pPr>
        <w:numPr>
          <w:ilvl w:val="1"/>
          <w:numId w:val="39"/>
        </w:numPr>
        <w:ind w:left="709" w:hanging="709"/>
        <w:jc w:val="both"/>
        <w:rPr>
          <w:rFonts w:ascii="Tahoma" w:hAnsi="Tahoma" w:cs="Tahoma"/>
        </w:rPr>
      </w:pPr>
      <w:r w:rsidRPr="00034973">
        <w:rPr>
          <w:rFonts w:ascii="Tahoma" w:hAnsi="Tahoma" w:cs="Tahoma"/>
          <w:lang w:eastAsia="sk-SK"/>
        </w:rPr>
        <w:t>Uchádzač musí predložiť ponuku na celý predmet zákazky.</w:t>
      </w:r>
    </w:p>
    <w:p w14:paraId="1C4C3393" w14:textId="77777777" w:rsidR="00034973" w:rsidRPr="00034973" w:rsidRDefault="00034973" w:rsidP="00034973">
      <w:pPr>
        <w:jc w:val="both"/>
        <w:rPr>
          <w:rFonts w:ascii="Tahoma" w:hAnsi="Tahoma" w:cs="Tahoma"/>
        </w:rPr>
      </w:pPr>
    </w:p>
    <w:p w14:paraId="32634CF8" w14:textId="77777777" w:rsidR="00034973" w:rsidRPr="00034973" w:rsidRDefault="00034973" w:rsidP="00034973">
      <w:pPr>
        <w:numPr>
          <w:ilvl w:val="0"/>
          <w:numId w:val="37"/>
        </w:numPr>
        <w:ind w:left="709" w:hanging="709"/>
        <w:jc w:val="both"/>
        <w:outlineLvl w:val="0"/>
        <w:rPr>
          <w:rFonts w:ascii="Tahoma" w:hAnsi="Tahoma"/>
          <w:b/>
          <w:szCs w:val="24"/>
          <w:lang w:eastAsia="ar-SA"/>
        </w:rPr>
      </w:pPr>
      <w:r w:rsidRPr="00034973">
        <w:rPr>
          <w:rFonts w:ascii="Tahoma" w:hAnsi="Tahoma"/>
          <w:b/>
          <w:szCs w:val="24"/>
          <w:lang w:eastAsia="ar-SA"/>
        </w:rPr>
        <w:t>Zdroj finančných prostriedkov</w:t>
      </w:r>
      <w:bookmarkEnd w:id="28"/>
    </w:p>
    <w:p w14:paraId="268C9346" w14:textId="77777777" w:rsidR="00034973" w:rsidRPr="00034973" w:rsidRDefault="00034973" w:rsidP="00034973">
      <w:pPr>
        <w:ind w:left="709"/>
        <w:jc w:val="both"/>
        <w:outlineLvl w:val="0"/>
        <w:rPr>
          <w:rFonts w:ascii="Tahoma" w:hAnsi="Tahoma"/>
          <w:b/>
          <w:szCs w:val="24"/>
          <w:lang w:eastAsia="ar-SA"/>
        </w:rPr>
      </w:pPr>
    </w:p>
    <w:p w14:paraId="79FA9B59" w14:textId="1ECBA65C" w:rsidR="00034973" w:rsidRPr="00034973" w:rsidRDefault="00034973" w:rsidP="00CF5018">
      <w:pPr>
        <w:tabs>
          <w:tab w:val="left" w:pos="709"/>
          <w:tab w:val="left" w:pos="1418"/>
        </w:tabs>
        <w:ind w:left="709" w:hanging="709"/>
        <w:jc w:val="both"/>
        <w:outlineLvl w:val="0"/>
        <w:rPr>
          <w:rFonts w:ascii="Tahoma" w:hAnsi="Tahoma" w:cs="Tahoma"/>
          <w:lang w:eastAsia="ar-SA"/>
        </w:rPr>
      </w:pPr>
      <w:r w:rsidRPr="00034973">
        <w:rPr>
          <w:rFonts w:ascii="Tahoma" w:hAnsi="Tahoma"/>
          <w:szCs w:val="24"/>
          <w:lang w:eastAsia="ar-SA"/>
        </w:rPr>
        <w:t>4.1</w:t>
      </w:r>
      <w:r w:rsidRPr="00034973">
        <w:rPr>
          <w:rFonts w:ascii="Tahoma" w:hAnsi="Tahoma"/>
          <w:b/>
          <w:szCs w:val="24"/>
          <w:lang w:eastAsia="ar-SA"/>
        </w:rPr>
        <w:t xml:space="preserve"> </w:t>
      </w:r>
      <w:r w:rsidRPr="00034973">
        <w:rPr>
          <w:rFonts w:ascii="Tahoma" w:hAnsi="Tahoma" w:cs="Tahoma"/>
          <w:b/>
          <w:lang w:eastAsia="ar-SA"/>
        </w:rPr>
        <w:t xml:space="preserve">    </w:t>
      </w:r>
      <w:r w:rsidR="0089569A">
        <w:rPr>
          <w:rFonts w:ascii="Tahoma" w:hAnsi="Tahoma" w:cs="Tahoma"/>
          <w:b/>
          <w:lang w:eastAsia="ar-SA"/>
        </w:rPr>
        <w:t xml:space="preserve"> </w:t>
      </w:r>
      <w:r w:rsidR="00CF5018">
        <w:rPr>
          <w:rFonts w:ascii="Tahoma" w:hAnsi="Tahoma" w:cs="Tahoma"/>
          <w:lang w:eastAsia="ar-SA"/>
        </w:rPr>
        <w:t xml:space="preserve">Zákazka bude financovaná z vlastných prostriedkov Všeobecnej zdravotnej poisťovne, a. s. formou bezhotovostného platobného styku na základe </w:t>
      </w:r>
      <w:r w:rsidR="00CA67F5">
        <w:rPr>
          <w:rFonts w:ascii="Tahoma" w:hAnsi="Tahoma" w:cs="Tahoma"/>
          <w:lang w:eastAsia="ar-SA"/>
        </w:rPr>
        <w:t xml:space="preserve">oprávneného </w:t>
      </w:r>
      <w:r w:rsidR="00CF5018">
        <w:rPr>
          <w:rFonts w:ascii="Tahoma" w:hAnsi="Tahoma" w:cs="Tahoma"/>
          <w:lang w:eastAsia="ar-SA"/>
        </w:rPr>
        <w:t>daňového dokladu (faktúra) vystaveného poskytovateľom</w:t>
      </w:r>
      <w:r w:rsidR="00CA67F5">
        <w:rPr>
          <w:rFonts w:ascii="Tahoma" w:hAnsi="Tahoma" w:cs="Tahoma"/>
          <w:lang w:eastAsia="ar-SA"/>
        </w:rPr>
        <w:t xml:space="preserve">. </w:t>
      </w:r>
    </w:p>
    <w:p w14:paraId="1E26AB02" w14:textId="77777777" w:rsidR="00034973" w:rsidRPr="00034973" w:rsidRDefault="00034973" w:rsidP="00034973">
      <w:pPr>
        <w:ind w:left="709" w:hanging="425"/>
        <w:jc w:val="both"/>
        <w:rPr>
          <w:rFonts w:ascii="Tahoma" w:hAnsi="Tahoma" w:cs="Tahoma"/>
          <w:lang w:eastAsia="sk-SK"/>
        </w:rPr>
      </w:pPr>
    </w:p>
    <w:p w14:paraId="00BB3CAA" w14:textId="77777777" w:rsidR="0089569A" w:rsidRDefault="00034973" w:rsidP="00034973">
      <w:pPr>
        <w:numPr>
          <w:ilvl w:val="1"/>
          <w:numId w:val="43"/>
        </w:numPr>
        <w:ind w:left="709" w:hanging="709"/>
        <w:jc w:val="both"/>
        <w:rPr>
          <w:rFonts w:ascii="Tahoma" w:hAnsi="Tahoma" w:cs="Tahoma"/>
          <w:lang w:eastAsia="sk-SK"/>
        </w:rPr>
      </w:pPr>
      <w:r w:rsidRPr="00034973">
        <w:rPr>
          <w:rFonts w:ascii="Tahoma" w:hAnsi="Tahoma" w:cs="Tahoma"/>
          <w:lang w:eastAsia="sk-SK"/>
        </w:rPr>
        <w:t>Verejný obstarávateľ poskytuje zálohovú platbu.</w:t>
      </w:r>
      <w:r w:rsidR="0089569A">
        <w:rPr>
          <w:rFonts w:ascii="Tahoma" w:hAnsi="Tahoma" w:cs="Tahoma"/>
          <w:lang w:eastAsia="sk-SK"/>
        </w:rPr>
        <w:t xml:space="preserve"> Bližšie informácie sú uvedené v zmluve.</w:t>
      </w:r>
    </w:p>
    <w:p w14:paraId="68C7BA6E" w14:textId="77777777" w:rsidR="00D42A38" w:rsidRDefault="00D42A38" w:rsidP="00D42A38">
      <w:pPr>
        <w:ind w:left="709"/>
        <w:jc w:val="both"/>
        <w:rPr>
          <w:rFonts w:ascii="Tahoma" w:hAnsi="Tahoma" w:cs="Tahoma"/>
          <w:lang w:eastAsia="sk-SK"/>
        </w:rPr>
      </w:pPr>
    </w:p>
    <w:p w14:paraId="2630DC74" w14:textId="39F95691" w:rsidR="00D42A38" w:rsidRDefault="00D42A38" w:rsidP="00D42A38">
      <w:pPr>
        <w:numPr>
          <w:ilvl w:val="1"/>
          <w:numId w:val="43"/>
        </w:numPr>
        <w:ind w:left="709" w:hanging="709"/>
        <w:jc w:val="both"/>
        <w:rPr>
          <w:rFonts w:ascii="Tahoma" w:hAnsi="Tahoma" w:cs="Tahoma"/>
          <w:lang w:eastAsia="sk-SK"/>
        </w:rPr>
      </w:pPr>
      <w:r w:rsidRPr="00D42A38">
        <w:rPr>
          <w:rFonts w:ascii="Tahoma" w:hAnsi="Tahoma" w:cs="Tahoma"/>
          <w:lang w:eastAsia="sk-SK"/>
        </w:rPr>
        <w:t>Verejný obstarávateľ si vyhradzuje právo zrušiť verejné obstarávanie, alebo aj nepodpísať zmluvu s úspešným uchádzačom v</w:t>
      </w:r>
      <w:r w:rsidR="005F4816">
        <w:rPr>
          <w:rFonts w:ascii="Tahoma" w:hAnsi="Tahoma" w:cs="Tahoma"/>
          <w:lang w:eastAsia="sk-SK"/>
        </w:rPr>
        <w:t> </w:t>
      </w:r>
      <w:r w:rsidRPr="00D42A38">
        <w:rPr>
          <w:rFonts w:ascii="Tahoma" w:hAnsi="Tahoma" w:cs="Tahoma"/>
          <w:lang w:eastAsia="sk-SK"/>
        </w:rPr>
        <w:t>prípade</w:t>
      </w:r>
      <w:r w:rsidR="005F4816">
        <w:rPr>
          <w:rFonts w:ascii="Tahoma" w:hAnsi="Tahoma" w:cs="Tahoma"/>
          <w:lang w:eastAsia="sk-SK"/>
        </w:rPr>
        <w:t>,</w:t>
      </w:r>
      <w:bookmarkStart w:id="29" w:name="_GoBack"/>
      <w:bookmarkEnd w:id="29"/>
      <w:r w:rsidRPr="00D42A38">
        <w:rPr>
          <w:rFonts w:ascii="Tahoma" w:hAnsi="Tahoma" w:cs="Tahoma"/>
          <w:lang w:eastAsia="sk-SK"/>
        </w:rPr>
        <w:t xml:space="preserve"> že preložená ponuka presahuje finančné možnosti verejného obstarávateľa</w:t>
      </w:r>
      <w:r>
        <w:rPr>
          <w:rFonts w:ascii="Tahoma" w:hAnsi="Tahoma" w:cs="Tahoma"/>
          <w:lang w:eastAsia="sk-SK"/>
        </w:rPr>
        <w:t>.</w:t>
      </w:r>
    </w:p>
    <w:p w14:paraId="67F4E2CF" w14:textId="77777777" w:rsidR="00D42A38" w:rsidRDefault="00D42A38" w:rsidP="00D42A38">
      <w:pPr>
        <w:ind w:left="709"/>
        <w:jc w:val="both"/>
        <w:rPr>
          <w:rFonts w:ascii="Tahoma" w:hAnsi="Tahoma" w:cs="Tahoma"/>
          <w:lang w:eastAsia="sk-SK"/>
        </w:rPr>
      </w:pPr>
    </w:p>
    <w:p w14:paraId="4C7B2100" w14:textId="52D12779" w:rsidR="00034973" w:rsidRPr="00D42A38" w:rsidRDefault="00D42A38" w:rsidP="00D42A38">
      <w:pPr>
        <w:numPr>
          <w:ilvl w:val="1"/>
          <w:numId w:val="43"/>
        </w:numPr>
        <w:ind w:left="709" w:hanging="709"/>
        <w:jc w:val="both"/>
        <w:rPr>
          <w:rFonts w:ascii="Tahoma" w:hAnsi="Tahoma" w:cs="Tahoma"/>
          <w:lang w:eastAsia="sk-SK"/>
        </w:rPr>
      </w:pPr>
      <w:r>
        <w:rPr>
          <w:rFonts w:ascii="Tahoma" w:hAnsi="Tahoma" w:cs="Tahoma"/>
          <w:lang w:eastAsia="sk-SK"/>
        </w:rPr>
        <w:t>Verejný obstarávateľ si vyhradzuje právo zrušiť verejné obstarávanie v prípade, že dotknutá zmluva nenadobudne platnosť do 20.12.2022.</w:t>
      </w:r>
      <w:r w:rsidR="0089569A" w:rsidRPr="00D42A38">
        <w:rPr>
          <w:rFonts w:ascii="Tahoma" w:hAnsi="Tahoma" w:cs="Tahoma"/>
          <w:lang w:eastAsia="sk-SK"/>
        </w:rPr>
        <w:t xml:space="preserve">    </w:t>
      </w:r>
    </w:p>
    <w:p w14:paraId="2AADDC76" w14:textId="77777777" w:rsidR="00034973" w:rsidRPr="00034973" w:rsidRDefault="00034973" w:rsidP="00034973">
      <w:pPr>
        <w:ind w:left="708" w:hanging="720"/>
        <w:jc w:val="both"/>
        <w:rPr>
          <w:rFonts w:ascii="Tahoma" w:hAnsi="Tahoma" w:cs="Tahoma"/>
          <w:lang w:eastAsia="sk-SK"/>
        </w:rPr>
      </w:pPr>
    </w:p>
    <w:p w14:paraId="7BF8FC7B" w14:textId="7A61AE4E" w:rsidR="00034973" w:rsidRDefault="00335CB3" w:rsidP="002E5F4A">
      <w:pPr>
        <w:numPr>
          <w:ilvl w:val="0"/>
          <w:numId w:val="37"/>
        </w:numPr>
        <w:ind w:left="709" w:hanging="709"/>
        <w:jc w:val="both"/>
        <w:outlineLvl w:val="0"/>
        <w:rPr>
          <w:rFonts w:ascii="Tahoma" w:hAnsi="Tahoma"/>
          <w:b/>
          <w:szCs w:val="24"/>
          <w:lang w:eastAsia="ar-SA"/>
        </w:rPr>
      </w:pPr>
      <w:r>
        <w:rPr>
          <w:rFonts w:ascii="Tahoma" w:hAnsi="Tahoma"/>
          <w:b/>
          <w:szCs w:val="24"/>
          <w:lang w:eastAsia="ar-SA"/>
        </w:rPr>
        <w:t>Zmluv</w:t>
      </w:r>
      <w:r w:rsidR="00776574" w:rsidRPr="00776574">
        <w:rPr>
          <w:rFonts w:ascii="Tahoma" w:hAnsi="Tahoma"/>
          <w:b/>
          <w:szCs w:val="24"/>
          <w:lang w:eastAsia="ar-SA"/>
        </w:rPr>
        <w:t xml:space="preserve">a </w:t>
      </w:r>
    </w:p>
    <w:p w14:paraId="6D13812B" w14:textId="77777777" w:rsidR="00776574" w:rsidRPr="00776574" w:rsidRDefault="00776574" w:rsidP="00776574">
      <w:pPr>
        <w:ind w:left="709"/>
        <w:jc w:val="both"/>
        <w:outlineLvl w:val="0"/>
        <w:rPr>
          <w:rFonts w:ascii="Tahoma" w:hAnsi="Tahoma"/>
          <w:b/>
          <w:szCs w:val="24"/>
          <w:lang w:eastAsia="ar-SA"/>
        </w:rPr>
      </w:pPr>
    </w:p>
    <w:p w14:paraId="19FAE502" w14:textId="0BE25D8A" w:rsidR="00034973" w:rsidRPr="00335CB3" w:rsidRDefault="00034973" w:rsidP="00335CB3">
      <w:pPr>
        <w:numPr>
          <w:ilvl w:val="1"/>
          <w:numId w:val="37"/>
        </w:numPr>
        <w:ind w:left="709" w:hanging="709"/>
        <w:jc w:val="both"/>
        <w:rPr>
          <w:rFonts w:ascii="Tahoma" w:hAnsi="Tahoma" w:cs="Tahoma"/>
          <w:lang w:eastAsia="sk-SK"/>
        </w:rPr>
      </w:pPr>
      <w:r w:rsidRPr="00034973">
        <w:rPr>
          <w:rFonts w:ascii="Tahoma" w:hAnsi="Tahoma"/>
          <w:szCs w:val="24"/>
          <w:lang w:eastAsia="sk-SK"/>
        </w:rPr>
        <w:t xml:space="preserve">Výsledkom verejného obstarávania bude uzavretie </w:t>
      </w:r>
      <w:r w:rsidR="00335CB3">
        <w:rPr>
          <w:rFonts w:ascii="Tahoma" w:hAnsi="Tahoma"/>
          <w:szCs w:val="24"/>
          <w:lang w:eastAsia="sk-SK"/>
        </w:rPr>
        <w:t>zmluvy</w:t>
      </w:r>
      <w:r w:rsidR="00FC0F12">
        <w:rPr>
          <w:rFonts w:ascii="Tahoma" w:hAnsi="Tahoma"/>
          <w:szCs w:val="24"/>
          <w:lang w:eastAsia="sk-SK"/>
        </w:rPr>
        <w:t xml:space="preserve"> </w:t>
      </w:r>
      <w:r w:rsidR="00335CB3">
        <w:rPr>
          <w:rFonts w:ascii="Tahoma" w:hAnsi="Tahoma"/>
          <w:szCs w:val="24"/>
          <w:lang w:eastAsia="sk-SK"/>
        </w:rPr>
        <w:t>medz</w:t>
      </w:r>
      <w:r w:rsidRPr="00034973">
        <w:rPr>
          <w:rFonts w:ascii="Tahoma" w:hAnsi="Tahoma"/>
          <w:szCs w:val="24"/>
          <w:lang w:eastAsia="sk-SK"/>
        </w:rPr>
        <w:t>i objednávateľ</w:t>
      </w:r>
      <w:r w:rsidR="00776574">
        <w:rPr>
          <w:rFonts w:ascii="Tahoma" w:hAnsi="Tahoma"/>
          <w:szCs w:val="24"/>
          <w:lang w:eastAsia="sk-SK"/>
        </w:rPr>
        <w:t>om a</w:t>
      </w:r>
      <w:r w:rsidR="00335CB3">
        <w:rPr>
          <w:rFonts w:ascii="Tahoma" w:hAnsi="Tahoma"/>
          <w:szCs w:val="24"/>
          <w:lang w:eastAsia="sk-SK"/>
        </w:rPr>
        <w:t xml:space="preserve"> zhotoviteľom </w:t>
      </w:r>
      <w:r w:rsidRPr="00034973">
        <w:rPr>
          <w:rFonts w:ascii="Tahoma" w:hAnsi="Tahoma" w:cs="Tahoma"/>
          <w:lang w:eastAsia="sk-SK"/>
        </w:rPr>
        <w:t xml:space="preserve">v súlade </w:t>
      </w:r>
      <w:r w:rsidR="00335CB3" w:rsidRPr="00335CB3">
        <w:rPr>
          <w:rFonts w:ascii="Tahoma" w:hAnsi="Tahoma" w:cs="Tahoma"/>
          <w:lang w:eastAsia="sk-SK"/>
        </w:rPr>
        <w:t>§ 536 a </w:t>
      </w:r>
      <w:proofErr w:type="spellStart"/>
      <w:r w:rsidR="00335CB3" w:rsidRPr="00335CB3">
        <w:rPr>
          <w:rFonts w:ascii="Tahoma" w:hAnsi="Tahoma" w:cs="Tahoma"/>
          <w:lang w:eastAsia="sk-SK"/>
        </w:rPr>
        <w:t>nasl</w:t>
      </w:r>
      <w:proofErr w:type="spellEnd"/>
      <w:r w:rsidR="00335CB3" w:rsidRPr="00335CB3">
        <w:rPr>
          <w:rFonts w:ascii="Tahoma" w:hAnsi="Tahoma" w:cs="Tahoma"/>
          <w:lang w:eastAsia="sk-SK"/>
        </w:rPr>
        <w:t>. zákona č. 513/1991 Zb. Obchodný zákonník v znení neskorších predpisov</w:t>
      </w:r>
      <w:r w:rsidRPr="00335CB3">
        <w:rPr>
          <w:rFonts w:ascii="Tahoma" w:hAnsi="Tahoma" w:cs="Tahoma"/>
          <w:lang w:eastAsia="sk-SK"/>
        </w:rPr>
        <w:t xml:space="preserve"> (ďalej len „Obchodný zákonník“) a § 56 ZVO.</w:t>
      </w:r>
    </w:p>
    <w:p w14:paraId="49304DF9" w14:textId="77777777" w:rsidR="00034973" w:rsidRPr="00034973" w:rsidRDefault="00034973" w:rsidP="00034973">
      <w:pPr>
        <w:ind w:left="709" w:hanging="425"/>
        <w:jc w:val="both"/>
        <w:rPr>
          <w:rFonts w:ascii="Tahoma" w:hAnsi="Tahoma" w:cs="Tahoma"/>
          <w:lang w:eastAsia="sk-SK"/>
        </w:rPr>
      </w:pPr>
    </w:p>
    <w:p w14:paraId="5D2C37E6" w14:textId="61588E06" w:rsidR="00034973" w:rsidRPr="00034973" w:rsidRDefault="00335CB3" w:rsidP="00034973">
      <w:pPr>
        <w:numPr>
          <w:ilvl w:val="1"/>
          <w:numId w:val="37"/>
        </w:numPr>
        <w:ind w:left="709" w:hanging="709"/>
        <w:jc w:val="both"/>
        <w:rPr>
          <w:rFonts w:ascii="Tahoma" w:hAnsi="Tahoma"/>
          <w:szCs w:val="24"/>
          <w:lang w:eastAsia="sk-SK"/>
        </w:rPr>
      </w:pPr>
      <w:r>
        <w:rPr>
          <w:rFonts w:ascii="Tahoma" w:hAnsi="Tahoma"/>
          <w:szCs w:val="24"/>
          <w:lang w:eastAsia="sk-SK"/>
        </w:rPr>
        <w:t xml:space="preserve">Zmluva </w:t>
      </w:r>
      <w:r w:rsidR="00034973" w:rsidRPr="00034973">
        <w:rPr>
          <w:rFonts w:ascii="Tahoma" w:hAnsi="Tahoma"/>
          <w:szCs w:val="24"/>
          <w:lang w:eastAsia="sk-SK"/>
        </w:rPr>
        <w:t>je uveden</w:t>
      </w:r>
      <w:r w:rsidR="00776574">
        <w:rPr>
          <w:rFonts w:ascii="Tahoma" w:hAnsi="Tahoma"/>
          <w:szCs w:val="24"/>
          <w:lang w:eastAsia="sk-SK"/>
        </w:rPr>
        <w:t>á</w:t>
      </w:r>
      <w:r w:rsidR="00034973" w:rsidRPr="00034973">
        <w:rPr>
          <w:rFonts w:ascii="Tahoma" w:hAnsi="Tahoma"/>
          <w:szCs w:val="24"/>
          <w:lang w:eastAsia="sk-SK"/>
        </w:rPr>
        <w:t xml:space="preserve"> v časti </w:t>
      </w:r>
      <w:r w:rsidR="00034973" w:rsidRPr="00034973">
        <w:rPr>
          <w:rFonts w:ascii="Tahoma" w:hAnsi="Tahoma"/>
          <w:b/>
          <w:i/>
          <w:szCs w:val="24"/>
          <w:lang w:eastAsia="sk-SK"/>
        </w:rPr>
        <w:t>A4. Obchodné podmienky predmetu zákazky</w:t>
      </w:r>
      <w:r w:rsidR="00034973" w:rsidRPr="00034973">
        <w:rPr>
          <w:rFonts w:ascii="Tahoma" w:hAnsi="Tahoma"/>
          <w:szCs w:val="24"/>
          <w:lang w:eastAsia="sk-SK"/>
        </w:rPr>
        <w:t xml:space="preserve"> týchto súťažných podkladov.</w:t>
      </w:r>
    </w:p>
    <w:p w14:paraId="046968B8" w14:textId="77777777" w:rsidR="00034973" w:rsidRPr="00034973" w:rsidRDefault="00034973" w:rsidP="00034973">
      <w:pPr>
        <w:ind w:left="708" w:hanging="720"/>
        <w:jc w:val="both"/>
        <w:rPr>
          <w:rFonts w:ascii="Tahoma" w:hAnsi="Tahoma"/>
          <w:szCs w:val="24"/>
          <w:lang w:eastAsia="sk-SK"/>
        </w:rPr>
      </w:pPr>
    </w:p>
    <w:p w14:paraId="5AE31F7A" w14:textId="5B188435" w:rsidR="00034973" w:rsidRPr="00034973" w:rsidRDefault="00375A04" w:rsidP="00034973">
      <w:pPr>
        <w:numPr>
          <w:ilvl w:val="1"/>
          <w:numId w:val="40"/>
        </w:numPr>
        <w:ind w:left="709" w:hanging="709"/>
        <w:jc w:val="both"/>
        <w:rPr>
          <w:rFonts w:ascii="Tahoma" w:hAnsi="Tahoma"/>
          <w:szCs w:val="24"/>
          <w:lang w:eastAsia="sk-SK"/>
        </w:rPr>
      </w:pPr>
      <w:r w:rsidRPr="00375A04">
        <w:rPr>
          <w:rFonts w:ascii="Tahoma" w:hAnsi="Tahoma"/>
          <w:szCs w:val="24"/>
          <w:lang w:eastAsia="sk-SK"/>
        </w:rPr>
        <w:t>Úspešný uchádzač a jeho subdodávatelia, ktorí majú v zmysle § 11 ZVO povinnosť byť zapísaní v  Registri partnerov verejného sektora (</w:t>
      </w:r>
      <w:r w:rsidRPr="00335CB3">
        <w:rPr>
          <w:rFonts w:ascii="Tahoma" w:hAnsi="Tahoma" w:cs="Tahoma"/>
          <w:lang w:eastAsia="sk-SK"/>
        </w:rPr>
        <w:t>ďalej len</w:t>
      </w:r>
      <w:r w:rsidRPr="00375A04">
        <w:rPr>
          <w:rFonts w:ascii="Tahoma" w:hAnsi="Tahoma"/>
          <w:szCs w:val="24"/>
          <w:lang w:eastAsia="sk-SK"/>
        </w:rPr>
        <w:t xml:space="preserve"> </w:t>
      </w:r>
      <w:r>
        <w:rPr>
          <w:rFonts w:ascii="Tahoma" w:hAnsi="Tahoma"/>
          <w:szCs w:val="24"/>
          <w:lang w:eastAsia="sk-SK"/>
        </w:rPr>
        <w:t>„</w:t>
      </w:r>
      <w:r w:rsidRPr="00375A04">
        <w:rPr>
          <w:rFonts w:ascii="Tahoma" w:hAnsi="Tahoma"/>
          <w:szCs w:val="24"/>
          <w:lang w:eastAsia="sk-SK"/>
        </w:rPr>
        <w:t>RPVS</w:t>
      </w:r>
      <w:r>
        <w:rPr>
          <w:rFonts w:ascii="Tahoma" w:hAnsi="Tahoma"/>
          <w:szCs w:val="24"/>
          <w:lang w:eastAsia="sk-SK"/>
        </w:rPr>
        <w:t>“</w:t>
      </w:r>
      <w:r w:rsidRPr="00375A04">
        <w:rPr>
          <w:rFonts w:ascii="Tahoma" w:hAnsi="Tahoma"/>
          <w:szCs w:val="24"/>
          <w:lang w:eastAsia="sk-SK"/>
        </w:rPr>
        <w:t>) musia byť pred podpisom zmluvy zapísaní v RPVS a ich koneční užívatelia výhod nesmú byť osobami v zmysle § 11 ods. 1 písm. c) zákona o verejnom obstarávaní.</w:t>
      </w:r>
      <w:r w:rsidR="00034973" w:rsidRPr="00034973">
        <w:rPr>
          <w:rFonts w:ascii="Tahoma" w:hAnsi="Tahoma"/>
          <w:szCs w:val="24"/>
          <w:lang w:eastAsia="sk-SK"/>
        </w:rPr>
        <w:t xml:space="preserve"> </w:t>
      </w:r>
    </w:p>
    <w:p w14:paraId="563B73D8" w14:textId="77777777" w:rsidR="00034973" w:rsidRPr="00034973" w:rsidRDefault="00034973" w:rsidP="00034973">
      <w:pPr>
        <w:ind w:left="709"/>
        <w:jc w:val="both"/>
        <w:rPr>
          <w:rFonts w:ascii="Tahoma" w:hAnsi="Tahoma"/>
          <w:szCs w:val="24"/>
          <w:lang w:eastAsia="sk-SK"/>
        </w:rPr>
      </w:pPr>
    </w:p>
    <w:p w14:paraId="41D80E38" w14:textId="77777777" w:rsidR="00034973" w:rsidRPr="00034973" w:rsidRDefault="00034973" w:rsidP="00034973">
      <w:pPr>
        <w:numPr>
          <w:ilvl w:val="0"/>
          <w:numId w:val="37"/>
        </w:numPr>
        <w:ind w:left="709" w:hanging="709"/>
        <w:jc w:val="both"/>
        <w:outlineLvl w:val="0"/>
        <w:rPr>
          <w:rFonts w:ascii="Tahoma" w:hAnsi="Tahoma"/>
          <w:b/>
          <w:szCs w:val="24"/>
          <w:lang w:eastAsia="ar-SA"/>
        </w:rPr>
      </w:pPr>
      <w:bookmarkStart w:id="30" w:name="_Toc474239673"/>
      <w:r w:rsidRPr="00034973">
        <w:rPr>
          <w:rFonts w:ascii="Tahoma" w:hAnsi="Tahoma"/>
          <w:b/>
          <w:szCs w:val="24"/>
          <w:lang w:eastAsia="ar-SA"/>
        </w:rPr>
        <w:t>Miesto, termín poskytnutia predmetu zákazky</w:t>
      </w:r>
      <w:bookmarkEnd w:id="30"/>
    </w:p>
    <w:p w14:paraId="18A651A3" w14:textId="77777777" w:rsidR="00034973" w:rsidRPr="00034973" w:rsidRDefault="00034973" w:rsidP="00034973">
      <w:pPr>
        <w:ind w:left="709"/>
        <w:jc w:val="both"/>
        <w:outlineLvl w:val="0"/>
        <w:rPr>
          <w:rFonts w:ascii="Tahoma" w:hAnsi="Tahoma"/>
          <w:b/>
          <w:szCs w:val="24"/>
          <w:lang w:eastAsia="ar-SA"/>
        </w:rPr>
      </w:pPr>
    </w:p>
    <w:p w14:paraId="2840AB0F" w14:textId="64C44043" w:rsidR="00776574" w:rsidRDefault="00034973" w:rsidP="00776574">
      <w:pPr>
        <w:numPr>
          <w:ilvl w:val="1"/>
          <w:numId w:val="37"/>
        </w:numPr>
        <w:tabs>
          <w:tab w:val="left" w:pos="851"/>
        </w:tabs>
        <w:ind w:left="284" w:hanging="284"/>
        <w:jc w:val="both"/>
        <w:outlineLvl w:val="0"/>
        <w:rPr>
          <w:rFonts w:ascii="Tahoma" w:hAnsi="Tahoma"/>
          <w:szCs w:val="24"/>
          <w:lang w:eastAsia="ar-SA"/>
        </w:rPr>
      </w:pPr>
      <w:r w:rsidRPr="00034973">
        <w:rPr>
          <w:rFonts w:ascii="Tahoma" w:hAnsi="Tahoma"/>
          <w:szCs w:val="24"/>
          <w:lang w:eastAsia="ar-SA"/>
        </w:rPr>
        <w:t xml:space="preserve">       Miestom poskytnutia predmetu zákazky </w:t>
      </w:r>
      <w:r w:rsidR="0079451F">
        <w:rPr>
          <w:rFonts w:ascii="Tahoma" w:hAnsi="Tahoma"/>
          <w:szCs w:val="24"/>
          <w:lang w:eastAsia="ar-SA"/>
        </w:rPr>
        <w:t xml:space="preserve">sú objekty </w:t>
      </w:r>
      <w:r w:rsidRPr="00034973">
        <w:rPr>
          <w:rFonts w:ascii="Tahoma" w:hAnsi="Tahoma"/>
          <w:szCs w:val="24"/>
          <w:lang w:eastAsia="ar-SA"/>
        </w:rPr>
        <w:t>verejného obstarávateľa</w:t>
      </w:r>
      <w:r w:rsidR="0079451F">
        <w:rPr>
          <w:rFonts w:ascii="Tahoma" w:hAnsi="Tahoma"/>
          <w:szCs w:val="24"/>
          <w:lang w:eastAsia="ar-SA"/>
        </w:rPr>
        <w:t xml:space="preserve"> podľa zmluvy.  </w:t>
      </w:r>
      <w:r w:rsidRPr="00034973">
        <w:rPr>
          <w:rFonts w:ascii="Tahoma" w:hAnsi="Tahoma"/>
          <w:szCs w:val="24"/>
          <w:lang w:eastAsia="ar-SA"/>
        </w:rPr>
        <w:t xml:space="preserve"> </w:t>
      </w:r>
    </w:p>
    <w:p w14:paraId="4D963524" w14:textId="77777777" w:rsidR="00776574" w:rsidRPr="00776574" w:rsidRDefault="00776574" w:rsidP="00142B0C">
      <w:pPr>
        <w:tabs>
          <w:tab w:val="left" w:pos="851"/>
        </w:tabs>
        <w:jc w:val="both"/>
        <w:outlineLvl w:val="0"/>
        <w:rPr>
          <w:rFonts w:ascii="Tahoma" w:hAnsi="Tahoma"/>
          <w:szCs w:val="24"/>
          <w:lang w:eastAsia="ar-SA"/>
        </w:rPr>
      </w:pPr>
    </w:p>
    <w:p w14:paraId="5E8785B2" w14:textId="0D8798C1" w:rsidR="00034973" w:rsidRPr="00142B0C" w:rsidRDefault="00034973" w:rsidP="002E5F4A">
      <w:pPr>
        <w:numPr>
          <w:ilvl w:val="1"/>
          <w:numId w:val="37"/>
        </w:numPr>
        <w:tabs>
          <w:tab w:val="left" w:pos="709"/>
        </w:tabs>
        <w:ind w:left="284" w:hanging="284"/>
        <w:jc w:val="both"/>
        <w:outlineLvl w:val="0"/>
        <w:rPr>
          <w:rFonts w:ascii="Tahoma" w:hAnsi="Tahoma"/>
          <w:b/>
          <w:szCs w:val="24"/>
          <w:lang w:eastAsia="ar-SA"/>
        </w:rPr>
      </w:pPr>
      <w:r w:rsidRPr="00142B0C">
        <w:rPr>
          <w:rFonts w:ascii="Tahoma" w:hAnsi="Tahoma"/>
          <w:szCs w:val="24"/>
          <w:lang w:eastAsia="ar-SA"/>
        </w:rPr>
        <w:t xml:space="preserve">       Termín poskytnutia predmetu zákazky je uvedený v</w:t>
      </w:r>
      <w:r w:rsidR="00FC0F12">
        <w:rPr>
          <w:rFonts w:ascii="Tahoma" w:hAnsi="Tahoma"/>
          <w:szCs w:val="24"/>
          <w:lang w:eastAsia="ar-SA"/>
        </w:rPr>
        <w:t> zmluve</w:t>
      </w:r>
      <w:r w:rsidR="00142B0C">
        <w:rPr>
          <w:rFonts w:ascii="Tahoma" w:hAnsi="Tahoma"/>
          <w:szCs w:val="24"/>
          <w:lang w:eastAsia="ar-SA"/>
        </w:rPr>
        <w:t>.</w:t>
      </w:r>
    </w:p>
    <w:p w14:paraId="7EADD8DA" w14:textId="77777777" w:rsidR="00034973" w:rsidRPr="00034973" w:rsidRDefault="00034973" w:rsidP="00034973">
      <w:pPr>
        <w:tabs>
          <w:tab w:val="left" w:pos="567"/>
          <w:tab w:val="left" w:pos="709"/>
        </w:tabs>
        <w:ind w:left="1430"/>
        <w:jc w:val="both"/>
        <w:outlineLvl w:val="0"/>
        <w:rPr>
          <w:rFonts w:ascii="Tahoma" w:hAnsi="Tahoma"/>
          <w:b/>
          <w:szCs w:val="24"/>
          <w:lang w:eastAsia="ar-SA"/>
        </w:rPr>
      </w:pPr>
    </w:p>
    <w:p w14:paraId="6E652F75" w14:textId="77777777" w:rsidR="00034973" w:rsidRPr="00034973" w:rsidRDefault="00034973" w:rsidP="00034973">
      <w:pPr>
        <w:numPr>
          <w:ilvl w:val="0"/>
          <w:numId w:val="37"/>
        </w:numPr>
        <w:ind w:left="709" w:hanging="709"/>
        <w:jc w:val="both"/>
        <w:outlineLvl w:val="0"/>
        <w:rPr>
          <w:rFonts w:ascii="Tahoma" w:hAnsi="Tahoma"/>
          <w:b/>
          <w:szCs w:val="24"/>
          <w:lang w:eastAsia="ar-SA"/>
        </w:rPr>
      </w:pPr>
      <w:bookmarkStart w:id="31" w:name="_Toc474239674"/>
      <w:r w:rsidRPr="00034973">
        <w:rPr>
          <w:rFonts w:ascii="Tahoma" w:hAnsi="Tahoma"/>
          <w:b/>
          <w:szCs w:val="24"/>
          <w:lang w:eastAsia="ar-SA"/>
        </w:rPr>
        <w:t>Predloženie ponúk</w:t>
      </w:r>
      <w:bookmarkEnd w:id="31"/>
    </w:p>
    <w:p w14:paraId="3ADA9CE8" w14:textId="77777777" w:rsidR="00034973" w:rsidRPr="00034973" w:rsidRDefault="00034973" w:rsidP="00034973">
      <w:pPr>
        <w:ind w:left="709"/>
        <w:jc w:val="both"/>
        <w:rPr>
          <w:rFonts w:ascii="Tahoma" w:hAnsi="Tahoma" w:cs="Tahoma"/>
          <w:b/>
          <w:lang w:eastAsia="sk-SK"/>
        </w:rPr>
      </w:pPr>
    </w:p>
    <w:p w14:paraId="337A3EF5" w14:textId="5CA3FDE9" w:rsidR="00142B0C" w:rsidRPr="00B27DF4" w:rsidRDefault="00B27DF4" w:rsidP="00304FA3">
      <w:pPr>
        <w:numPr>
          <w:ilvl w:val="1"/>
          <w:numId w:val="41"/>
        </w:numPr>
        <w:ind w:left="709" w:hanging="709"/>
        <w:jc w:val="both"/>
        <w:rPr>
          <w:rFonts w:ascii="Tahoma" w:hAnsi="Tahoma"/>
          <w:szCs w:val="24"/>
          <w:lang w:eastAsia="sk-SK"/>
        </w:rPr>
      </w:pPr>
      <w:r w:rsidRPr="00B27DF4">
        <w:rPr>
          <w:rFonts w:ascii="Tahoma" w:hAnsi="Tahoma"/>
          <w:szCs w:val="24"/>
          <w:lang w:eastAsia="sk-SK"/>
        </w:rPr>
        <w:t xml:space="preserve">Uchádzač môže predložiť len jednu ponuku v rozsahu a vo forme podľa týchto súťažných podkladov. Ak uchádzač v lehote na predkladanie ponúk predloží viac ponúk, verejný obstarávateľ alebo obstarávateľ prihliada len na ponuku, ktorá bola predložená ako posledná a </w:t>
      </w:r>
      <w:r w:rsidRPr="00B27DF4">
        <w:rPr>
          <w:rFonts w:ascii="Tahoma" w:hAnsi="Tahoma"/>
          <w:szCs w:val="24"/>
          <w:lang w:eastAsia="sk-SK"/>
        </w:rPr>
        <w:lastRenderedPageBreak/>
        <w:t>na ostatné ponuky hľadí rovnako ako na ponuky, ktoré boli predložené po lehote na predkladanie ponúk.</w:t>
      </w:r>
    </w:p>
    <w:p w14:paraId="1A50C57B" w14:textId="77777777" w:rsidR="00B27DF4" w:rsidRPr="00B27DF4" w:rsidRDefault="00B27DF4" w:rsidP="00B27DF4">
      <w:pPr>
        <w:ind w:left="709"/>
        <w:jc w:val="both"/>
        <w:rPr>
          <w:rFonts w:ascii="Tahoma" w:hAnsi="Tahoma" w:cs="Tahoma"/>
          <w:lang w:eastAsia="sk-SK"/>
        </w:rPr>
      </w:pPr>
    </w:p>
    <w:p w14:paraId="4B112ED6" w14:textId="7A4D769C" w:rsidR="00142B0C" w:rsidRPr="00142B0C" w:rsidRDefault="00142B0C" w:rsidP="00142B0C">
      <w:pPr>
        <w:numPr>
          <w:ilvl w:val="1"/>
          <w:numId w:val="41"/>
        </w:numPr>
        <w:ind w:left="709" w:hanging="709"/>
        <w:jc w:val="both"/>
        <w:rPr>
          <w:rFonts w:ascii="Tahoma" w:hAnsi="Tahoma" w:cs="Tahoma"/>
          <w:lang w:eastAsia="sk-SK"/>
        </w:rPr>
      </w:pPr>
      <w:r w:rsidRPr="00142B0C">
        <w:rPr>
          <w:rFonts w:ascii="Arial" w:hAnsi="Arial" w:cs="Arial"/>
          <w:lang w:eastAsia="sk-SK"/>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7D39DB38" w14:textId="20B6CDE4" w:rsidR="00142B0C" w:rsidRPr="00142B0C" w:rsidRDefault="00142B0C" w:rsidP="00142B0C">
      <w:pPr>
        <w:jc w:val="both"/>
        <w:rPr>
          <w:rFonts w:ascii="Tahoma" w:hAnsi="Tahoma" w:cs="Tahoma"/>
          <w:lang w:eastAsia="sk-SK"/>
        </w:rPr>
      </w:pPr>
    </w:p>
    <w:p w14:paraId="18A24256" w14:textId="60A834D0" w:rsidR="00142B0C" w:rsidRPr="00142B0C" w:rsidRDefault="00142B0C" w:rsidP="00142B0C">
      <w:pPr>
        <w:numPr>
          <w:ilvl w:val="1"/>
          <w:numId w:val="41"/>
        </w:numPr>
        <w:ind w:left="709" w:hanging="709"/>
        <w:jc w:val="both"/>
        <w:rPr>
          <w:rFonts w:ascii="Tahoma" w:hAnsi="Tahoma" w:cs="Tahoma"/>
          <w:lang w:eastAsia="sk-SK"/>
        </w:rPr>
      </w:pPr>
      <w:r w:rsidRPr="00142B0C">
        <w:rPr>
          <w:rFonts w:ascii="Arial" w:hAnsi="Arial" w:cs="Arial"/>
          <w:lang w:eastAsia="sk-SK"/>
        </w:rPr>
        <w:t xml:space="preserve">JOSEPHINE je na účely tohto verejného obstarávania softvér na elektronizáciu zadávania verejných zákaziek. JOSEPHINE je webová aplikácia na doméne </w:t>
      </w:r>
      <w:hyperlink r:id="rId11" w:history="1">
        <w:r w:rsidRPr="00142B0C">
          <w:rPr>
            <w:rFonts w:cs="Arial"/>
            <w:color w:val="0563C1" w:themeColor="hyperlink"/>
            <w:szCs w:val="24"/>
            <w:u w:val="single"/>
            <w:lang w:eastAsia="sk-SK"/>
          </w:rPr>
          <w:t>https://josephine.proebiz.com</w:t>
        </w:r>
      </w:hyperlink>
      <w:r w:rsidRPr="00142B0C">
        <w:rPr>
          <w:rFonts w:ascii="Arial" w:hAnsi="Arial" w:cs="Arial"/>
          <w:lang w:eastAsia="sk-SK"/>
        </w:rPr>
        <w:t>.</w:t>
      </w:r>
    </w:p>
    <w:p w14:paraId="2FFF008E" w14:textId="77777777" w:rsidR="00142B0C" w:rsidRPr="00142B0C" w:rsidRDefault="00142B0C" w:rsidP="00142B0C">
      <w:pPr>
        <w:ind w:left="709"/>
        <w:jc w:val="both"/>
        <w:rPr>
          <w:rFonts w:ascii="Tahoma" w:hAnsi="Tahoma" w:cs="Tahoma"/>
          <w:lang w:eastAsia="sk-SK"/>
        </w:rPr>
      </w:pPr>
    </w:p>
    <w:p w14:paraId="157C31CE" w14:textId="22BA8653" w:rsidR="00142B0C" w:rsidRPr="00142B0C" w:rsidRDefault="00142B0C" w:rsidP="00142B0C">
      <w:pPr>
        <w:numPr>
          <w:ilvl w:val="1"/>
          <w:numId w:val="41"/>
        </w:numPr>
        <w:ind w:left="709" w:hanging="709"/>
        <w:jc w:val="both"/>
        <w:rPr>
          <w:rFonts w:ascii="Tahoma" w:hAnsi="Tahoma" w:cs="Tahoma"/>
          <w:lang w:eastAsia="sk-SK"/>
        </w:rPr>
      </w:pPr>
      <w:r w:rsidRPr="00142B0C">
        <w:rPr>
          <w:rFonts w:ascii="Arial" w:hAnsi="Arial" w:cs="Arial"/>
          <w:lang w:eastAsia="sk-SK"/>
        </w:rPr>
        <w:t xml:space="preserve">Na bezproblémové používanie systému JOSEPHINE je nutné používať jeden z podporovaných internetových prehliadačov: </w:t>
      </w:r>
    </w:p>
    <w:p w14:paraId="11E333BC" w14:textId="30BF544B" w:rsidR="00142B0C" w:rsidRPr="00F25095" w:rsidRDefault="00F25095" w:rsidP="00F25095">
      <w:pPr>
        <w:numPr>
          <w:ilvl w:val="2"/>
          <w:numId w:val="16"/>
        </w:numPr>
        <w:autoSpaceDE w:val="0"/>
        <w:autoSpaceDN w:val="0"/>
        <w:adjustRightInd w:val="0"/>
        <w:jc w:val="both"/>
        <w:rPr>
          <w:rFonts w:ascii="Arial" w:hAnsi="Arial" w:cs="Arial"/>
          <w:lang w:eastAsia="sk-SK"/>
        </w:rPr>
      </w:pPr>
      <w:r>
        <w:rPr>
          <w:rFonts w:ascii="Arial" w:hAnsi="Arial" w:cs="Arial"/>
          <w:lang w:eastAsia="sk-SK"/>
        </w:rPr>
        <w:t xml:space="preserve"> </w:t>
      </w:r>
      <w:proofErr w:type="spellStart"/>
      <w:r w:rsidR="00142B0C" w:rsidRPr="00F25095">
        <w:rPr>
          <w:rFonts w:ascii="Arial" w:hAnsi="Arial" w:cs="Arial"/>
          <w:lang w:eastAsia="sk-SK"/>
        </w:rPr>
        <w:t>Mozilla</w:t>
      </w:r>
      <w:proofErr w:type="spellEnd"/>
      <w:r w:rsidR="00142B0C" w:rsidRPr="00F25095">
        <w:rPr>
          <w:rFonts w:ascii="Arial" w:hAnsi="Arial" w:cs="Arial"/>
          <w:lang w:eastAsia="sk-SK"/>
        </w:rPr>
        <w:t xml:space="preserve"> Firefox verzia 13.0 a vyššia alebo </w:t>
      </w:r>
    </w:p>
    <w:p w14:paraId="3EB8E103" w14:textId="3711970A" w:rsidR="00142B0C" w:rsidRDefault="00F25095" w:rsidP="00142B0C">
      <w:pPr>
        <w:numPr>
          <w:ilvl w:val="2"/>
          <w:numId w:val="16"/>
        </w:numPr>
        <w:autoSpaceDE w:val="0"/>
        <w:autoSpaceDN w:val="0"/>
        <w:adjustRightInd w:val="0"/>
        <w:jc w:val="both"/>
        <w:rPr>
          <w:rFonts w:ascii="Arial" w:hAnsi="Arial" w:cs="Arial"/>
          <w:lang w:eastAsia="sk-SK"/>
        </w:rPr>
      </w:pPr>
      <w:r>
        <w:rPr>
          <w:rFonts w:ascii="Arial" w:hAnsi="Arial" w:cs="Arial"/>
          <w:lang w:eastAsia="sk-SK"/>
        </w:rPr>
        <w:t xml:space="preserve"> </w:t>
      </w:r>
      <w:r w:rsidR="00142B0C" w:rsidRPr="00142B0C">
        <w:rPr>
          <w:rFonts w:ascii="Arial" w:hAnsi="Arial" w:cs="Arial"/>
          <w:lang w:eastAsia="sk-SK"/>
        </w:rPr>
        <w:t>Google Chrome.</w:t>
      </w:r>
    </w:p>
    <w:p w14:paraId="025BDF4B" w14:textId="77777777" w:rsidR="00142B0C" w:rsidRDefault="00142B0C" w:rsidP="00142B0C">
      <w:pPr>
        <w:autoSpaceDE w:val="0"/>
        <w:autoSpaceDN w:val="0"/>
        <w:adjustRightInd w:val="0"/>
        <w:spacing w:before="120" w:line="276" w:lineRule="auto"/>
        <w:ind w:left="709" w:hanging="709"/>
        <w:jc w:val="both"/>
        <w:rPr>
          <w:rFonts w:ascii="Arial" w:hAnsi="Arial" w:cs="Arial"/>
          <w:lang w:eastAsia="sk-SK"/>
        </w:rPr>
      </w:pPr>
      <w:r>
        <w:rPr>
          <w:rFonts w:ascii="Arial" w:hAnsi="Arial" w:cs="Arial"/>
          <w:lang w:eastAsia="sk-SK"/>
        </w:rPr>
        <w:t xml:space="preserve">7.5      </w:t>
      </w:r>
      <w:r w:rsidRPr="00142B0C">
        <w:rPr>
          <w:rFonts w:ascii="Arial" w:hAnsi="Arial" w:cs="Arial"/>
          <w:lang w:eastAsia="sk-SK"/>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4F37EBF8" w14:textId="605C5AF6" w:rsidR="00142B0C" w:rsidRDefault="00142B0C" w:rsidP="00142B0C">
      <w:pPr>
        <w:autoSpaceDE w:val="0"/>
        <w:autoSpaceDN w:val="0"/>
        <w:adjustRightInd w:val="0"/>
        <w:spacing w:before="120" w:line="276" w:lineRule="auto"/>
        <w:ind w:left="709" w:hanging="709"/>
        <w:jc w:val="both"/>
        <w:rPr>
          <w:rFonts w:ascii="Arial" w:hAnsi="Arial" w:cs="Arial"/>
          <w:lang w:eastAsia="sk-SK"/>
        </w:rPr>
      </w:pPr>
      <w:r>
        <w:rPr>
          <w:rFonts w:ascii="Arial" w:hAnsi="Arial" w:cs="Arial"/>
          <w:lang w:eastAsia="sk-SK"/>
        </w:rPr>
        <w:t>7.6</w:t>
      </w:r>
      <w:r w:rsidRPr="00142B0C">
        <w:rPr>
          <w:rFonts w:ascii="Arial" w:hAnsi="Arial" w:cs="Arial"/>
          <w:lang w:eastAsia="sk-SK"/>
        </w:rPr>
        <w:t xml:space="preserve"> </w:t>
      </w:r>
      <w:r>
        <w:rPr>
          <w:rFonts w:ascii="Arial" w:hAnsi="Arial" w:cs="Arial"/>
          <w:lang w:eastAsia="sk-SK"/>
        </w:rPr>
        <w:t xml:space="preserve">     </w:t>
      </w:r>
      <w:r w:rsidRPr="00142B0C">
        <w:rPr>
          <w:rFonts w:ascii="Arial" w:hAnsi="Arial" w:cs="Arial"/>
          <w:lang w:eastAsia="sk-SK"/>
        </w:rPr>
        <w:t>Obsahom komunikácie prostredníctvom komunikačného rozhrania systému JOSEPHINE bude predkladanie ponúk, vysvetľovanie súťažných podkladov a oznámenia o vyhlásení verejného obstarávania,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 Táto komunikácia sa týka i prípadov – kedy sa ponuka javí ako mimoriadne nízka vo vzťahu k predmetu zákazky. V takomto prípade komisia prostredníctvom komunikačného rozhrania systému JOSEPHINE požiada uchádzača o vysvetlenie, týkajúce sa predloženej ponuky a uchádzač musí doručiť prostredníctvom komunikačného rozhrania systému JOSEPHINE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Akákoľvek komunikácia verejného obstarávateľa či záujemcu/uchádzača s treťou osobou v súvislosti s týmto verejným obstarávaním bude prebiehať spôsobom, ktorý stanoví zákon a bude realizovaná mimo komunikačné rozhranie systému JOSEPHINE.</w:t>
      </w:r>
    </w:p>
    <w:p w14:paraId="2D5F555E" w14:textId="77777777" w:rsidR="00564273" w:rsidRDefault="00142B0C" w:rsidP="00142B0C">
      <w:pPr>
        <w:autoSpaceDE w:val="0"/>
        <w:autoSpaceDN w:val="0"/>
        <w:adjustRightInd w:val="0"/>
        <w:spacing w:before="120" w:line="276" w:lineRule="auto"/>
        <w:ind w:left="709" w:hanging="709"/>
        <w:jc w:val="both"/>
        <w:rPr>
          <w:rFonts w:ascii="Arial" w:hAnsi="Arial" w:cs="Arial"/>
          <w:lang w:eastAsia="sk-SK"/>
        </w:rPr>
      </w:pPr>
      <w:r>
        <w:rPr>
          <w:rFonts w:ascii="Arial" w:hAnsi="Arial" w:cs="Arial"/>
          <w:lang w:eastAsia="sk-SK"/>
        </w:rPr>
        <w:t xml:space="preserve">7.7      </w:t>
      </w:r>
      <w:r w:rsidRPr="00142B0C">
        <w:rPr>
          <w:rFonts w:ascii="Arial" w:hAnsi="Arial" w:cs="Arial"/>
          <w:lang w:eastAsia="sk-SK"/>
        </w:rPr>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p>
    <w:p w14:paraId="2E32D546" w14:textId="77777777" w:rsidR="00564273" w:rsidRDefault="00564273" w:rsidP="00564273">
      <w:pPr>
        <w:autoSpaceDE w:val="0"/>
        <w:autoSpaceDN w:val="0"/>
        <w:adjustRightInd w:val="0"/>
        <w:spacing w:before="120" w:line="276" w:lineRule="auto"/>
        <w:ind w:left="709" w:hanging="709"/>
        <w:jc w:val="both"/>
        <w:rPr>
          <w:rFonts w:ascii="Arial" w:hAnsi="Arial" w:cs="Arial"/>
          <w:lang w:eastAsia="sk-SK"/>
        </w:rPr>
      </w:pPr>
      <w:r>
        <w:rPr>
          <w:rFonts w:ascii="Arial" w:hAnsi="Arial" w:cs="Arial"/>
          <w:lang w:eastAsia="sk-SK"/>
        </w:rPr>
        <w:t>7.8</w:t>
      </w:r>
      <w:r w:rsidR="00142B0C" w:rsidRPr="00142B0C">
        <w:rPr>
          <w:rFonts w:ascii="Arial" w:hAnsi="Arial" w:cs="Arial"/>
          <w:lang w:eastAsia="sk-SK"/>
        </w:rPr>
        <w:t xml:space="preserve"> </w:t>
      </w:r>
      <w:r>
        <w:rPr>
          <w:rFonts w:ascii="Arial" w:hAnsi="Arial" w:cs="Arial"/>
          <w:lang w:eastAsia="sk-SK"/>
        </w:rPr>
        <w:t xml:space="preserve">   </w:t>
      </w:r>
      <w:r w:rsidR="00142B0C" w:rsidRPr="00142B0C">
        <w:rPr>
          <w:rFonts w:ascii="Arial" w:hAnsi="Arial" w:cs="Arial"/>
          <w:lang w:eastAsia="sk-SK"/>
        </w:rPr>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5A516521" w14:textId="42743675" w:rsidR="00142B0C" w:rsidRDefault="00564273" w:rsidP="00564273">
      <w:pPr>
        <w:autoSpaceDE w:val="0"/>
        <w:autoSpaceDN w:val="0"/>
        <w:adjustRightInd w:val="0"/>
        <w:spacing w:before="120" w:line="276" w:lineRule="auto"/>
        <w:ind w:left="709" w:hanging="709"/>
        <w:jc w:val="both"/>
        <w:rPr>
          <w:rFonts w:ascii="Arial" w:hAnsi="Arial" w:cs="Arial"/>
          <w:lang w:eastAsia="sk-SK"/>
        </w:rPr>
      </w:pPr>
      <w:r>
        <w:rPr>
          <w:rFonts w:ascii="Arial" w:hAnsi="Arial" w:cs="Arial"/>
          <w:lang w:eastAsia="sk-SK"/>
        </w:rPr>
        <w:t>7.9</w:t>
      </w:r>
      <w:r w:rsidR="00142B0C" w:rsidRPr="00142B0C">
        <w:rPr>
          <w:rFonts w:ascii="Arial" w:hAnsi="Arial" w:cs="Arial"/>
          <w:lang w:eastAsia="sk-SK"/>
        </w:rPr>
        <w:t xml:space="preserve"> </w:t>
      </w:r>
      <w:r>
        <w:rPr>
          <w:rFonts w:ascii="Arial" w:hAnsi="Arial" w:cs="Arial"/>
          <w:lang w:eastAsia="sk-SK"/>
        </w:rPr>
        <w:t xml:space="preserve">   </w:t>
      </w:r>
      <w:r w:rsidR="005B45BB">
        <w:rPr>
          <w:rFonts w:ascii="Arial" w:hAnsi="Arial" w:cs="Arial"/>
          <w:lang w:eastAsia="sk-SK"/>
        </w:rPr>
        <w:t xml:space="preserve"> </w:t>
      </w:r>
      <w:r w:rsidR="00142B0C" w:rsidRPr="00142B0C">
        <w:rPr>
          <w:rFonts w:ascii="Arial" w:hAnsi="Arial" w:cs="Arial"/>
          <w:lang w:eastAsia="sk-SK"/>
        </w:rPr>
        <w:t xml:space="preserve">Verejný obstarávateľ odporúča záujemcom, ktorí si vyhľadali obstarávania v systéme JOSEPHINE (https://josephine.proebiz.com), a zároveň ktorí chcú byť informovaní o prípadných aktualizáciách týkajúcich sa konkrétneho obstarávania prostredníctvom notifikačných e-mailov, aby v danom obstarávaní zaklikli tlačidlo </w:t>
      </w:r>
      <w:r w:rsidR="00142B0C" w:rsidRPr="00142B0C">
        <w:rPr>
          <w:rFonts w:ascii="Arial" w:hAnsi="Arial" w:cs="Arial"/>
          <w:b/>
          <w:bCs/>
          <w:lang w:eastAsia="sk-SK"/>
        </w:rPr>
        <w:t xml:space="preserve">„ZAUJÍMA MA TO“ </w:t>
      </w:r>
      <w:r w:rsidR="00142B0C" w:rsidRPr="00142B0C">
        <w:rPr>
          <w:rFonts w:ascii="Arial" w:hAnsi="Arial" w:cs="Arial"/>
          <w:lang w:eastAsia="sk-SK"/>
        </w:rPr>
        <w:t xml:space="preserve">(v pravej hornej časti obrazovky). </w:t>
      </w:r>
    </w:p>
    <w:p w14:paraId="02B6A78E" w14:textId="77777777" w:rsidR="00564273" w:rsidRDefault="00564273" w:rsidP="00564273">
      <w:pPr>
        <w:autoSpaceDE w:val="0"/>
        <w:autoSpaceDN w:val="0"/>
        <w:adjustRightInd w:val="0"/>
        <w:spacing w:before="120" w:line="276" w:lineRule="auto"/>
        <w:ind w:left="709" w:hanging="709"/>
        <w:jc w:val="both"/>
        <w:rPr>
          <w:rFonts w:ascii="Arial" w:hAnsi="Arial" w:cs="Arial"/>
          <w:lang w:eastAsia="sk-SK"/>
        </w:rPr>
      </w:pPr>
      <w:r>
        <w:rPr>
          <w:rFonts w:ascii="Arial" w:hAnsi="Arial" w:cs="Arial"/>
          <w:lang w:eastAsia="sk-SK"/>
        </w:rPr>
        <w:lastRenderedPageBreak/>
        <w:t xml:space="preserve">7.10    </w:t>
      </w:r>
      <w:r w:rsidR="00142B0C" w:rsidRPr="00142B0C">
        <w:rPr>
          <w:rFonts w:ascii="Arial" w:hAnsi="Arial" w:cs="Arial"/>
          <w:lang w:eastAsia="sk-SK"/>
        </w:rPr>
        <w:t>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https://www.uvo.gov.sk/... formou odkazu na systém JOSEPHINE.</w:t>
      </w:r>
    </w:p>
    <w:p w14:paraId="3B521B6C" w14:textId="78DE1131" w:rsidR="00034973" w:rsidRPr="00034973" w:rsidRDefault="00564273" w:rsidP="00564273">
      <w:pPr>
        <w:autoSpaceDE w:val="0"/>
        <w:autoSpaceDN w:val="0"/>
        <w:adjustRightInd w:val="0"/>
        <w:spacing w:before="120" w:line="276" w:lineRule="auto"/>
        <w:ind w:left="709" w:hanging="709"/>
        <w:jc w:val="both"/>
        <w:rPr>
          <w:rFonts w:ascii="Tahoma" w:hAnsi="Tahoma" w:cs="Tahoma"/>
          <w:lang w:eastAsia="sk-SK"/>
        </w:rPr>
      </w:pPr>
      <w:r>
        <w:rPr>
          <w:rFonts w:ascii="Arial" w:hAnsi="Arial" w:cs="Arial"/>
          <w:lang w:eastAsia="sk-SK"/>
        </w:rPr>
        <w:t xml:space="preserve">7.11      </w:t>
      </w:r>
      <w:r w:rsidR="00142B0C" w:rsidRPr="00142B0C">
        <w:rPr>
          <w:rFonts w:ascii="Arial" w:hAnsi="Arial" w:cs="Arial"/>
          <w:lang w:eastAsia="sk-SK"/>
        </w:rPr>
        <w:t>Podania a dokumenty súvisiace s uplatnením revíznych postupov t. j. podanie žiadostí o nápravu podľa § 164 a námietok podľa § 170 sú medzi verejným obstarávateľom a záujemcami/uchádzačmi doručované prostredníctvom komunikačného rozhrania systému JOSEPHINE.</w:t>
      </w:r>
    </w:p>
    <w:p w14:paraId="57F2C650" w14:textId="77777777" w:rsidR="00034973" w:rsidRPr="00034973" w:rsidRDefault="00034973" w:rsidP="00034973">
      <w:pPr>
        <w:ind w:left="708" w:hanging="720"/>
        <w:jc w:val="both"/>
        <w:rPr>
          <w:rFonts w:ascii="Tahoma" w:hAnsi="Tahoma" w:cs="Tahoma"/>
          <w:lang w:eastAsia="sk-SK"/>
        </w:rPr>
      </w:pPr>
    </w:p>
    <w:p w14:paraId="1FC82781" w14:textId="77777777" w:rsidR="00564273" w:rsidRDefault="00034973" w:rsidP="00564273">
      <w:pPr>
        <w:numPr>
          <w:ilvl w:val="1"/>
          <w:numId w:val="45"/>
        </w:numPr>
        <w:ind w:left="0" w:firstLine="1"/>
        <w:jc w:val="both"/>
        <w:rPr>
          <w:rFonts w:ascii="Tahoma" w:hAnsi="Tahoma" w:cs="Tahoma"/>
          <w:lang w:eastAsia="sk-SK"/>
        </w:rPr>
      </w:pPr>
      <w:r w:rsidRPr="00034973">
        <w:rPr>
          <w:rFonts w:ascii="Tahoma" w:hAnsi="Tahoma" w:cs="Tahoma"/>
          <w:lang w:eastAsia="sk-SK"/>
        </w:rPr>
        <w:t xml:space="preserve">Verejný obstarávateľ určil pre predloženie elektronickej ponuky formát kódovania a šifrovania </w:t>
      </w:r>
      <w:r w:rsidR="00564273">
        <w:rPr>
          <w:rFonts w:ascii="Tahoma" w:hAnsi="Tahoma" w:cs="Tahoma"/>
          <w:lang w:eastAsia="sk-SK"/>
        </w:rPr>
        <w:t xml:space="preserve">        </w:t>
      </w:r>
    </w:p>
    <w:p w14:paraId="08E28A0B" w14:textId="77777777" w:rsidR="00564273" w:rsidRDefault="00564273" w:rsidP="00564273">
      <w:pPr>
        <w:ind w:left="1"/>
        <w:jc w:val="both"/>
        <w:rPr>
          <w:rFonts w:ascii="Tahoma" w:hAnsi="Tahoma" w:cs="Tahoma"/>
          <w:b/>
          <w:lang w:eastAsia="sk-SK"/>
        </w:rPr>
      </w:pPr>
      <w:r>
        <w:rPr>
          <w:rFonts w:ascii="Tahoma" w:hAnsi="Tahoma" w:cs="Tahoma"/>
          <w:lang w:eastAsia="sk-SK"/>
        </w:rPr>
        <w:t xml:space="preserve">           </w:t>
      </w:r>
      <w:r w:rsidR="00034973" w:rsidRPr="00034973">
        <w:rPr>
          <w:rFonts w:ascii="Tahoma" w:hAnsi="Tahoma" w:cs="Tahoma"/>
          <w:lang w:eastAsia="sk-SK"/>
        </w:rPr>
        <w:t xml:space="preserve">„PDF“. V elektronicky podanej ponuke sa predkladajú </w:t>
      </w:r>
      <w:r w:rsidR="00034973" w:rsidRPr="00034973">
        <w:rPr>
          <w:rFonts w:ascii="Tahoma" w:hAnsi="Tahoma" w:cs="Tahoma"/>
          <w:b/>
          <w:lang w:eastAsia="sk-SK"/>
        </w:rPr>
        <w:t xml:space="preserve">naskenované originálne doklady, </w:t>
      </w:r>
    </w:p>
    <w:p w14:paraId="17AEE13A" w14:textId="5E1D350B" w:rsidR="00034973" w:rsidRPr="00034973" w:rsidRDefault="00564273" w:rsidP="00564273">
      <w:pPr>
        <w:ind w:left="1"/>
        <w:jc w:val="both"/>
        <w:rPr>
          <w:rFonts w:ascii="Tahoma" w:hAnsi="Tahoma" w:cs="Tahoma"/>
          <w:lang w:eastAsia="sk-SK"/>
        </w:rPr>
      </w:pPr>
      <w:r>
        <w:rPr>
          <w:rFonts w:ascii="Tahoma" w:hAnsi="Tahoma" w:cs="Tahoma"/>
          <w:b/>
          <w:lang w:eastAsia="sk-SK"/>
        </w:rPr>
        <w:t xml:space="preserve">            </w:t>
      </w:r>
      <w:r w:rsidR="00034973" w:rsidRPr="00034973">
        <w:rPr>
          <w:rFonts w:ascii="Tahoma" w:hAnsi="Tahoma" w:cs="Tahoma"/>
          <w:b/>
          <w:lang w:eastAsia="sk-SK"/>
        </w:rPr>
        <w:t xml:space="preserve">alebo </w:t>
      </w:r>
      <w:r w:rsidR="00EA4BAC">
        <w:rPr>
          <w:rFonts w:ascii="Tahoma" w:hAnsi="Tahoma" w:cs="Tahoma"/>
          <w:b/>
          <w:lang w:eastAsia="sk-SK"/>
        </w:rPr>
        <w:t xml:space="preserve">naskenované </w:t>
      </w:r>
      <w:r w:rsidR="00034973" w:rsidRPr="00034973">
        <w:rPr>
          <w:rFonts w:ascii="Tahoma" w:hAnsi="Tahoma" w:cs="Tahoma"/>
          <w:b/>
          <w:lang w:eastAsia="sk-SK"/>
        </w:rPr>
        <w:t>úradne osvedčené kópie</w:t>
      </w:r>
      <w:r w:rsidR="00034973" w:rsidRPr="00034973">
        <w:rPr>
          <w:rFonts w:ascii="Tahoma" w:hAnsi="Tahoma" w:cs="Tahoma"/>
          <w:lang w:eastAsia="sk-SK"/>
        </w:rPr>
        <w:t>.</w:t>
      </w:r>
    </w:p>
    <w:p w14:paraId="0D4507F7" w14:textId="77777777" w:rsidR="00034973" w:rsidRPr="00034973" w:rsidRDefault="00034973" w:rsidP="00034973">
      <w:pPr>
        <w:jc w:val="both"/>
        <w:rPr>
          <w:rFonts w:ascii="Tahoma" w:hAnsi="Tahoma" w:cs="Tahoma"/>
          <w:lang w:eastAsia="sk-SK"/>
        </w:rPr>
      </w:pPr>
    </w:p>
    <w:p w14:paraId="2C4F4AAD" w14:textId="77777777" w:rsidR="00034973" w:rsidRPr="00034973" w:rsidRDefault="00034973" w:rsidP="00564273">
      <w:pPr>
        <w:numPr>
          <w:ilvl w:val="0"/>
          <w:numId w:val="45"/>
        </w:numPr>
        <w:ind w:left="709" w:hanging="709"/>
        <w:jc w:val="both"/>
        <w:rPr>
          <w:rFonts w:ascii="Tahoma" w:hAnsi="Tahoma" w:cs="Tahoma"/>
          <w:b/>
          <w:lang w:eastAsia="sk-SK"/>
        </w:rPr>
      </w:pPr>
      <w:bookmarkStart w:id="32" w:name="_Toc474239675"/>
      <w:r w:rsidRPr="00034973">
        <w:rPr>
          <w:rFonts w:ascii="Tahoma" w:hAnsi="Tahoma"/>
          <w:b/>
          <w:lang w:eastAsia="ar-SA"/>
        </w:rPr>
        <w:t>Variantné riešenie</w:t>
      </w:r>
      <w:bookmarkEnd w:id="32"/>
    </w:p>
    <w:p w14:paraId="78F08E4F" w14:textId="77777777" w:rsidR="00034973" w:rsidRPr="00034973" w:rsidRDefault="00034973" w:rsidP="00034973">
      <w:pPr>
        <w:ind w:left="709"/>
        <w:jc w:val="both"/>
        <w:rPr>
          <w:rFonts w:ascii="Tahoma" w:hAnsi="Tahoma"/>
          <w:b/>
          <w:lang w:eastAsia="ar-SA"/>
        </w:rPr>
      </w:pPr>
    </w:p>
    <w:p w14:paraId="3F906722" w14:textId="77777777" w:rsidR="00034973" w:rsidRPr="00034973" w:rsidRDefault="00034973" w:rsidP="00564273">
      <w:pPr>
        <w:numPr>
          <w:ilvl w:val="1"/>
          <w:numId w:val="45"/>
        </w:numPr>
        <w:tabs>
          <w:tab w:val="left" w:pos="709"/>
          <w:tab w:val="left" w:pos="1276"/>
        </w:tabs>
        <w:ind w:hanging="1070"/>
        <w:jc w:val="both"/>
        <w:rPr>
          <w:rFonts w:ascii="Tahoma" w:hAnsi="Tahoma" w:cs="Tahoma"/>
          <w:lang w:eastAsia="sk-SK"/>
        </w:rPr>
      </w:pPr>
      <w:r w:rsidRPr="00034973">
        <w:rPr>
          <w:rFonts w:ascii="Tahoma" w:hAnsi="Tahoma" w:cs="Tahoma"/>
          <w:lang w:eastAsia="sk-SK"/>
        </w:rPr>
        <w:t>Verejný obstarávateľ neumožňuje predloženie variantných riešení v ponukách.</w:t>
      </w:r>
    </w:p>
    <w:p w14:paraId="21D155B3" w14:textId="77777777" w:rsidR="00034973" w:rsidRPr="00034973" w:rsidRDefault="00034973" w:rsidP="00034973">
      <w:pPr>
        <w:ind w:left="709"/>
        <w:jc w:val="both"/>
        <w:rPr>
          <w:rFonts w:ascii="Tahoma" w:hAnsi="Tahoma" w:cs="Tahoma"/>
          <w:lang w:eastAsia="sk-SK"/>
        </w:rPr>
      </w:pPr>
    </w:p>
    <w:p w14:paraId="76D17F67" w14:textId="77777777" w:rsidR="00034973" w:rsidRPr="00034973" w:rsidRDefault="00034973" w:rsidP="00034973">
      <w:pPr>
        <w:tabs>
          <w:tab w:val="left" w:pos="709"/>
        </w:tabs>
        <w:ind w:left="710" w:hanging="710"/>
        <w:jc w:val="both"/>
        <w:rPr>
          <w:rFonts w:ascii="Tahoma" w:hAnsi="Tahoma" w:cs="Tahoma"/>
          <w:lang w:eastAsia="sk-SK"/>
        </w:rPr>
      </w:pPr>
      <w:r w:rsidRPr="00034973">
        <w:rPr>
          <w:rFonts w:ascii="Tahoma" w:hAnsi="Tahoma" w:cs="Tahoma"/>
          <w:lang w:eastAsia="sk-SK"/>
        </w:rPr>
        <w:t xml:space="preserve">8.2      Ak súčasťou ponuky bude aj variantné riešenie, toto nebude zaradené do vyhodnotenia a bude sa naň hľadieť, akoby nebolo predložené. </w:t>
      </w:r>
    </w:p>
    <w:p w14:paraId="5E118847" w14:textId="77777777" w:rsidR="00034973" w:rsidRPr="00034973" w:rsidRDefault="00034973" w:rsidP="00034973">
      <w:pPr>
        <w:ind w:left="709"/>
        <w:jc w:val="both"/>
        <w:rPr>
          <w:rFonts w:ascii="Tahoma" w:hAnsi="Tahoma" w:cs="Tahoma"/>
          <w:lang w:eastAsia="sk-SK"/>
        </w:rPr>
      </w:pPr>
    </w:p>
    <w:p w14:paraId="61A6015B" w14:textId="77777777" w:rsidR="00034973" w:rsidRPr="00034973" w:rsidRDefault="00034973" w:rsidP="00564273">
      <w:pPr>
        <w:numPr>
          <w:ilvl w:val="0"/>
          <w:numId w:val="45"/>
        </w:numPr>
        <w:ind w:left="709" w:hanging="709"/>
        <w:jc w:val="both"/>
        <w:rPr>
          <w:rFonts w:ascii="Tahoma" w:hAnsi="Tahoma" w:cs="Tahoma"/>
          <w:b/>
          <w:lang w:eastAsia="sk-SK"/>
        </w:rPr>
      </w:pPr>
      <w:bookmarkStart w:id="33" w:name="_Toc474239676"/>
      <w:r w:rsidRPr="00034973">
        <w:rPr>
          <w:rFonts w:ascii="Tahoma" w:hAnsi="Tahoma"/>
          <w:b/>
          <w:lang w:eastAsia="ar-SA"/>
        </w:rPr>
        <w:t>Lehota viazanosti ponuky</w:t>
      </w:r>
      <w:bookmarkEnd w:id="33"/>
    </w:p>
    <w:p w14:paraId="388ED9AC" w14:textId="77777777" w:rsidR="00034973" w:rsidRPr="00034973" w:rsidRDefault="00034973" w:rsidP="00034973">
      <w:pPr>
        <w:ind w:left="720" w:hanging="720"/>
        <w:jc w:val="both"/>
        <w:rPr>
          <w:rFonts w:ascii="Tahoma" w:hAnsi="Tahoma" w:cs="Tahoma"/>
          <w:b/>
          <w:lang w:eastAsia="sk-SK"/>
        </w:rPr>
      </w:pPr>
    </w:p>
    <w:p w14:paraId="5B417E9D" w14:textId="202F971A" w:rsidR="00034973" w:rsidRPr="00034973" w:rsidRDefault="00034973" w:rsidP="00034973">
      <w:pPr>
        <w:ind w:left="709"/>
        <w:jc w:val="both"/>
        <w:rPr>
          <w:rFonts w:ascii="Tahoma" w:hAnsi="Tahoma" w:cs="Tahoma"/>
          <w:lang w:eastAsia="sk-SK"/>
        </w:rPr>
      </w:pPr>
      <w:r w:rsidRPr="00034973">
        <w:rPr>
          <w:rFonts w:ascii="Tahoma" w:hAnsi="Tahoma" w:cs="Tahoma"/>
          <w:lang w:eastAsia="sk-SK"/>
        </w:rPr>
        <w:t xml:space="preserve">Uchádzač je svojou ponukou viazaný od uplynutia lehoty na predkladanie ponúk až do uplynutia lehoty viazanosti ponúk stanovenej verejným obstarávateľom do </w:t>
      </w:r>
      <w:r w:rsidRPr="00034973">
        <w:rPr>
          <w:rFonts w:ascii="Tahoma" w:hAnsi="Tahoma" w:cs="Tahoma"/>
          <w:b/>
          <w:lang w:eastAsia="sk-SK"/>
        </w:rPr>
        <w:t>3</w:t>
      </w:r>
      <w:r w:rsidR="00F06F27">
        <w:rPr>
          <w:rFonts w:ascii="Tahoma" w:hAnsi="Tahoma" w:cs="Tahoma"/>
          <w:b/>
          <w:lang w:eastAsia="sk-SK"/>
        </w:rPr>
        <w:t>1</w:t>
      </w:r>
      <w:r w:rsidRPr="00034973">
        <w:rPr>
          <w:rFonts w:ascii="Tahoma" w:hAnsi="Tahoma" w:cs="Tahoma"/>
          <w:b/>
          <w:lang w:eastAsia="sk-SK"/>
        </w:rPr>
        <w:t>.</w:t>
      </w:r>
      <w:r w:rsidR="001D59B6">
        <w:rPr>
          <w:rFonts w:ascii="Tahoma" w:hAnsi="Tahoma" w:cs="Tahoma"/>
          <w:b/>
          <w:lang w:eastAsia="sk-SK"/>
        </w:rPr>
        <w:t>01</w:t>
      </w:r>
      <w:r w:rsidRPr="00034973">
        <w:rPr>
          <w:rFonts w:ascii="Tahoma" w:hAnsi="Tahoma" w:cs="Tahoma"/>
          <w:b/>
          <w:lang w:eastAsia="sk-SK"/>
        </w:rPr>
        <w:t>.202</w:t>
      </w:r>
      <w:r w:rsidR="001D59B6">
        <w:rPr>
          <w:rFonts w:ascii="Tahoma" w:hAnsi="Tahoma" w:cs="Tahoma"/>
          <w:b/>
          <w:lang w:eastAsia="sk-SK"/>
        </w:rPr>
        <w:t>3</w:t>
      </w:r>
      <w:r w:rsidRPr="00034973">
        <w:rPr>
          <w:rFonts w:ascii="Tahoma" w:eastAsia="Calibri" w:hAnsi="Tahoma" w:cs="Tahoma"/>
          <w:b/>
          <w:lang w:eastAsia="sk-SK"/>
        </w:rPr>
        <w:t>.</w:t>
      </w:r>
      <w:r w:rsidRPr="00034973">
        <w:rPr>
          <w:rFonts w:ascii="Tahoma" w:hAnsi="Tahoma" w:cs="Tahoma"/>
          <w:b/>
          <w:bCs/>
          <w:lang w:eastAsia="sk-SK"/>
        </w:rPr>
        <w:t xml:space="preserve"> </w:t>
      </w:r>
      <w:r w:rsidRPr="00034973">
        <w:rPr>
          <w:rFonts w:ascii="Tahoma" w:hAnsi="Tahoma" w:cs="Tahoma"/>
          <w:lang w:eastAsia="sk-SK"/>
        </w:rPr>
        <w:t xml:space="preserve">V prípade zmeny verejný obstarávateľ oznámi uchádzačom predĺženie lehoty viazanosti ponúk. </w:t>
      </w:r>
    </w:p>
    <w:p w14:paraId="7AA332C9" w14:textId="77777777" w:rsidR="00034973" w:rsidRPr="00034973" w:rsidRDefault="00034973" w:rsidP="00034973">
      <w:pPr>
        <w:ind w:left="709"/>
        <w:jc w:val="both"/>
        <w:rPr>
          <w:rFonts w:ascii="Tahoma" w:hAnsi="Tahoma" w:cs="Tahoma"/>
          <w:lang w:eastAsia="sk-SK"/>
        </w:rPr>
      </w:pPr>
    </w:p>
    <w:p w14:paraId="61E03C7B" w14:textId="77777777" w:rsidR="00034973" w:rsidRPr="00034973" w:rsidRDefault="00034973" w:rsidP="00564273">
      <w:pPr>
        <w:numPr>
          <w:ilvl w:val="0"/>
          <w:numId w:val="45"/>
        </w:numPr>
        <w:ind w:left="709" w:hanging="709"/>
        <w:jc w:val="both"/>
        <w:rPr>
          <w:rFonts w:ascii="Tahoma" w:hAnsi="Tahoma" w:cs="Tahoma"/>
          <w:b/>
          <w:lang w:eastAsia="sk-SK"/>
        </w:rPr>
      </w:pPr>
      <w:bookmarkStart w:id="34" w:name="_Toc474239677"/>
      <w:r w:rsidRPr="00034973">
        <w:rPr>
          <w:rFonts w:ascii="Tahoma" w:hAnsi="Tahoma"/>
          <w:b/>
          <w:lang w:eastAsia="ar-SA"/>
        </w:rPr>
        <w:t>Náklady na ponuku</w:t>
      </w:r>
      <w:bookmarkEnd w:id="34"/>
    </w:p>
    <w:p w14:paraId="727D3770" w14:textId="77777777" w:rsidR="00034973" w:rsidRPr="00034973" w:rsidRDefault="00034973" w:rsidP="00034973">
      <w:pPr>
        <w:jc w:val="both"/>
        <w:rPr>
          <w:rFonts w:ascii="Tahoma" w:hAnsi="Tahoma" w:cs="Tahoma"/>
          <w:lang w:eastAsia="sk-SK"/>
        </w:rPr>
      </w:pPr>
    </w:p>
    <w:p w14:paraId="48C4AE16" w14:textId="77777777" w:rsidR="00034973" w:rsidRPr="00034973" w:rsidRDefault="00034973" w:rsidP="00034973">
      <w:pPr>
        <w:ind w:left="708" w:firstLine="1"/>
        <w:jc w:val="both"/>
        <w:rPr>
          <w:rFonts w:ascii="Tahoma" w:hAnsi="Tahoma"/>
          <w:szCs w:val="24"/>
          <w:lang w:eastAsia="sk-SK"/>
        </w:rPr>
      </w:pPr>
      <w:r w:rsidRPr="00034973">
        <w:rPr>
          <w:rFonts w:ascii="Tahoma" w:hAnsi="Tahoma" w:cs="Tahoma"/>
          <w:lang w:eastAsia="sk-SK"/>
        </w:rPr>
        <w:t xml:space="preserve">Všetky výdavky spojené s prípravou a predložením ponuky znáša uchádzač bez akéhokoľvek finančného alebo iného nároku voči verejnému obstarávateľovi ako i bez ohľadu na výsledok verejného obstarávania. </w:t>
      </w:r>
    </w:p>
    <w:p w14:paraId="3C575922" w14:textId="77777777" w:rsidR="00034973" w:rsidRPr="00034973" w:rsidRDefault="00034973" w:rsidP="00034973">
      <w:pPr>
        <w:ind w:left="708" w:hanging="720"/>
        <w:jc w:val="both"/>
        <w:rPr>
          <w:rFonts w:ascii="Tahoma" w:hAnsi="Tahoma" w:cs="Tahoma"/>
          <w:lang w:eastAsia="sk-SK"/>
        </w:rPr>
      </w:pPr>
    </w:p>
    <w:p w14:paraId="7E0350B4" w14:textId="77777777" w:rsidR="00034973" w:rsidRPr="00034973" w:rsidRDefault="00034973" w:rsidP="00564273">
      <w:pPr>
        <w:numPr>
          <w:ilvl w:val="0"/>
          <w:numId w:val="45"/>
        </w:numPr>
        <w:ind w:left="709" w:hanging="709"/>
        <w:jc w:val="both"/>
        <w:rPr>
          <w:rFonts w:ascii="Tahoma" w:hAnsi="Tahoma" w:cs="Tahoma"/>
          <w:b/>
        </w:rPr>
      </w:pPr>
      <w:bookmarkStart w:id="35" w:name="_Toc474239678"/>
      <w:r w:rsidRPr="00034973">
        <w:rPr>
          <w:rFonts w:ascii="Tahoma" w:hAnsi="Tahoma"/>
          <w:b/>
          <w:lang w:eastAsia="ar-SA"/>
        </w:rPr>
        <w:t xml:space="preserve">Obhliadka miesta </w:t>
      </w:r>
      <w:bookmarkEnd w:id="35"/>
    </w:p>
    <w:p w14:paraId="603C040C" w14:textId="77777777" w:rsidR="00034973" w:rsidRPr="00034973" w:rsidRDefault="00034973" w:rsidP="00034973">
      <w:pPr>
        <w:ind w:left="709"/>
        <w:jc w:val="both"/>
        <w:rPr>
          <w:rFonts w:ascii="Tahoma" w:hAnsi="Tahoma" w:cs="Tahoma"/>
          <w:b/>
        </w:rPr>
      </w:pPr>
    </w:p>
    <w:p w14:paraId="3EDF2901" w14:textId="122A09DE" w:rsidR="0004011E" w:rsidRPr="00B12E0F" w:rsidRDefault="0004011E" w:rsidP="008F3920">
      <w:pPr>
        <w:ind w:left="709"/>
        <w:outlineLvl w:val="0"/>
        <w:rPr>
          <w:rFonts w:ascii="Arial" w:hAnsi="Arial" w:cs="Arial"/>
          <w:sz w:val="22"/>
          <w:szCs w:val="22"/>
        </w:rPr>
      </w:pPr>
      <w:r>
        <w:rPr>
          <w:rFonts w:ascii="Tahoma" w:hAnsi="Tahoma" w:cs="Tahoma"/>
          <w:lang w:eastAsia="sk-SK"/>
        </w:rPr>
        <w:t xml:space="preserve">V prípade potreby je možné si obhliadku miesta dohodnúť u </w:t>
      </w:r>
      <w:r w:rsidRPr="00863387">
        <w:rPr>
          <w:rFonts w:ascii="Arial" w:hAnsi="Arial" w:cs="Arial"/>
          <w:sz w:val="22"/>
          <w:szCs w:val="22"/>
        </w:rPr>
        <w:t>manažér</w:t>
      </w:r>
      <w:r>
        <w:rPr>
          <w:rFonts w:ascii="Arial" w:hAnsi="Arial" w:cs="Arial"/>
          <w:sz w:val="22"/>
          <w:szCs w:val="22"/>
        </w:rPr>
        <w:t>a</w:t>
      </w:r>
      <w:r w:rsidRPr="00863387">
        <w:rPr>
          <w:rFonts w:ascii="Arial" w:hAnsi="Arial" w:cs="Arial"/>
          <w:sz w:val="22"/>
          <w:szCs w:val="22"/>
        </w:rPr>
        <w:t xml:space="preserve"> oddelenia prevádzky a údržby</w:t>
      </w:r>
      <w:r>
        <w:rPr>
          <w:rFonts w:ascii="Arial" w:hAnsi="Arial" w:cs="Arial"/>
          <w:sz w:val="22"/>
          <w:szCs w:val="22"/>
        </w:rPr>
        <w:t>:</w:t>
      </w:r>
    </w:p>
    <w:p w14:paraId="6A2456ED" w14:textId="77777777" w:rsidR="0004011E" w:rsidRDefault="0004011E" w:rsidP="008F3920">
      <w:pPr>
        <w:ind w:left="709"/>
        <w:outlineLvl w:val="0"/>
        <w:rPr>
          <w:rFonts w:ascii="Arial" w:hAnsi="Arial" w:cs="Arial"/>
          <w:sz w:val="22"/>
          <w:szCs w:val="22"/>
        </w:rPr>
      </w:pPr>
      <w:r>
        <w:rPr>
          <w:rFonts w:ascii="Arial" w:hAnsi="Arial" w:cs="Arial"/>
          <w:sz w:val="22"/>
          <w:szCs w:val="22"/>
        </w:rPr>
        <w:t>Kontakt: Kamil Šicko</w:t>
      </w:r>
    </w:p>
    <w:p w14:paraId="47CFADAB" w14:textId="1F3EF7C5" w:rsidR="0004011E" w:rsidRDefault="0004011E" w:rsidP="008F3920">
      <w:pPr>
        <w:ind w:left="709"/>
        <w:outlineLvl w:val="0"/>
        <w:rPr>
          <w:rFonts w:ascii="Arial" w:hAnsi="Arial" w:cs="Arial"/>
          <w:sz w:val="22"/>
          <w:szCs w:val="22"/>
        </w:rPr>
      </w:pPr>
      <w:proofErr w:type="spellStart"/>
      <w:r>
        <w:rPr>
          <w:rFonts w:ascii="Arial" w:hAnsi="Arial" w:cs="Arial"/>
          <w:sz w:val="22"/>
          <w:szCs w:val="22"/>
        </w:rPr>
        <w:t>mob</w:t>
      </w:r>
      <w:proofErr w:type="spellEnd"/>
      <w:r>
        <w:rPr>
          <w:rFonts w:ascii="Arial" w:hAnsi="Arial" w:cs="Arial"/>
          <w:sz w:val="22"/>
          <w:szCs w:val="22"/>
        </w:rPr>
        <w:t xml:space="preserve">.: +421 </w:t>
      </w:r>
      <w:r w:rsidRPr="00863387">
        <w:rPr>
          <w:rFonts w:ascii="Arial" w:hAnsi="Arial" w:cs="Arial"/>
          <w:sz w:val="22"/>
          <w:szCs w:val="22"/>
        </w:rPr>
        <w:t>910 864</w:t>
      </w:r>
      <w:r>
        <w:rPr>
          <w:rFonts w:ascii="Arial" w:hAnsi="Arial" w:cs="Arial"/>
          <w:sz w:val="22"/>
          <w:szCs w:val="22"/>
        </w:rPr>
        <w:t> </w:t>
      </w:r>
      <w:r w:rsidRPr="00863387">
        <w:rPr>
          <w:rFonts w:ascii="Arial" w:hAnsi="Arial" w:cs="Arial"/>
          <w:sz w:val="22"/>
          <w:szCs w:val="22"/>
        </w:rPr>
        <w:t>190</w:t>
      </w:r>
    </w:p>
    <w:p w14:paraId="3362B48E" w14:textId="341A1A73" w:rsidR="0004011E" w:rsidRDefault="0004011E" w:rsidP="008F3920">
      <w:pPr>
        <w:ind w:left="709"/>
        <w:outlineLvl w:val="0"/>
        <w:rPr>
          <w:rFonts w:ascii="Arial" w:hAnsi="Arial" w:cs="Arial"/>
          <w:sz w:val="22"/>
          <w:szCs w:val="22"/>
        </w:rPr>
      </w:pPr>
      <w:r>
        <w:rPr>
          <w:rFonts w:ascii="Arial" w:hAnsi="Arial" w:cs="Arial"/>
          <w:sz w:val="22"/>
          <w:szCs w:val="22"/>
        </w:rPr>
        <w:t xml:space="preserve">e-mail: </w:t>
      </w:r>
      <w:hyperlink r:id="rId12" w:history="1">
        <w:r w:rsidRPr="003F7E5E">
          <w:rPr>
            <w:rStyle w:val="Hypertextovprepojenie"/>
            <w:rFonts w:ascii="Arial" w:hAnsi="Arial" w:cs="Arial"/>
            <w:sz w:val="22"/>
            <w:szCs w:val="22"/>
          </w:rPr>
          <w:t>kamil.sicko@vszp.sk</w:t>
        </w:r>
      </w:hyperlink>
    </w:p>
    <w:p w14:paraId="70749D78" w14:textId="77777777" w:rsidR="0004011E" w:rsidRDefault="0004011E" w:rsidP="008F3920">
      <w:pPr>
        <w:ind w:left="709"/>
        <w:outlineLvl w:val="0"/>
        <w:rPr>
          <w:rFonts w:ascii="Arial" w:hAnsi="Arial" w:cs="Arial"/>
          <w:sz w:val="22"/>
          <w:szCs w:val="22"/>
        </w:rPr>
      </w:pPr>
    </w:p>
    <w:p w14:paraId="781D912D" w14:textId="77777777" w:rsidR="00034973" w:rsidRPr="00034973" w:rsidRDefault="00034973" w:rsidP="00034973">
      <w:pPr>
        <w:ind w:left="709"/>
        <w:jc w:val="both"/>
        <w:rPr>
          <w:rFonts w:ascii="Tahoma" w:hAnsi="Tahoma" w:cs="Tahoma"/>
          <w:lang w:eastAsia="sk-SK"/>
        </w:rPr>
      </w:pPr>
    </w:p>
    <w:p w14:paraId="21576675" w14:textId="77777777" w:rsidR="00034973" w:rsidRPr="00034973" w:rsidRDefault="00034973" w:rsidP="00564273">
      <w:pPr>
        <w:numPr>
          <w:ilvl w:val="0"/>
          <w:numId w:val="45"/>
        </w:numPr>
        <w:ind w:left="709" w:hanging="709"/>
        <w:jc w:val="both"/>
        <w:rPr>
          <w:rFonts w:ascii="Tahoma" w:hAnsi="Tahoma" w:cs="Tahoma"/>
          <w:b/>
        </w:rPr>
      </w:pPr>
      <w:r w:rsidRPr="00034973">
        <w:rPr>
          <w:rFonts w:ascii="Tahoma" w:hAnsi="Tahoma" w:cs="Tahoma"/>
          <w:b/>
        </w:rPr>
        <w:t>Vysvetľovanie a doplnenie súťažných podkladov</w:t>
      </w:r>
    </w:p>
    <w:p w14:paraId="31025AC4" w14:textId="77777777" w:rsidR="00034973" w:rsidRPr="00034973" w:rsidRDefault="00034973" w:rsidP="00034973">
      <w:pPr>
        <w:ind w:left="709"/>
        <w:jc w:val="both"/>
        <w:rPr>
          <w:rFonts w:ascii="Tahoma" w:hAnsi="Tahoma" w:cs="Tahoma"/>
          <w:b/>
        </w:rPr>
      </w:pPr>
    </w:p>
    <w:p w14:paraId="4260D6E3" w14:textId="3C4F0ED6" w:rsidR="00034973" w:rsidRPr="00034973" w:rsidRDefault="00034973" w:rsidP="00034973">
      <w:pPr>
        <w:ind w:left="709"/>
        <w:jc w:val="both"/>
        <w:rPr>
          <w:rFonts w:ascii="Tahoma" w:hAnsi="Tahoma" w:cs="Tahoma"/>
          <w:lang w:eastAsia="en-US"/>
        </w:rPr>
      </w:pPr>
      <w:r w:rsidRPr="00034973">
        <w:rPr>
          <w:rFonts w:ascii="Tahoma" w:hAnsi="Tahoma" w:cs="Tahoma"/>
          <w:lang w:eastAsia="en-US"/>
        </w:rPr>
        <w:t xml:space="preserve">V prípade potreby objasnenia podmienok uvedených v oznámení o vyhlásení verejného obstarávania, v súťažných podkladoch alebo v iných dokumentoch poskytnutých </w:t>
      </w:r>
      <w:r w:rsidRPr="00034973">
        <w:rPr>
          <w:rFonts w:ascii="Tahoma" w:hAnsi="Tahoma" w:cs="Tahoma"/>
          <w:lang w:eastAsia="sk-SK"/>
        </w:rPr>
        <w:t xml:space="preserve">verejným obstarávateľom, </w:t>
      </w:r>
      <w:r w:rsidRPr="00034973">
        <w:rPr>
          <w:rFonts w:ascii="Tahoma" w:hAnsi="Tahoma" w:cs="Tahoma"/>
          <w:lang w:eastAsia="en-US"/>
        </w:rPr>
        <w:t>môže ktorýkoľvek zo záujemcov požiadať prostredníctvom komunikačného rozhrania zákazky v</w:t>
      </w:r>
      <w:r w:rsidR="008250B0">
        <w:rPr>
          <w:rFonts w:ascii="Tahoma" w:hAnsi="Tahoma" w:cs="Tahoma"/>
          <w:lang w:eastAsia="en-US"/>
        </w:rPr>
        <w:t> systéme</w:t>
      </w:r>
      <w:r w:rsidRPr="00034973">
        <w:rPr>
          <w:rFonts w:ascii="Tahoma" w:hAnsi="Tahoma" w:cs="Tahoma"/>
          <w:lang w:eastAsia="en-US"/>
        </w:rPr>
        <w:t xml:space="preserve"> </w:t>
      </w:r>
      <w:r w:rsidR="00564273">
        <w:rPr>
          <w:rFonts w:ascii="Tahoma" w:hAnsi="Tahoma" w:cs="Tahoma"/>
          <w:lang w:eastAsia="en-US"/>
        </w:rPr>
        <w:t>JOSEPHINE</w:t>
      </w:r>
      <w:r w:rsidRPr="00034973">
        <w:rPr>
          <w:rFonts w:ascii="Tahoma" w:hAnsi="Tahoma" w:cs="Tahoma"/>
          <w:lang w:eastAsia="en-US"/>
        </w:rPr>
        <w:t xml:space="preserve"> o ich vysvetlenie v lehote na predkladanie ponúk. Poskytovanie vysvetlení bude prebiehať prostredníctvom komunikačného rozhrania </w:t>
      </w:r>
      <w:r w:rsidR="008250B0">
        <w:rPr>
          <w:rFonts w:ascii="Tahoma" w:hAnsi="Tahoma" w:cs="Tahoma"/>
          <w:lang w:eastAsia="en-US"/>
        </w:rPr>
        <w:t xml:space="preserve">systému </w:t>
      </w:r>
      <w:r w:rsidR="00564273" w:rsidRPr="00034973">
        <w:rPr>
          <w:rFonts w:ascii="Tahoma" w:hAnsi="Tahoma" w:cs="Tahoma"/>
          <w:lang w:eastAsia="en-US"/>
        </w:rPr>
        <w:t xml:space="preserve"> </w:t>
      </w:r>
      <w:r w:rsidR="00564273">
        <w:rPr>
          <w:rFonts w:ascii="Tahoma" w:hAnsi="Tahoma" w:cs="Tahoma"/>
          <w:lang w:eastAsia="en-US"/>
        </w:rPr>
        <w:t>JOSEPHINE</w:t>
      </w:r>
      <w:r w:rsidRPr="00034973">
        <w:rPr>
          <w:rFonts w:ascii="Tahoma" w:hAnsi="Tahoma" w:cs="Tahoma"/>
          <w:lang w:eastAsia="en-US"/>
        </w:rPr>
        <w:t xml:space="preserve">.   </w:t>
      </w:r>
    </w:p>
    <w:p w14:paraId="18209976" w14:textId="77777777" w:rsidR="00034973" w:rsidRPr="00034973" w:rsidRDefault="00034973" w:rsidP="00034973">
      <w:pPr>
        <w:jc w:val="both"/>
        <w:rPr>
          <w:rFonts w:ascii="Tahoma" w:hAnsi="Tahoma" w:cs="Tahoma"/>
          <w:lang w:eastAsia="en-US"/>
        </w:rPr>
      </w:pPr>
    </w:p>
    <w:p w14:paraId="35ABF2EC" w14:textId="77777777" w:rsidR="00034973" w:rsidRPr="00034973" w:rsidRDefault="00034973" w:rsidP="00034973">
      <w:pPr>
        <w:numPr>
          <w:ilvl w:val="0"/>
          <w:numId w:val="32"/>
        </w:numPr>
        <w:ind w:hanging="720"/>
        <w:jc w:val="both"/>
        <w:outlineLvl w:val="0"/>
        <w:rPr>
          <w:rFonts w:ascii="Tahoma" w:hAnsi="Tahoma" w:cs="Tahoma"/>
          <w:b/>
          <w:lang w:eastAsia="en-US"/>
        </w:rPr>
      </w:pPr>
      <w:bookmarkStart w:id="36" w:name="_Toc474239679"/>
      <w:r w:rsidRPr="00034973">
        <w:rPr>
          <w:rFonts w:ascii="Tahoma" w:hAnsi="Tahoma" w:cs="Tahoma"/>
          <w:b/>
          <w:lang w:eastAsia="en-US"/>
        </w:rPr>
        <w:t>Jazyk ponuk</w:t>
      </w:r>
      <w:bookmarkEnd w:id="36"/>
      <w:r w:rsidRPr="00034973">
        <w:rPr>
          <w:rFonts w:ascii="Tahoma" w:hAnsi="Tahoma" w:cs="Tahoma"/>
          <w:b/>
          <w:lang w:eastAsia="en-US"/>
        </w:rPr>
        <w:t>y</w:t>
      </w:r>
    </w:p>
    <w:p w14:paraId="20932446" w14:textId="77777777" w:rsidR="00034973" w:rsidRPr="00034973" w:rsidRDefault="00034973" w:rsidP="00034973">
      <w:pPr>
        <w:ind w:left="720"/>
        <w:jc w:val="both"/>
        <w:outlineLvl w:val="0"/>
        <w:rPr>
          <w:rFonts w:ascii="Tahoma" w:hAnsi="Tahoma" w:cs="Tahoma"/>
          <w:b/>
          <w:lang w:eastAsia="en-US"/>
        </w:rPr>
      </w:pPr>
    </w:p>
    <w:p w14:paraId="47E3516B" w14:textId="14244A78" w:rsidR="00034973" w:rsidRPr="00034973" w:rsidRDefault="00034973" w:rsidP="00034973">
      <w:pPr>
        <w:ind w:left="709"/>
        <w:jc w:val="both"/>
        <w:rPr>
          <w:rFonts w:ascii="Tahoma" w:hAnsi="Tahoma" w:cs="Tahoma"/>
          <w:lang w:eastAsia="en-US"/>
        </w:rPr>
      </w:pPr>
      <w:r w:rsidRPr="00034973">
        <w:rPr>
          <w:rFonts w:ascii="Tahoma" w:hAnsi="Tahoma" w:cs="Tahoma"/>
          <w:lang w:eastAsia="en-US"/>
        </w:rPr>
        <w:t xml:space="preserve">Celá súťažná ponuka, ako aj dokumenty v nej predložené, musia byť vyhotovené v slovenskom </w:t>
      </w:r>
      <w:r w:rsidR="00C26999">
        <w:rPr>
          <w:rFonts w:ascii="Tahoma" w:hAnsi="Tahoma" w:cs="Tahoma"/>
          <w:lang w:eastAsia="en-US"/>
        </w:rPr>
        <w:t xml:space="preserve">alebo v českom </w:t>
      </w:r>
      <w:r w:rsidRPr="00034973">
        <w:rPr>
          <w:rFonts w:ascii="Tahoma" w:hAnsi="Tahoma" w:cs="Tahoma"/>
          <w:lang w:eastAsia="en-US"/>
        </w:rPr>
        <w:t>jazyku</w:t>
      </w:r>
      <w:r w:rsidR="00C26999">
        <w:rPr>
          <w:rFonts w:ascii="Tahoma" w:hAnsi="Tahoma" w:cs="Tahoma"/>
          <w:lang w:eastAsia="en-US"/>
        </w:rPr>
        <w:t xml:space="preserve">. </w:t>
      </w:r>
      <w:r w:rsidRPr="00034973">
        <w:rPr>
          <w:rFonts w:ascii="Tahoma" w:hAnsi="Tahoma" w:cs="Tahoma"/>
          <w:lang w:eastAsia="en-US"/>
        </w:rPr>
        <w:t xml:space="preserve"> </w:t>
      </w:r>
    </w:p>
    <w:p w14:paraId="76B7545A" w14:textId="77777777" w:rsidR="00034973" w:rsidRPr="00034973" w:rsidRDefault="00034973" w:rsidP="00034973">
      <w:pPr>
        <w:ind w:left="709"/>
        <w:jc w:val="both"/>
        <w:rPr>
          <w:rFonts w:ascii="Tahoma" w:hAnsi="Tahoma" w:cs="Tahoma"/>
          <w:lang w:eastAsia="en-US"/>
        </w:rPr>
      </w:pPr>
    </w:p>
    <w:p w14:paraId="722C02C5" w14:textId="3DDDEF50" w:rsidR="00034973" w:rsidRPr="00034973" w:rsidRDefault="0004011E" w:rsidP="00034973">
      <w:pPr>
        <w:numPr>
          <w:ilvl w:val="0"/>
          <w:numId w:val="32"/>
        </w:numPr>
        <w:ind w:left="709" w:hanging="709"/>
        <w:jc w:val="both"/>
        <w:outlineLvl w:val="0"/>
        <w:rPr>
          <w:rFonts w:ascii="Tahoma" w:hAnsi="Tahoma" w:cs="Tahoma"/>
          <w:b/>
          <w:szCs w:val="24"/>
          <w:lang w:eastAsia="ar-SA"/>
        </w:rPr>
      </w:pPr>
      <w:bookmarkStart w:id="37" w:name="_Toc474239680"/>
      <w:r>
        <w:rPr>
          <w:rFonts w:ascii="Tahoma" w:hAnsi="Tahoma"/>
          <w:b/>
          <w:szCs w:val="24"/>
          <w:lang w:eastAsia="ar-SA"/>
        </w:rPr>
        <w:t>Predloženie ponuky a o</w:t>
      </w:r>
      <w:r w:rsidR="00034973" w:rsidRPr="00034973">
        <w:rPr>
          <w:rFonts w:ascii="Tahoma" w:hAnsi="Tahoma"/>
          <w:b/>
          <w:szCs w:val="24"/>
          <w:lang w:eastAsia="ar-SA"/>
        </w:rPr>
        <w:t>bsah ponuky</w:t>
      </w:r>
      <w:bookmarkEnd w:id="37"/>
    </w:p>
    <w:p w14:paraId="1D7325FF" w14:textId="77777777" w:rsidR="00034973" w:rsidRPr="00034973" w:rsidRDefault="00034973" w:rsidP="00034973">
      <w:pPr>
        <w:jc w:val="both"/>
        <w:rPr>
          <w:rFonts w:ascii="Tahoma" w:hAnsi="Tahoma" w:cs="Tahoma"/>
          <w:lang w:eastAsia="en-US"/>
        </w:rPr>
      </w:pPr>
    </w:p>
    <w:p w14:paraId="658566CD" w14:textId="08E98630" w:rsidR="00034973" w:rsidRPr="00034973" w:rsidRDefault="00034973" w:rsidP="00034973">
      <w:pPr>
        <w:ind w:left="709"/>
        <w:jc w:val="both"/>
        <w:rPr>
          <w:rFonts w:ascii="Tahoma" w:hAnsi="Tahoma" w:cs="Tahoma"/>
          <w:lang w:eastAsia="en-US"/>
        </w:rPr>
      </w:pPr>
      <w:r w:rsidRPr="00034973">
        <w:rPr>
          <w:rFonts w:ascii="Tahoma" w:hAnsi="Tahoma" w:cs="Tahoma"/>
          <w:lang w:eastAsia="en-US"/>
        </w:rPr>
        <w:t xml:space="preserve">V prípade, že elektronická ponuka nebude vyplnená, resp. bude vyplnená iba čiastočne, systém ponuku nezaregistruje a uchádzača bude informovať, že elektronická ponuka nebola prijatá. Systém bude uchádzača informovať, čo má vykonať, aby bola elektronická ponuka úspešne prijatá v systéme </w:t>
      </w:r>
      <w:r w:rsidR="00564273">
        <w:rPr>
          <w:rFonts w:ascii="Tahoma" w:hAnsi="Tahoma" w:cs="Tahoma"/>
          <w:lang w:eastAsia="en-US"/>
        </w:rPr>
        <w:t>JOSEPHINE.</w:t>
      </w:r>
    </w:p>
    <w:p w14:paraId="49C5A508" w14:textId="77777777" w:rsidR="00034973" w:rsidRPr="00034973" w:rsidRDefault="00034973" w:rsidP="00034973">
      <w:pPr>
        <w:ind w:left="851" w:hanging="567"/>
        <w:jc w:val="both"/>
        <w:rPr>
          <w:rFonts w:ascii="Tahoma" w:hAnsi="Tahoma" w:cs="Tahoma"/>
          <w:lang w:eastAsia="en-US"/>
        </w:rPr>
      </w:pPr>
    </w:p>
    <w:p w14:paraId="5D01BC73" w14:textId="32123F3C" w:rsidR="0079451F" w:rsidRPr="004506A3" w:rsidRDefault="00034973" w:rsidP="0079451F">
      <w:pPr>
        <w:ind w:left="567" w:hanging="709"/>
        <w:jc w:val="both"/>
        <w:rPr>
          <w:rFonts w:ascii="Tahoma" w:hAnsi="Tahoma" w:cs="Tahoma"/>
          <w:b/>
          <w:lang w:eastAsia="en-US"/>
        </w:rPr>
      </w:pPr>
      <w:r w:rsidRPr="00034973">
        <w:rPr>
          <w:rFonts w:ascii="Tahoma" w:hAnsi="Tahoma" w:cs="Tahoma"/>
          <w:lang w:eastAsia="en-US"/>
        </w:rPr>
        <w:t xml:space="preserve">14.1. </w:t>
      </w:r>
      <w:r w:rsidRPr="00034973">
        <w:rPr>
          <w:rFonts w:ascii="Tahoma" w:hAnsi="Tahoma" w:cs="Tahoma"/>
          <w:lang w:eastAsia="en-US"/>
        </w:rPr>
        <w:tab/>
      </w:r>
      <w:r w:rsidR="00F06F27">
        <w:rPr>
          <w:rFonts w:ascii="Tahoma" w:hAnsi="Tahoma" w:cs="Tahoma"/>
          <w:b/>
          <w:lang w:eastAsia="en-US"/>
        </w:rPr>
        <w:t>Nad</w:t>
      </w:r>
      <w:r w:rsidR="00BC0980" w:rsidRPr="00BC0980">
        <w:rPr>
          <w:rFonts w:ascii="Tahoma" w:hAnsi="Tahoma" w:cs="Tahoma"/>
          <w:b/>
          <w:lang w:eastAsia="en-US"/>
        </w:rPr>
        <w:t xml:space="preserve">limitná zákazka sa </w:t>
      </w:r>
      <w:r w:rsidR="0079451F" w:rsidRPr="00BC0980">
        <w:rPr>
          <w:rFonts w:ascii="Tahoma" w:hAnsi="Tahoma" w:cs="Tahoma"/>
          <w:b/>
          <w:lang w:eastAsia="en-US"/>
        </w:rPr>
        <w:t>re</w:t>
      </w:r>
      <w:r w:rsidR="0079451F" w:rsidRPr="004506A3">
        <w:rPr>
          <w:rFonts w:ascii="Tahoma" w:hAnsi="Tahoma" w:cs="Tahoma"/>
          <w:b/>
          <w:lang w:eastAsia="en-US"/>
        </w:rPr>
        <w:t xml:space="preserve">alizuje postupom podľa § </w:t>
      </w:r>
      <w:r w:rsidR="00F06F27">
        <w:rPr>
          <w:rFonts w:ascii="Tahoma" w:hAnsi="Tahoma" w:cs="Tahoma"/>
          <w:b/>
          <w:lang w:eastAsia="en-US"/>
        </w:rPr>
        <w:t>66</w:t>
      </w:r>
      <w:r w:rsidR="0079451F">
        <w:rPr>
          <w:rFonts w:ascii="Tahoma" w:hAnsi="Tahoma" w:cs="Tahoma"/>
          <w:b/>
          <w:lang w:eastAsia="en-US"/>
        </w:rPr>
        <w:t xml:space="preserve"> o</w:t>
      </w:r>
      <w:r w:rsidR="0079451F" w:rsidRPr="004506A3">
        <w:rPr>
          <w:rFonts w:ascii="Tahoma" w:hAnsi="Tahoma" w:cs="Tahoma"/>
          <w:b/>
          <w:lang w:eastAsia="en-US"/>
        </w:rPr>
        <w:t xml:space="preserve">ds. 7 písm. b) ZVO (tzv. </w:t>
      </w:r>
      <w:proofErr w:type="spellStart"/>
      <w:r w:rsidR="0079451F" w:rsidRPr="004506A3">
        <w:rPr>
          <w:rFonts w:ascii="Tahoma" w:hAnsi="Tahoma" w:cs="Tahoma"/>
          <w:b/>
          <w:lang w:eastAsia="en-US"/>
        </w:rPr>
        <w:t>super</w:t>
      </w:r>
      <w:r w:rsidR="0079451F">
        <w:rPr>
          <w:rFonts w:ascii="Tahoma" w:hAnsi="Tahoma" w:cs="Tahoma"/>
          <w:b/>
          <w:lang w:eastAsia="en-US"/>
        </w:rPr>
        <w:t>reverz</w:t>
      </w:r>
      <w:r w:rsidR="00BC0980">
        <w:rPr>
          <w:rFonts w:ascii="Tahoma" w:hAnsi="Tahoma" w:cs="Tahoma"/>
          <w:b/>
          <w:lang w:eastAsia="en-US"/>
        </w:rPr>
        <w:t>ná</w:t>
      </w:r>
      <w:proofErr w:type="spellEnd"/>
      <w:r w:rsidR="0079451F" w:rsidRPr="004506A3">
        <w:rPr>
          <w:rFonts w:ascii="Tahoma" w:hAnsi="Tahoma" w:cs="Tahoma"/>
          <w:b/>
          <w:lang w:eastAsia="en-US"/>
        </w:rPr>
        <w:t>). Uchádzač vkladá Ce</w:t>
      </w:r>
      <w:r w:rsidR="0079451F">
        <w:rPr>
          <w:rFonts w:ascii="Tahoma" w:hAnsi="Tahoma" w:cs="Tahoma"/>
          <w:b/>
          <w:lang w:eastAsia="en-US"/>
        </w:rPr>
        <w:t xml:space="preserve">nu celkom za predmet zmluvy </w:t>
      </w:r>
      <w:r w:rsidR="0079451F" w:rsidRPr="004506A3">
        <w:rPr>
          <w:rFonts w:ascii="Tahoma" w:hAnsi="Tahoma" w:cs="Tahoma"/>
          <w:b/>
          <w:lang w:eastAsia="en-US"/>
        </w:rPr>
        <w:t>v EUR s DPH do formulára v systéme JOSEPHINE a všetky požadované doklady v zmysle oznámenia o vyhlásení verejného obstarávania a týchto súťažných podkladov ako naskenované prílohy ponuky.</w:t>
      </w:r>
    </w:p>
    <w:p w14:paraId="26A77267" w14:textId="77777777" w:rsidR="0079451F" w:rsidRPr="004506A3" w:rsidRDefault="0079451F" w:rsidP="0079451F">
      <w:pPr>
        <w:ind w:left="851" w:hanging="567"/>
        <w:jc w:val="both"/>
        <w:rPr>
          <w:rFonts w:ascii="Tahoma" w:hAnsi="Tahoma" w:cs="Tahoma"/>
          <w:b/>
          <w:lang w:eastAsia="en-US"/>
        </w:rPr>
      </w:pPr>
    </w:p>
    <w:p w14:paraId="00DC9F1B" w14:textId="77777777" w:rsidR="0079451F" w:rsidRPr="00473E0E" w:rsidRDefault="0079451F" w:rsidP="0079451F">
      <w:pPr>
        <w:ind w:left="709" w:hanging="709"/>
        <w:jc w:val="both"/>
        <w:rPr>
          <w:rFonts w:ascii="Tahoma" w:hAnsi="Tahoma" w:cs="Tahoma"/>
          <w:b/>
          <w:u w:val="single"/>
          <w:lang w:eastAsia="en-US"/>
        </w:rPr>
      </w:pPr>
      <w:r w:rsidRPr="00034973">
        <w:rPr>
          <w:rFonts w:ascii="Tahoma" w:hAnsi="Tahoma" w:cs="Tahoma"/>
          <w:lang w:eastAsia="en-US"/>
        </w:rPr>
        <w:t>14.2</w:t>
      </w:r>
      <w:r w:rsidRPr="00034973">
        <w:rPr>
          <w:rFonts w:ascii="Tahoma" w:hAnsi="Tahoma" w:cs="Tahoma"/>
          <w:lang w:eastAsia="en-US"/>
        </w:rPr>
        <w:tab/>
      </w:r>
      <w:r w:rsidRPr="00473E0E">
        <w:rPr>
          <w:rFonts w:ascii="Tahoma" w:hAnsi="Tahoma" w:cs="Tahoma"/>
          <w:b/>
          <w:u w:val="single"/>
          <w:lang w:eastAsia="en-US"/>
        </w:rPr>
        <w:t xml:space="preserve">Elektronická ponuka predložená uchádzačom musí obsahovať nasledovné dokumenty: </w:t>
      </w:r>
    </w:p>
    <w:p w14:paraId="6299760B" w14:textId="03A7F229" w:rsidR="00034973" w:rsidRPr="00034973" w:rsidRDefault="00034973" w:rsidP="0079451F">
      <w:pPr>
        <w:ind w:left="709" w:hanging="709"/>
        <w:jc w:val="both"/>
        <w:rPr>
          <w:rFonts w:ascii="Tahoma" w:hAnsi="Tahoma" w:cs="Tahoma"/>
          <w:lang w:eastAsia="en-US"/>
        </w:rPr>
      </w:pPr>
    </w:p>
    <w:p w14:paraId="315567B6" w14:textId="77777777" w:rsidR="00EA4BAC" w:rsidRDefault="00034973" w:rsidP="00034973">
      <w:pPr>
        <w:tabs>
          <w:tab w:val="left" w:pos="683"/>
          <w:tab w:val="left" w:pos="709"/>
        </w:tabs>
        <w:spacing w:line="239" w:lineRule="auto"/>
        <w:ind w:left="704" w:hanging="709"/>
        <w:jc w:val="both"/>
        <w:rPr>
          <w:rFonts w:ascii="Tahoma" w:eastAsia="Tahoma" w:hAnsi="Tahoma" w:cs="Tahoma"/>
          <w:lang w:eastAsia="sk-SK"/>
        </w:rPr>
      </w:pPr>
      <w:r w:rsidRPr="00034973">
        <w:rPr>
          <w:rFonts w:ascii="Tahoma" w:eastAsia="Tahoma" w:hAnsi="Tahoma" w:cs="Tahoma"/>
          <w:bCs/>
          <w:lang w:eastAsia="sk-SK"/>
        </w:rPr>
        <w:t>14.2.1</w:t>
      </w:r>
      <w:r w:rsidRPr="00034973">
        <w:rPr>
          <w:rFonts w:ascii="Tahoma" w:eastAsia="Tahoma" w:hAnsi="Tahoma" w:cs="Tahoma"/>
          <w:b/>
          <w:bCs/>
          <w:lang w:eastAsia="sk-SK"/>
        </w:rPr>
        <w:t xml:space="preserve"> Titulný (obsahový) list</w:t>
      </w:r>
      <w:r w:rsidR="00EA4BAC">
        <w:rPr>
          <w:rFonts w:ascii="Tahoma" w:eastAsia="Tahoma" w:hAnsi="Tahoma" w:cs="Tahoma"/>
          <w:b/>
          <w:bCs/>
          <w:lang w:eastAsia="sk-SK"/>
        </w:rPr>
        <w:t xml:space="preserve"> s i</w:t>
      </w:r>
      <w:r w:rsidR="00EA4BAC" w:rsidRPr="00034973">
        <w:rPr>
          <w:rFonts w:ascii="Tahoma" w:eastAsia="Tahoma" w:hAnsi="Tahoma" w:cs="Tahoma"/>
          <w:b/>
          <w:bCs/>
          <w:lang w:eastAsia="sk-SK"/>
        </w:rPr>
        <w:t>dentifikačn</w:t>
      </w:r>
      <w:r w:rsidR="00EA4BAC">
        <w:rPr>
          <w:rFonts w:ascii="Tahoma" w:eastAsia="Tahoma" w:hAnsi="Tahoma" w:cs="Tahoma"/>
          <w:b/>
          <w:bCs/>
          <w:lang w:eastAsia="sk-SK"/>
        </w:rPr>
        <w:t xml:space="preserve">ými </w:t>
      </w:r>
      <w:r w:rsidR="00EA4BAC" w:rsidRPr="00034973">
        <w:rPr>
          <w:rFonts w:ascii="Tahoma" w:eastAsia="Tahoma" w:hAnsi="Tahoma" w:cs="Tahoma"/>
          <w:b/>
          <w:bCs/>
          <w:lang w:eastAsia="sk-SK"/>
        </w:rPr>
        <w:t>údaj</w:t>
      </w:r>
      <w:r w:rsidR="00EA4BAC">
        <w:rPr>
          <w:rFonts w:ascii="Tahoma" w:eastAsia="Tahoma" w:hAnsi="Tahoma" w:cs="Tahoma"/>
          <w:b/>
          <w:bCs/>
          <w:lang w:eastAsia="sk-SK"/>
        </w:rPr>
        <w:t>mi</w:t>
      </w:r>
      <w:r w:rsidR="00EA4BAC" w:rsidRPr="00034973">
        <w:rPr>
          <w:rFonts w:ascii="Tahoma" w:eastAsia="Tahoma" w:hAnsi="Tahoma" w:cs="Tahoma"/>
          <w:b/>
          <w:bCs/>
          <w:lang w:eastAsia="sk-SK"/>
        </w:rPr>
        <w:t xml:space="preserve"> uchádzača/skupiny dodávateľov</w:t>
      </w:r>
      <w:r w:rsidRPr="00034973">
        <w:rPr>
          <w:rFonts w:ascii="Tahoma" w:eastAsia="Tahoma" w:hAnsi="Tahoma" w:cs="Tahoma"/>
          <w:lang w:eastAsia="sk-SK"/>
        </w:rPr>
        <w:t>, v ktorom bude uvedený</w:t>
      </w:r>
      <w:r w:rsidR="00EA4BAC">
        <w:rPr>
          <w:rFonts w:ascii="Tahoma" w:eastAsia="Tahoma" w:hAnsi="Tahoma" w:cs="Tahoma"/>
          <w:lang w:eastAsia="sk-SK"/>
        </w:rPr>
        <w:t xml:space="preserve">: </w:t>
      </w:r>
    </w:p>
    <w:p w14:paraId="0FE22D87" w14:textId="47BEEC5C" w:rsidR="00EA4BAC" w:rsidRDefault="00EA4BAC" w:rsidP="00034973">
      <w:pPr>
        <w:tabs>
          <w:tab w:val="left" w:pos="683"/>
          <w:tab w:val="left" w:pos="709"/>
        </w:tabs>
        <w:spacing w:line="239" w:lineRule="auto"/>
        <w:ind w:left="704" w:hanging="709"/>
        <w:jc w:val="both"/>
        <w:rPr>
          <w:rFonts w:ascii="Tahoma" w:eastAsia="Tahoma" w:hAnsi="Tahoma" w:cs="Tahoma"/>
          <w:lang w:eastAsia="sk-SK"/>
        </w:rPr>
      </w:pPr>
      <w:r>
        <w:rPr>
          <w:rFonts w:ascii="Tahoma" w:eastAsia="Tahoma" w:hAnsi="Tahoma" w:cs="Tahoma"/>
          <w:lang w:eastAsia="sk-SK"/>
        </w:rPr>
        <w:t xml:space="preserve">           -</w:t>
      </w:r>
      <w:r w:rsidR="00034973" w:rsidRPr="00034973">
        <w:rPr>
          <w:rFonts w:ascii="Tahoma" w:eastAsia="Tahoma" w:hAnsi="Tahoma" w:cs="Tahoma"/>
          <w:lang w:eastAsia="sk-SK"/>
        </w:rPr>
        <w:t xml:space="preserve"> </w:t>
      </w:r>
      <w:r>
        <w:rPr>
          <w:rFonts w:ascii="Tahoma" w:eastAsia="Tahoma" w:hAnsi="Tahoma" w:cs="Tahoma"/>
          <w:lang w:eastAsia="sk-SK"/>
        </w:rPr>
        <w:t xml:space="preserve">  </w:t>
      </w:r>
      <w:r w:rsidR="00034973" w:rsidRPr="00EA4BAC">
        <w:rPr>
          <w:rFonts w:ascii="Tahoma" w:eastAsia="Tahoma" w:hAnsi="Tahoma" w:cs="Tahoma"/>
          <w:u w:val="single"/>
          <w:lang w:eastAsia="sk-SK"/>
        </w:rPr>
        <w:t>menný zoznam všetkých predkladaných dokumentov,</w:t>
      </w:r>
      <w:r w:rsidR="00034973" w:rsidRPr="00034973">
        <w:rPr>
          <w:rFonts w:ascii="Tahoma" w:eastAsia="Tahoma" w:hAnsi="Tahoma" w:cs="Tahoma"/>
          <w:lang w:eastAsia="sk-SK"/>
        </w:rPr>
        <w:t xml:space="preserve"> </w:t>
      </w:r>
    </w:p>
    <w:p w14:paraId="41818291" w14:textId="43CE3FE9" w:rsidR="00EA4BAC" w:rsidRDefault="00EA4BAC" w:rsidP="00EA4BAC">
      <w:pPr>
        <w:tabs>
          <w:tab w:val="left" w:pos="683"/>
          <w:tab w:val="left" w:pos="709"/>
        </w:tabs>
        <w:spacing w:line="239" w:lineRule="auto"/>
        <w:ind w:left="704" w:firstLine="5"/>
        <w:jc w:val="both"/>
        <w:rPr>
          <w:rFonts w:ascii="Tahoma" w:eastAsia="Tahoma" w:hAnsi="Tahoma" w:cs="Tahoma"/>
          <w:lang w:eastAsia="sk-SK"/>
        </w:rPr>
      </w:pPr>
      <w:r>
        <w:rPr>
          <w:rFonts w:ascii="Tahoma" w:eastAsia="Tahoma" w:hAnsi="Tahoma" w:cs="Tahoma"/>
          <w:lang w:eastAsia="sk-SK"/>
        </w:rPr>
        <w:t xml:space="preserve">- </w:t>
      </w:r>
      <w:r w:rsidRPr="00EA4BAC">
        <w:rPr>
          <w:rFonts w:ascii="Tahoma" w:eastAsia="Tahoma" w:hAnsi="Tahoma" w:cs="Tahoma"/>
          <w:u w:val="single"/>
          <w:lang w:eastAsia="sk-SK"/>
        </w:rPr>
        <w:t>vrátane uvedenia identifikačných údajov uchádzača/skupiny dodávateľov</w:t>
      </w:r>
      <w:r w:rsidRPr="00EA4BAC">
        <w:rPr>
          <w:u w:val="single"/>
        </w:rPr>
        <w:t xml:space="preserve"> </w:t>
      </w:r>
      <w:r w:rsidRPr="00EA4BAC">
        <w:rPr>
          <w:rFonts w:ascii="Tahoma" w:eastAsia="Tahoma" w:hAnsi="Tahoma" w:cs="Tahoma"/>
          <w:u w:val="single"/>
          <w:lang w:eastAsia="sk-SK"/>
        </w:rPr>
        <w:t>v štruktúre</w:t>
      </w:r>
      <w:r>
        <w:rPr>
          <w:rFonts w:ascii="Tahoma" w:eastAsia="Tahoma" w:hAnsi="Tahoma" w:cs="Tahoma"/>
          <w:lang w:eastAsia="sk-SK"/>
        </w:rPr>
        <w:t>:</w:t>
      </w:r>
      <w:r w:rsidRPr="00EA4BAC">
        <w:rPr>
          <w:rFonts w:ascii="Tahoma" w:eastAsia="Tahoma" w:hAnsi="Tahoma" w:cs="Tahoma"/>
          <w:lang w:eastAsia="sk-SK"/>
        </w:rPr>
        <w:t xml:space="preserve"> obchodné meno, sídlo, IČO, DIČ, IČX DPH, číslo účtu v banke/IBAN alebo v pobočke zahraničnej banky</w:t>
      </w:r>
      <w:r>
        <w:rPr>
          <w:rFonts w:ascii="Tahoma" w:eastAsia="Tahoma" w:hAnsi="Tahoma" w:cs="Tahoma"/>
          <w:lang w:eastAsia="sk-SK"/>
        </w:rPr>
        <w:t>,</w:t>
      </w:r>
      <w:r w:rsidRPr="00EA4BAC">
        <w:rPr>
          <w:rFonts w:ascii="Tahoma" w:eastAsia="Tahoma" w:hAnsi="Tahoma" w:cs="Tahoma"/>
          <w:lang w:eastAsia="sk-SK"/>
        </w:rPr>
        <w:t xml:space="preserve"> meno a</w:t>
      </w:r>
      <w:r>
        <w:rPr>
          <w:rFonts w:ascii="Tahoma" w:eastAsia="Tahoma" w:hAnsi="Tahoma" w:cs="Tahoma"/>
          <w:lang w:eastAsia="sk-SK"/>
        </w:rPr>
        <w:t> </w:t>
      </w:r>
      <w:r w:rsidRPr="00EA4BAC">
        <w:rPr>
          <w:rFonts w:ascii="Tahoma" w:eastAsia="Tahoma" w:hAnsi="Tahoma" w:cs="Tahoma"/>
          <w:lang w:eastAsia="sk-SK"/>
        </w:rPr>
        <w:t>p</w:t>
      </w:r>
      <w:r>
        <w:rPr>
          <w:rFonts w:ascii="Tahoma" w:eastAsia="Tahoma" w:hAnsi="Tahoma" w:cs="Tahoma"/>
          <w:lang w:eastAsia="sk-SK"/>
        </w:rPr>
        <w:t xml:space="preserve">riezvisko </w:t>
      </w:r>
      <w:r w:rsidRPr="00EA4BAC">
        <w:rPr>
          <w:rFonts w:ascii="Tahoma" w:eastAsia="Tahoma" w:hAnsi="Tahoma" w:cs="Tahoma"/>
          <w:lang w:eastAsia="sk-SK"/>
        </w:rPr>
        <w:t>osoby/osôb oprávnenej podpísať predkladanú ponuku</w:t>
      </w:r>
      <w:r>
        <w:rPr>
          <w:rFonts w:ascii="Tahoma" w:eastAsia="Tahoma" w:hAnsi="Tahoma" w:cs="Tahoma"/>
          <w:lang w:eastAsia="sk-SK"/>
        </w:rPr>
        <w:t xml:space="preserve">, </w:t>
      </w:r>
      <w:r w:rsidRPr="00EA4BAC">
        <w:rPr>
          <w:rFonts w:ascii="Tahoma" w:eastAsia="Tahoma" w:hAnsi="Tahoma" w:cs="Tahoma"/>
          <w:lang w:eastAsia="sk-SK"/>
        </w:rPr>
        <w:t xml:space="preserve">telefónne číslo, e-mail, meno a funkciu kontaktnej osoby,. Požadovaný doklad bude </w:t>
      </w:r>
      <w:r w:rsidRPr="00034973">
        <w:rPr>
          <w:rFonts w:ascii="Tahoma" w:eastAsia="Tahoma" w:hAnsi="Tahoma" w:cs="Tahoma"/>
          <w:lang w:eastAsia="sk-SK"/>
        </w:rPr>
        <w:t>podpísaný uchádzačom alebo osobou oprávnenou konať za uchádzača</w:t>
      </w:r>
      <w:r w:rsidRPr="00EA4BAC">
        <w:rPr>
          <w:rFonts w:ascii="Tahoma" w:eastAsia="Tahoma" w:hAnsi="Tahoma" w:cs="Tahoma"/>
          <w:lang w:eastAsia="sk-SK"/>
        </w:rPr>
        <w:t xml:space="preserve"> </w:t>
      </w:r>
      <w:r>
        <w:rPr>
          <w:rFonts w:ascii="Tahoma" w:eastAsia="Tahoma" w:hAnsi="Tahoma" w:cs="Tahoma"/>
          <w:lang w:eastAsia="sk-SK"/>
        </w:rPr>
        <w:t xml:space="preserve">a </w:t>
      </w:r>
      <w:r w:rsidRPr="00EA4BAC">
        <w:rPr>
          <w:rFonts w:ascii="Tahoma" w:eastAsia="Tahoma" w:hAnsi="Tahoma" w:cs="Tahoma"/>
          <w:lang w:eastAsia="sk-SK"/>
        </w:rPr>
        <w:t xml:space="preserve">vložený v „PDF” (naskenovanej) forme, </w:t>
      </w:r>
      <w:r>
        <w:rPr>
          <w:rFonts w:ascii="Tahoma" w:eastAsia="Tahoma" w:hAnsi="Tahoma" w:cs="Tahoma"/>
          <w:lang w:eastAsia="sk-SK"/>
        </w:rPr>
        <w:t xml:space="preserve">a </w:t>
      </w:r>
      <w:r w:rsidRPr="00EA4BAC">
        <w:rPr>
          <w:rFonts w:ascii="Tahoma" w:eastAsia="Tahoma" w:hAnsi="Tahoma" w:cs="Tahoma"/>
          <w:lang w:eastAsia="sk-SK"/>
        </w:rPr>
        <w:t>označený príslušným názvom.</w:t>
      </w:r>
    </w:p>
    <w:p w14:paraId="15BAB099" w14:textId="2A6FD062" w:rsidR="00034973" w:rsidRPr="00034973" w:rsidRDefault="00034973" w:rsidP="00034973">
      <w:pPr>
        <w:spacing w:before="120"/>
        <w:ind w:left="709"/>
        <w:jc w:val="both"/>
        <w:rPr>
          <w:rFonts w:ascii="Tahoma" w:hAnsi="Tahoma" w:cs="Tahoma"/>
          <w:lang w:eastAsia="sk-SK"/>
        </w:rPr>
      </w:pPr>
      <w:r w:rsidRPr="00034973">
        <w:rPr>
          <w:rFonts w:ascii="Tahoma" w:eastAsia="Tahoma" w:hAnsi="Tahoma" w:cs="Tahoma"/>
          <w:lang w:eastAsia="sk-SK"/>
        </w:rPr>
        <w:t xml:space="preserve">V prípade skupiny dodávateľov </w:t>
      </w:r>
      <w:r w:rsidR="00EA4BAC">
        <w:rPr>
          <w:rFonts w:ascii="Tahoma" w:eastAsia="Tahoma" w:hAnsi="Tahoma" w:cs="Tahoma"/>
          <w:lang w:eastAsia="sk-SK"/>
        </w:rPr>
        <w:t xml:space="preserve">uchádzač predloží </w:t>
      </w:r>
      <w:r w:rsidRPr="00034973">
        <w:rPr>
          <w:rFonts w:ascii="Tahoma" w:eastAsia="Tahoma" w:hAnsi="Tahoma" w:cs="Tahoma"/>
          <w:lang w:eastAsia="sk-SK"/>
        </w:rPr>
        <w:t xml:space="preserve">vystavenú </w:t>
      </w:r>
      <w:r w:rsidRPr="00034973">
        <w:rPr>
          <w:rFonts w:ascii="Tahoma" w:eastAsia="Tahoma" w:hAnsi="Tahoma" w:cs="Tahoma"/>
          <w:b/>
          <w:bCs/>
          <w:lang w:eastAsia="sk-SK"/>
        </w:rPr>
        <w:t>plnú moc</w:t>
      </w:r>
      <w:r w:rsidRPr="00034973">
        <w:rPr>
          <w:rFonts w:ascii="Tahoma" w:eastAsia="Tahoma" w:hAnsi="Tahoma" w:cs="Tahoma"/>
          <w:lang w:eastAsia="sk-SK"/>
        </w:rPr>
        <w:t xml:space="preserve"> pre jedného z členov skupiny, ktorý bude oprávnený prijímať pokyny za všetkých a konať v mene všetkých ostatných členov skupiny, podpísanú všetkými členmi skupiny alebo osobou, resp. osobami oprávnenými konať v danej veci za každého člena skupiny.</w:t>
      </w:r>
      <w:r w:rsidRPr="00034973">
        <w:rPr>
          <w:rFonts w:ascii="Tahoma" w:hAnsi="Tahoma" w:cs="Tahoma"/>
          <w:lang w:eastAsia="sk-SK"/>
        </w:rPr>
        <w:t xml:space="preserve"> Plná moc bude uchádzačom vložená v „PDF“ (naskenovanej) forme s názvom „Plná moc“. </w:t>
      </w:r>
    </w:p>
    <w:p w14:paraId="3615A331" w14:textId="77777777" w:rsidR="00034973" w:rsidRPr="00034973" w:rsidRDefault="00034973" w:rsidP="00034973">
      <w:pPr>
        <w:spacing w:line="239" w:lineRule="auto"/>
        <w:ind w:left="704" w:hanging="720"/>
        <w:jc w:val="both"/>
        <w:rPr>
          <w:lang w:eastAsia="sk-SK"/>
        </w:rPr>
      </w:pPr>
    </w:p>
    <w:p w14:paraId="77225ED2" w14:textId="143674C3" w:rsidR="00034973" w:rsidRPr="00034973" w:rsidRDefault="00034973" w:rsidP="00034973">
      <w:pPr>
        <w:tabs>
          <w:tab w:val="left" w:pos="683"/>
        </w:tabs>
        <w:spacing w:line="239" w:lineRule="auto"/>
        <w:ind w:left="704" w:hanging="709"/>
        <w:jc w:val="both"/>
        <w:rPr>
          <w:rFonts w:ascii="Tahoma" w:eastAsia="Tahoma" w:hAnsi="Tahoma" w:cs="Tahoma"/>
          <w:lang w:eastAsia="sk-SK"/>
        </w:rPr>
      </w:pPr>
      <w:r w:rsidRPr="00034973">
        <w:rPr>
          <w:rFonts w:ascii="Tahoma" w:eastAsia="Tahoma" w:hAnsi="Tahoma" w:cs="Tahoma"/>
          <w:lang w:eastAsia="sk-SK"/>
        </w:rPr>
        <w:t>14.2.3</w:t>
      </w:r>
      <w:r w:rsidRPr="00034973">
        <w:rPr>
          <w:rFonts w:ascii="Tahoma" w:eastAsia="Tahoma" w:hAnsi="Tahoma" w:cs="Tahoma"/>
          <w:lang w:eastAsia="sk-SK"/>
        </w:rPr>
        <w:tab/>
      </w:r>
      <w:r w:rsidRPr="00034973">
        <w:rPr>
          <w:rFonts w:ascii="Tahoma" w:eastAsia="Tahoma" w:hAnsi="Tahoma" w:cs="Tahoma"/>
          <w:b/>
          <w:lang w:eastAsia="sk-SK"/>
        </w:rPr>
        <w:t xml:space="preserve">Doklady a </w:t>
      </w:r>
      <w:r w:rsidRPr="00034973">
        <w:rPr>
          <w:rFonts w:ascii="Tahoma" w:eastAsia="Tahoma" w:hAnsi="Tahoma" w:cs="Tahoma"/>
          <w:b/>
          <w:bCs/>
          <w:lang w:eastAsia="sk-SK"/>
        </w:rPr>
        <w:t>dokumenty preukazujúce splnenie podmienok účasti</w:t>
      </w:r>
      <w:r w:rsidRPr="00034973">
        <w:rPr>
          <w:rFonts w:ascii="Tahoma" w:eastAsia="Tahoma" w:hAnsi="Tahoma" w:cs="Tahoma"/>
          <w:lang w:eastAsia="sk-SK"/>
        </w:rPr>
        <w:t xml:space="preserve"> v rozsahu stanovenom v oznámení o vyhlásení verejného obstarávania</w:t>
      </w:r>
      <w:r w:rsidR="00CC4542">
        <w:rPr>
          <w:rFonts w:ascii="Tahoma" w:eastAsia="Tahoma" w:hAnsi="Tahoma" w:cs="Tahoma"/>
          <w:lang w:eastAsia="sk-SK"/>
        </w:rPr>
        <w:t xml:space="preserve"> a týchto súťažných podkladoch</w:t>
      </w:r>
      <w:r w:rsidRPr="00034973">
        <w:rPr>
          <w:rFonts w:ascii="Tahoma" w:eastAsia="Tahoma" w:hAnsi="Tahoma" w:cs="Tahoma"/>
          <w:lang w:eastAsia="sk-SK"/>
        </w:rPr>
        <w:t>. Požadované doklady a dokumenty budú uchádzačom vložené v „PDF“ (naskenovanej) forme, označené príslušnými názvami bez diakritiky.</w:t>
      </w:r>
    </w:p>
    <w:p w14:paraId="7C9C9E30" w14:textId="77777777" w:rsidR="00034973" w:rsidRPr="00034973" w:rsidRDefault="00034973" w:rsidP="00034973">
      <w:pPr>
        <w:tabs>
          <w:tab w:val="left" w:pos="683"/>
        </w:tabs>
        <w:spacing w:line="239" w:lineRule="auto"/>
        <w:ind w:left="704" w:hanging="709"/>
        <w:jc w:val="both"/>
        <w:rPr>
          <w:rFonts w:ascii="Tahoma" w:eastAsia="Tahoma" w:hAnsi="Tahoma" w:cs="Tahoma"/>
          <w:lang w:eastAsia="sk-SK"/>
        </w:rPr>
      </w:pPr>
    </w:p>
    <w:p w14:paraId="1F6D9A0A" w14:textId="3AB34DBC" w:rsidR="00034973" w:rsidRPr="00034973" w:rsidRDefault="00034973" w:rsidP="00034973">
      <w:pPr>
        <w:tabs>
          <w:tab w:val="left" w:pos="683"/>
        </w:tabs>
        <w:spacing w:line="239" w:lineRule="auto"/>
        <w:ind w:left="704" w:hanging="709"/>
        <w:jc w:val="both"/>
        <w:rPr>
          <w:rFonts w:ascii="Tahoma" w:eastAsia="Tahoma" w:hAnsi="Tahoma" w:cs="Tahoma"/>
          <w:lang w:eastAsia="sk-SK"/>
        </w:rPr>
      </w:pPr>
      <w:r w:rsidRPr="00034973">
        <w:rPr>
          <w:rFonts w:ascii="Tahoma" w:eastAsia="Tahoma" w:hAnsi="Tahoma" w:cs="Tahoma"/>
          <w:lang w:eastAsia="sk-SK"/>
        </w:rPr>
        <w:t>14.2.4</w:t>
      </w:r>
      <w:r w:rsidRPr="00034973">
        <w:rPr>
          <w:rFonts w:ascii="Tahoma" w:hAnsi="Tahoma" w:cs="Tahoma"/>
          <w:lang w:eastAsia="sk-SK"/>
        </w:rPr>
        <w:tab/>
      </w:r>
      <w:r w:rsidRPr="00034973">
        <w:rPr>
          <w:rFonts w:ascii="Tahoma" w:eastAsia="Tahoma" w:hAnsi="Tahoma" w:cs="Tahoma"/>
          <w:b/>
          <w:lang w:eastAsia="sk-SK"/>
        </w:rPr>
        <w:t xml:space="preserve">Doklady a </w:t>
      </w:r>
      <w:r w:rsidRPr="00034973">
        <w:rPr>
          <w:rFonts w:ascii="Tahoma" w:eastAsia="Tahoma" w:hAnsi="Tahoma" w:cs="Tahoma"/>
          <w:b/>
          <w:bCs/>
          <w:lang w:eastAsia="sk-SK"/>
        </w:rPr>
        <w:t xml:space="preserve">dokumenty preukazujúce splnenie požiadaviek na predmet zákazky </w:t>
      </w:r>
      <w:r w:rsidRPr="00034973">
        <w:rPr>
          <w:rFonts w:ascii="Tahoma" w:eastAsia="Tahoma" w:hAnsi="Tahoma" w:cs="Tahoma"/>
          <w:lang w:eastAsia="sk-SK"/>
        </w:rPr>
        <w:t>v rozsahu stanovenom v bode 4 časti A1 Opis predmetu zákazky súťažných podkladov. Požadované doklady a dokumenty budú uchádzačom vložené v „PDF“ (naskenovanej) forme, označené príslušnými názvami bez diakritiky</w:t>
      </w:r>
      <w:r w:rsidRPr="005D0476">
        <w:rPr>
          <w:rFonts w:ascii="Tahoma" w:eastAsia="Tahoma" w:hAnsi="Tahoma" w:cs="Tahoma"/>
          <w:lang w:eastAsia="sk-SK"/>
        </w:rPr>
        <w:t>.</w:t>
      </w:r>
      <w:r w:rsidR="00061E09" w:rsidRPr="005D0476">
        <w:rPr>
          <w:rFonts w:ascii="Tahoma" w:eastAsia="Tahoma" w:hAnsi="Tahoma" w:cs="Tahoma"/>
          <w:lang w:eastAsia="sk-SK"/>
        </w:rPr>
        <w:t xml:space="preserve"> </w:t>
      </w:r>
      <w:r w:rsidR="00061E09" w:rsidRPr="005D0476">
        <w:rPr>
          <w:rFonts w:ascii="Tahoma" w:eastAsia="Tahoma" w:hAnsi="Tahoma" w:cs="Tahoma"/>
          <w:b/>
          <w:lang w:eastAsia="sk-SK"/>
        </w:rPr>
        <w:t>NEPOŽADUJÚ SA</w:t>
      </w:r>
      <w:r w:rsidR="00061E09">
        <w:rPr>
          <w:rFonts w:ascii="Tahoma" w:eastAsia="Tahoma" w:hAnsi="Tahoma" w:cs="Tahoma"/>
          <w:lang w:eastAsia="sk-SK"/>
        </w:rPr>
        <w:t xml:space="preserve"> </w:t>
      </w:r>
    </w:p>
    <w:p w14:paraId="4ABB3C30" w14:textId="77777777" w:rsidR="00034973" w:rsidRPr="00034973" w:rsidRDefault="00034973" w:rsidP="00034973">
      <w:pPr>
        <w:tabs>
          <w:tab w:val="left" w:pos="683"/>
        </w:tabs>
        <w:spacing w:line="239" w:lineRule="auto"/>
        <w:ind w:left="704" w:hanging="709"/>
        <w:jc w:val="both"/>
        <w:rPr>
          <w:rFonts w:ascii="Tahoma" w:eastAsia="Tahoma" w:hAnsi="Tahoma" w:cs="Tahoma"/>
          <w:lang w:eastAsia="sk-SK"/>
        </w:rPr>
      </w:pPr>
    </w:p>
    <w:p w14:paraId="0C00CD04" w14:textId="518BADBF" w:rsidR="00034973" w:rsidRPr="00650AF3" w:rsidRDefault="00034973" w:rsidP="00034973">
      <w:pPr>
        <w:tabs>
          <w:tab w:val="left" w:pos="683"/>
        </w:tabs>
        <w:spacing w:line="239" w:lineRule="auto"/>
        <w:ind w:left="704" w:hanging="709"/>
        <w:jc w:val="both"/>
        <w:rPr>
          <w:rFonts w:ascii="Tahoma" w:hAnsi="Tahoma" w:cs="Tahoma"/>
          <w:b/>
          <w:lang w:eastAsia="sk-SK"/>
        </w:rPr>
      </w:pPr>
      <w:r w:rsidRPr="00034973">
        <w:rPr>
          <w:rFonts w:ascii="Tahoma" w:eastAsia="Tahoma" w:hAnsi="Tahoma" w:cs="Tahoma"/>
          <w:lang w:eastAsia="sk-SK"/>
        </w:rPr>
        <w:t xml:space="preserve">14.2.5 Vyplnený  a štatutárnym  zástupcom uchádzača alebo ním splnomocnenou osobou (vyžaduje sa osvedčené plnomocenstvo) verifikovaný </w:t>
      </w:r>
      <w:r w:rsidRPr="00034973">
        <w:rPr>
          <w:rFonts w:ascii="Tahoma" w:eastAsia="Tahoma" w:hAnsi="Tahoma" w:cs="Tahoma"/>
          <w:b/>
          <w:lang w:eastAsia="sk-SK"/>
        </w:rPr>
        <w:t>N</w:t>
      </w:r>
      <w:r w:rsidRPr="00034973">
        <w:rPr>
          <w:rFonts w:ascii="Tahoma" w:eastAsia="Tahoma" w:hAnsi="Tahoma" w:cs="Tahoma"/>
          <w:b/>
          <w:bCs/>
          <w:lang w:eastAsia="sk-SK"/>
        </w:rPr>
        <w:t xml:space="preserve">ávrh </w:t>
      </w:r>
      <w:r w:rsidR="00650AF3">
        <w:rPr>
          <w:rFonts w:ascii="Tahoma" w:eastAsia="Tahoma" w:hAnsi="Tahoma" w:cs="Tahoma"/>
          <w:b/>
          <w:bCs/>
          <w:lang w:eastAsia="sk-SK"/>
        </w:rPr>
        <w:t>zmluvy</w:t>
      </w:r>
      <w:r w:rsidRPr="00034973">
        <w:rPr>
          <w:rFonts w:ascii="Tahoma" w:eastAsia="Tahoma" w:hAnsi="Tahoma" w:cs="Tahoma"/>
          <w:b/>
          <w:bCs/>
          <w:lang w:eastAsia="sk-SK"/>
        </w:rPr>
        <w:t xml:space="preserve"> so  všetkými prílohami. </w:t>
      </w:r>
      <w:r w:rsidRPr="00034973">
        <w:rPr>
          <w:rFonts w:ascii="Tahoma" w:eastAsia="Tahoma" w:hAnsi="Tahoma" w:cs="Tahoma"/>
          <w:lang w:eastAsia="sk-SK"/>
        </w:rPr>
        <w:t xml:space="preserve">Verifikovaný návrh </w:t>
      </w:r>
      <w:r w:rsidR="00650AF3">
        <w:rPr>
          <w:rFonts w:ascii="Tahoma" w:eastAsia="Tahoma" w:hAnsi="Tahoma" w:cs="Tahoma"/>
          <w:lang w:eastAsia="sk-SK"/>
        </w:rPr>
        <w:t xml:space="preserve">Zmluvy </w:t>
      </w:r>
      <w:r w:rsidRPr="00034973">
        <w:rPr>
          <w:rFonts w:ascii="Tahoma" w:eastAsia="Tahoma" w:hAnsi="Tahoma" w:cs="Tahoma"/>
          <w:lang w:eastAsia="sk-SK"/>
        </w:rPr>
        <w:t>bude uchádzačom vložený v „PDF“ (naskenovanej) forme, označený príslušným názvom bez diakritiky</w:t>
      </w:r>
      <w:r w:rsidR="00650AF3">
        <w:rPr>
          <w:rFonts w:ascii="Tahoma" w:eastAsia="Tahoma" w:hAnsi="Tahoma" w:cs="Tahoma"/>
          <w:lang w:eastAsia="sk-SK"/>
        </w:rPr>
        <w:t xml:space="preserve">. </w:t>
      </w:r>
      <w:r w:rsidR="007D36E3" w:rsidRPr="007D36E3">
        <w:rPr>
          <w:rFonts w:ascii="Tahoma" w:eastAsia="Tahoma" w:hAnsi="Tahoma" w:cs="Tahoma"/>
          <w:b/>
          <w:lang w:eastAsia="sk-SK"/>
        </w:rPr>
        <w:t>Vyplnené p</w:t>
      </w:r>
      <w:r w:rsidR="00650AF3" w:rsidRPr="007D36E3">
        <w:rPr>
          <w:rFonts w:ascii="Tahoma" w:eastAsia="Tahoma" w:hAnsi="Tahoma" w:cs="Tahoma"/>
          <w:b/>
          <w:lang w:eastAsia="sk-SK"/>
        </w:rPr>
        <w:t>rí</w:t>
      </w:r>
      <w:r w:rsidR="00650AF3" w:rsidRPr="00650AF3">
        <w:rPr>
          <w:rFonts w:ascii="Tahoma" w:eastAsia="Tahoma" w:hAnsi="Tahoma" w:cs="Tahoma"/>
          <w:b/>
          <w:lang w:eastAsia="sk-SK"/>
        </w:rPr>
        <w:t xml:space="preserve">lohy zmluvy </w:t>
      </w:r>
      <w:r w:rsidR="007D36E3">
        <w:rPr>
          <w:rFonts w:ascii="Tahoma" w:eastAsia="Tahoma" w:hAnsi="Tahoma" w:cs="Tahoma"/>
          <w:b/>
          <w:lang w:eastAsia="sk-SK"/>
        </w:rPr>
        <w:t xml:space="preserve">č. </w:t>
      </w:r>
      <w:r w:rsidR="00650AF3" w:rsidRPr="00650AF3">
        <w:rPr>
          <w:rFonts w:ascii="Tahoma" w:eastAsia="Tahoma" w:hAnsi="Tahoma" w:cs="Tahoma"/>
          <w:b/>
          <w:lang w:eastAsia="sk-SK"/>
        </w:rPr>
        <w:t>1A až 1</w:t>
      </w:r>
      <w:r w:rsidR="00F06F27">
        <w:rPr>
          <w:rFonts w:ascii="Tahoma" w:eastAsia="Tahoma" w:hAnsi="Tahoma" w:cs="Tahoma"/>
          <w:b/>
          <w:lang w:eastAsia="sk-SK"/>
        </w:rPr>
        <w:t>I</w:t>
      </w:r>
      <w:r w:rsidR="00650AF3" w:rsidRPr="00650AF3">
        <w:rPr>
          <w:rFonts w:ascii="Tahoma" w:eastAsia="Tahoma" w:hAnsi="Tahoma" w:cs="Tahoma"/>
          <w:b/>
          <w:lang w:eastAsia="sk-SK"/>
        </w:rPr>
        <w:t xml:space="preserve"> </w:t>
      </w:r>
      <w:r w:rsidR="007D36E3">
        <w:rPr>
          <w:rFonts w:ascii="Tahoma" w:eastAsia="Tahoma" w:hAnsi="Tahoma" w:cs="Tahoma"/>
          <w:b/>
          <w:lang w:eastAsia="sk-SK"/>
        </w:rPr>
        <w:t xml:space="preserve">- uchádzač </w:t>
      </w:r>
      <w:r w:rsidR="00650AF3" w:rsidRPr="00650AF3">
        <w:rPr>
          <w:rFonts w:ascii="Tahoma" w:eastAsia="Tahoma" w:hAnsi="Tahoma" w:cs="Tahoma"/>
          <w:b/>
          <w:lang w:eastAsia="sk-SK"/>
        </w:rPr>
        <w:t xml:space="preserve">predloží </w:t>
      </w:r>
      <w:r w:rsidR="0079451F">
        <w:rPr>
          <w:rFonts w:ascii="Tahoma" w:eastAsia="Tahoma" w:hAnsi="Tahoma" w:cs="Tahoma"/>
          <w:b/>
          <w:lang w:eastAsia="sk-SK"/>
        </w:rPr>
        <w:t xml:space="preserve">v ponuke </w:t>
      </w:r>
      <w:r w:rsidR="00650AF3" w:rsidRPr="00650AF3">
        <w:rPr>
          <w:rFonts w:ascii="Tahoma" w:eastAsia="Tahoma" w:hAnsi="Tahoma" w:cs="Tahoma"/>
          <w:b/>
          <w:lang w:eastAsia="sk-SK"/>
        </w:rPr>
        <w:t>aj v</w:t>
      </w:r>
      <w:r w:rsidR="00650AF3">
        <w:rPr>
          <w:rFonts w:ascii="Tahoma" w:eastAsia="Tahoma" w:hAnsi="Tahoma" w:cs="Tahoma"/>
          <w:b/>
          <w:lang w:eastAsia="sk-SK"/>
        </w:rPr>
        <w:t xml:space="preserve">o formáte (.xls). </w:t>
      </w:r>
      <w:r w:rsidR="00061E09" w:rsidRPr="00650AF3">
        <w:rPr>
          <w:rFonts w:ascii="Tahoma" w:eastAsia="Tahoma" w:hAnsi="Tahoma" w:cs="Tahoma"/>
          <w:b/>
          <w:lang w:eastAsia="sk-SK"/>
        </w:rPr>
        <w:t xml:space="preserve"> </w:t>
      </w:r>
    </w:p>
    <w:p w14:paraId="15C5C22F" w14:textId="563C8804" w:rsidR="00034973" w:rsidRPr="00650AF3" w:rsidRDefault="00034973" w:rsidP="00034973">
      <w:pPr>
        <w:tabs>
          <w:tab w:val="left" w:pos="683"/>
        </w:tabs>
        <w:spacing w:line="239" w:lineRule="auto"/>
        <w:ind w:left="704" w:hanging="709"/>
        <w:jc w:val="both"/>
        <w:rPr>
          <w:rFonts w:ascii="Tahoma" w:eastAsia="Tahoma" w:hAnsi="Tahoma" w:cs="Tahoma"/>
          <w:b/>
          <w:bCs/>
          <w:i/>
          <w:iCs/>
          <w:lang w:eastAsia="sk-SK"/>
        </w:rPr>
      </w:pPr>
    </w:p>
    <w:p w14:paraId="2BA9A030" w14:textId="3BE9ABEB" w:rsidR="00E7696E" w:rsidRPr="00034973" w:rsidRDefault="00034973" w:rsidP="007D36E3">
      <w:pPr>
        <w:tabs>
          <w:tab w:val="left" w:pos="676"/>
        </w:tabs>
        <w:spacing w:line="239" w:lineRule="auto"/>
        <w:ind w:left="704" w:hanging="709"/>
        <w:jc w:val="both"/>
        <w:rPr>
          <w:rFonts w:ascii="Tahoma" w:eastAsia="Tahoma" w:hAnsi="Tahoma" w:cs="Tahoma"/>
          <w:lang w:eastAsia="sk-SK"/>
        </w:rPr>
      </w:pPr>
      <w:r w:rsidRPr="00034973">
        <w:rPr>
          <w:rFonts w:ascii="Tahoma" w:eastAsia="Tahoma" w:hAnsi="Tahoma" w:cs="Tahoma"/>
          <w:bCs/>
          <w:iCs/>
          <w:lang w:eastAsia="sk-SK"/>
        </w:rPr>
        <w:t xml:space="preserve">14.2.6 </w:t>
      </w:r>
      <w:r w:rsidRPr="007D36E3">
        <w:rPr>
          <w:rFonts w:ascii="Tahoma" w:hAnsi="Tahoma" w:cs="Tahoma"/>
          <w:b/>
          <w:lang w:eastAsia="sk-SK"/>
        </w:rPr>
        <w:t>Naskenované d</w:t>
      </w:r>
      <w:r w:rsidRPr="007D36E3">
        <w:rPr>
          <w:rFonts w:ascii="Tahoma" w:eastAsia="Tahoma" w:hAnsi="Tahoma" w:cs="Tahoma"/>
          <w:b/>
          <w:lang w:eastAsia="sk-SK"/>
        </w:rPr>
        <w:t xml:space="preserve">oklady preukazujúce </w:t>
      </w:r>
      <w:r w:rsidRPr="00034973">
        <w:rPr>
          <w:rFonts w:ascii="Tahoma" w:eastAsia="Tahoma" w:hAnsi="Tahoma" w:cs="Tahoma"/>
          <w:b/>
          <w:bCs/>
          <w:lang w:eastAsia="sk-SK"/>
        </w:rPr>
        <w:t>zloženie zábezpeky</w:t>
      </w:r>
      <w:r w:rsidRPr="00034973">
        <w:rPr>
          <w:rFonts w:ascii="Tahoma" w:eastAsia="Tahoma" w:hAnsi="Tahoma" w:cs="Tahoma"/>
          <w:lang w:eastAsia="sk-SK"/>
        </w:rPr>
        <w:t xml:space="preserve"> po</w:t>
      </w:r>
      <w:r w:rsidR="00C6721D">
        <w:rPr>
          <w:rFonts w:ascii="Tahoma" w:eastAsia="Tahoma" w:hAnsi="Tahoma" w:cs="Tahoma"/>
          <w:lang w:eastAsia="sk-SK"/>
        </w:rPr>
        <w:t>dľa týchto súťažných podkladov.</w:t>
      </w:r>
    </w:p>
    <w:p w14:paraId="32C3978E" w14:textId="77777777" w:rsidR="00034973" w:rsidRPr="00034973" w:rsidRDefault="00034973" w:rsidP="00034973">
      <w:pPr>
        <w:ind w:left="720" w:hanging="720"/>
        <w:jc w:val="both"/>
        <w:rPr>
          <w:rFonts w:ascii="Tahoma" w:hAnsi="Tahoma" w:cs="Tahoma"/>
          <w:lang w:eastAsia="sk-SK"/>
        </w:rPr>
      </w:pPr>
    </w:p>
    <w:p w14:paraId="1499E919" w14:textId="332D231B" w:rsidR="00034973" w:rsidRPr="00BA5E93" w:rsidRDefault="00034973" w:rsidP="00034973">
      <w:pPr>
        <w:ind w:left="720" w:hanging="720"/>
        <w:jc w:val="both"/>
        <w:rPr>
          <w:rFonts w:ascii="Tahoma" w:eastAsia="Tahoma" w:hAnsi="Tahoma" w:cs="Tahoma"/>
          <w:b/>
          <w:lang w:eastAsia="sk-SK"/>
        </w:rPr>
      </w:pPr>
      <w:r w:rsidRPr="00034973">
        <w:rPr>
          <w:rFonts w:ascii="Tahoma" w:hAnsi="Tahoma" w:cs="Tahoma"/>
          <w:lang w:eastAsia="sk-SK"/>
        </w:rPr>
        <w:t>14.2.</w:t>
      </w:r>
      <w:r w:rsidR="002D77CF">
        <w:rPr>
          <w:rFonts w:ascii="Tahoma" w:hAnsi="Tahoma" w:cs="Tahoma"/>
          <w:lang w:eastAsia="sk-SK"/>
        </w:rPr>
        <w:t>7</w:t>
      </w:r>
      <w:r w:rsidRPr="00034973">
        <w:rPr>
          <w:rFonts w:ascii="Tahoma" w:hAnsi="Tahoma" w:cs="Tahoma"/>
          <w:lang w:eastAsia="sk-SK"/>
        </w:rPr>
        <w:tab/>
      </w:r>
      <w:r w:rsidRPr="00034973">
        <w:rPr>
          <w:rFonts w:ascii="Tahoma" w:eastAsia="Tahoma" w:hAnsi="Tahoma" w:cs="Tahoma"/>
          <w:lang w:eastAsia="sk-SK"/>
        </w:rPr>
        <w:t xml:space="preserve">Vyplnený a štatutárnym zástupcom uchádzača alebo ním splnomocnenou osobou (vyžaduje sa osvedčené plnomocenstvo) verifikovaný  </w:t>
      </w:r>
      <w:r w:rsidRPr="00034973">
        <w:rPr>
          <w:rFonts w:ascii="Tahoma" w:eastAsia="Tahoma" w:hAnsi="Tahoma" w:cs="Tahoma"/>
          <w:b/>
          <w:bCs/>
          <w:lang w:eastAsia="sk-SK"/>
        </w:rPr>
        <w:t>Návrh na plnenie kritéria –</w:t>
      </w:r>
      <w:r w:rsidRPr="00034973">
        <w:rPr>
          <w:rFonts w:ascii="Tahoma" w:eastAsia="Tahoma" w:hAnsi="Tahoma" w:cs="Tahoma"/>
          <w:lang w:eastAsia="sk-SK"/>
        </w:rPr>
        <w:t xml:space="preserve"> Príloha č. 1  týchto SP bude vložený vo formáte „PDF“ (naskenovaný)</w:t>
      </w:r>
      <w:r w:rsidR="00C6721D">
        <w:rPr>
          <w:rFonts w:ascii="Tahoma" w:eastAsia="Tahoma" w:hAnsi="Tahoma" w:cs="Tahoma"/>
          <w:lang w:eastAsia="sk-SK"/>
        </w:rPr>
        <w:t xml:space="preserve">. </w:t>
      </w:r>
      <w:r w:rsidR="00BA5E93" w:rsidRPr="00BA5E93">
        <w:rPr>
          <w:rFonts w:ascii="Tahoma" w:eastAsia="Tahoma" w:hAnsi="Tahoma" w:cs="Tahoma"/>
          <w:lang w:eastAsia="sk-SK"/>
        </w:rPr>
        <w:t>Vyplnen</w:t>
      </w:r>
      <w:r w:rsidR="00BA5E93">
        <w:rPr>
          <w:rFonts w:ascii="Tahoma" w:eastAsia="Tahoma" w:hAnsi="Tahoma" w:cs="Tahoma"/>
          <w:lang w:eastAsia="sk-SK"/>
        </w:rPr>
        <w:t>ý</w:t>
      </w:r>
      <w:r w:rsidR="00BA5E93" w:rsidRPr="00BA5E93">
        <w:rPr>
          <w:rFonts w:ascii="Tahoma" w:eastAsia="Tahoma" w:hAnsi="Tahoma" w:cs="Tahoma"/>
          <w:lang w:eastAsia="sk-SK"/>
        </w:rPr>
        <w:t xml:space="preserve"> </w:t>
      </w:r>
      <w:r w:rsidR="00BA5E93" w:rsidRPr="00034973">
        <w:rPr>
          <w:rFonts w:ascii="Tahoma" w:eastAsia="Tahoma" w:hAnsi="Tahoma" w:cs="Tahoma"/>
          <w:b/>
          <w:bCs/>
          <w:lang w:eastAsia="sk-SK"/>
        </w:rPr>
        <w:t>Návrh na plnenie kritéria</w:t>
      </w:r>
      <w:r w:rsidR="00BA5E93" w:rsidRPr="00BA5E93">
        <w:rPr>
          <w:rFonts w:ascii="Tahoma" w:eastAsia="Tahoma" w:hAnsi="Tahoma" w:cs="Tahoma"/>
          <w:lang w:eastAsia="sk-SK"/>
        </w:rPr>
        <w:t xml:space="preserve"> </w:t>
      </w:r>
      <w:r w:rsidR="00BA5E93" w:rsidRPr="00BA5E93">
        <w:rPr>
          <w:rFonts w:ascii="Tahoma" w:eastAsia="Tahoma" w:hAnsi="Tahoma" w:cs="Tahoma"/>
          <w:b/>
          <w:lang w:eastAsia="sk-SK"/>
        </w:rPr>
        <w:t xml:space="preserve">- uchádzač predloží v ponuke aj vo formáte (.xls).  </w:t>
      </w:r>
    </w:p>
    <w:p w14:paraId="6F9014A2" w14:textId="77777777" w:rsidR="00034973" w:rsidRPr="00034973" w:rsidRDefault="00034973" w:rsidP="00034973">
      <w:pPr>
        <w:ind w:left="720" w:hanging="720"/>
        <w:jc w:val="both"/>
        <w:rPr>
          <w:rFonts w:ascii="Tahoma" w:eastAsia="Tahoma" w:hAnsi="Tahoma" w:cs="Tahoma"/>
          <w:lang w:eastAsia="sk-SK"/>
        </w:rPr>
      </w:pPr>
    </w:p>
    <w:p w14:paraId="7F9664C8" w14:textId="77777777" w:rsidR="004F7E73" w:rsidRDefault="004F7E73" w:rsidP="00C6721D">
      <w:pPr>
        <w:tabs>
          <w:tab w:val="left" w:pos="709"/>
        </w:tabs>
        <w:ind w:left="709" w:hanging="709"/>
        <w:jc w:val="both"/>
        <w:rPr>
          <w:rFonts w:ascii="Tahoma" w:eastAsia="Tahoma" w:hAnsi="Tahoma" w:cs="Tahoma"/>
          <w:lang w:eastAsia="sk-SK"/>
        </w:rPr>
      </w:pPr>
    </w:p>
    <w:p w14:paraId="44F8E73E" w14:textId="4B7A8267" w:rsidR="00034973" w:rsidRPr="00034973" w:rsidRDefault="00034973" w:rsidP="00C6721D">
      <w:pPr>
        <w:tabs>
          <w:tab w:val="left" w:pos="709"/>
        </w:tabs>
        <w:ind w:left="709" w:hanging="709"/>
        <w:jc w:val="both"/>
        <w:rPr>
          <w:rFonts w:ascii="Tahoma" w:hAnsi="Tahoma" w:cs="Tahoma"/>
          <w:b/>
          <w:lang w:eastAsia="sk-SK"/>
        </w:rPr>
      </w:pPr>
      <w:r w:rsidRPr="0092700C">
        <w:rPr>
          <w:rFonts w:ascii="Tahoma" w:eastAsia="Tahoma" w:hAnsi="Tahoma" w:cs="Tahoma"/>
          <w:b/>
          <w:lang w:eastAsia="sk-SK"/>
        </w:rPr>
        <w:t>1</w:t>
      </w:r>
      <w:r w:rsidR="00990806" w:rsidRPr="0092700C">
        <w:rPr>
          <w:rFonts w:ascii="Tahoma" w:eastAsia="Tahoma" w:hAnsi="Tahoma" w:cs="Tahoma"/>
          <w:b/>
          <w:lang w:eastAsia="sk-SK"/>
        </w:rPr>
        <w:t>5.</w:t>
      </w:r>
      <w:r w:rsidRPr="0092700C">
        <w:rPr>
          <w:rFonts w:ascii="Tahoma" w:eastAsia="Tahoma" w:hAnsi="Tahoma" w:cs="Tahoma"/>
          <w:b/>
          <w:lang w:eastAsia="sk-SK"/>
        </w:rPr>
        <w:t xml:space="preserve"> </w:t>
      </w:r>
      <w:bookmarkStart w:id="38" w:name="_Toc474239681"/>
      <w:r w:rsidRPr="00034973">
        <w:rPr>
          <w:rFonts w:ascii="Tahoma" w:hAnsi="Tahoma" w:cs="Tahoma"/>
          <w:b/>
          <w:lang w:eastAsia="sk-SK"/>
        </w:rPr>
        <w:t>Zábezpeka</w:t>
      </w:r>
      <w:bookmarkEnd w:id="38"/>
    </w:p>
    <w:p w14:paraId="1BCC168F" w14:textId="77777777" w:rsidR="00034973" w:rsidRPr="00034973" w:rsidRDefault="00034973" w:rsidP="00034973">
      <w:pPr>
        <w:ind w:left="709"/>
        <w:jc w:val="both"/>
        <w:rPr>
          <w:rFonts w:ascii="Tahoma" w:hAnsi="Tahoma" w:cs="Tahoma"/>
          <w:b/>
          <w:lang w:eastAsia="sk-SK"/>
        </w:rPr>
      </w:pPr>
    </w:p>
    <w:p w14:paraId="7F8A280A" w14:textId="77777777" w:rsidR="00034973" w:rsidRPr="00034973" w:rsidRDefault="00034973" w:rsidP="00034973">
      <w:pPr>
        <w:tabs>
          <w:tab w:val="left" w:pos="709"/>
          <w:tab w:val="left" w:pos="851"/>
        </w:tabs>
        <w:ind w:left="709" w:hanging="709"/>
        <w:jc w:val="both"/>
        <w:rPr>
          <w:rFonts w:ascii="Tahoma" w:hAnsi="Tahoma"/>
          <w:b/>
          <w:vanish/>
          <w:szCs w:val="24"/>
          <w:lang w:eastAsia="sk-SK"/>
        </w:rPr>
      </w:pPr>
      <w:r w:rsidRPr="00034973">
        <w:rPr>
          <w:rFonts w:ascii="Tahoma" w:hAnsi="Tahoma" w:cs="Tahoma"/>
          <w:lang w:eastAsia="sk-SK"/>
        </w:rPr>
        <w:t xml:space="preserve">15.1     </w:t>
      </w:r>
    </w:p>
    <w:p w14:paraId="722EFB65" w14:textId="77777777" w:rsidR="00034973" w:rsidRPr="00034973" w:rsidRDefault="00034973" w:rsidP="00034973">
      <w:pPr>
        <w:numPr>
          <w:ilvl w:val="1"/>
          <w:numId w:val="42"/>
        </w:numPr>
        <w:tabs>
          <w:tab w:val="left" w:pos="6946"/>
        </w:tabs>
        <w:ind w:left="709" w:hanging="425"/>
        <w:jc w:val="both"/>
        <w:rPr>
          <w:rFonts w:ascii="Tahoma" w:hAnsi="Tahoma"/>
          <w:szCs w:val="24"/>
          <w:lang w:eastAsia="sk-SK"/>
        </w:rPr>
      </w:pPr>
      <w:r w:rsidRPr="00034973">
        <w:rPr>
          <w:rFonts w:ascii="Tahoma" w:hAnsi="Tahoma"/>
          <w:szCs w:val="24"/>
          <w:lang w:eastAsia="sk-SK"/>
        </w:rPr>
        <w:t>Verejný obstarávateľ vyžaduje zloženie zábezpeky za predmet zákazky, na ktorú sa predkladá ponuka. Zábezpeka zabezpečí viazanosť ponuky počas lehoty viazanosti ponúk.</w:t>
      </w:r>
    </w:p>
    <w:p w14:paraId="0F6F43F6" w14:textId="77777777" w:rsidR="00034973" w:rsidRPr="00034973" w:rsidRDefault="00034973" w:rsidP="00034973">
      <w:pPr>
        <w:ind w:left="851" w:hanging="567"/>
        <w:jc w:val="both"/>
        <w:rPr>
          <w:rFonts w:ascii="Tahoma" w:hAnsi="Tahoma"/>
          <w:szCs w:val="24"/>
          <w:lang w:eastAsia="sk-SK"/>
        </w:rPr>
      </w:pPr>
    </w:p>
    <w:p w14:paraId="3A8EE7FE" w14:textId="5799B95A" w:rsidR="00034973" w:rsidRPr="00034973" w:rsidRDefault="00034973" w:rsidP="00034973">
      <w:pPr>
        <w:numPr>
          <w:ilvl w:val="1"/>
          <w:numId w:val="42"/>
        </w:numPr>
        <w:ind w:left="709" w:hanging="709"/>
        <w:jc w:val="both"/>
        <w:rPr>
          <w:rFonts w:ascii="Tahoma" w:eastAsia="Tahoma" w:hAnsi="Tahoma" w:cs="Tahoma"/>
          <w:lang w:eastAsia="sk-SK"/>
        </w:rPr>
      </w:pPr>
      <w:r w:rsidRPr="00034973">
        <w:rPr>
          <w:rFonts w:ascii="Tahoma" w:hAnsi="Tahoma"/>
          <w:szCs w:val="24"/>
          <w:lang w:eastAsia="sk-SK"/>
        </w:rPr>
        <w:t>Zábezpeka je stanovená vo výške</w:t>
      </w:r>
      <w:r w:rsidRPr="00034973">
        <w:rPr>
          <w:rFonts w:ascii="Tahoma" w:eastAsia="Tahoma" w:hAnsi="Tahoma" w:cs="Tahoma"/>
          <w:b/>
          <w:lang w:eastAsia="sk-SK"/>
        </w:rPr>
        <w:t xml:space="preserve"> </w:t>
      </w:r>
      <w:r w:rsidR="00C13717">
        <w:rPr>
          <w:rFonts w:ascii="Tahoma" w:eastAsia="Tahoma" w:hAnsi="Tahoma" w:cs="Tahoma"/>
          <w:b/>
          <w:lang w:eastAsia="sk-SK"/>
        </w:rPr>
        <w:t>2</w:t>
      </w:r>
      <w:r w:rsidRPr="00034973">
        <w:rPr>
          <w:rFonts w:ascii="Tahoma" w:eastAsia="Tahoma" w:hAnsi="Tahoma" w:cs="Tahoma"/>
          <w:b/>
          <w:lang w:eastAsia="sk-SK"/>
        </w:rPr>
        <w:t xml:space="preserve"> 000,- EUR</w:t>
      </w:r>
      <w:r w:rsidR="0079451F">
        <w:rPr>
          <w:rFonts w:ascii="Tahoma" w:eastAsia="Tahoma" w:hAnsi="Tahoma" w:cs="Tahoma"/>
          <w:b/>
          <w:lang w:eastAsia="sk-SK"/>
        </w:rPr>
        <w:t xml:space="preserve"> </w:t>
      </w:r>
      <w:r w:rsidR="0079451F" w:rsidRPr="0079451F">
        <w:rPr>
          <w:rFonts w:ascii="Tahoma" w:eastAsia="Tahoma" w:hAnsi="Tahoma" w:cs="Tahoma"/>
          <w:lang w:eastAsia="sk-SK"/>
        </w:rPr>
        <w:t>(slovom</w:t>
      </w:r>
      <w:r w:rsidR="0079451F">
        <w:rPr>
          <w:rFonts w:ascii="Tahoma" w:eastAsia="Tahoma" w:hAnsi="Tahoma" w:cs="Tahoma"/>
          <w:lang w:eastAsia="sk-SK"/>
        </w:rPr>
        <w:t>:</w:t>
      </w:r>
      <w:r w:rsidR="0079451F" w:rsidRPr="0079451F">
        <w:rPr>
          <w:rFonts w:ascii="Tahoma" w:eastAsia="Tahoma" w:hAnsi="Tahoma" w:cs="Tahoma"/>
          <w:lang w:eastAsia="sk-SK"/>
        </w:rPr>
        <w:t xml:space="preserve"> dvetisíc eur)</w:t>
      </w:r>
      <w:r w:rsidRPr="00034973">
        <w:rPr>
          <w:rFonts w:ascii="Tahoma" w:eastAsia="Tahoma" w:hAnsi="Tahoma" w:cs="Tahoma"/>
          <w:lang w:eastAsia="sk-SK"/>
        </w:rPr>
        <w:t xml:space="preserve">.  </w:t>
      </w:r>
    </w:p>
    <w:p w14:paraId="1766DAE2" w14:textId="77777777" w:rsidR="00034973" w:rsidRPr="00034973" w:rsidRDefault="00034973" w:rsidP="00034973">
      <w:pPr>
        <w:tabs>
          <w:tab w:val="left" w:pos="7513"/>
        </w:tabs>
        <w:autoSpaceDE w:val="0"/>
        <w:autoSpaceDN w:val="0"/>
        <w:adjustRightInd w:val="0"/>
        <w:ind w:left="720" w:hanging="11"/>
        <w:jc w:val="both"/>
        <w:rPr>
          <w:rFonts w:ascii="Tahoma" w:eastAsia="Tahoma" w:hAnsi="Tahoma" w:cs="Tahoma"/>
          <w:lang w:eastAsia="sk-SK"/>
        </w:rPr>
      </w:pPr>
    </w:p>
    <w:p w14:paraId="5FE7E13F" w14:textId="77777777" w:rsidR="00034973" w:rsidRPr="00034973" w:rsidRDefault="00034973" w:rsidP="00034973">
      <w:pPr>
        <w:numPr>
          <w:ilvl w:val="1"/>
          <w:numId w:val="42"/>
        </w:numPr>
        <w:ind w:left="709" w:hanging="709"/>
        <w:jc w:val="both"/>
        <w:rPr>
          <w:rFonts w:ascii="Tahoma" w:hAnsi="Tahoma"/>
          <w:szCs w:val="24"/>
          <w:lang w:eastAsia="sk-SK"/>
        </w:rPr>
      </w:pPr>
      <w:r w:rsidRPr="00034973">
        <w:rPr>
          <w:rFonts w:ascii="Tahoma" w:hAnsi="Tahoma"/>
          <w:szCs w:val="24"/>
          <w:lang w:eastAsia="sk-SK"/>
        </w:rPr>
        <w:t>Spôsob zloženia zábezpeky:</w:t>
      </w:r>
    </w:p>
    <w:p w14:paraId="5DB92339" w14:textId="77777777" w:rsidR="00034973" w:rsidRPr="00034973" w:rsidRDefault="00034973" w:rsidP="00034973">
      <w:pPr>
        <w:ind w:left="851"/>
        <w:jc w:val="both"/>
        <w:rPr>
          <w:rFonts w:ascii="Tahoma" w:hAnsi="Tahoma"/>
          <w:szCs w:val="24"/>
          <w:lang w:eastAsia="sk-SK"/>
        </w:rPr>
      </w:pPr>
    </w:p>
    <w:p w14:paraId="22892CC8" w14:textId="77777777" w:rsidR="00034973" w:rsidRPr="00034973" w:rsidRDefault="00034973" w:rsidP="00034973">
      <w:pPr>
        <w:numPr>
          <w:ilvl w:val="0"/>
          <w:numId w:val="35"/>
        </w:numPr>
        <w:jc w:val="both"/>
        <w:rPr>
          <w:rFonts w:ascii="Tahoma" w:hAnsi="Tahoma"/>
          <w:szCs w:val="24"/>
          <w:lang w:eastAsia="sk-SK"/>
        </w:rPr>
      </w:pPr>
      <w:r w:rsidRPr="00034973">
        <w:rPr>
          <w:rFonts w:ascii="Tahoma" w:hAnsi="Tahoma"/>
          <w:szCs w:val="24"/>
          <w:lang w:eastAsia="sk-SK"/>
        </w:rPr>
        <w:t>poskytnutím bankovej záruky,</w:t>
      </w:r>
    </w:p>
    <w:p w14:paraId="0387BDCA" w14:textId="77777777" w:rsidR="00034973" w:rsidRPr="00034973" w:rsidRDefault="00034973" w:rsidP="00034973">
      <w:pPr>
        <w:numPr>
          <w:ilvl w:val="0"/>
          <w:numId w:val="35"/>
        </w:numPr>
        <w:jc w:val="both"/>
        <w:rPr>
          <w:rFonts w:ascii="Tahoma" w:hAnsi="Tahoma"/>
          <w:szCs w:val="24"/>
          <w:lang w:eastAsia="sk-SK"/>
        </w:rPr>
      </w:pPr>
      <w:r w:rsidRPr="00034973">
        <w:rPr>
          <w:rFonts w:ascii="Tahoma" w:hAnsi="Tahoma"/>
          <w:szCs w:val="24"/>
          <w:lang w:eastAsia="sk-SK"/>
        </w:rPr>
        <w:t>poistením záruky alebo</w:t>
      </w:r>
    </w:p>
    <w:p w14:paraId="0988ACA7" w14:textId="77777777" w:rsidR="00034973" w:rsidRPr="00034973" w:rsidRDefault="00034973" w:rsidP="00034973">
      <w:pPr>
        <w:numPr>
          <w:ilvl w:val="0"/>
          <w:numId w:val="35"/>
        </w:numPr>
        <w:jc w:val="both"/>
        <w:rPr>
          <w:rFonts w:ascii="Tahoma" w:hAnsi="Tahoma"/>
          <w:szCs w:val="24"/>
          <w:lang w:eastAsia="sk-SK"/>
        </w:rPr>
      </w:pPr>
      <w:r w:rsidRPr="00034973">
        <w:rPr>
          <w:rFonts w:ascii="Tahoma" w:hAnsi="Tahoma"/>
          <w:szCs w:val="24"/>
          <w:lang w:eastAsia="sk-SK"/>
        </w:rPr>
        <w:t>zložením finančných prostriedkov na bankový účet verejného obstarávateľa.</w:t>
      </w:r>
    </w:p>
    <w:p w14:paraId="5B5433F8" w14:textId="77777777" w:rsidR="00034973" w:rsidRPr="00034973" w:rsidRDefault="00034973" w:rsidP="00034973">
      <w:pPr>
        <w:ind w:left="708" w:hanging="720"/>
        <w:jc w:val="both"/>
        <w:rPr>
          <w:rFonts w:ascii="Tahoma" w:hAnsi="Tahoma"/>
          <w:szCs w:val="24"/>
          <w:lang w:eastAsia="sk-SK"/>
        </w:rPr>
      </w:pPr>
    </w:p>
    <w:p w14:paraId="485A9EDD" w14:textId="77777777" w:rsidR="00034973" w:rsidRPr="00034973" w:rsidRDefault="00034973" w:rsidP="00034973">
      <w:pPr>
        <w:numPr>
          <w:ilvl w:val="1"/>
          <w:numId w:val="42"/>
        </w:numPr>
        <w:ind w:left="709" w:hanging="709"/>
        <w:jc w:val="both"/>
        <w:rPr>
          <w:rFonts w:ascii="Tahoma" w:hAnsi="Tahoma"/>
          <w:szCs w:val="24"/>
          <w:lang w:eastAsia="sk-SK"/>
        </w:rPr>
      </w:pPr>
      <w:r w:rsidRPr="00034973">
        <w:rPr>
          <w:rFonts w:ascii="Tahoma" w:hAnsi="Tahoma"/>
          <w:szCs w:val="24"/>
          <w:lang w:eastAsia="sk-SK"/>
        </w:rPr>
        <w:t>Podmienky zloženia zábezpeky:</w:t>
      </w:r>
    </w:p>
    <w:p w14:paraId="578D6218" w14:textId="77777777" w:rsidR="00034973" w:rsidRPr="00034973" w:rsidRDefault="00034973" w:rsidP="00034973">
      <w:pPr>
        <w:ind w:left="709" w:hanging="425"/>
        <w:jc w:val="both"/>
        <w:rPr>
          <w:rFonts w:ascii="Tahoma" w:hAnsi="Tahoma"/>
          <w:szCs w:val="24"/>
          <w:lang w:eastAsia="sk-SK"/>
        </w:rPr>
      </w:pPr>
    </w:p>
    <w:p w14:paraId="65F91C71" w14:textId="77777777" w:rsidR="00034973" w:rsidRPr="00034973" w:rsidRDefault="00034973" w:rsidP="00034973">
      <w:pPr>
        <w:numPr>
          <w:ilvl w:val="2"/>
          <w:numId w:val="42"/>
        </w:numPr>
        <w:ind w:left="709" w:hanging="709"/>
        <w:jc w:val="both"/>
        <w:rPr>
          <w:rFonts w:ascii="Tahoma" w:hAnsi="Tahoma"/>
          <w:b/>
          <w:szCs w:val="24"/>
          <w:lang w:eastAsia="sk-SK"/>
        </w:rPr>
      </w:pPr>
      <w:r w:rsidRPr="00034973">
        <w:rPr>
          <w:rFonts w:ascii="Tahoma" w:hAnsi="Tahoma"/>
          <w:b/>
          <w:szCs w:val="24"/>
          <w:lang w:eastAsia="sk-SK"/>
        </w:rPr>
        <w:t>Zložením finančných prostriedkov na bankový účet verejného obstarávateľa:</w:t>
      </w:r>
    </w:p>
    <w:p w14:paraId="20C50035" w14:textId="77777777" w:rsidR="00034973" w:rsidRPr="00034973" w:rsidRDefault="00034973" w:rsidP="00034973">
      <w:pPr>
        <w:ind w:left="993" w:hanging="709"/>
        <w:jc w:val="both"/>
        <w:rPr>
          <w:rFonts w:ascii="Tahoma" w:hAnsi="Tahoma"/>
          <w:szCs w:val="24"/>
          <w:lang w:eastAsia="sk-SK"/>
        </w:rPr>
      </w:pPr>
    </w:p>
    <w:p w14:paraId="40A5ACF9" w14:textId="77777777" w:rsidR="00034973" w:rsidRPr="00034973" w:rsidRDefault="00034973" w:rsidP="00034973">
      <w:pPr>
        <w:numPr>
          <w:ilvl w:val="3"/>
          <w:numId w:val="42"/>
        </w:numPr>
        <w:ind w:left="709" w:hanging="425"/>
        <w:jc w:val="both"/>
        <w:rPr>
          <w:rFonts w:ascii="Tahoma" w:hAnsi="Tahoma"/>
          <w:szCs w:val="24"/>
          <w:lang w:eastAsia="sk-SK"/>
        </w:rPr>
      </w:pPr>
      <w:r w:rsidRPr="00034973">
        <w:rPr>
          <w:rFonts w:ascii="Tahoma" w:hAnsi="Tahoma"/>
          <w:szCs w:val="24"/>
          <w:lang w:eastAsia="sk-SK"/>
        </w:rPr>
        <w:t>Finančné prostriedky musia byť zložené na účet verejného obstarávateľa:</w:t>
      </w:r>
    </w:p>
    <w:p w14:paraId="7F888EAF" w14:textId="54BA6099" w:rsidR="000E780A" w:rsidRPr="000E780A" w:rsidRDefault="000E780A" w:rsidP="008F5595">
      <w:pPr>
        <w:ind w:left="851" w:hanging="142"/>
        <w:jc w:val="both"/>
        <w:rPr>
          <w:rFonts w:ascii="Tahoma" w:hAnsi="Tahoma"/>
          <w:szCs w:val="24"/>
          <w:lang w:eastAsia="sk-SK"/>
        </w:rPr>
      </w:pPr>
      <w:r>
        <w:rPr>
          <w:rFonts w:ascii="Tahoma" w:hAnsi="Tahoma"/>
          <w:szCs w:val="24"/>
          <w:lang w:eastAsia="sk-SK"/>
        </w:rPr>
        <w:t xml:space="preserve">           </w:t>
      </w:r>
      <w:r w:rsidRPr="000E780A">
        <w:rPr>
          <w:rFonts w:ascii="Tahoma" w:hAnsi="Tahoma"/>
          <w:szCs w:val="24"/>
          <w:lang w:eastAsia="sk-SK"/>
        </w:rPr>
        <w:t>Banka: Štátna pokladnica</w:t>
      </w:r>
    </w:p>
    <w:p w14:paraId="34D6CE47" w14:textId="77777777" w:rsidR="000E780A" w:rsidRPr="000E780A" w:rsidRDefault="000E780A" w:rsidP="008F5595">
      <w:pPr>
        <w:ind w:left="851" w:firstLine="425"/>
        <w:jc w:val="both"/>
        <w:rPr>
          <w:rFonts w:ascii="Tahoma" w:hAnsi="Tahoma"/>
          <w:szCs w:val="24"/>
          <w:lang w:eastAsia="sk-SK"/>
        </w:rPr>
      </w:pPr>
      <w:r w:rsidRPr="000E780A">
        <w:rPr>
          <w:rFonts w:ascii="Tahoma" w:hAnsi="Tahoma"/>
          <w:szCs w:val="24"/>
          <w:lang w:eastAsia="sk-SK"/>
        </w:rPr>
        <w:tab/>
        <w:t xml:space="preserve">IBAN: </w:t>
      </w:r>
      <w:r w:rsidRPr="008B5651">
        <w:rPr>
          <w:rFonts w:ascii="Tahoma" w:hAnsi="Tahoma"/>
          <w:b/>
          <w:szCs w:val="24"/>
          <w:lang w:eastAsia="sk-SK"/>
        </w:rPr>
        <w:t>SK4781800000007000182424</w:t>
      </w:r>
      <w:r w:rsidRPr="000E780A">
        <w:rPr>
          <w:rFonts w:ascii="Tahoma" w:hAnsi="Tahoma"/>
          <w:szCs w:val="24"/>
          <w:lang w:eastAsia="sk-SK"/>
        </w:rPr>
        <w:tab/>
      </w:r>
    </w:p>
    <w:p w14:paraId="2FB459A1" w14:textId="77777777" w:rsidR="000E780A" w:rsidRPr="000E780A" w:rsidRDefault="000E780A" w:rsidP="008F5595">
      <w:pPr>
        <w:ind w:left="851" w:firstLine="425"/>
        <w:jc w:val="both"/>
        <w:rPr>
          <w:rFonts w:ascii="Tahoma" w:hAnsi="Tahoma"/>
          <w:szCs w:val="24"/>
          <w:lang w:eastAsia="sk-SK"/>
        </w:rPr>
      </w:pPr>
      <w:r w:rsidRPr="000E780A">
        <w:rPr>
          <w:rFonts w:ascii="Tahoma" w:hAnsi="Tahoma"/>
          <w:szCs w:val="24"/>
          <w:lang w:eastAsia="sk-SK"/>
        </w:rPr>
        <w:tab/>
        <w:t xml:space="preserve">Variabilný symbol: </w:t>
      </w:r>
      <w:r w:rsidRPr="008B5651">
        <w:rPr>
          <w:rFonts w:ascii="Tahoma" w:hAnsi="Tahoma"/>
          <w:b/>
          <w:szCs w:val="24"/>
          <w:lang w:eastAsia="sk-SK"/>
        </w:rPr>
        <w:t>IČO uchádzača</w:t>
      </w:r>
    </w:p>
    <w:p w14:paraId="34DF352E" w14:textId="77777777" w:rsidR="000E780A" w:rsidRPr="000E780A" w:rsidRDefault="000E780A" w:rsidP="008F5595">
      <w:pPr>
        <w:ind w:left="851" w:firstLine="425"/>
        <w:jc w:val="both"/>
        <w:rPr>
          <w:rFonts w:ascii="Tahoma" w:hAnsi="Tahoma"/>
          <w:szCs w:val="24"/>
          <w:lang w:eastAsia="sk-SK"/>
        </w:rPr>
      </w:pPr>
      <w:r w:rsidRPr="000E780A">
        <w:rPr>
          <w:rFonts w:ascii="Tahoma" w:hAnsi="Tahoma"/>
          <w:szCs w:val="24"/>
          <w:lang w:eastAsia="sk-SK"/>
        </w:rPr>
        <w:tab/>
        <w:t>Konštantný symbol: 0308</w:t>
      </w:r>
    </w:p>
    <w:p w14:paraId="389800C7" w14:textId="28E45418" w:rsidR="000E780A" w:rsidRPr="008F5595" w:rsidRDefault="000E780A" w:rsidP="008F5595">
      <w:pPr>
        <w:ind w:left="851" w:firstLine="425"/>
        <w:jc w:val="both"/>
        <w:rPr>
          <w:rFonts w:ascii="Tahoma" w:hAnsi="Tahoma"/>
          <w:b/>
          <w:sz w:val="16"/>
          <w:szCs w:val="16"/>
          <w:lang w:eastAsia="sk-SK"/>
        </w:rPr>
      </w:pPr>
      <w:r w:rsidRPr="000E780A">
        <w:rPr>
          <w:rFonts w:ascii="Tahoma" w:hAnsi="Tahoma"/>
          <w:szCs w:val="24"/>
          <w:lang w:eastAsia="sk-SK"/>
        </w:rPr>
        <w:tab/>
        <w:t xml:space="preserve">Informácia pre príjemcu platby: </w:t>
      </w:r>
      <w:r w:rsidRPr="008F5595">
        <w:rPr>
          <w:rFonts w:ascii="Tahoma" w:hAnsi="Tahoma"/>
          <w:sz w:val="16"/>
          <w:szCs w:val="16"/>
          <w:lang w:eastAsia="sk-SK"/>
        </w:rPr>
        <w:t xml:space="preserve"> </w:t>
      </w:r>
      <w:r w:rsidRPr="008F5595">
        <w:rPr>
          <w:rFonts w:ascii="Tahoma" w:hAnsi="Tahoma"/>
          <w:b/>
          <w:sz w:val="16"/>
          <w:szCs w:val="16"/>
          <w:lang w:eastAsia="sk-SK"/>
        </w:rPr>
        <w:t>„</w:t>
      </w:r>
      <w:r w:rsidR="008F5595" w:rsidRPr="008F5595">
        <w:rPr>
          <w:rFonts w:ascii="Tahoma" w:hAnsi="Tahoma"/>
          <w:b/>
          <w:sz w:val="16"/>
          <w:szCs w:val="16"/>
          <w:lang w:eastAsia="sk-SK"/>
        </w:rPr>
        <w:t>MONTÁŽ KLIMATIZAČNÝCH ZARIADENÍ DRUHÁ ETAPA</w:t>
      </w:r>
      <w:r w:rsidRPr="008F5595">
        <w:rPr>
          <w:rFonts w:ascii="Tahoma" w:hAnsi="Tahoma"/>
          <w:b/>
          <w:sz w:val="16"/>
          <w:szCs w:val="16"/>
          <w:lang w:eastAsia="sk-SK"/>
        </w:rPr>
        <w:t>“</w:t>
      </w:r>
    </w:p>
    <w:p w14:paraId="7AEA7748" w14:textId="77777777" w:rsidR="000E780A" w:rsidRPr="008F5595" w:rsidRDefault="000E780A" w:rsidP="000E780A">
      <w:pPr>
        <w:ind w:left="851" w:firstLine="565"/>
        <w:jc w:val="both"/>
        <w:rPr>
          <w:rFonts w:ascii="Tahoma" w:hAnsi="Tahoma"/>
          <w:sz w:val="16"/>
          <w:szCs w:val="16"/>
          <w:lang w:eastAsia="sk-SK"/>
        </w:rPr>
      </w:pPr>
    </w:p>
    <w:p w14:paraId="3E6F33FE" w14:textId="35F8AC6C" w:rsidR="00034973" w:rsidRPr="00FB3C49" w:rsidRDefault="00034973" w:rsidP="00650AF3">
      <w:pPr>
        <w:numPr>
          <w:ilvl w:val="3"/>
          <w:numId w:val="42"/>
        </w:numPr>
        <w:ind w:left="1418" w:hanging="1134"/>
        <w:jc w:val="both"/>
        <w:rPr>
          <w:rFonts w:ascii="Tahoma" w:hAnsi="Tahoma"/>
          <w:b/>
          <w:szCs w:val="24"/>
          <w:lang w:eastAsia="sk-SK"/>
        </w:rPr>
      </w:pPr>
      <w:r w:rsidRPr="00063B78">
        <w:rPr>
          <w:rFonts w:ascii="Tahoma" w:hAnsi="Tahoma"/>
          <w:szCs w:val="24"/>
          <w:lang w:eastAsia="sk-SK"/>
        </w:rPr>
        <w:t xml:space="preserve">Finančné prostriedky musia byť pripísané </w:t>
      </w:r>
      <w:r w:rsidR="00650AF3" w:rsidRPr="00063B78">
        <w:rPr>
          <w:rFonts w:ascii="Arial" w:hAnsi="Arial" w:cs="Arial"/>
          <w:sz w:val="22"/>
          <w:szCs w:val="22"/>
        </w:rPr>
        <w:t>na účet verejného obstarávateľa najneskôr v momente uplynutia lehoty na predkladanie ponúk. Doba platnosti zábezpeky formou zloženia finančných prostriedkov na účet verejného obstarávateľa trvá až do plynutia lehoty viazanosti ponúk.</w:t>
      </w:r>
      <w:r w:rsidR="00650AF3" w:rsidRPr="00063B78">
        <w:t xml:space="preserve"> </w:t>
      </w:r>
      <w:r w:rsidR="00650AF3" w:rsidRPr="00FB3C49">
        <w:rPr>
          <w:rFonts w:ascii="Arial" w:hAnsi="Arial" w:cs="Arial"/>
          <w:b/>
          <w:sz w:val="22"/>
          <w:szCs w:val="22"/>
        </w:rPr>
        <w:t>Poukázanie finančných prostriedkov na účet verejného obstarávateľa zdokladuje uchádzač</w:t>
      </w:r>
      <w:r w:rsidR="00650AF3" w:rsidRPr="00FB3C49">
        <w:rPr>
          <w:rFonts w:ascii="Arial" w:hAnsi="Arial" w:cs="Arial"/>
          <w:b/>
          <w:sz w:val="22"/>
          <w:szCs w:val="22"/>
          <w:u w:val="single"/>
        </w:rPr>
        <w:t xml:space="preserve"> Dokladom o zložení zábezpeky</w:t>
      </w:r>
      <w:r w:rsidR="00FB3C49">
        <w:rPr>
          <w:rFonts w:ascii="Arial" w:hAnsi="Arial" w:cs="Arial"/>
          <w:b/>
          <w:sz w:val="22"/>
          <w:szCs w:val="22"/>
          <w:u w:val="single"/>
        </w:rPr>
        <w:t xml:space="preserve">, ktorý vo formáte PDF uchádzač vloží do ponuky. </w:t>
      </w:r>
    </w:p>
    <w:p w14:paraId="4B2A7FA6" w14:textId="77777777" w:rsidR="00034973" w:rsidRPr="00034973" w:rsidRDefault="00034973" w:rsidP="00034973">
      <w:pPr>
        <w:ind w:left="851"/>
        <w:jc w:val="both"/>
        <w:rPr>
          <w:rFonts w:ascii="Tahoma" w:hAnsi="Tahoma"/>
          <w:szCs w:val="24"/>
          <w:lang w:eastAsia="sk-SK"/>
        </w:rPr>
      </w:pPr>
    </w:p>
    <w:p w14:paraId="386FDE1E" w14:textId="77777777" w:rsidR="00034973" w:rsidRPr="00034973" w:rsidRDefault="00034973" w:rsidP="00034973">
      <w:pPr>
        <w:numPr>
          <w:ilvl w:val="3"/>
          <w:numId w:val="42"/>
        </w:numPr>
        <w:ind w:left="1418" w:hanging="1134"/>
        <w:jc w:val="both"/>
        <w:rPr>
          <w:rFonts w:ascii="Tahoma" w:hAnsi="Tahoma"/>
          <w:szCs w:val="24"/>
          <w:lang w:eastAsia="sk-SK"/>
        </w:rPr>
      </w:pPr>
      <w:r w:rsidRPr="00034973">
        <w:rPr>
          <w:rFonts w:ascii="Tahoma" w:hAnsi="Tahoma"/>
          <w:szCs w:val="24"/>
          <w:lang w:eastAsia="sk-SK"/>
        </w:rPr>
        <w:t>Ak finančné prostriedky nebudú zložené na účte verejného obstarávateľa podľa bodov uvedených vyššie, bude ponuka z verejného obstarávania vylúčená.</w:t>
      </w:r>
    </w:p>
    <w:p w14:paraId="36A9046F" w14:textId="77777777" w:rsidR="00034973" w:rsidRPr="00034973" w:rsidRDefault="00034973" w:rsidP="00034973">
      <w:pPr>
        <w:ind w:left="1418"/>
        <w:jc w:val="both"/>
        <w:rPr>
          <w:rFonts w:ascii="Tahoma" w:hAnsi="Tahoma"/>
          <w:szCs w:val="24"/>
          <w:lang w:eastAsia="sk-SK"/>
        </w:rPr>
      </w:pPr>
    </w:p>
    <w:p w14:paraId="0D1BE082" w14:textId="77777777" w:rsidR="00034973" w:rsidRPr="00FA02B1" w:rsidRDefault="00034973" w:rsidP="00034973">
      <w:pPr>
        <w:numPr>
          <w:ilvl w:val="2"/>
          <w:numId w:val="42"/>
        </w:numPr>
        <w:ind w:left="709" w:hanging="709"/>
        <w:jc w:val="both"/>
        <w:rPr>
          <w:rFonts w:ascii="Tahoma" w:hAnsi="Tahoma"/>
          <w:b/>
          <w:szCs w:val="24"/>
          <w:lang w:eastAsia="sk-SK"/>
        </w:rPr>
      </w:pPr>
      <w:r w:rsidRPr="00FA02B1">
        <w:rPr>
          <w:rFonts w:ascii="Tahoma" w:hAnsi="Tahoma"/>
          <w:b/>
          <w:szCs w:val="24"/>
          <w:lang w:eastAsia="sk-SK"/>
        </w:rPr>
        <w:t>Poskytnutím bankovej záruky za uchádzača:</w:t>
      </w:r>
    </w:p>
    <w:p w14:paraId="018087F7" w14:textId="77777777" w:rsidR="00034973" w:rsidRPr="00FA02B1" w:rsidRDefault="00034973" w:rsidP="00034973">
      <w:pPr>
        <w:ind w:left="709"/>
        <w:jc w:val="both"/>
        <w:rPr>
          <w:rFonts w:ascii="Tahoma" w:hAnsi="Tahoma"/>
          <w:szCs w:val="24"/>
          <w:lang w:eastAsia="sk-SK"/>
        </w:rPr>
      </w:pPr>
    </w:p>
    <w:p w14:paraId="678FA87A" w14:textId="0967FCEC" w:rsidR="00C6721D" w:rsidRPr="00FA02B1" w:rsidRDefault="00034973" w:rsidP="00C6721D">
      <w:pPr>
        <w:numPr>
          <w:ilvl w:val="3"/>
          <w:numId w:val="42"/>
        </w:numPr>
        <w:ind w:left="1418" w:hanging="1134"/>
        <w:jc w:val="both"/>
        <w:rPr>
          <w:rFonts w:ascii="Tahoma" w:hAnsi="Tahoma"/>
          <w:szCs w:val="24"/>
          <w:lang w:eastAsia="sk-SK"/>
        </w:rPr>
      </w:pPr>
      <w:r w:rsidRPr="00FA02B1">
        <w:rPr>
          <w:rFonts w:ascii="Tahoma" w:hAnsi="Tahoma"/>
          <w:szCs w:val="24"/>
          <w:lang w:eastAsia="sk-SK"/>
        </w:rPr>
        <w:t>Poskytnutie bankovej záruky sa riadi ustanoveniami § 313 až § 322 Obchodného zákonníka alebo ekvivalent. Záručná listina môže byť vystavená bankou so sídlom v Slovenskej republike, pobočkou zahraničnej banky v Slovenskej republike alebo zahraničnou bankou. Doba platnosti bankovej záruky musí byť v záručnej listine vymedzená do uplynutia lehoty viazanosti ponúk.</w:t>
      </w:r>
      <w:r w:rsidR="00783055" w:rsidRPr="00FA02B1">
        <w:rPr>
          <w:rFonts w:ascii="Tahoma" w:hAnsi="Tahoma"/>
          <w:szCs w:val="24"/>
          <w:lang w:eastAsia="sk-SK"/>
        </w:rPr>
        <w:t xml:space="preserve"> </w:t>
      </w:r>
      <w:r w:rsidR="00783055" w:rsidRPr="00FA02B1">
        <w:rPr>
          <w:rFonts w:ascii="Tahoma" w:hAnsi="Tahoma"/>
          <w:b/>
          <w:szCs w:val="24"/>
          <w:lang w:eastAsia="sk-SK"/>
        </w:rPr>
        <w:t>Z dôvodu obmedzovania verejných obstarávateľov</w:t>
      </w:r>
      <w:r w:rsidR="00396F77" w:rsidRPr="00FA02B1">
        <w:rPr>
          <w:rFonts w:ascii="Tahoma" w:hAnsi="Tahoma"/>
          <w:b/>
          <w:szCs w:val="24"/>
          <w:lang w:eastAsia="sk-SK"/>
        </w:rPr>
        <w:t xml:space="preserve"> vyžadovaním </w:t>
      </w:r>
      <w:r w:rsidR="000845D5" w:rsidRPr="00FA02B1">
        <w:rPr>
          <w:rFonts w:ascii="Tahoma" w:hAnsi="Tahoma"/>
          <w:b/>
          <w:szCs w:val="24"/>
          <w:lang w:eastAsia="sk-SK"/>
        </w:rPr>
        <w:t xml:space="preserve">byrokratických </w:t>
      </w:r>
      <w:r w:rsidR="00C6721D" w:rsidRPr="00FA02B1">
        <w:rPr>
          <w:rFonts w:ascii="Tahoma" w:hAnsi="Tahoma"/>
          <w:b/>
          <w:szCs w:val="24"/>
          <w:lang w:eastAsia="sk-SK"/>
        </w:rPr>
        <w:t>„</w:t>
      </w:r>
      <w:r w:rsidR="00B64A6F" w:rsidRPr="00FA02B1">
        <w:rPr>
          <w:rFonts w:ascii="Tahoma" w:hAnsi="Tahoma"/>
          <w:b/>
          <w:szCs w:val="24"/>
          <w:lang w:eastAsia="sk-SK"/>
        </w:rPr>
        <w:t>osobitný</w:t>
      </w:r>
      <w:r w:rsidR="00396F77" w:rsidRPr="00FA02B1">
        <w:rPr>
          <w:rFonts w:ascii="Tahoma" w:hAnsi="Tahoma"/>
          <w:b/>
          <w:szCs w:val="24"/>
          <w:lang w:eastAsia="sk-SK"/>
        </w:rPr>
        <w:t xml:space="preserve">ch </w:t>
      </w:r>
      <w:r w:rsidR="00783055" w:rsidRPr="00FA02B1">
        <w:rPr>
          <w:rFonts w:ascii="Tahoma" w:hAnsi="Tahoma"/>
          <w:b/>
          <w:szCs w:val="24"/>
          <w:lang w:eastAsia="sk-SK"/>
        </w:rPr>
        <w:t>podmien</w:t>
      </w:r>
      <w:r w:rsidR="00396F77" w:rsidRPr="00FA02B1">
        <w:rPr>
          <w:rFonts w:ascii="Tahoma" w:hAnsi="Tahoma"/>
          <w:b/>
          <w:szCs w:val="24"/>
          <w:lang w:eastAsia="sk-SK"/>
        </w:rPr>
        <w:t>ok</w:t>
      </w:r>
      <w:r w:rsidR="00783055" w:rsidRPr="00FA02B1">
        <w:rPr>
          <w:rFonts w:ascii="Tahoma" w:hAnsi="Tahoma"/>
          <w:b/>
          <w:szCs w:val="24"/>
          <w:lang w:eastAsia="sk-SK"/>
        </w:rPr>
        <w:t xml:space="preserve"> </w:t>
      </w:r>
      <w:r w:rsidR="00E1038D" w:rsidRPr="00FA02B1">
        <w:rPr>
          <w:rFonts w:ascii="Tahoma" w:hAnsi="Tahoma"/>
          <w:b/>
          <w:szCs w:val="24"/>
          <w:lang w:eastAsia="sk-SK"/>
        </w:rPr>
        <w:t xml:space="preserve">bánk </w:t>
      </w:r>
      <w:r w:rsidR="00B64A6F" w:rsidRPr="00FA02B1">
        <w:rPr>
          <w:rFonts w:ascii="Tahoma" w:hAnsi="Tahoma"/>
          <w:b/>
          <w:szCs w:val="24"/>
          <w:lang w:eastAsia="sk-SK"/>
        </w:rPr>
        <w:t xml:space="preserve">pre uvoľnenie </w:t>
      </w:r>
      <w:r w:rsidR="00783055" w:rsidRPr="00FA02B1">
        <w:rPr>
          <w:rFonts w:ascii="Tahoma" w:hAnsi="Tahoma"/>
          <w:b/>
          <w:szCs w:val="24"/>
          <w:lang w:eastAsia="sk-SK"/>
        </w:rPr>
        <w:t>b</w:t>
      </w:r>
      <w:r w:rsidR="00B64A6F" w:rsidRPr="00FA02B1">
        <w:rPr>
          <w:rFonts w:ascii="Tahoma" w:hAnsi="Tahoma"/>
          <w:b/>
          <w:szCs w:val="24"/>
          <w:lang w:eastAsia="sk-SK"/>
        </w:rPr>
        <w:t>ankovej záruky</w:t>
      </w:r>
      <w:r w:rsidR="00C6721D" w:rsidRPr="00FA02B1">
        <w:rPr>
          <w:rFonts w:ascii="Tahoma" w:hAnsi="Tahoma"/>
          <w:b/>
          <w:szCs w:val="24"/>
          <w:lang w:eastAsia="sk-SK"/>
        </w:rPr>
        <w:t>“</w:t>
      </w:r>
      <w:r w:rsidR="00B64A6F" w:rsidRPr="00FA02B1">
        <w:rPr>
          <w:rFonts w:ascii="Tahoma" w:hAnsi="Tahoma"/>
          <w:b/>
          <w:szCs w:val="24"/>
          <w:lang w:eastAsia="sk-SK"/>
        </w:rPr>
        <w:t xml:space="preserve">, </w:t>
      </w:r>
      <w:r w:rsidR="00E1038D" w:rsidRPr="00FA02B1">
        <w:rPr>
          <w:rFonts w:ascii="Tahoma" w:hAnsi="Tahoma"/>
          <w:b/>
          <w:szCs w:val="24"/>
          <w:lang w:eastAsia="sk-SK"/>
        </w:rPr>
        <w:t>(napr</w:t>
      </w:r>
      <w:r w:rsidR="00C6721D" w:rsidRPr="00FA02B1">
        <w:rPr>
          <w:rFonts w:ascii="Tahoma" w:hAnsi="Tahoma"/>
          <w:b/>
          <w:szCs w:val="24"/>
          <w:lang w:eastAsia="sk-SK"/>
        </w:rPr>
        <w:t>.</w:t>
      </w:r>
      <w:r w:rsidR="00E1038D" w:rsidRPr="00FA02B1">
        <w:rPr>
          <w:rFonts w:ascii="Tahoma" w:hAnsi="Tahoma"/>
          <w:b/>
          <w:szCs w:val="24"/>
          <w:lang w:eastAsia="sk-SK"/>
        </w:rPr>
        <w:t xml:space="preserve"> notárom osvedčený podpis konateľov</w:t>
      </w:r>
      <w:r w:rsidR="000845D5" w:rsidRPr="00FA02B1">
        <w:rPr>
          <w:rFonts w:ascii="Tahoma" w:hAnsi="Tahoma"/>
          <w:b/>
          <w:szCs w:val="24"/>
          <w:lang w:eastAsia="sk-SK"/>
        </w:rPr>
        <w:t xml:space="preserve"> na uvoľnení zábezpeky</w:t>
      </w:r>
      <w:r w:rsidR="00E1038D" w:rsidRPr="00FA02B1">
        <w:rPr>
          <w:rFonts w:ascii="Tahoma" w:hAnsi="Tahoma"/>
          <w:b/>
          <w:szCs w:val="24"/>
          <w:lang w:eastAsia="sk-SK"/>
        </w:rPr>
        <w:t xml:space="preserve">, úradne osvedčené odpisy z Obchodného registra </w:t>
      </w:r>
      <w:r w:rsidR="000845D5" w:rsidRPr="00FA02B1">
        <w:rPr>
          <w:rFonts w:ascii="Tahoma" w:hAnsi="Tahoma"/>
          <w:b/>
          <w:szCs w:val="24"/>
          <w:lang w:eastAsia="sk-SK"/>
        </w:rPr>
        <w:t>verejného obstarávateľa nie staršie ako 1 mesiac</w:t>
      </w:r>
      <w:r w:rsidR="00E1038D" w:rsidRPr="00FA02B1">
        <w:rPr>
          <w:rFonts w:ascii="Tahoma" w:hAnsi="Tahoma"/>
          <w:b/>
          <w:szCs w:val="24"/>
          <w:lang w:eastAsia="sk-SK"/>
        </w:rPr>
        <w:t>a </w:t>
      </w:r>
      <w:r w:rsidR="000845D5" w:rsidRPr="00FA02B1">
        <w:rPr>
          <w:rFonts w:ascii="Tahoma" w:hAnsi="Tahoma"/>
          <w:b/>
          <w:szCs w:val="24"/>
          <w:lang w:eastAsia="sk-SK"/>
        </w:rPr>
        <w:t xml:space="preserve">a </w:t>
      </w:r>
      <w:r w:rsidR="00E1038D" w:rsidRPr="00FA02B1">
        <w:rPr>
          <w:rFonts w:ascii="Tahoma" w:hAnsi="Tahoma"/>
          <w:b/>
          <w:szCs w:val="24"/>
          <w:lang w:eastAsia="sk-SK"/>
        </w:rPr>
        <w:t>pod.</w:t>
      </w:r>
      <w:r w:rsidR="00396F77" w:rsidRPr="00FA02B1">
        <w:rPr>
          <w:rFonts w:ascii="Tahoma" w:hAnsi="Tahoma"/>
          <w:b/>
          <w:szCs w:val="24"/>
          <w:lang w:eastAsia="sk-SK"/>
        </w:rPr>
        <w:t>)</w:t>
      </w:r>
      <w:r w:rsidR="00E1038D" w:rsidRPr="00FA02B1">
        <w:rPr>
          <w:rFonts w:ascii="Tahoma" w:hAnsi="Tahoma"/>
          <w:b/>
          <w:szCs w:val="24"/>
          <w:lang w:eastAsia="sk-SK"/>
        </w:rPr>
        <w:t xml:space="preserve"> </w:t>
      </w:r>
      <w:r w:rsidR="00B64A6F" w:rsidRPr="00FA02B1">
        <w:rPr>
          <w:rFonts w:ascii="Tahoma" w:hAnsi="Tahoma"/>
          <w:b/>
          <w:szCs w:val="24"/>
          <w:lang w:eastAsia="sk-SK"/>
        </w:rPr>
        <w:t xml:space="preserve">spôsobujúce </w:t>
      </w:r>
      <w:r w:rsidR="00E1038D" w:rsidRPr="00FA02B1">
        <w:rPr>
          <w:rFonts w:ascii="Tahoma" w:hAnsi="Tahoma"/>
          <w:b/>
          <w:szCs w:val="24"/>
          <w:lang w:eastAsia="sk-SK"/>
        </w:rPr>
        <w:t xml:space="preserve">neúmyselné </w:t>
      </w:r>
      <w:r w:rsidR="00396F77" w:rsidRPr="00FA02B1">
        <w:rPr>
          <w:rFonts w:ascii="Tahoma" w:hAnsi="Tahoma"/>
          <w:b/>
          <w:szCs w:val="24"/>
          <w:lang w:eastAsia="sk-SK"/>
        </w:rPr>
        <w:t xml:space="preserve">porušenie </w:t>
      </w:r>
      <w:r w:rsidR="00B64A6F" w:rsidRPr="00FA02B1">
        <w:rPr>
          <w:rFonts w:ascii="Tahoma" w:hAnsi="Tahoma"/>
          <w:b/>
          <w:szCs w:val="24"/>
          <w:lang w:eastAsia="sk-SK"/>
        </w:rPr>
        <w:t>zákonných lehôt na uvoľnenie bankovej záruky</w:t>
      </w:r>
      <w:r w:rsidR="00E1038D" w:rsidRPr="00FA02B1">
        <w:rPr>
          <w:rFonts w:ascii="Tahoma" w:hAnsi="Tahoma"/>
          <w:b/>
          <w:szCs w:val="24"/>
          <w:lang w:eastAsia="sk-SK"/>
        </w:rPr>
        <w:t xml:space="preserve"> verejným obstarávateľom</w:t>
      </w:r>
      <w:r w:rsidR="00E7696E" w:rsidRPr="00FA02B1">
        <w:rPr>
          <w:rFonts w:ascii="Tahoma" w:hAnsi="Tahoma"/>
          <w:b/>
          <w:szCs w:val="24"/>
          <w:lang w:eastAsia="sk-SK"/>
        </w:rPr>
        <w:t xml:space="preserve"> (objektívne časové dôvody)</w:t>
      </w:r>
      <w:r w:rsidR="00B64A6F" w:rsidRPr="00FA02B1">
        <w:rPr>
          <w:rFonts w:ascii="Tahoma" w:hAnsi="Tahoma"/>
          <w:b/>
          <w:szCs w:val="24"/>
          <w:lang w:eastAsia="sk-SK"/>
        </w:rPr>
        <w:t xml:space="preserve">, </w:t>
      </w:r>
      <w:r w:rsidR="00E7696E" w:rsidRPr="00FA02B1">
        <w:rPr>
          <w:rFonts w:ascii="Tahoma" w:hAnsi="Tahoma"/>
          <w:b/>
          <w:szCs w:val="24"/>
          <w:lang w:eastAsia="sk-SK"/>
        </w:rPr>
        <w:t xml:space="preserve">verejný obstarávateľ odporúča uchádzačom, aby </w:t>
      </w:r>
      <w:r w:rsidR="00B64A6F" w:rsidRPr="00FA02B1">
        <w:rPr>
          <w:rFonts w:ascii="Tahoma" w:hAnsi="Tahoma"/>
          <w:b/>
          <w:szCs w:val="24"/>
          <w:lang w:eastAsia="sk-SK"/>
        </w:rPr>
        <w:t>j</w:t>
      </w:r>
      <w:r w:rsidR="00783055" w:rsidRPr="00FA02B1">
        <w:rPr>
          <w:rFonts w:ascii="Tahoma" w:hAnsi="Tahoma"/>
          <w:b/>
          <w:szCs w:val="24"/>
          <w:lang w:eastAsia="sk-SK"/>
        </w:rPr>
        <w:t xml:space="preserve">ednou z možností </w:t>
      </w:r>
      <w:r w:rsidR="00E1038D" w:rsidRPr="00FA02B1">
        <w:rPr>
          <w:rFonts w:ascii="Tahoma" w:hAnsi="Tahoma"/>
          <w:b/>
          <w:szCs w:val="24"/>
          <w:lang w:eastAsia="sk-SK"/>
        </w:rPr>
        <w:t xml:space="preserve">na uvoľnenie </w:t>
      </w:r>
      <w:r w:rsidR="00783055" w:rsidRPr="00FA02B1">
        <w:rPr>
          <w:rFonts w:ascii="Tahoma" w:hAnsi="Tahoma"/>
          <w:b/>
          <w:szCs w:val="24"/>
          <w:lang w:eastAsia="sk-SK"/>
        </w:rPr>
        <w:t xml:space="preserve">bankovej záruky </w:t>
      </w:r>
      <w:r w:rsidR="00E1038D" w:rsidRPr="00FA02B1">
        <w:rPr>
          <w:rFonts w:ascii="Tahoma" w:hAnsi="Tahoma"/>
          <w:b/>
          <w:szCs w:val="24"/>
          <w:lang w:eastAsia="sk-SK"/>
        </w:rPr>
        <w:t xml:space="preserve">verejným obstarávateľom uvedenou na bankovej záruke </w:t>
      </w:r>
      <w:r w:rsidR="00C6721D" w:rsidRPr="00FA02B1">
        <w:rPr>
          <w:rFonts w:ascii="Tahoma" w:hAnsi="Tahoma"/>
          <w:b/>
          <w:szCs w:val="24"/>
          <w:lang w:eastAsia="sk-SK"/>
        </w:rPr>
        <w:t>b</w:t>
      </w:r>
      <w:r w:rsidR="00E7696E" w:rsidRPr="00FA02B1">
        <w:rPr>
          <w:rFonts w:ascii="Tahoma" w:hAnsi="Tahoma"/>
          <w:b/>
          <w:szCs w:val="24"/>
          <w:lang w:eastAsia="sk-SK"/>
        </w:rPr>
        <w:t xml:space="preserve">ola </w:t>
      </w:r>
      <w:r w:rsidR="00783055" w:rsidRPr="00FA02B1">
        <w:rPr>
          <w:rFonts w:ascii="Tahoma" w:hAnsi="Tahoma"/>
          <w:b/>
          <w:szCs w:val="24"/>
          <w:lang w:eastAsia="sk-SK"/>
        </w:rPr>
        <w:t xml:space="preserve">aj možnosť </w:t>
      </w:r>
      <w:r w:rsidR="00783055" w:rsidRPr="00FA02B1">
        <w:rPr>
          <w:rFonts w:ascii="Tahoma" w:hAnsi="Tahoma"/>
          <w:b/>
          <w:szCs w:val="24"/>
          <w:u w:val="single"/>
          <w:lang w:eastAsia="sk-SK"/>
        </w:rPr>
        <w:t>„Vrátenie originálu bankovej záruky banke</w:t>
      </w:r>
      <w:r w:rsidR="00783055" w:rsidRPr="00FA02B1">
        <w:rPr>
          <w:rFonts w:ascii="Tahoma" w:hAnsi="Tahoma"/>
          <w:b/>
          <w:szCs w:val="24"/>
          <w:lang w:eastAsia="sk-SK"/>
        </w:rPr>
        <w:t>.</w:t>
      </w:r>
      <w:r w:rsidR="00E7696E" w:rsidRPr="00FA02B1">
        <w:rPr>
          <w:rFonts w:ascii="Tahoma" w:hAnsi="Tahoma"/>
          <w:b/>
          <w:szCs w:val="24"/>
          <w:lang w:eastAsia="sk-SK"/>
        </w:rPr>
        <w:t>“</w:t>
      </w:r>
      <w:r w:rsidR="00783055" w:rsidRPr="00FA02B1">
        <w:rPr>
          <w:rFonts w:ascii="Tahoma" w:hAnsi="Tahoma"/>
          <w:b/>
          <w:szCs w:val="24"/>
          <w:lang w:eastAsia="sk-SK"/>
        </w:rPr>
        <w:t xml:space="preserve"> </w:t>
      </w:r>
      <w:r w:rsidR="00396F77" w:rsidRPr="00FA02B1">
        <w:rPr>
          <w:rFonts w:ascii="Tahoma" w:hAnsi="Tahoma"/>
          <w:b/>
          <w:szCs w:val="24"/>
          <w:lang w:eastAsia="sk-SK"/>
        </w:rPr>
        <w:t xml:space="preserve">V prípade, že uchádzač  použitím administratívne a časovo náročných osobitných podmienok bánk k uvoľneniu bankovej záruky spôsobí </w:t>
      </w:r>
      <w:r w:rsidR="00E7696E" w:rsidRPr="00FA02B1">
        <w:rPr>
          <w:rFonts w:ascii="Tahoma" w:hAnsi="Tahoma"/>
          <w:b/>
          <w:szCs w:val="24"/>
          <w:lang w:eastAsia="sk-SK"/>
        </w:rPr>
        <w:t xml:space="preserve">neúmyselné (nie nedbalostné) </w:t>
      </w:r>
      <w:r w:rsidR="00396F77" w:rsidRPr="00FA02B1">
        <w:rPr>
          <w:rFonts w:ascii="Tahoma" w:hAnsi="Tahoma"/>
          <w:b/>
          <w:szCs w:val="24"/>
          <w:lang w:eastAsia="sk-SK"/>
        </w:rPr>
        <w:t xml:space="preserve">porušenie zákonných lehôt </w:t>
      </w:r>
      <w:r w:rsidR="00FA02B1">
        <w:rPr>
          <w:rFonts w:ascii="Tahoma" w:hAnsi="Tahoma"/>
          <w:b/>
          <w:szCs w:val="24"/>
          <w:lang w:eastAsia="sk-SK"/>
        </w:rPr>
        <w:t xml:space="preserve">k uvoľneniu zábezpeky </w:t>
      </w:r>
      <w:r w:rsidR="00396F77" w:rsidRPr="00FA02B1">
        <w:rPr>
          <w:rFonts w:ascii="Tahoma" w:hAnsi="Tahoma"/>
          <w:b/>
          <w:szCs w:val="24"/>
          <w:lang w:eastAsia="sk-SK"/>
        </w:rPr>
        <w:t>verejný</w:t>
      </w:r>
      <w:r w:rsidR="00E7696E" w:rsidRPr="00FA02B1">
        <w:rPr>
          <w:rFonts w:ascii="Tahoma" w:hAnsi="Tahoma"/>
          <w:b/>
          <w:szCs w:val="24"/>
          <w:lang w:eastAsia="sk-SK"/>
        </w:rPr>
        <w:t>m</w:t>
      </w:r>
      <w:r w:rsidR="00396F77" w:rsidRPr="00FA02B1">
        <w:rPr>
          <w:rFonts w:ascii="Tahoma" w:hAnsi="Tahoma"/>
          <w:b/>
          <w:szCs w:val="24"/>
          <w:lang w:eastAsia="sk-SK"/>
        </w:rPr>
        <w:t xml:space="preserve"> obstarávateľ</w:t>
      </w:r>
      <w:r w:rsidR="00E7696E" w:rsidRPr="00FA02B1">
        <w:rPr>
          <w:rFonts w:ascii="Tahoma" w:hAnsi="Tahoma"/>
          <w:b/>
          <w:szCs w:val="24"/>
          <w:lang w:eastAsia="sk-SK"/>
        </w:rPr>
        <w:t xml:space="preserve">om, verejný obstarávateľ </w:t>
      </w:r>
      <w:r w:rsidR="00396F77" w:rsidRPr="00FA02B1">
        <w:rPr>
          <w:rFonts w:ascii="Tahoma" w:hAnsi="Tahoma"/>
          <w:b/>
          <w:szCs w:val="24"/>
          <w:lang w:eastAsia="sk-SK"/>
        </w:rPr>
        <w:t>nezodpovedá za prípadný vznik škody</w:t>
      </w:r>
      <w:r w:rsidR="000845D5" w:rsidRPr="00FA02B1">
        <w:rPr>
          <w:rFonts w:ascii="Tahoma" w:hAnsi="Tahoma"/>
          <w:b/>
          <w:szCs w:val="24"/>
          <w:lang w:eastAsia="sk-SK"/>
        </w:rPr>
        <w:t xml:space="preserve"> uchádzačovi</w:t>
      </w:r>
      <w:r w:rsidR="00396F77" w:rsidRPr="00FA02B1">
        <w:rPr>
          <w:rFonts w:ascii="Tahoma" w:hAnsi="Tahoma"/>
          <w:b/>
          <w:szCs w:val="24"/>
          <w:lang w:eastAsia="sk-SK"/>
        </w:rPr>
        <w:t xml:space="preserve">. </w:t>
      </w:r>
    </w:p>
    <w:p w14:paraId="5043539B" w14:textId="77777777" w:rsidR="00E7696E" w:rsidRPr="001E4959" w:rsidRDefault="00E7696E" w:rsidP="00E7696E">
      <w:pPr>
        <w:ind w:left="1418"/>
        <w:jc w:val="both"/>
        <w:rPr>
          <w:rFonts w:ascii="Tahoma" w:hAnsi="Tahoma"/>
          <w:szCs w:val="24"/>
          <w:highlight w:val="yellow"/>
          <w:lang w:eastAsia="sk-SK"/>
        </w:rPr>
      </w:pPr>
    </w:p>
    <w:p w14:paraId="32B47E55" w14:textId="25E43EE7" w:rsidR="00034973" w:rsidRPr="00FD729B" w:rsidRDefault="00034973" w:rsidP="00034973">
      <w:pPr>
        <w:numPr>
          <w:ilvl w:val="3"/>
          <w:numId w:val="42"/>
        </w:numPr>
        <w:ind w:left="1418" w:hanging="1134"/>
        <w:jc w:val="both"/>
        <w:rPr>
          <w:rFonts w:ascii="Tahoma" w:hAnsi="Tahoma"/>
          <w:b/>
          <w:szCs w:val="24"/>
          <w:lang w:eastAsia="sk-SK"/>
        </w:rPr>
      </w:pPr>
      <w:r w:rsidRPr="00FB3C49">
        <w:rPr>
          <w:rFonts w:ascii="Tahoma" w:hAnsi="Tahoma"/>
          <w:b/>
          <w:szCs w:val="24"/>
          <w:lang w:eastAsia="sk-SK"/>
        </w:rPr>
        <w:t>Záručná listina (v naskenovanom formáte „PDF“, vloženom do ponuky v</w:t>
      </w:r>
      <w:r w:rsidR="00B64A6F" w:rsidRPr="00FB3C49">
        <w:rPr>
          <w:rFonts w:ascii="Tahoma" w:hAnsi="Tahoma"/>
          <w:b/>
          <w:szCs w:val="24"/>
          <w:lang w:eastAsia="sk-SK"/>
        </w:rPr>
        <w:t> systéme JOSEPHINE</w:t>
      </w:r>
      <w:r w:rsidRPr="00FB3C49">
        <w:rPr>
          <w:rFonts w:ascii="Tahoma" w:hAnsi="Tahoma"/>
          <w:b/>
          <w:szCs w:val="24"/>
          <w:lang w:eastAsia="sk-SK"/>
        </w:rPr>
        <w:t>),</w:t>
      </w:r>
      <w:r w:rsidRPr="00FD729B">
        <w:rPr>
          <w:rFonts w:ascii="Tahoma" w:hAnsi="Tahoma"/>
          <w:szCs w:val="24"/>
          <w:lang w:eastAsia="sk-SK"/>
        </w:rPr>
        <w:t xml:space="preserve"> v ktorej banka písomne vyhlási, že uspokojí verejného </w:t>
      </w:r>
      <w:r w:rsidRPr="00FD729B">
        <w:rPr>
          <w:rFonts w:ascii="Tahoma" w:hAnsi="Tahoma"/>
          <w:szCs w:val="24"/>
          <w:lang w:eastAsia="sk-SK"/>
        </w:rPr>
        <w:lastRenderedPageBreak/>
        <w:t xml:space="preserve">obstarávateľa (veriteľa) za uchádzača do výšky finančných prostriedkov, ktoré veriteľ požaduje ako zábezpeku viazanosti ponuky uchádzača v lehote viazanosti ponúk. </w:t>
      </w:r>
      <w:r w:rsidRPr="008F3920">
        <w:rPr>
          <w:rFonts w:ascii="Tahoma" w:hAnsi="Tahoma"/>
          <w:b/>
          <w:szCs w:val="24"/>
          <w:lang w:eastAsia="sk-SK"/>
        </w:rPr>
        <w:t xml:space="preserve">Originál záručnej listiny doručí uchádzač </w:t>
      </w:r>
      <w:r w:rsidR="00FB3C49" w:rsidRPr="008F3920">
        <w:rPr>
          <w:rFonts w:ascii="Tahoma" w:hAnsi="Tahoma"/>
          <w:b/>
          <w:szCs w:val="24"/>
          <w:u w:val="single"/>
          <w:lang w:eastAsia="sk-SK"/>
        </w:rPr>
        <w:t>po výzve verejného obstarávateľa</w:t>
      </w:r>
      <w:r w:rsidR="00FB3C49">
        <w:rPr>
          <w:rFonts w:ascii="Tahoma" w:hAnsi="Tahoma"/>
          <w:b/>
          <w:szCs w:val="24"/>
          <w:lang w:eastAsia="sk-SK"/>
        </w:rPr>
        <w:t xml:space="preserve"> v stanovenej lehote </w:t>
      </w:r>
      <w:r w:rsidRPr="00FD729B">
        <w:rPr>
          <w:rFonts w:ascii="Tahoma" w:hAnsi="Tahoma"/>
          <w:b/>
          <w:szCs w:val="24"/>
          <w:lang w:eastAsia="sk-SK"/>
        </w:rPr>
        <w:t>do podateľne v sídle, alebo poštou na adresu verejného obstarávateľa.</w:t>
      </w:r>
    </w:p>
    <w:p w14:paraId="515F50A7" w14:textId="77777777" w:rsidR="00034973" w:rsidRPr="00034973" w:rsidRDefault="00034973" w:rsidP="00034973">
      <w:pPr>
        <w:ind w:left="1418" w:hanging="1134"/>
        <w:jc w:val="both"/>
        <w:rPr>
          <w:rFonts w:ascii="Tahoma" w:hAnsi="Tahoma"/>
          <w:szCs w:val="24"/>
          <w:lang w:eastAsia="sk-SK"/>
        </w:rPr>
      </w:pPr>
    </w:p>
    <w:p w14:paraId="50A60556" w14:textId="463B3C51" w:rsidR="00034973" w:rsidRPr="00034973" w:rsidRDefault="00034973" w:rsidP="00034973">
      <w:pPr>
        <w:numPr>
          <w:ilvl w:val="3"/>
          <w:numId w:val="42"/>
        </w:numPr>
        <w:ind w:left="1418" w:hanging="1134"/>
        <w:jc w:val="both"/>
        <w:rPr>
          <w:rFonts w:ascii="Tahoma" w:hAnsi="Tahoma"/>
          <w:szCs w:val="24"/>
          <w:lang w:eastAsia="sk-SK"/>
        </w:rPr>
      </w:pPr>
      <w:r w:rsidRPr="00034973">
        <w:rPr>
          <w:rFonts w:ascii="Tahoma" w:hAnsi="Tahoma"/>
          <w:szCs w:val="24"/>
          <w:lang w:eastAsia="sk-SK"/>
        </w:rPr>
        <w:t>Ak nebol vložen</w:t>
      </w:r>
      <w:r w:rsidR="008433E7">
        <w:rPr>
          <w:rFonts w:ascii="Tahoma" w:hAnsi="Tahoma"/>
          <w:szCs w:val="24"/>
          <w:lang w:eastAsia="sk-SK"/>
        </w:rPr>
        <w:t xml:space="preserve">ý </w:t>
      </w:r>
      <w:proofErr w:type="spellStart"/>
      <w:r w:rsidR="008433E7">
        <w:rPr>
          <w:rFonts w:ascii="Tahoma" w:hAnsi="Tahoma"/>
          <w:szCs w:val="24"/>
          <w:lang w:eastAsia="sk-SK"/>
        </w:rPr>
        <w:t>scan</w:t>
      </w:r>
      <w:proofErr w:type="spellEnd"/>
      <w:r w:rsidR="008433E7">
        <w:rPr>
          <w:rFonts w:ascii="Tahoma" w:hAnsi="Tahoma"/>
          <w:szCs w:val="24"/>
          <w:lang w:eastAsia="sk-SK"/>
        </w:rPr>
        <w:t xml:space="preserve"> </w:t>
      </w:r>
      <w:r w:rsidRPr="00034973">
        <w:rPr>
          <w:rFonts w:ascii="Tahoma" w:hAnsi="Tahoma"/>
          <w:szCs w:val="24"/>
          <w:lang w:eastAsia="sk-SK"/>
        </w:rPr>
        <w:t>bankov</w:t>
      </w:r>
      <w:r w:rsidR="008433E7">
        <w:rPr>
          <w:rFonts w:ascii="Tahoma" w:hAnsi="Tahoma"/>
          <w:szCs w:val="24"/>
          <w:lang w:eastAsia="sk-SK"/>
        </w:rPr>
        <w:t xml:space="preserve">ej </w:t>
      </w:r>
      <w:r w:rsidRPr="00034973">
        <w:rPr>
          <w:rFonts w:ascii="Tahoma" w:hAnsi="Tahoma"/>
          <w:szCs w:val="24"/>
          <w:lang w:eastAsia="sk-SK"/>
        </w:rPr>
        <w:t>záruk</w:t>
      </w:r>
      <w:r w:rsidR="008433E7">
        <w:rPr>
          <w:rFonts w:ascii="Tahoma" w:hAnsi="Tahoma"/>
          <w:szCs w:val="24"/>
          <w:lang w:eastAsia="sk-SK"/>
        </w:rPr>
        <w:t>y</w:t>
      </w:r>
      <w:r w:rsidRPr="00034973">
        <w:rPr>
          <w:rFonts w:ascii="Tahoma" w:hAnsi="Tahoma"/>
          <w:szCs w:val="24"/>
          <w:lang w:eastAsia="sk-SK"/>
        </w:rPr>
        <w:t xml:space="preserve"> (záručná listina) v ponuke uchádzača v lehote                              na predkladanie ponúk podľa týchto súťažných podkladov, </w:t>
      </w:r>
      <w:r w:rsidR="008433E7" w:rsidRPr="00034973">
        <w:rPr>
          <w:rFonts w:ascii="Tahoma" w:hAnsi="Tahoma"/>
          <w:szCs w:val="24"/>
          <w:lang w:eastAsia="sk-SK"/>
        </w:rPr>
        <w:t xml:space="preserve">alebo uchádzač po výzve </w:t>
      </w:r>
      <w:r w:rsidR="008433E7">
        <w:rPr>
          <w:rFonts w:ascii="Tahoma" w:hAnsi="Tahoma"/>
          <w:szCs w:val="24"/>
          <w:lang w:eastAsia="sk-SK"/>
        </w:rPr>
        <w:t xml:space="preserve">verejného obstarávateľa </w:t>
      </w:r>
      <w:r w:rsidR="008433E7" w:rsidRPr="00034973">
        <w:rPr>
          <w:rFonts w:ascii="Tahoma" w:hAnsi="Tahoma"/>
          <w:szCs w:val="24"/>
          <w:lang w:eastAsia="sk-SK"/>
        </w:rPr>
        <w:t xml:space="preserve">nedoručí originál </w:t>
      </w:r>
      <w:r w:rsidR="008433E7">
        <w:rPr>
          <w:rFonts w:ascii="Tahoma" w:hAnsi="Tahoma"/>
          <w:szCs w:val="24"/>
          <w:lang w:eastAsia="sk-SK"/>
        </w:rPr>
        <w:t xml:space="preserve">záručnej listiny </w:t>
      </w:r>
      <w:r w:rsidR="008433E7" w:rsidRPr="00034973">
        <w:rPr>
          <w:rFonts w:ascii="Tahoma" w:hAnsi="Tahoma"/>
          <w:szCs w:val="24"/>
          <w:lang w:eastAsia="sk-SK"/>
        </w:rPr>
        <w:t>podľa bodu 15.4.</w:t>
      </w:r>
      <w:r w:rsidR="008433E7">
        <w:rPr>
          <w:rFonts w:ascii="Tahoma" w:hAnsi="Tahoma"/>
          <w:szCs w:val="24"/>
          <w:lang w:eastAsia="sk-SK"/>
        </w:rPr>
        <w:t>2</w:t>
      </w:r>
      <w:r w:rsidR="008433E7" w:rsidRPr="00034973">
        <w:rPr>
          <w:rFonts w:ascii="Tahoma" w:hAnsi="Tahoma"/>
          <w:szCs w:val="24"/>
          <w:lang w:eastAsia="sk-SK"/>
        </w:rPr>
        <w:t>.</w:t>
      </w:r>
      <w:r w:rsidR="008433E7">
        <w:rPr>
          <w:rFonts w:ascii="Tahoma" w:hAnsi="Tahoma"/>
          <w:szCs w:val="24"/>
          <w:lang w:eastAsia="sk-SK"/>
        </w:rPr>
        <w:t>2</w:t>
      </w:r>
      <w:r w:rsidR="008433E7" w:rsidRPr="00034973">
        <w:rPr>
          <w:rFonts w:ascii="Tahoma" w:hAnsi="Tahoma"/>
          <w:szCs w:val="24"/>
          <w:lang w:eastAsia="sk-SK"/>
        </w:rPr>
        <w:t xml:space="preserve"> </w:t>
      </w:r>
      <w:r w:rsidRPr="00034973">
        <w:rPr>
          <w:rFonts w:ascii="Tahoma" w:hAnsi="Tahoma"/>
          <w:szCs w:val="24"/>
          <w:lang w:eastAsia="sk-SK"/>
        </w:rPr>
        <w:t>bude ponuka z verejného obstarávania vylúčená.</w:t>
      </w:r>
    </w:p>
    <w:p w14:paraId="0C2798F3" w14:textId="77777777" w:rsidR="00034973" w:rsidRPr="00034973" w:rsidRDefault="00034973" w:rsidP="00034973">
      <w:pPr>
        <w:ind w:left="708" w:hanging="720"/>
        <w:jc w:val="both"/>
        <w:rPr>
          <w:rFonts w:ascii="Tahoma" w:hAnsi="Tahoma"/>
          <w:szCs w:val="24"/>
          <w:lang w:eastAsia="sk-SK"/>
        </w:rPr>
      </w:pPr>
    </w:p>
    <w:p w14:paraId="66235A8C" w14:textId="77777777" w:rsidR="00034973" w:rsidRPr="00034973" w:rsidRDefault="00034973" w:rsidP="00034973">
      <w:pPr>
        <w:numPr>
          <w:ilvl w:val="2"/>
          <w:numId w:val="42"/>
        </w:numPr>
        <w:ind w:left="709" w:hanging="709"/>
        <w:jc w:val="both"/>
        <w:rPr>
          <w:rFonts w:ascii="Tahoma" w:hAnsi="Tahoma"/>
          <w:b/>
          <w:szCs w:val="24"/>
          <w:lang w:eastAsia="sk-SK"/>
        </w:rPr>
      </w:pPr>
      <w:r w:rsidRPr="00034973">
        <w:rPr>
          <w:rFonts w:ascii="Tahoma" w:hAnsi="Tahoma"/>
          <w:b/>
          <w:szCs w:val="24"/>
          <w:lang w:eastAsia="sk-SK"/>
        </w:rPr>
        <w:t>Poistením záruky uchádzača</w:t>
      </w:r>
    </w:p>
    <w:p w14:paraId="75559681" w14:textId="77777777" w:rsidR="00034973" w:rsidRPr="00034973" w:rsidRDefault="00034973" w:rsidP="00034973">
      <w:pPr>
        <w:ind w:left="426"/>
        <w:jc w:val="both"/>
        <w:rPr>
          <w:rFonts w:ascii="Tahoma" w:hAnsi="Tahoma"/>
          <w:b/>
          <w:szCs w:val="24"/>
          <w:lang w:eastAsia="sk-SK"/>
        </w:rPr>
      </w:pPr>
    </w:p>
    <w:p w14:paraId="6F7BD769" w14:textId="60BAD0D2" w:rsidR="00034973" w:rsidRPr="00034973" w:rsidRDefault="00034973" w:rsidP="00034973">
      <w:pPr>
        <w:ind w:left="1409" w:hanging="1125"/>
        <w:jc w:val="both"/>
        <w:rPr>
          <w:rFonts w:ascii="Tahoma" w:hAnsi="Tahoma"/>
          <w:szCs w:val="24"/>
          <w:lang w:eastAsia="sk-SK"/>
        </w:rPr>
      </w:pPr>
      <w:r w:rsidRPr="00034973">
        <w:rPr>
          <w:rFonts w:ascii="Tahoma" w:hAnsi="Tahoma"/>
          <w:szCs w:val="24"/>
          <w:lang w:eastAsia="sk-SK"/>
        </w:rPr>
        <w:t xml:space="preserve">15.4.3.1 </w:t>
      </w:r>
      <w:r w:rsidRPr="00034973">
        <w:rPr>
          <w:rFonts w:ascii="Tahoma" w:hAnsi="Tahoma"/>
          <w:szCs w:val="24"/>
          <w:lang w:eastAsia="sk-SK"/>
        </w:rPr>
        <w:tab/>
        <w:t xml:space="preserve">Doklad vystavený poisťovňou na poskytnutie poistenia záruky </w:t>
      </w:r>
      <w:r w:rsidR="00FB3C49" w:rsidRPr="00034973">
        <w:rPr>
          <w:rFonts w:ascii="Tahoma" w:hAnsi="Tahoma"/>
          <w:szCs w:val="24"/>
          <w:lang w:eastAsia="sk-SK"/>
        </w:rPr>
        <w:t xml:space="preserve">(ďalej len „Doklad“) </w:t>
      </w:r>
      <w:r w:rsidRPr="00034973">
        <w:rPr>
          <w:rFonts w:ascii="Tahoma" w:hAnsi="Tahoma"/>
          <w:szCs w:val="24"/>
          <w:lang w:eastAsia="sk-SK"/>
        </w:rPr>
        <w:t>musí pokrývať všetky zákonné (ZVO) nároky verejného obstarávateľa z požadovanej zábezpeky v stanovenej lehote viazanosti ponúk.</w:t>
      </w:r>
    </w:p>
    <w:p w14:paraId="7D03BD6B" w14:textId="77777777" w:rsidR="00034973" w:rsidRPr="00034973" w:rsidRDefault="00034973" w:rsidP="00034973">
      <w:pPr>
        <w:ind w:left="1409" w:hanging="1125"/>
        <w:jc w:val="both"/>
        <w:rPr>
          <w:rFonts w:ascii="Tahoma" w:hAnsi="Tahoma"/>
          <w:szCs w:val="24"/>
          <w:lang w:eastAsia="sk-SK"/>
        </w:rPr>
      </w:pPr>
    </w:p>
    <w:p w14:paraId="1386AFD4" w14:textId="645B6B91" w:rsidR="00034973" w:rsidRPr="00034973" w:rsidRDefault="00034973" w:rsidP="00034973">
      <w:pPr>
        <w:ind w:left="1409" w:hanging="1125"/>
        <w:jc w:val="both"/>
        <w:rPr>
          <w:rFonts w:ascii="Tahoma" w:hAnsi="Tahoma"/>
          <w:szCs w:val="24"/>
          <w:lang w:eastAsia="sk-SK"/>
        </w:rPr>
      </w:pPr>
      <w:r w:rsidRPr="00034973">
        <w:rPr>
          <w:rFonts w:ascii="Tahoma" w:hAnsi="Tahoma"/>
          <w:szCs w:val="24"/>
          <w:lang w:eastAsia="sk-SK"/>
        </w:rPr>
        <w:t>15.4.3.2</w:t>
      </w:r>
      <w:r w:rsidRPr="00034973">
        <w:rPr>
          <w:rFonts w:ascii="Tahoma" w:hAnsi="Tahoma"/>
          <w:szCs w:val="24"/>
          <w:lang w:eastAsia="sk-SK"/>
        </w:rPr>
        <w:tab/>
      </w:r>
      <w:r w:rsidRPr="00FB3C49">
        <w:rPr>
          <w:rFonts w:ascii="Tahoma" w:hAnsi="Tahoma"/>
          <w:b/>
          <w:szCs w:val="24"/>
          <w:lang w:eastAsia="sk-SK"/>
        </w:rPr>
        <w:t>Doklad (v naskenovanom formáte „PDF“, vloženom do ponuky v</w:t>
      </w:r>
      <w:r w:rsidR="002A0C2B" w:rsidRPr="00FB3C49">
        <w:rPr>
          <w:rFonts w:ascii="Tahoma" w:hAnsi="Tahoma"/>
          <w:b/>
          <w:szCs w:val="24"/>
          <w:lang w:eastAsia="sk-SK"/>
        </w:rPr>
        <w:t> systéme JOSEPHINE</w:t>
      </w:r>
      <w:r w:rsidRPr="00FB3C49">
        <w:rPr>
          <w:rFonts w:ascii="Tahoma" w:hAnsi="Tahoma"/>
          <w:b/>
          <w:szCs w:val="24"/>
          <w:lang w:eastAsia="sk-SK"/>
        </w:rPr>
        <w:t xml:space="preserve">) </w:t>
      </w:r>
      <w:r w:rsidRPr="00034973">
        <w:rPr>
          <w:rFonts w:ascii="Tahoma" w:hAnsi="Tahoma"/>
          <w:szCs w:val="24"/>
          <w:lang w:eastAsia="sk-SK"/>
        </w:rPr>
        <w:t>v ktorom je uvedené, že verejný obstarávateľ (veriteľ) bude uspokojený za uchádzača do výšky finančných prostriedkov, ktoré verejný obstarávateľ požaduje ako zábezpeku viazanosti ponuky uchádzača v lehote viazanosti ponúk.</w:t>
      </w:r>
    </w:p>
    <w:p w14:paraId="31141888" w14:textId="77777777" w:rsidR="00034973" w:rsidRPr="00034973" w:rsidRDefault="00034973" w:rsidP="00034973">
      <w:pPr>
        <w:ind w:left="1409" w:hanging="1125"/>
        <w:jc w:val="both"/>
        <w:rPr>
          <w:rFonts w:ascii="Tahoma" w:hAnsi="Tahoma"/>
          <w:szCs w:val="24"/>
          <w:lang w:eastAsia="sk-SK"/>
        </w:rPr>
      </w:pPr>
    </w:p>
    <w:p w14:paraId="6AFDDBF1" w14:textId="3760D2BB" w:rsidR="00034973" w:rsidRPr="00FB3C49" w:rsidRDefault="00034973" w:rsidP="00034973">
      <w:pPr>
        <w:ind w:left="1409" w:hanging="1125"/>
        <w:jc w:val="both"/>
        <w:rPr>
          <w:rFonts w:ascii="Tahoma" w:hAnsi="Tahoma"/>
          <w:szCs w:val="24"/>
          <w:lang w:eastAsia="sk-SK"/>
        </w:rPr>
      </w:pPr>
      <w:r w:rsidRPr="00034973">
        <w:rPr>
          <w:rFonts w:ascii="Tahoma" w:hAnsi="Tahoma"/>
          <w:szCs w:val="24"/>
          <w:lang w:eastAsia="sk-SK"/>
        </w:rPr>
        <w:t>15.4.3.3</w:t>
      </w:r>
      <w:r w:rsidRPr="00034973">
        <w:rPr>
          <w:rFonts w:ascii="Tahoma" w:hAnsi="Tahoma"/>
          <w:szCs w:val="24"/>
          <w:lang w:eastAsia="sk-SK"/>
        </w:rPr>
        <w:tab/>
      </w:r>
      <w:r w:rsidRPr="00FB3C49">
        <w:rPr>
          <w:rFonts w:ascii="Tahoma" w:hAnsi="Tahoma"/>
          <w:b/>
          <w:szCs w:val="24"/>
          <w:lang w:eastAsia="sk-SK"/>
        </w:rPr>
        <w:t xml:space="preserve">Úradne osvedčenú kópiu Dokladu doručí uchádzač </w:t>
      </w:r>
      <w:r w:rsidRPr="008F3920">
        <w:rPr>
          <w:rFonts w:ascii="Tahoma" w:hAnsi="Tahoma"/>
          <w:b/>
          <w:szCs w:val="24"/>
          <w:u w:val="single"/>
          <w:lang w:eastAsia="sk-SK"/>
        </w:rPr>
        <w:t>na základe výzvy verejného obstarávateľa</w:t>
      </w:r>
      <w:r w:rsidRPr="00FB3C49">
        <w:rPr>
          <w:rFonts w:ascii="Tahoma" w:hAnsi="Tahoma"/>
          <w:b/>
          <w:szCs w:val="24"/>
          <w:lang w:eastAsia="sk-SK"/>
        </w:rPr>
        <w:t xml:space="preserve"> do podateľne v sídle, alebo poštou na adresu verejného obstarávateľa,</w:t>
      </w:r>
      <w:r w:rsidR="00FB3C49">
        <w:rPr>
          <w:rFonts w:ascii="Tahoma" w:hAnsi="Tahoma"/>
          <w:b/>
          <w:szCs w:val="24"/>
          <w:lang w:eastAsia="sk-SK"/>
        </w:rPr>
        <w:t xml:space="preserve"> </w:t>
      </w:r>
      <w:r w:rsidR="00FB3C49" w:rsidRPr="00FB3C49">
        <w:rPr>
          <w:rFonts w:ascii="Tahoma" w:hAnsi="Tahoma"/>
          <w:szCs w:val="24"/>
          <w:lang w:eastAsia="sk-SK"/>
        </w:rPr>
        <w:t>a táto</w:t>
      </w:r>
      <w:r w:rsidRPr="00FB3C49">
        <w:rPr>
          <w:rFonts w:ascii="Tahoma" w:hAnsi="Tahoma"/>
          <w:szCs w:val="24"/>
          <w:lang w:eastAsia="sk-SK"/>
        </w:rPr>
        <w:t xml:space="preserve"> zostáva súčasťou dokumentácie verejného obstarávania.</w:t>
      </w:r>
    </w:p>
    <w:p w14:paraId="27EB91C8" w14:textId="77777777" w:rsidR="00034973" w:rsidRPr="00034973" w:rsidRDefault="00034973" w:rsidP="00034973">
      <w:pPr>
        <w:ind w:left="1409" w:hanging="1125"/>
        <w:jc w:val="both"/>
        <w:rPr>
          <w:rFonts w:ascii="Tahoma" w:hAnsi="Tahoma"/>
          <w:szCs w:val="24"/>
          <w:lang w:eastAsia="sk-SK"/>
        </w:rPr>
      </w:pPr>
    </w:p>
    <w:p w14:paraId="1344686C" w14:textId="33C8CC20" w:rsidR="00034973" w:rsidRPr="00034973" w:rsidRDefault="00034973" w:rsidP="00034973">
      <w:pPr>
        <w:ind w:left="1409" w:hanging="1125"/>
        <w:jc w:val="both"/>
        <w:rPr>
          <w:rFonts w:ascii="Tahoma" w:hAnsi="Tahoma"/>
          <w:szCs w:val="24"/>
          <w:lang w:eastAsia="sk-SK"/>
        </w:rPr>
      </w:pPr>
      <w:r w:rsidRPr="00034973">
        <w:rPr>
          <w:rFonts w:ascii="Tahoma" w:hAnsi="Tahoma"/>
          <w:szCs w:val="24"/>
          <w:lang w:eastAsia="sk-SK"/>
        </w:rPr>
        <w:t>14.4.3.4</w:t>
      </w:r>
      <w:r w:rsidRPr="00034973">
        <w:rPr>
          <w:rFonts w:ascii="Tahoma" w:hAnsi="Tahoma"/>
          <w:szCs w:val="24"/>
          <w:lang w:eastAsia="sk-SK"/>
        </w:rPr>
        <w:tab/>
        <w:t xml:space="preserve">Ak nebol </w:t>
      </w:r>
      <w:proofErr w:type="spellStart"/>
      <w:r w:rsidR="008433E7">
        <w:rPr>
          <w:rFonts w:ascii="Tahoma" w:hAnsi="Tahoma"/>
          <w:szCs w:val="24"/>
          <w:lang w:eastAsia="sk-SK"/>
        </w:rPr>
        <w:t>scan</w:t>
      </w:r>
      <w:proofErr w:type="spellEnd"/>
      <w:r w:rsidR="008433E7">
        <w:rPr>
          <w:rFonts w:ascii="Tahoma" w:hAnsi="Tahoma"/>
          <w:szCs w:val="24"/>
          <w:lang w:eastAsia="sk-SK"/>
        </w:rPr>
        <w:t xml:space="preserve"> </w:t>
      </w:r>
      <w:r w:rsidRPr="00034973">
        <w:rPr>
          <w:rFonts w:ascii="Tahoma" w:hAnsi="Tahoma"/>
          <w:szCs w:val="24"/>
          <w:lang w:eastAsia="sk-SK"/>
        </w:rPr>
        <w:t>Doklad</w:t>
      </w:r>
      <w:r w:rsidR="008433E7">
        <w:rPr>
          <w:rFonts w:ascii="Tahoma" w:hAnsi="Tahoma"/>
          <w:szCs w:val="24"/>
          <w:lang w:eastAsia="sk-SK"/>
        </w:rPr>
        <w:t>u</w:t>
      </w:r>
      <w:r w:rsidRPr="00034973">
        <w:rPr>
          <w:rFonts w:ascii="Tahoma" w:hAnsi="Tahoma"/>
          <w:szCs w:val="24"/>
          <w:lang w:eastAsia="sk-SK"/>
        </w:rPr>
        <w:t xml:space="preserve"> vložený v ponuke uchádzača v lehote na predkladanie ponúk podľa týchto súťažných podkladov, alebo uchádzač po výzve nedoručí originál úradne osvedčenej kópie Dokladu podľa bodu 15.4.3.3 bude ponuka z verejného obstarávania vylúčená.</w:t>
      </w:r>
    </w:p>
    <w:p w14:paraId="4266A4A4" w14:textId="77777777" w:rsidR="00034973" w:rsidRPr="00034973" w:rsidRDefault="00034973" w:rsidP="00034973">
      <w:pPr>
        <w:ind w:left="426"/>
        <w:jc w:val="both"/>
        <w:rPr>
          <w:rFonts w:ascii="Tahoma" w:hAnsi="Tahoma"/>
          <w:b/>
          <w:szCs w:val="24"/>
          <w:lang w:eastAsia="sk-SK"/>
        </w:rPr>
      </w:pPr>
    </w:p>
    <w:p w14:paraId="76C70443" w14:textId="77777777" w:rsidR="00034973" w:rsidRPr="00034973" w:rsidRDefault="00034973" w:rsidP="00034973">
      <w:pPr>
        <w:jc w:val="both"/>
        <w:rPr>
          <w:rFonts w:ascii="Tahoma" w:hAnsi="Tahoma"/>
          <w:szCs w:val="24"/>
          <w:lang w:eastAsia="sk-SK"/>
        </w:rPr>
      </w:pPr>
    </w:p>
    <w:p w14:paraId="4BFB72A1" w14:textId="77777777" w:rsidR="00034973" w:rsidRPr="00034973" w:rsidRDefault="00034973" w:rsidP="00034973">
      <w:pPr>
        <w:numPr>
          <w:ilvl w:val="2"/>
          <w:numId w:val="42"/>
        </w:numPr>
        <w:ind w:left="709" w:hanging="709"/>
        <w:jc w:val="both"/>
        <w:rPr>
          <w:rFonts w:ascii="Tahoma" w:hAnsi="Tahoma"/>
          <w:b/>
          <w:szCs w:val="24"/>
          <w:lang w:eastAsia="sk-SK"/>
        </w:rPr>
      </w:pPr>
      <w:r w:rsidRPr="00034973">
        <w:rPr>
          <w:rFonts w:ascii="Tahoma" w:hAnsi="Tahoma"/>
          <w:b/>
          <w:szCs w:val="24"/>
          <w:lang w:eastAsia="sk-SK"/>
        </w:rPr>
        <w:t>Podmienky vrátenia alebo uvoľnenia zábezpeky po uplynutí lehoty viazanosti ponúk:</w:t>
      </w:r>
    </w:p>
    <w:p w14:paraId="086960BC" w14:textId="77777777" w:rsidR="00034973" w:rsidRPr="00034973" w:rsidRDefault="00034973" w:rsidP="00034973">
      <w:pPr>
        <w:ind w:left="993" w:hanging="709"/>
        <w:jc w:val="both"/>
        <w:rPr>
          <w:rFonts w:ascii="Tahoma" w:hAnsi="Tahoma"/>
          <w:b/>
          <w:szCs w:val="24"/>
          <w:lang w:eastAsia="sk-SK"/>
        </w:rPr>
      </w:pPr>
    </w:p>
    <w:p w14:paraId="4DB0C265" w14:textId="77777777" w:rsidR="00034973" w:rsidRPr="00034973" w:rsidRDefault="00034973" w:rsidP="00034973">
      <w:pPr>
        <w:numPr>
          <w:ilvl w:val="3"/>
          <w:numId w:val="42"/>
        </w:numPr>
        <w:ind w:left="1418" w:hanging="1134"/>
        <w:jc w:val="both"/>
        <w:rPr>
          <w:rFonts w:ascii="Tahoma" w:hAnsi="Tahoma"/>
          <w:szCs w:val="24"/>
          <w:lang w:eastAsia="sk-SK"/>
        </w:rPr>
      </w:pPr>
      <w:r w:rsidRPr="00034973">
        <w:rPr>
          <w:rFonts w:ascii="Tahoma" w:hAnsi="Tahoma"/>
          <w:szCs w:val="24"/>
          <w:lang w:eastAsia="sk-SK"/>
        </w:rPr>
        <w:t>Vrátenie finančných prostriedkov zložených na účet verejného obstarávateľa:</w:t>
      </w:r>
    </w:p>
    <w:p w14:paraId="111E7C14" w14:textId="49A01436" w:rsidR="00034973" w:rsidRPr="00034973" w:rsidRDefault="00034973" w:rsidP="00034973">
      <w:pPr>
        <w:ind w:left="1418"/>
        <w:jc w:val="both"/>
        <w:rPr>
          <w:rFonts w:ascii="Tahoma" w:hAnsi="Tahoma"/>
          <w:szCs w:val="24"/>
          <w:lang w:eastAsia="sk-SK"/>
        </w:rPr>
      </w:pPr>
      <w:r w:rsidRPr="00034973">
        <w:rPr>
          <w:rFonts w:ascii="Tahoma" w:hAnsi="Tahoma"/>
          <w:szCs w:val="24"/>
          <w:lang w:eastAsia="sk-SK"/>
        </w:rPr>
        <w:t xml:space="preserve">Ak uchádzač zložil finančné prostriedky na účet verejného obstarávateľa, zábezpeka mu bude uvoľnená najneskôr do 7 dní odo dňa uzavretia </w:t>
      </w:r>
      <w:r w:rsidR="00375A04">
        <w:rPr>
          <w:rFonts w:ascii="Tahoma" w:hAnsi="Tahoma"/>
          <w:szCs w:val="24"/>
          <w:lang w:eastAsia="sk-SK"/>
        </w:rPr>
        <w:t>zmluvy</w:t>
      </w:r>
      <w:r w:rsidRPr="00034973">
        <w:rPr>
          <w:rFonts w:ascii="Tahoma" w:hAnsi="Tahoma"/>
          <w:szCs w:val="24"/>
          <w:lang w:eastAsia="sk-SK"/>
        </w:rPr>
        <w:t>, a to tým spôsobom, že sa vystaví banke prevodný príkaz na prevod finančných prostriedkov, ktoré slúžili ako zábezpeka, prípadne vrátane prislúchajúcich úrokov. Štátna pokladnica, v ktorej má verejný obstarávateľ účet pre zloženie zábezpeky, neposkytuje úrok.</w:t>
      </w:r>
    </w:p>
    <w:p w14:paraId="598AC782" w14:textId="77777777" w:rsidR="00034973" w:rsidRPr="00034973" w:rsidRDefault="00034973" w:rsidP="00034973">
      <w:pPr>
        <w:ind w:left="851"/>
        <w:jc w:val="both"/>
        <w:rPr>
          <w:rFonts w:ascii="Tahoma" w:hAnsi="Tahoma"/>
          <w:szCs w:val="24"/>
          <w:lang w:eastAsia="sk-SK"/>
        </w:rPr>
      </w:pPr>
    </w:p>
    <w:p w14:paraId="3C14A191" w14:textId="77777777" w:rsidR="00034973" w:rsidRPr="00034973" w:rsidRDefault="00034973" w:rsidP="00034973">
      <w:pPr>
        <w:numPr>
          <w:ilvl w:val="3"/>
          <w:numId w:val="42"/>
        </w:numPr>
        <w:ind w:left="1418" w:hanging="1134"/>
        <w:jc w:val="both"/>
        <w:rPr>
          <w:rFonts w:ascii="Tahoma" w:hAnsi="Tahoma"/>
          <w:szCs w:val="24"/>
          <w:lang w:eastAsia="sk-SK"/>
        </w:rPr>
      </w:pPr>
      <w:r w:rsidRPr="00034973">
        <w:rPr>
          <w:rFonts w:ascii="Tahoma" w:hAnsi="Tahoma"/>
          <w:szCs w:val="24"/>
          <w:lang w:eastAsia="sk-SK"/>
        </w:rPr>
        <w:t>Uvoľnenie zábezpeky poskytnutím bankovej záruky za uchádzača:</w:t>
      </w:r>
    </w:p>
    <w:p w14:paraId="7E86FB42" w14:textId="77777777" w:rsidR="00034973" w:rsidRPr="00034973" w:rsidRDefault="00034973" w:rsidP="00034973">
      <w:pPr>
        <w:ind w:left="1418" w:hanging="2"/>
        <w:jc w:val="both"/>
        <w:rPr>
          <w:rFonts w:ascii="Tahoma" w:hAnsi="Tahoma"/>
          <w:szCs w:val="24"/>
          <w:lang w:eastAsia="sk-SK"/>
        </w:rPr>
      </w:pPr>
      <w:r w:rsidRPr="00034973">
        <w:rPr>
          <w:rFonts w:ascii="Tahoma" w:hAnsi="Tahoma"/>
          <w:szCs w:val="24"/>
          <w:lang w:eastAsia="sk-SK"/>
        </w:rPr>
        <w:t>Ak uchádzač zložil zábezpeku formou bankovej záruky, resp. poistením záruky, tieto zaniknú uplynutím lehoty, na ktorú boli vystavené, ak veriteľ (verejný obstarávateľ) neoznámi banke písomne svoje nároky z bankovej záruky alebo poistnej záruky vzniknuté počas lehoty viazanosti ponúk.</w:t>
      </w:r>
    </w:p>
    <w:p w14:paraId="1B620D0A" w14:textId="77777777" w:rsidR="00034973" w:rsidRPr="00034973" w:rsidRDefault="00034973" w:rsidP="00034973">
      <w:pPr>
        <w:tabs>
          <w:tab w:val="left" w:pos="4785"/>
        </w:tabs>
        <w:ind w:left="1418" w:hanging="1134"/>
        <w:jc w:val="both"/>
        <w:rPr>
          <w:rFonts w:ascii="Tahoma" w:hAnsi="Tahoma"/>
          <w:szCs w:val="24"/>
          <w:lang w:eastAsia="sk-SK"/>
        </w:rPr>
      </w:pPr>
      <w:r w:rsidRPr="00034973">
        <w:rPr>
          <w:rFonts w:ascii="Tahoma" w:hAnsi="Tahoma"/>
          <w:szCs w:val="24"/>
          <w:lang w:eastAsia="sk-SK"/>
        </w:rPr>
        <w:tab/>
      </w:r>
    </w:p>
    <w:p w14:paraId="20C586D4" w14:textId="3BD5339C" w:rsidR="00034973" w:rsidRDefault="00034973" w:rsidP="00576CF7">
      <w:pPr>
        <w:numPr>
          <w:ilvl w:val="2"/>
          <w:numId w:val="42"/>
        </w:numPr>
        <w:ind w:left="709" w:hanging="709"/>
        <w:jc w:val="both"/>
        <w:rPr>
          <w:rFonts w:ascii="Tahoma" w:hAnsi="Tahoma"/>
          <w:b/>
          <w:szCs w:val="24"/>
          <w:lang w:eastAsia="sk-SK"/>
        </w:rPr>
      </w:pPr>
      <w:r w:rsidRPr="00034973">
        <w:rPr>
          <w:rFonts w:ascii="Tahoma" w:hAnsi="Tahoma"/>
          <w:b/>
          <w:szCs w:val="24"/>
          <w:lang w:eastAsia="sk-SK"/>
        </w:rPr>
        <w:t>Podmienky vrátenia zábezpeky pred uplynutím lehoty viazanosti ponúk:</w:t>
      </w:r>
    </w:p>
    <w:p w14:paraId="7D29CE78" w14:textId="77777777" w:rsidR="00576CF7" w:rsidRPr="00576CF7" w:rsidRDefault="00576CF7" w:rsidP="00576CF7">
      <w:pPr>
        <w:ind w:left="709"/>
        <w:jc w:val="both"/>
        <w:rPr>
          <w:rFonts w:ascii="Tahoma" w:hAnsi="Tahoma"/>
          <w:b/>
          <w:szCs w:val="24"/>
          <w:lang w:eastAsia="sk-SK"/>
        </w:rPr>
      </w:pPr>
    </w:p>
    <w:p w14:paraId="21A4CD33" w14:textId="11EAFDBD" w:rsidR="00034973" w:rsidRPr="00576CF7" w:rsidRDefault="00034973" w:rsidP="00576CF7">
      <w:pPr>
        <w:numPr>
          <w:ilvl w:val="3"/>
          <w:numId w:val="42"/>
        </w:numPr>
        <w:ind w:left="851" w:hanging="851"/>
        <w:jc w:val="both"/>
        <w:rPr>
          <w:rFonts w:ascii="Tahoma" w:hAnsi="Tahoma"/>
          <w:szCs w:val="24"/>
          <w:lang w:eastAsia="sk-SK"/>
        </w:rPr>
      </w:pPr>
      <w:r w:rsidRPr="00034973">
        <w:rPr>
          <w:rFonts w:ascii="Tahoma" w:hAnsi="Tahoma"/>
          <w:szCs w:val="24"/>
          <w:lang w:eastAsia="sk-SK"/>
        </w:rPr>
        <w:t>Verejný obstarávateľ uvoľní alebo vráti uchádzačovi zábezpeku do 7 dní, odo dňa:</w:t>
      </w:r>
    </w:p>
    <w:p w14:paraId="4A60E7A2" w14:textId="77777777" w:rsidR="00034973" w:rsidRPr="00034973" w:rsidRDefault="00034973" w:rsidP="00034973">
      <w:pPr>
        <w:numPr>
          <w:ilvl w:val="0"/>
          <w:numId w:val="35"/>
        </w:numPr>
        <w:ind w:left="1418" w:firstLine="0"/>
        <w:jc w:val="both"/>
        <w:rPr>
          <w:rFonts w:ascii="Tahoma" w:hAnsi="Tahoma"/>
          <w:szCs w:val="24"/>
          <w:lang w:eastAsia="sk-SK"/>
        </w:rPr>
      </w:pPr>
      <w:r w:rsidRPr="00034973">
        <w:rPr>
          <w:rFonts w:ascii="Tahoma" w:hAnsi="Tahoma"/>
          <w:szCs w:val="24"/>
          <w:lang w:eastAsia="sk-SK"/>
        </w:rPr>
        <w:t>uplynutia viazanosti ponúk,</w:t>
      </w:r>
    </w:p>
    <w:p w14:paraId="02A2FDFC" w14:textId="77777777" w:rsidR="00034973" w:rsidRPr="00034973" w:rsidRDefault="00034973" w:rsidP="00034973">
      <w:pPr>
        <w:numPr>
          <w:ilvl w:val="0"/>
          <w:numId w:val="35"/>
        </w:numPr>
        <w:ind w:left="2127" w:hanging="709"/>
        <w:jc w:val="both"/>
        <w:rPr>
          <w:rFonts w:ascii="Tahoma" w:hAnsi="Tahoma"/>
          <w:szCs w:val="24"/>
          <w:lang w:eastAsia="sk-SK"/>
        </w:rPr>
      </w:pPr>
      <w:r w:rsidRPr="00034973">
        <w:rPr>
          <w:rFonts w:ascii="Tahoma" w:hAnsi="Tahoma"/>
          <w:szCs w:val="24"/>
          <w:lang w:eastAsia="sk-SK"/>
        </w:rPr>
        <w:t>márneho uplynutia lehoty na doručenie námietky, ak ho verejný obstarávateľ vylúčil z verejného obstarávania alebo ak VO zruší použitý postup zadávania zákazky  alebo</w:t>
      </w:r>
    </w:p>
    <w:p w14:paraId="41F64EA4" w14:textId="28500890" w:rsidR="00034973" w:rsidRPr="00034973" w:rsidRDefault="00034973" w:rsidP="00034973">
      <w:pPr>
        <w:numPr>
          <w:ilvl w:val="0"/>
          <w:numId w:val="35"/>
        </w:numPr>
        <w:ind w:left="1418" w:firstLine="0"/>
        <w:jc w:val="both"/>
        <w:rPr>
          <w:rFonts w:ascii="Tahoma" w:hAnsi="Tahoma"/>
          <w:szCs w:val="24"/>
          <w:lang w:eastAsia="sk-SK"/>
        </w:rPr>
      </w:pPr>
      <w:r w:rsidRPr="00034973">
        <w:rPr>
          <w:rFonts w:ascii="Tahoma" w:hAnsi="Tahoma"/>
          <w:szCs w:val="24"/>
          <w:lang w:eastAsia="sk-SK"/>
        </w:rPr>
        <w:t xml:space="preserve">uzavretia </w:t>
      </w:r>
      <w:r w:rsidR="00375A04">
        <w:rPr>
          <w:rFonts w:ascii="Tahoma" w:hAnsi="Tahoma"/>
          <w:szCs w:val="24"/>
          <w:lang w:eastAsia="sk-SK"/>
        </w:rPr>
        <w:t>zmluvy</w:t>
      </w:r>
      <w:r w:rsidRPr="00034973">
        <w:rPr>
          <w:rFonts w:ascii="Tahoma" w:hAnsi="Tahoma"/>
          <w:szCs w:val="24"/>
          <w:lang w:eastAsia="sk-SK"/>
        </w:rPr>
        <w:t xml:space="preserve">.  </w:t>
      </w:r>
    </w:p>
    <w:p w14:paraId="2133B5DC" w14:textId="77777777" w:rsidR="00034973" w:rsidRPr="00034973" w:rsidRDefault="00034973" w:rsidP="00034973">
      <w:pPr>
        <w:jc w:val="both"/>
        <w:rPr>
          <w:rFonts w:ascii="Tahoma" w:hAnsi="Tahoma"/>
          <w:szCs w:val="24"/>
          <w:lang w:eastAsia="sk-SK"/>
        </w:rPr>
      </w:pPr>
    </w:p>
    <w:p w14:paraId="57D47FF4" w14:textId="77777777" w:rsidR="00034973" w:rsidRPr="00034973" w:rsidRDefault="00034973" w:rsidP="00034973">
      <w:pPr>
        <w:numPr>
          <w:ilvl w:val="2"/>
          <w:numId w:val="42"/>
        </w:numPr>
        <w:ind w:left="709" w:hanging="709"/>
        <w:jc w:val="both"/>
        <w:rPr>
          <w:rFonts w:ascii="Tahoma" w:hAnsi="Tahoma"/>
          <w:szCs w:val="24"/>
          <w:lang w:eastAsia="sk-SK"/>
        </w:rPr>
      </w:pPr>
      <w:r w:rsidRPr="00034973">
        <w:rPr>
          <w:rFonts w:ascii="Tahoma" w:hAnsi="Tahoma"/>
          <w:szCs w:val="24"/>
          <w:lang w:eastAsia="sk-SK"/>
        </w:rPr>
        <w:t>Spôsob zloženia zábezpeky si vyberie uchádzač podľa podmienok uvedených v bode 15.3. SP.</w:t>
      </w:r>
    </w:p>
    <w:p w14:paraId="0E3D94FA" w14:textId="77777777" w:rsidR="00034973" w:rsidRPr="00034973" w:rsidRDefault="00034973" w:rsidP="00034973">
      <w:pPr>
        <w:jc w:val="both"/>
        <w:rPr>
          <w:rFonts w:ascii="Tahoma" w:hAnsi="Tahoma"/>
          <w:szCs w:val="24"/>
          <w:lang w:eastAsia="sk-SK"/>
        </w:rPr>
      </w:pPr>
    </w:p>
    <w:p w14:paraId="6B88EC6C" w14:textId="352D2E2B" w:rsidR="00034973" w:rsidRPr="00034973" w:rsidRDefault="00034973" w:rsidP="00034973">
      <w:pPr>
        <w:numPr>
          <w:ilvl w:val="2"/>
          <w:numId w:val="42"/>
        </w:numPr>
        <w:ind w:left="709" w:hanging="709"/>
        <w:jc w:val="both"/>
        <w:rPr>
          <w:rFonts w:ascii="Tahoma" w:hAnsi="Tahoma"/>
          <w:szCs w:val="24"/>
          <w:lang w:eastAsia="sk-SK"/>
        </w:rPr>
      </w:pPr>
      <w:r w:rsidRPr="00034973">
        <w:rPr>
          <w:rFonts w:ascii="Tahoma" w:hAnsi="Tahoma"/>
          <w:szCs w:val="24"/>
          <w:lang w:eastAsia="sk-SK"/>
        </w:rPr>
        <w:t>V prípade predĺženia lehoty viazanosti ponúk, zábezpeka naďalej zabezpečuje viazanosť ponúk až do uplynutia predĺženej lehoty viazanosti ponúk.</w:t>
      </w:r>
    </w:p>
    <w:p w14:paraId="7EE2CE83" w14:textId="77777777" w:rsidR="00034973" w:rsidRPr="00034973" w:rsidRDefault="00034973" w:rsidP="00034973">
      <w:pPr>
        <w:ind w:left="993" w:hanging="709"/>
        <w:jc w:val="both"/>
        <w:rPr>
          <w:rFonts w:ascii="Tahoma" w:hAnsi="Tahoma"/>
          <w:szCs w:val="24"/>
          <w:lang w:eastAsia="sk-SK"/>
        </w:rPr>
      </w:pPr>
    </w:p>
    <w:p w14:paraId="5E196B5A" w14:textId="571323F5" w:rsidR="00034973" w:rsidRPr="00034973" w:rsidRDefault="00034973" w:rsidP="00034973">
      <w:pPr>
        <w:numPr>
          <w:ilvl w:val="2"/>
          <w:numId w:val="42"/>
        </w:numPr>
        <w:ind w:left="709" w:hanging="709"/>
        <w:jc w:val="both"/>
        <w:rPr>
          <w:rFonts w:ascii="Tahoma" w:hAnsi="Tahoma"/>
          <w:szCs w:val="24"/>
          <w:lang w:eastAsia="sk-SK"/>
        </w:rPr>
      </w:pPr>
      <w:r w:rsidRPr="00034973">
        <w:rPr>
          <w:rFonts w:ascii="Tahoma" w:hAnsi="Tahoma"/>
          <w:szCs w:val="24"/>
          <w:lang w:eastAsia="sk-SK"/>
        </w:rPr>
        <w:t>V prípade, že je banková záruka vystavená na kratšiu dobu, ako je predĺžená lehota viazanosti ponúk, bude uchádzač verejným obstarávateľom pred uplynutím pôvodnej lehoty viazanosti ponúk  vyzvaný na doručenie listiny vystavenej bankou alebo poisťovňou, dokladujúcou jej predĺženie. V tomto prípade môže uchádzač nahradiť bankovú záruku zložením finančných prostriedkov na bankový účet obstarávateľa v požadovanej výške, ak tak urobí v pôvodnej lehote viazanosti ponúk.</w:t>
      </w:r>
    </w:p>
    <w:p w14:paraId="10384DF7" w14:textId="77777777" w:rsidR="00034973" w:rsidRPr="00034973" w:rsidRDefault="00034973" w:rsidP="00034973">
      <w:pPr>
        <w:ind w:left="709"/>
        <w:jc w:val="both"/>
        <w:rPr>
          <w:rFonts w:ascii="Tahoma" w:hAnsi="Tahoma"/>
          <w:szCs w:val="24"/>
          <w:lang w:eastAsia="sk-SK"/>
        </w:rPr>
      </w:pPr>
    </w:p>
    <w:p w14:paraId="5B13B048" w14:textId="77777777" w:rsidR="00034973" w:rsidRPr="00034973" w:rsidRDefault="00034973" w:rsidP="00034973">
      <w:pPr>
        <w:numPr>
          <w:ilvl w:val="2"/>
          <w:numId w:val="42"/>
        </w:numPr>
        <w:ind w:left="709" w:hanging="709"/>
        <w:jc w:val="both"/>
        <w:rPr>
          <w:rFonts w:ascii="Tahoma" w:hAnsi="Tahoma"/>
          <w:b/>
          <w:szCs w:val="24"/>
          <w:lang w:eastAsia="sk-SK"/>
        </w:rPr>
      </w:pPr>
      <w:r w:rsidRPr="00034973">
        <w:rPr>
          <w:rFonts w:ascii="Tahoma" w:hAnsi="Tahoma"/>
          <w:b/>
          <w:szCs w:val="24"/>
          <w:lang w:eastAsia="sk-SK"/>
        </w:rPr>
        <w:t>Zábezpeka prepadne v prospech verejného obstarávateľa, ak uchádzač v lehote viazanosti ponúk:</w:t>
      </w:r>
    </w:p>
    <w:p w14:paraId="1D5E92CD" w14:textId="77777777" w:rsidR="00034973" w:rsidRPr="00034973" w:rsidRDefault="00034973" w:rsidP="00034973">
      <w:pPr>
        <w:ind w:left="709"/>
        <w:jc w:val="both"/>
        <w:rPr>
          <w:rFonts w:ascii="Tahoma" w:hAnsi="Tahoma"/>
          <w:szCs w:val="24"/>
          <w:lang w:eastAsia="sk-SK"/>
        </w:rPr>
      </w:pPr>
    </w:p>
    <w:p w14:paraId="50327161" w14:textId="77777777" w:rsidR="00034973" w:rsidRPr="00034973" w:rsidRDefault="00034973" w:rsidP="00034973">
      <w:pPr>
        <w:numPr>
          <w:ilvl w:val="0"/>
          <w:numId w:val="36"/>
        </w:numPr>
        <w:ind w:hanging="720"/>
        <w:jc w:val="both"/>
        <w:rPr>
          <w:rFonts w:ascii="Tahoma" w:hAnsi="Tahoma"/>
          <w:szCs w:val="24"/>
          <w:lang w:eastAsia="sk-SK"/>
        </w:rPr>
      </w:pPr>
      <w:r w:rsidRPr="00034973">
        <w:rPr>
          <w:rFonts w:ascii="Tahoma" w:hAnsi="Tahoma"/>
          <w:szCs w:val="24"/>
          <w:lang w:eastAsia="sk-SK"/>
        </w:rPr>
        <w:t>odstúpi od svojej ponuky alebo</w:t>
      </w:r>
    </w:p>
    <w:p w14:paraId="3A3464D7" w14:textId="06C1A5AB" w:rsidR="00034973" w:rsidRPr="00034973" w:rsidRDefault="00034973" w:rsidP="00034973">
      <w:pPr>
        <w:numPr>
          <w:ilvl w:val="0"/>
          <w:numId w:val="36"/>
        </w:numPr>
        <w:ind w:hanging="720"/>
        <w:jc w:val="both"/>
        <w:rPr>
          <w:rFonts w:ascii="Tahoma" w:hAnsi="Tahoma"/>
          <w:szCs w:val="24"/>
          <w:lang w:eastAsia="sk-SK"/>
        </w:rPr>
      </w:pPr>
      <w:r w:rsidRPr="00034973">
        <w:rPr>
          <w:rFonts w:ascii="Tahoma" w:hAnsi="Tahoma"/>
          <w:szCs w:val="24"/>
          <w:lang w:eastAsia="sk-SK"/>
        </w:rPr>
        <w:t xml:space="preserve">neposkytne súčinnosť alebo odmietne uzavrieť </w:t>
      </w:r>
      <w:r w:rsidR="00375A04">
        <w:rPr>
          <w:rFonts w:ascii="Tahoma" w:hAnsi="Tahoma"/>
          <w:szCs w:val="24"/>
          <w:lang w:eastAsia="sk-SK"/>
        </w:rPr>
        <w:t xml:space="preserve">zmluvu </w:t>
      </w:r>
      <w:r w:rsidRPr="00034973">
        <w:rPr>
          <w:rFonts w:ascii="Tahoma" w:hAnsi="Tahoma"/>
          <w:szCs w:val="24"/>
          <w:lang w:eastAsia="sk-SK"/>
        </w:rPr>
        <w:t>podľa § 56 ods. 8 až 1</w:t>
      </w:r>
      <w:r w:rsidR="00375A04">
        <w:rPr>
          <w:rFonts w:ascii="Tahoma" w:hAnsi="Tahoma"/>
          <w:szCs w:val="24"/>
          <w:lang w:eastAsia="sk-SK"/>
        </w:rPr>
        <w:t>2</w:t>
      </w:r>
      <w:r w:rsidRPr="00034973">
        <w:rPr>
          <w:rFonts w:ascii="Tahoma" w:hAnsi="Tahoma"/>
          <w:szCs w:val="24"/>
          <w:lang w:eastAsia="sk-SK"/>
        </w:rPr>
        <w:t xml:space="preserve"> ZVO.</w:t>
      </w:r>
    </w:p>
    <w:p w14:paraId="070D5457" w14:textId="77777777" w:rsidR="00034973" w:rsidRPr="00034973" w:rsidRDefault="00034973" w:rsidP="00034973">
      <w:pPr>
        <w:ind w:left="1429"/>
        <w:jc w:val="both"/>
        <w:rPr>
          <w:rFonts w:ascii="Tahoma" w:hAnsi="Tahoma"/>
          <w:szCs w:val="24"/>
          <w:lang w:eastAsia="sk-SK"/>
        </w:rPr>
      </w:pPr>
    </w:p>
    <w:p w14:paraId="256944FB" w14:textId="77777777" w:rsidR="00034973" w:rsidRPr="00034973" w:rsidRDefault="00034973" w:rsidP="00034973">
      <w:pPr>
        <w:numPr>
          <w:ilvl w:val="2"/>
          <w:numId w:val="42"/>
        </w:numPr>
        <w:ind w:left="709" w:hanging="709"/>
        <w:jc w:val="both"/>
        <w:rPr>
          <w:rFonts w:ascii="Tahoma" w:hAnsi="Tahoma"/>
          <w:szCs w:val="24"/>
          <w:lang w:eastAsia="sk-SK"/>
        </w:rPr>
      </w:pPr>
      <w:r w:rsidRPr="00034973">
        <w:rPr>
          <w:rFonts w:ascii="Tahoma" w:hAnsi="Tahoma"/>
          <w:szCs w:val="24"/>
          <w:lang w:eastAsia="sk-SK"/>
        </w:rPr>
        <w:t>Ak verejný obstarávateľ zruší použitý postup zadávania zákazky, uvoľní alebo vráti zábezpeku uchádzačovi do siedmich dní.</w:t>
      </w:r>
    </w:p>
    <w:p w14:paraId="52880D93" w14:textId="77777777" w:rsidR="00034973" w:rsidRPr="00034973" w:rsidRDefault="00034973" w:rsidP="00034973">
      <w:pPr>
        <w:ind w:left="709"/>
        <w:jc w:val="both"/>
        <w:rPr>
          <w:rFonts w:ascii="Tahoma" w:hAnsi="Tahoma"/>
          <w:szCs w:val="24"/>
          <w:lang w:eastAsia="sk-SK"/>
        </w:rPr>
      </w:pPr>
    </w:p>
    <w:p w14:paraId="487DA9AD" w14:textId="0ED7AAEF" w:rsidR="00034973" w:rsidRPr="00034973" w:rsidRDefault="00034973" w:rsidP="00034973">
      <w:pPr>
        <w:numPr>
          <w:ilvl w:val="2"/>
          <w:numId w:val="42"/>
        </w:numPr>
        <w:tabs>
          <w:tab w:val="left" w:pos="1418"/>
        </w:tabs>
        <w:ind w:left="709" w:hanging="709"/>
        <w:jc w:val="both"/>
        <w:rPr>
          <w:rFonts w:ascii="Tahoma" w:hAnsi="Tahoma"/>
          <w:b/>
          <w:szCs w:val="24"/>
          <w:lang w:eastAsia="sk-SK"/>
        </w:rPr>
      </w:pPr>
      <w:r w:rsidRPr="00034973">
        <w:rPr>
          <w:rFonts w:ascii="Tahoma" w:hAnsi="Tahoma"/>
          <w:b/>
          <w:szCs w:val="24"/>
          <w:lang w:eastAsia="sk-SK"/>
        </w:rPr>
        <w:t xml:space="preserve">Podmienky vrátenia zábezpeky po uplynutí lehoty viazanosti ponúk, v prípade, že </w:t>
      </w:r>
      <w:r w:rsidR="00FC0F12">
        <w:rPr>
          <w:rFonts w:ascii="Tahoma" w:hAnsi="Tahoma"/>
          <w:b/>
          <w:szCs w:val="24"/>
          <w:lang w:eastAsia="sk-SK"/>
        </w:rPr>
        <w:t xml:space="preserve">zmluva </w:t>
      </w:r>
      <w:r w:rsidRPr="00034973">
        <w:rPr>
          <w:rFonts w:ascii="Tahoma" w:hAnsi="Tahoma"/>
          <w:b/>
          <w:szCs w:val="24"/>
          <w:lang w:eastAsia="sk-SK"/>
        </w:rPr>
        <w:t>ešte nebola uzavretá:</w:t>
      </w:r>
    </w:p>
    <w:p w14:paraId="17E3338F" w14:textId="77777777" w:rsidR="00034973" w:rsidRPr="00034973" w:rsidRDefault="00034973" w:rsidP="00034973">
      <w:pPr>
        <w:ind w:left="993" w:hanging="709"/>
        <w:jc w:val="both"/>
        <w:rPr>
          <w:rFonts w:ascii="Tahoma" w:hAnsi="Tahoma"/>
          <w:szCs w:val="24"/>
          <w:lang w:eastAsia="sk-SK"/>
        </w:rPr>
      </w:pPr>
    </w:p>
    <w:p w14:paraId="023DA309" w14:textId="2587646D" w:rsidR="00034973" w:rsidRPr="00034973" w:rsidRDefault="00034973" w:rsidP="00034973">
      <w:pPr>
        <w:tabs>
          <w:tab w:val="left" w:pos="709"/>
        </w:tabs>
        <w:ind w:left="680"/>
        <w:jc w:val="both"/>
        <w:rPr>
          <w:rFonts w:ascii="Tahoma" w:hAnsi="Tahoma"/>
          <w:szCs w:val="24"/>
          <w:lang w:eastAsia="sk-SK"/>
        </w:rPr>
      </w:pPr>
      <w:r w:rsidRPr="00034973">
        <w:rPr>
          <w:rFonts w:ascii="Tahoma" w:hAnsi="Tahoma"/>
          <w:szCs w:val="24"/>
          <w:lang w:eastAsia="sk-SK"/>
        </w:rPr>
        <w:t>Ak uchádzač zložil finančné prostriedky na účet verejného obstarávateľa, verejný obstarávateľ ich vráti do siedmich dní za podmienky, že uplynula lehota na uplatnenie revíznych postupov zo strany žiadateľa a tento bol vyhodnotený ako neúspešný uchádzač.</w:t>
      </w:r>
    </w:p>
    <w:p w14:paraId="11A43896" w14:textId="77777777" w:rsidR="00034973" w:rsidRPr="00034973" w:rsidRDefault="00034973" w:rsidP="00034973">
      <w:pPr>
        <w:ind w:left="708" w:hanging="720"/>
        <w:jc w:val="both"/>
        <w:rPr>
          <w:rFonts w:ascii="Tahoma" w:hAnsi="Tahoma" w:cs="Tahoma"/>
          <w:lang w:eastAsia="sk-SK"/>
        </w:rPr>
      </w:pPr>
    </w:p>
    <w:p w14:paraId="641B7B54" w14:textId="4B8FFCB1" w:rsidR="00034973" w:rsidRPr="00034973" w:rsidRDefault="008250B0" w:rsidP="000E780A">
      <w:pPr>
        <w:numPr>
          <w:ilvl w:val="0"/>
          <w:numId w:val="46"/>
        </w:numPr>
        <w:ind w:left="284"/>
        <w:jc w:val="both"/>
        <w:outlineLvl w:val="0"/>
        <w:rPr>
          <w:rFonts w:ascii="Tahoma" w:hAnsi="Tahoma" w:cs="Tahoma"/>
          <w:b/>
          <w:szCs w:val="24"/>
          <w:lang w:eastAsia="ar-SA"/>
        </w:rPr>
      </w:pPr>
      <w:bookmarkStart w:id="39" w:name="_Toc474239683"/>
      <w:r>
        <w:rPr>
          <w:rFonts w:ascii="Tahoma" w:hAnsi="Tahoma"/>
          <w:b/>
          <w:szCs w:val="24"/>
          <w:lang w:eastAsia="ar-SA"/>
        </w:rPr>
        <w:t xml:space="preserve">      </w:t>
      </w:r>
      <w:r w:rsidR="00034973" w:rsidRPr="00034973">
        <w:rPr>
          <w:rFonts w:ascii="Tahoma" w:hAnsi="Tahoma"/>
          <w:b/>
          <w:szCs w:val="24"/>
          <w:lang w:eastAsia="ar-SA"/>
        </w:rPr>
        <w:t>Miesto a lehota predkladania ponúk</w:t>
      </w:r>
      <w:bookmarkEnd w:id="39"/>
    </w:p>
    <w:p w14:paraId="0D573623" w14:textId="77777777" w:rsidR="00034973" w:rsidRPr="00034973" w:rsidRDefault="00034973" w:rsidP="00034973">
      <w:pPr>
        <w:ind w:left="851"/>
        <w:outlineLvl w:val="0"/>
        <w:rPr>
          <w:rFonts w:ascii="Tahoma" w:hAnsi="Tahoma"/>
          <w:b/>
          <w:szCs w:val="24"/>
          <w:lang w:eastAsia="ar-SA"/>
        </w:rPr>
      </w:pPr>
    </w:p>
    <w:p w14:paraId="593B9650" w14:textId="77777777" w:rsidR="00CC4542" w:rsidRPr="00CC4542" w:rsidRDefault="00034973" w:rsidP="00CC4542">
      <w:pPr>
        <w:ind w:left="709" w:hanging="709"/>
        <w:outlineLvl w:val="0"/>
        <w:rPr>
          <w:rFonts w:ascii="Tahoma" w:hAnsi="Tahoma"/>
          <w:szCs w:val="24"/>
          <w:lang w:eastAsia="ar-SA"/>
        </w:rPr>
      </w:pPr>
      <w:r w:rsidRPr="00034973">
        <w:rPr>
          <w:rFonts w:ascii="Tahoma" w:hAnsi="Tahoma"/>
          <w:szCs w:val="24"/>
          <w:lang w:eastAsia="ar-SA"/>
        </w:rPr>
        <w:t xml:space="preserve">16.1    </w:t>
      </w:r>
      <w:r w:rsidR="00CC4542" w:rsidRPr="00CC4542">
        <w:rPr>
          <w:rFonts w:ascii="Tahoma" w:hAnsi="Tahoma"/>
          <w:szCs w:val="24"/>
          <w:lang w:eastAsia="ar-SA"/>
        </w:rPr>
        <w:tab/>
        <w:t>Ponuky  musia  byť  doručené  elektronicky  do  systému  https://josephine.proebiz.com v dotknutej zákazke a v lehote na predkladanie ponúk uvedenej v oznámení o vyhlásení verejného obstarávania.</w:t>
      </w:r>
    </w:p>
    <w:p w14:paraId="5E025C9E" w14:textId="77777777" w:rsidR="00CC4542" w:rsidRPr="00CC4542" w:rsidRDefault="00CC4542" w:rsidP="00CC4542">
      <w:pPr>
        <w:ind w:left="709" w:hanging="709"/>
        <w:outlineLvl w:val="0"/>
        <w:rPr>
          <w:rFonts w:ascii="Tahoma" w:hAnsi="Tahoma"/>
          <w:szCs w:val="24"/>
          <w:lang w:eastAsia="ar-SA"/>
        </w:rPr>
      </w:pPr>
    </w:p>
    <w:p w14:paraId="1BA80646" w14:textId="77777777" w:rsidR="00CC4542" w:rsidRPr="00CC4542" w:rsidRDefault="00CC4542" w:rsidP="00CC4542">
      <w:pPr>
        <w:ind w:left="709" w:hanging="709"/>
        <w:outlineLvl w:val="0"/>
        <w:rPr>
          <w:rFonts w:ascii="Tahoma" w:hAnsi="Tahoma"/>
          <w:szCs w:val="24"/>
          <w:lang w:eastAsia="ar-SA"/>
        </w:rPr>
      </w:pPr>
      <w:r w:rsidRPr="00CC4542">
        <w:rPr>
          <w:rFonts w:ascii="Tahoma" w:hAnsi="Tahoma"/>
          <w:szCs w:val="24"/>
          <w:lang w:eastAsia="ar-SA"/>
        </w:rPr>
        <w:t>16.2</w:t>
      </w:r>
      <w:r w:rsidRPr="00CC4542">
        <w:rPr>
          <w:rFonts w:ascii="Tahoma" w:hAnsi="Tahoma"/>
          <w:szCs w:val="24"/>
          <w:lang w:eastAsia="ar-SA"/>
        </w:rPr>
        <w:tab/>
        <w:t xml:space="preserve">Ponuka uchádzača predložená po uplynutí lehoty na predkladanie ponúk sa elektronicky neotvorí/nesprístupní. </w:t>
      </w:r>
    </w:p>
    <w:p w14:paraId="18055BFC" w14:textId="77777777" w:rsidR="00CC4542" w:rsidRPr="00CC4542" w:rsidRDefault="00CC4542" w:rsidP="00CC4542">
      <w:pPr>
        <w:ind w:left="709" w:hanging="709"/>
        <w:outlineLvl w:val="0"/>
        <w:rPr>
          <w:rFonts w:ascii="Tahoma" w:hAnsi="Tahoma"/>
          <w:szCs w:val="24"/>
          <w:lang w:eastAsia="ar-SA"/>
        </w:rPr>
      </w:pPr>
    </w:p>
    <w:p w14:paraId="20A6A100" w14:textId="730D5D2D" w:rsidR="00CC4542" w:rsidRDefault="00CC4542" w:rsidP="00CC4542">
      <w:pPr>
        <w:ind w:left="709" w:hanging="709"/>
        <w:outlineLvl w:val="0"/>
        <w:rPr>
          <w:rFonts w:ascii="Tahoma" w:hAnsi="Tahoma"/>
          <w:szCs w:val="24"/>
          <w:lang w:eastAsia="ar-SA"/>
        </w:rPr>
      </w:pPr>
      <w:r w:rsidRPr="00CC4542">
        <w:rPr>
          <w:rFonts w:ascii="Tahoma" w:hAnsi="Tahoma"/>
          <w:szCs w:val="24"/>
          <w:lang w:eastAsia="ar-SA"/>
        </w:rPr>
        <w:t>16.3</w:t>
      </w:r>
      <w:r w:rsidRPr="00CC4542">
        <w:rPr>
          <w:rFonts w:ascii="Tahoma" w:hAnsi="Tahoma"/>
          <w:szCs w:val="24"/>
          <w:lang w:eastAsia="ar-SA"/>
        </w:rPr>
        <w:tab/>
      </w:r>
      <w:r w:rsidR="008250B0">
        <w:rPr>
          <w:rFonts w:ascii="Tahoma" w:hAnsi="Tahoma"/>
          <w:szCs w:val="24"/>
          <w:lang w:eastAsia="ar-SA"/>
        </w:rPr>
        <w:t>P</w:t>
      </w:r>
      <w:r w:rsidRPr="00CC4542">
        <w:rPr>
          <w:rFonts w:ascii="Tahoma" w:hAnsi="Tahoma"/>
          <w:szCs w:val="24"/>
          <w:lang w:eastAsia="ar-SA"/>
        </w:rPr>
        <w:t>rípadné listinné ponuky doručené na adresu verejného obstarávateľa budú podľa zákona vylúčené (§ 49 ods. 4). Takéto ponuky sa uchádzačom nevracajú, sú súčasťou dokumentácie</w:t>
      </w:r>
      <w:r w:rsidR="008250B0">
        <w:rPr>
          <w:rFonts w:ascii="Tahoma" w:hAnsi="Tahoma"/>
          <w:szCs w:val="24"/>
          <w:lang w:eastAsia="ar-SA"/>
        </w:rPr>
        <w:t xml:space="preserve"> verejného obstarávania</w:t>
      </w:r>
      <w:r w:rsidRPr="00CC4542">
        <w:rPr>
          <w:rFonts w:ascii="Tahoma" w:hAnsi="Tahoma"/>
          <w:szCs w:val="24"/>
          <w:lang w:eastAsia="ar-SA"/>
        </w:rPr>
        <w:t>.</w:t>
      </w:r>
    </w:p>
    <w:p w14:paraId="210E6685" w14:textId="77777777" w:rsidR="00CC4542" w:rsidRPr="00CC4542" w:rsidRDefault="00CC4542" w:rsidP="00CC4542">
      <w:pPr>
        <w:ind w:left="709" w:hanging="709"/>
        <w:outlineLvl w:val="0"/>
        <w:rPr>
          <w:rFonts w:ascii="Tahoma" w:hAnsi="Tahoma"/>
          <w:szCs w:val="24"/>
          <w:lang w:eastAsia="ar-SA"/>
        </w:rPr>
      </w:pPr>
    </w:p>
    <w:p w14:paraId="2E3E2732" w14:textId="1E74B5F7" w:rsidR="00034973" w:rsidRDefault="00034973" w:rsidP="008250B0">
      <w:pPr>
        <w:numPr>
          <w:ilvl w:val="0"/>
          <w:numId w:val="46"/>
        </w:numPr>
        <w:ind w:left="709" w:hanging="709"/>
        <w:contextualSpacing/>
        <w:jc w:val="both"/>
        <w:rPr>
          <w:rFonts w:ascii="Tahoma" w:hAnsi="Tahoma" w:cs="Tahoma"/>
          <w:b/>
          <w:lang w:eastAsia="en-US"/>
        </w:rPr>
      </w:pPr>
      <w:bookmarkStart w:id="40" w:name="_Toc474239684"/>
      <w:r w:rsidRPr="00034973">
        <w:rPr>
          <w:rFonts w:ascii="Tahoma" w:hAnsi="Tahoma"/>
          <w:b/>
          <w:lang w:eastAsia="ar-SA"/>
        </w:rPr>
        <w:t>Doplnenie, zámena a odvolanie ponuky</w:t>
      </w:r>
      <w:bookmarkEnd w:id="40"/>
    </w:p>
    <w:p w14:paraId="7E757D99" w14:textId="77777777" w:rsidR="008250B0" w:rsidRPr="008250B0" w:rsidRDefault="008250B0" w:rsidP="008250B0">
      <w:pPr>
        <w:ind w:left="709"/>
        <w:contextualSpacing/>
        <w:jc w:val="both"/>
        <w:rPr>
          <w:rFonts w:ascii="Tahoma" w:hAnsi="Tahoma" w:cs="Tahoma"/>
          <w:b/>
          <w:lang w:eastAsia="en-US"/>
        </w:rPr>
      </w:pPr>
    </w:p>
    <w:p w14:paraId="21727CA3" w14:textId="77777777" w:rsidR="00034973" w:rsidRPr="00034973" w:rsidRDefault="00034973" w:rsidP="008250B0">
      <w:pPr>
        <w:tabs>
          <w:tab w:val="left" w:pos="0"/>
        </w:tabs>
        <w:ind w:left="709"/>
        <w:jc w:val="both"/>
        <w:rPr>
          <w:rFonts w:ascii="Tahoma" w:hAnsi="Tahoma" w:cs="Tahoma"/>
          <w:lang w:eastAsia="sk-SK"/>
        </w:rPr>
      </w:pPr>
      <w:r w:rsidRPr="00034973">
        <w:rPr>
          <w:rFonts w:ascii="Tahoma" w:hAnsi="Tahoma" w:cs="Tahoma"/>
          <w:lang w:eastAsia="en-US"/>
        </w:rPr>
        <w:t xml:space="preserve">Uchádzač </w:t>
      </w:r>
      <w:r w:rsidRPr="00034973">
        <w:rPr>
          <w:rFonts w:ascii="Tahoma" w:hAnsi="Tahoma" w:cs="Tahoma"/>
          <w:lang w:eastAsia="sk-SK"/>
        </w:rPr>
        <w:t>môže predloženú ponuku zmeniť alebo odvolať do uplynutia lehoty na predkladanie elektronických ponúk.</w:t>
      </w:r>
    </w:p>
    <w:p w14:paraId="40243A07" w14:textId="77777777" w:rsidR="00034973" w:rsidRPr="00034973" w:rsidRDefault="00034973" w:rsidP="00034973">
      <w:pPr>
        <w:autoSpaceDE w:val="0"/>
        <w:autoSpaceDN w:val="0"/>
        <w:adjustRightInd w:val="0"/>
        <w:ind w:left="851" w:hanging="567"/>
        <w:jc w:val="both"/>
        <w:rPr>
          <w:rFonts w:ascii="Tahoma" w:hAnsi="Tahoma" w:cs="Tahoma"/>
          <w:sz w:val="22"/>
          <w:szCs w:val="22"/>
          <w:lang w:eastAsia="sk-SK"/>
        </w:rPr>
      </w:pPr>
    </w:p>
    <w:p w14:paraId="48D2FCF4" w14:textId="77777777" w:rsidR="00034973" w:rsidRPr="00034973" w:rsidRDefault="00034973" w:rsidP="000E780A">
      <w:pPr>
        <w:numPr>
          <w:ilvl w:val="0"/>
          <w:numId w:val="46"/>
        </w:numPr>
        <w:ind w:left="709" w:hanging="709"/>
        <w:contextualSpacing/>
        <w:jc w:val="both"/>
        <w:rPr>
          <w:rFonts w:ascii="Tahoma" w:hAnsi="Tahoma" w:cs="Tahoma"/>
          <w:b/>
          <w:lang w:eastAsia="en-US"/>
        </w:rPr>
      </w:pPr>
      <w:bookmarkStart w:id="41" w:name="_Toc474239685"/>
      <w:r w:rsidRPr="00034973">
        <w:rPr>
          <w:rFonts w:ascii="Tahoma" w:hAnsi="Tahoma"/>
          <w:b/>
          <w:lang w:eastAsia="ar-SA"/>
        </w:rPr>
        <w:t>Otváranie ponúk</w:t>
      </w:r>
      <w:bookmarkStart w:id="42" w:name="_Hlk380564931"/>
      <w:bookmarkEnd w:id="41"/>
    </w:p>
    <w:p w14:paraId="613EF162" w14:textId="77777777" w:rsidR="00034973" w:rsidRPr="00034973" w:rsidRDefault="00034973" w:rsidP="00034973">
      <w:pPr>
        <w:ind w:left="283" w:hanging="283"/>
        <w:contextualSpacing/>
        <w:jc w:val="both"/>
        <w:rPr>
          <w:rFonts w:ascii="Tahoma" w:hAnsi="Tahoma"/>
          <w:b/>
          <w:lang w:eastAsia="ar-SA"/>
        </w:rPr>
      </w:pPr>
    </w:p>
    <w:p w14:paraId="5B73AF89" w14:textId="77777777" w:rsidR="00576CF7" w:rsidRDefault="002A0C2B" w:rsidP="00576CF7">
      <w:pPr>
        <w:ind w:left="283" w:hanging="283"/>
        <w:contextualSpacing/>
        <w:jc w:val="both"/>
        <w:rPr>
          <w:rFonts w:ascii="Tahoma" w:hAnsi="Tahoma"/>
          <w:lang w:eastAsia="ar-SA"/>
        </w:rPr>
      </w:pPr>
      <w:r>
        <w:rPr>
          <w:rFonts w:ascii="Tahoma" w:hAnsi="Tahoma"/>
          <w:lang w:eastAsia="ar-SA"/>
        </w:rPr>
        <w:t xml:space="preserve"> </w:t>
      </w:r>
      <w:r w:rsidR="00576CF7" w:rsidRPr="00576CF7">
        <w:rPr>
          <w:rFonts w:ascii="Tahoma" w:hAnsi="Tahoma"/>
          <w:lang w:eastAsia="ar-SA"/>
        </w:rPr>
        <w:t xml:space="preserve">18.1 Elektronické otváranie ponúk systém Josephine vykoná v lehote určenej v oznámení o vyhlásení </w:t>
      </w:r>
      <w:r w:rsidR="00576CF7">
        <w:rPr>
          <w:rFonts w:ascii="Tahoma" w:hAnsi="Tahoma"/>
          <w:lang w:eastAsia="ar-SA"/>
        </w:rPr>
        <w:t xml:space="preserve">     </w:t>
      </w:r>
    </w:p>
    <w:p w14:paraId="71A4D888" w14:textId="47E30D56" w:rsidR="00576CF7" w:rsidRPr="00576CF7" w:rsidRDefault="00576CF7" w:rsidP="00576CF7">
      <w:pPr>
        <w:ind w:left="283" w:hanging="283"/>
        <w:contextualSpacing/>
        <w:jc w:val="both"/>
        <w:rPr>
          <w:rFonts w:ascii="Tahoma" w:hAnsi="Tahoma"/>
          <w:lang w:eastAsia="ar-SA"/>
        </w:rPr>
      </w:pPr>
      <w:r>
        <w:rPr>
          <w:rFonts w:ascii="Tahoma" w:hAnsi="Tahoma"/>
          <w:lang w:eastAsia="ar-SA"/>
        </w:rPr>
        <w:t xml:space="preserve">        </w:t>
      </w:r>
      <w:r w:rsidRPr="00576CF7">
        <w:rPr>
          <w:rFonts w:ascii="Tahoma" w:hAnsi="Tahoma"/>
          <w:lang w:eastAsia="ar-SA"/>
        </w:rPr>
        <w:t>verejného obstarávania</w:t>
      </w:r>
      <w:r>
        <w:rPr>
          <w:rFonts w:ascii="Tahoma" w:hAnsi="Tahoma"/>
          <w:lang w:eastAsia="ar-SA"/>
        </w:rPr>
        <w:t xml:space="preserve">. </w:t>
      </w:r>
      <w:r w:rsidRPr="00576CF7">
        <w:rPr>
          <w:rFonts w:ascii="Tahoma" w:hAnsi="Tahoma"/>
          <w:lang w:eastAsia="ar-SA"/>
        </w:rPr>
        <w:t xml:space="preserve"> </w:t>
      </w:r>
    </w:p>
    <w:p w14:paraId="5C13E033" w14:textId="77777777" w:rsidR="00576CF7" w:rsidRPr="00576CF7" w:rsidRDefault="00576CF7" w:rsidP="00576CF7">
      <w:pPr>
        <w:ind w:left="283" w:hanging="283"/>
        <w:contextualSpacing/>
        <w:jc w:val="both"/>
        <w:rPr>
          <w:rFonts w:ascii="Tahoma" w:hAnsi="Tahoma"/>
          <w:lang w:eastAsia="ar-SA"/>
        </w:rPr>
      </w:pPr>
    </w:p>
    <w:p w14:paraId="7C1BB8A1" w14:textId="101C5D7A" w:rsidR="004F21A9" w:rsidRDefault="00576CF7" w:rsidP="00CF411B">
      <w:pPr>
        <w:ind w:left="567" w:hanging="567"/>
        <w:contextualSpacing/>
        <w:jc w:val="both"/>
        <w:rPr>
          <w:rFonts w:ascii="Tahoma" w:hAnsi="Tahoma"/>
          <w:lang w:eastAsia="ar-SA"/>
        </w:rPr>
      </w:pPr>
      <w:r w:rsidRPr="00576CF7">
        <w:rPr>
          <w:rFonts w:ascii="Tahoma" w:hAnsi="Tahoma"/>
          <w:lang w:eastAsia="ar-SA"/>
        </w:rPr>
        <w:t xml:space="preserve"> 18.2 Systém Josephine po uplynutí lehoty na predkladanie ponúk a otvorení ponúk sprístupní komisii verejného obstarávateľa ponuky uchádzačov predložené v lehote na predkladanie ponúk a uchádzačom sprístupní počet predložených ponúk a návrhy na plnenie kritérií uchádzačov, ktoré sa dajú vyjadriť číslom, ostatné údaje sa nezverejňujú.</w:t>
      </w:r>
    </w:p>
    <w:p w14:paraId="2B3AC971" w14:textId="77777777" w:rsidR="00BA5E93" w:rsidRDefault="00BA5E93" w:rsidP="00CF411B">
      <w:pPr>
        <w:ind w:left="567" w:hanging="567"/>
        <w:contextualSpacing/>
        <w:jc w:val="both"/>
        <w:rPr>
          <w:rFonts w:ascii="Tahoma" w:hAnsi="Tahoma"/>
          <w:lang w:eastAsia="ar-SA"/>
        </w:rPr>
      </w:pPr>
    </w:p>
    <w:p w14:paraId="7333F926" w14:textId="2C15A214" w:rsidR="00CF411B" w:rsidRDefault="00BA5E93" w:rsidP="00BA5E93">
      <w:pPr>
        <w:ind w:left="567" w:hanging="567"/>
        <w:contextualSpacing/>
        <w:jc w:val="both"/>
        <w:rPr>
          <w:rFonts w:ascii="Tahoma" w:hAnsi="Tahoma"/>
          <w:lang w:eastAsia="ar-SA"/>
        </w:rPr>
      </w:pPr>
      <w:r>
        <w:rPr>
          <w:rFonts w:ascii="Tahoma" w:hAnsi="Tahoma"/>
          <w:lang w:eastAsia="ar-SA"/>
        </w:rPr>
        <w:t xml:space="preserve"> 18.3 </w:t>
      </w:r>
      <w:r w:rsidRPr="00576CF7">
        <w:rPr>
          <w:rFonts w:ascii="Tahoma" w:hAnsi="Tahoma"/>
          <w:lang w:eastAsia="ar-SA"/>
        </w:rPr>
        <w:t>Systém Josephine po uplynutí lehoty na predkladanie ponúk a otvorení ponúk</w:t>
      </w:r>
      <w:r w:rsidRPr="00BA5E93">
        <w:rPr>
          <w:rFonts w:ascii="Tahoma" w:hAnsi="Tahoma"/>
          <w:lang w:eastAsia="ar-SA"/>
        </w:rPr>
        <w:t xml:space="preserve"> </w:t>
      </w:r>
      <w:r>
        <w:rPr>
          <w:rFonts w:ascii="Tahoma" w:hAnsi="Tahoma"/>
          <w:lang w:eastAsia="ar-SA"/>
        </w:rPr>
        <w:t xml:space="preserve">sprístupní uchádzačom, ktorý podali ponuku, </w:t>
      </w:r>
      <w:r w:rsidRPr="00BA5E93">
        <w:rPr>
          <w:rFonts w:ascii="Tahoma" w:hAnsi="Tahoma"/>
          <w:lang w:eastAsia="ar-SA"/>
        </w:rPr>
        <w:t xml:space="preserve">počet predložených ponúk a návrhy na plnenie kritérií, ktoré </w:t>
      </w:r>
      <w:r w:rsidRPr="00BA5E93">
        <w:rPr>
          <w:rFonts w:ascii="Tahoma" w:hAnsi="Tahoma"/>
          <w:lang w:eastAsia="ar-SA"/>
        </w:rPr>
        <w:lastRenderedPageBreak/>
        <w:t>sa dajú vyjadriť číslom; ostatné údaje uvedené v ponuke vrátane obchodného mena alebo názvu, sídla, miesta podnikania alebo adresy pobytu všetkých uchádzačov sa nezverejňujú.</w:t>
      </w:r>
    </w:p>
    <w:p w14:paraId="10ED25EB" w14:textId="77777777" w:rsidR="00BA5E93" w:rsidRDefault="00BA5E93" w:rsidP="00BA5E93">
      <w:pPr>
        <w:ind w:left="567" w:hanging="567"/>
        <w:contextualSpacing/>
        <w:jc w:val="both"/>
        <w:rPr>
          <w:rFonts w:ascii="Tahoma" w:hAnsi="Tahoma"/>
          <w:lang w:eastAsia="ar-SA"/>
        </w:rPr>
      </w:pPr>
    </w:p>
    <w:p w14:paraId="78A66C65" w14:textId="1E2BC9E5" w:rsidR="00CF411B" w:rsidRDefault="00CF411B" w:rsidP="00CF411B">
      <w:pPr>
        <w:ind w:left="567" w:hanging="567"/>
        <w:contextualSpacing/>
        <w:jc w:val="both"/>
        <w:rPr>
          <w:rFonts w:ascii="Tahoma" w:hAnsi="Tahoma"/>
          <w:lang w:eastAsia="ar-SA"/>
        </w:rPr>
      </w:pPr>
      <w:r>
        <w:rPr>
          <w:rFonts w:ascii="Tahoma" w:hAnsi="Tahoma"/>
          <w:lang w:eastAsia="ar-SA"/>
        </w:rPr>
        <w:t xml:space="preserve"> 18.</w:t>
      </w:r>
      <w:r w:rsidR="00BA5E93">
        <w:rPr>
          <w:rFonts w:ascii="Tahoma" w:hAnsi="Tahoma"/>
          <w:lang w:eastAsia="ar-SA"/>
        </w:rPr>
        <w:t>4</w:t>
      </w:r>
      <w:r>
        <w:rPr>
          <w:rFonts w:ascii="Tahoma" w:hAnsi="Tahoma"/>
          <w:lang w:eastAsia="ar-SA"/>
        </w:rPr>
        <w:t xml:space="preserve"> Verejný obstarávateľ v komunikačnom rozhraní systému Josephine doručí všetkým uchádzačom, ktorý predložili ponuku Zápisnicu z otvárania ponúk. </w:t>
      </w:r>
    </w:p>
    <w:p w14:paraId="56FDD5BB" w14:textId="56282844" w:rsidR="00034973" w:rsidRDefault="00034973" w:rsidP="00E13A38">
      <w:pPr>
        <w:ind w:left="851" w:hanging="567"/>
        <w:rPr>
          <w:rFonts w:ascii="Tahoma" w:hAnsi="Tahoma"/>
          <w:lang w:eastAsia="sk-SK"/>
        </w:rPr>
      </w:pPr>
    </w:p>
    <w:p w14:paraId="276FB5EA" w14:textId="0B192B7A" w:rsidR="004F7E73" w:rsidRPr="00034973" w:rsidRDefault="004F7E73" w:rsidP="008364B7">
      <w:pPr>
        <w:rPr>
          <w:rFonts w:ascii="Tahoma" w:hAnsi="Tahoma"/>
          <w:lang w:eastAsia="sk-SK"/>
        </w:rPr>
      </w:pPr>
    </w:p>
    <w:p w14:paraId="62FD3DC6" w14:textId="77777777" w:rsidR="00034973" w:rsidRPr="00034973" w:rsidRDefault="00034973" w:rsidP="000E780A">
      <w:pPr>
        <w:numPr>
          <w:ilvl w:val="0"/>
          <w:numId w:val="46"/>
        </w:numPr>
        <w:ind w:left="709" w:hanging="709"/>
        <w:jc w:val="both"/>
        <w:rPr>
          <w:rFonts w:ascii="Tahoma" w:hAnsi="Tahoma" w:cs="Tahoma"/>
          <w:b/>
          <w:lang w:eastAsia="sk-SK"/>
        </w:rPr>
      </w:pPr>
      <w:bookmarkStart w:id="43" w:name="_Toc474239686"/>
      <w:bookmarkEnd w:id="42"/>
      <w:r w:rsidRPr="00034973">
        <w:rPr>
          <w:rFonts w:ascii="Tahoma" w:hAnsi="Tahoma"/>
          <w:b/>
          <w:lang w:eastAsia="ar-SA"/>
        </w:rPr>
        <w:t>Dôvernosť procesu verejného obstarávania</w:t>
      </w:r>
      <w:bookmarkEnd w:id="43"/>
    </w:p>
    <w:p w14:paraId="2837C2C7" w14:textId="77777777" w:rsidR="00034973" w:rsidRPr="00034973" w:rsidRDefault="00034973" w:rsidP="00034973">
      <w:pPr>
        <w:ind w:left="851" w:hanging="567"/>
        <w:jc w:val="both"/>
        <w:rPr>
          <w:rFonts w:ascii="Tahoma" w:hAnsi="Tahoma" w:cs="Tahoma"/>
          <w:b/>
          <w:lang w:eastAsia="sk-SK"/>
        </w:rPr>
      </w:pPr>
    </w:p>
    <w:p w14:paraId="77F355C3" w14:textId="77777777" w:rsidR="008433E7" w:rsidRPr="008433E7" w:rsidRDefault="008433E7" w:rsidP="008433E7">
      <w:pPr>
        <w:ind w:left="567" w:hanging="425"/>
        <w:jc w:val="both"/>
        <w:rPr>
          <w:rFonts w:ascii="Tahoma" w:hAnsi="Tahoma" w:cs="Tahoma"/>
          <w:lang w:eastAsia="sk-SK"/>
        </w:rPr>
      </w:pPr>
      <w:bookmarkStart w:id="44" w:name="_Toc474239687"/>
      <w:bookmarkStart w:id="45" w:name="_Toc334034609"/>
      <w:r w:rsidRPr="008433E7">
        <w:rPr>
          <w:rFonts w:ascii="Tahoma" w:hAnsi="Tahoma" w:cs="Tahoma"/>
          <w:lang w:eastAsia="sk-SK"/>
        </w:rPr>
        <w:t xml:space="preserve">       Verejný obstarávateľ zachováva dôvernosť vo verejnom obstarávaní v zmysle § 22 ZVO. </w:t>
      </w:r>
    </w:p>
    <w:p w14:paraId="4D2E1EE9" w14:textId="77777777" w:rsidR="008433E7" w:rsidRPr="008433E7" w:rsidRDefault="008433E7" w:rsidP="008433E7">
      <w:pPr>
        <w:jc w:val="both"/>
        <w:rPr>
          <w:rFonts w:ascii="Tahoma" w:hAnsi="Tahoma" w:cs="Tahoma"/>
          <w:b/>
          <w:lang w:eastAsia="sk-SK"/>
        </w:rPr>
      </w:pPr>
    </w:p>
    <w:p w14:paraId="10199F3F" w14:textId="77777777" w:rsidR="007701B5" w:rsidRPr="007701B5" w:rsidRDefault="007701B5" w:rsidP="007701B5">
      <w:pPr>
        <w:jc w:val="both"/>
        <w:rPr>
          <w:rFonts w:ascii="Tahoma" w:hAnsi="Tahoma" w:cs="Tahoma"/>
          <w:b/>
          <w:lang w:eastAsia="sk-SK"/>
        </w:rPr>
      </w:pPr>
    </w:p>
    <w:p w14:paraId="58C43396" w14:textId="50716D4B" w:rsidR="00034973" w:rsidRPr="007701B5" w:rsidRDefault="00034973" w:rsidP="007701B5">
      <w:pPr>
        <w:numPr>
          <w:ilvl w:val="0"/>
          <w:numId w:val="46"/>
        </w:numPr>
        <w:ind w:left="709" w:hanging="709"/>
        <w:jc w:val="both"/>
        <w:rPr>
          <w:rFonts w:ascii="Tahoma" w:hAnsi="Tahoma" w:cs="Tahoma"/>
          <w:b/>
          <w:lang w:eastAsia="sk-SK"/>
        </w:rPr>
      </w:pPr>
      <w:r w:rsidRPr="007701B5">
        <w:rPr>
          <w:rFonts w:ascii="Tahoma" w:hAnsi="Tahoma" w:cs="Tahoma"/>
          <w:b/>
          <w:lang w:eastAsia="sk-SK"/>
        </w:rPr>
        <w:t>Vyhodno</w:t>
      </w:r>
      <w:r w:rsidR="00576CF7">
        <w:rPr>
          <w:rFonts w:ascii="Tahoma" w:hAnsi="Tahoma" w:cs="Tahoma"/>
          <w:b/>
          <w:lang w:eastAsia="sk-SK"/>
        </w:rPr>
        <w:t>tenie</w:t>
      </w:r>
      <w:r w:rsidRPr="007701B5">
        <w:rPr>
          <w:rFonts w:ascii="Tahoma" w:hAnsi="Tahoma" w:cs="Tahoma"/>
          <w:b/>
          <w:lang w:eastAsia="sk-SK"/>
        </w:rPr>
        <w:t xml:space="preserve"> ponúk </w:t>
      </w:r>
      <w:bookmarkEnd w:id="44"/>
    </w:p>
    <w:p w14:paraId="55C6FB36" w14:textId="77777777" w:rsidR="007701B5" w:rsidRDefault="007701B5" w:rsidP="007701B5">
      <w:pPr>
        <w:ind w:left="851"/>
        <w:jc w:val="both"/>
        <w:rPr>
          <w:rFonts w:ascii="Tahoma" w:hAnsi="Tahoma"/>
          <w:szCs w:val="24"/>
          <w:lang w:eastAsia="sk-SK"/>
        </w:rPr>
      </w:pPr>
    </w:p>
    <w:p w14:paraId="7E4092CC" w14:textId="290F3FB3" w:rsidR="00034973" w:rsidRDefault="00034973" w:rsidP="00576CF7">
      <w:pPr>
        <w:ind w:left="709"/>
        <w:jc w:val="both"/>
        <w:rPr>
          <w:rFonts w:ascii="Tahoma" w:hAnsi="Tahoma"/>
          <w:szCs w:val="24"/>
          <w:lang w:eastAsia="sk-SK"/>
        </w:rPr>
      </w:pPr>
      <w:r w:rsidRPr="00034973">
        <w:rPr>
          <w:rFonts w:ascii="Tahoma" w:hAnsi="Tahoma"/>
          <w:szCs w:val="24"/>
          <w:lang w:eastAsia="sk-SK"/>
        </w:rPr>
        <w:t xml:space="preserve">Komisia v zmysle </w:t>
      </w:r>
      <w:r w:rsidR="00C87228" w:rsidRPr="00C87228">
        <w:rPr>
          <w:rFonts w:ascii="Tahoma" w:hAnsi="Tahoma"/>
          <w:szCs w:val="24"/>
          <w:lang w:eastAsia="sk-SK"/>
        </w:rPr>
        <w:t xml:space="preserve"> § </w:t>
      </w:r>
      <w:r w:rsidR="00B51251">
        <w:rPr>
          <w:rFonts w:ascii="Tahoma" w:hAnsi="Tahoma"/>
          <w:szCs w:val="24"/>
          <w:lang w:eastAsia="sk-SK"/>
        </w:rPr>
        <w:t xml:space="preserve">66 </w:t>
      </w:r>
      <w:r w:rsidR="00C87228" w:rsidRPr="00C87228">
        <w:rPr>
          <w:rFonts w:ascii="Tahoma" w:hAnsi="Tahoma"/>
          <w:szCs w:val="24"/>
          <w:lang w:eastAsia="sk-SK"/>
        </w:rPr>
        <w:t>ods. 7 písm. b)</w:t>
      </w:r>
      <w:r w:rsidR="00C87228">
        <w:rPr>
          <w:rFonts w:ascii="Tahoma" w:hAnsi="Tahoma"/>
          <w:szCs w:val="24"/>
          <w:lang w:eastAsia="sk-SK"/>
        </w:rPr>
        <w:t xml:space="preserve"> </w:t>
      </w:r>
      <w:r w:rsidRPr="00034973">
        <w:rPr>
          <w:rFonts w:ascii="Tahoma" w:hAnsi="Tahoma"/>
          <w:szCs w:val="24"/>
          <w:lang w:eastAsia="sk-SK"/>
        </w:rPr>
        <w:t xml:space="preserve">ZVO vyhodnotí ponuky </w:t>
      </w:r>
      <w:r w:rsidR="00576CF7">
        <w:rPr>
          <w:rFonts w:ascii="Tahoma" w:hAnsi="Tahoma"/>
          <w:szCs w:val="24"/>
          <w:lang w:eastAsia="sk-SK"/>
        </w:rPr>
        <w:t xml:space="preserve">všetkých </w:t>
      </w:r>
      <w:r w:rsidR="00C87228">
        <w:rPr>
          <w:rFonts w:ascii="Tahoma" w:hAnsi="Tahoma"/>
          <w:szCs w:val="24"/>
          <w:lang w:eastAsia="sk-SK"/>
        </w:rPr>
        <w:t xml:space="preserve">uchádzačov </w:t>
      </w:r>
      <w:r w:rsidR="00576CF7" w:rsidRPr="00034973">
        <w:rPr>
          <w:rFonts w:ascii="Tahoma" w:hAnsi="Tahoma"/>
          <w:szCs w:val="24"/>
          <w:lang w:eastAsia="sk-SK"/>
        </w:rPr>
        <w:t>ktorí predložili ponuk</w:t>
      </w:r>
      <w:r w:rsidR="00576CF7">
        <w:rPr>
          <w:rFonts w:ascii="Tahoma" w:hAnsi="Tahoma"/>
          <w:szCs w:val="24"/>
          <w:lang w:eastAsia="sk-SK"/>
        </w:rPr>
        <w:t>u</w:t>
      </w:r>
      <w:r w:rsidR="00576CF7" w:rsidRPr="00034973">
        <w:rPr>
          <w:rFonts w:ascii="Tahoma" w:hAnsi="Tahoma"/>
          <w:szCs w:val="24"/>
          <w:lang w:eastAsia="sk-SK"/>
        </w:rPr>
        <w:t xml:space="preserve"> </w:t>
      </w:r>
      <w:r w:rsidR="00C87228">
        <w:rPr>
          <w:rFonts w:ascii="Tahoma" w:hAnsi="Tahoma"/>
          <w:szCs w:val="24"/>
          <w:lang w:eastAsia="sk-SK"/>
        </w:rPr>
        <w:t>na základe kritéria na vyhodnotenie ponúk</w:t>
      </w:r>
      <w:r w:rsidR="00576CF7">
        <w:rPr>
          <w:rFonts w:ascii="Tahoma" w:hAnsi="Tahoma"/>
          <w:szCs w:val="24"/>
          <w:lang w:eastAsia="sk-SK"/>
        </w:rPr>
        <w:t xml:space="preserve"> a ponuku uchádzača, ktorá sa umiestnila na 1. mieste v poradí a nebola vylúčená vyhodnotí z hľadiska splnenia požiadaviek na predmet zákazky a zloženia zábezpeky. V prípade, že komisia ponuku uchádzača na 1. mieste v poradí vylúči, vyhodnotí z hľadiska splnenia požiadaviek na predmet zákazky ďalšiu ponuku v poradí atď. </w:t>
      </w:r>
    </w:p>
    <w:p w14:paraId="6452B837" w14:textId="77777777" w:rsidR="00576CF7" w:rsidRPr="00034973" w:rsidRDefault="00576CF7" w:rsidP="00576CF7">
      <w:pPr>
        <w:ind w:left="709"/>
        <w:jc w:val="both"/>
        <w:rPr>
          <w:rFonts w:ascii="Tahoma" w:hAnsi="Tahoma" w:cs="Tahoma"/>
          <w:strike/>
          <w:lang w:eastAsia="sk-SK"/>
        </w:rPr>
      </w:pPr>
    </w:p>
    <w:p w14:paraId="0E4C88E9" w14:textId="77777777" w:rsidR="00034973" w:rsidRPr="00034973" w:rsidRDefault="00034973" w:rsidP="000E780A">
      <w:pPr>
        <w:numPr>
          <w:ilvl w:val="0"/>
          <w:numId w:val="46"/>
        </w:numPr>
        <w:ind w:left="709" w:hanging="709"/>
        <w:jc w:val="both"/>
        <w:rPr>
          <w:rFonts w:ascii="Tahoma" w:hAnsi="Tahoma" w:cs="Tahoma"/>
          <w:b/>
          <w:lang w:eastAsia="sk-SK"/>
        </w:rPr>
      </w:pPr>
      <w:bookmarkStart w:id="46" w:name="_Toc474239688"/>
      <w:bookmarkEnd w:id="45"/>
      <w:r w:rsidRPr="00034973">
        <w:rPr>
          <w:rFonts w:ascii="Tahoma" w:hAnsi="Tahoma" w:cs="Tahoma"/>
          <w:b/>
          <w:lang w:eastAsia="sk-SK"/>
        </w:rPr>
        <w:t>Vyhodnotenie splnenia podmienok účasti</w:t>
      </w:r>
      <w:bookmarkEnd w:id="46"/>
    </w:p>
    <w:p w14:paraId="292CFC3B" w14:textId="77777777" w:rsidR="00034973" w:rsidRPr="00034973" w:rsidRDefault="00034973" w:rsidP="00034973">
      <w:pPr>
        <w:ind w:left="851" w:hanging="567"/>
        <w:jc w:val="both"/>
        <w:rPr>
          <w:rFonts w:ascii="Tahoma" w:hAnsi="Tahoma" w:cs="Tahoma"/>
          <w:b/>
          <w:lang w:eastAsia="sk-SK"/>
        </w:rPr>
      </w:pPr>
    </w:p>
    <w:p w14:paraId="3DD53601" w14:textId="3237134A" w:rsidR="00034973" w:rsidRPr="00034973" w:rsidRDefault="00B64A6F" w:rsidP="00034973">
      <w:pPr>
        <w:ind w:left="709"/>
        <w:jc w:val="both"/>
        <w:rPr>
          <w:rFonts w:ascii="Tahoma" w:hAnsi="Tahoma" w:cs="Tahoma"/>
          <w:strike/>
          <w:lang w:eastAsia="sk-SK"/>
        </w:rPr>
      </w:pPr>
      <w:r>
        <w:rPr>
          <w:rFonts w:ascii="Tahoma" w:hAnsi="Tahoma" w:cs="Tahoma"/>
          <w:lang w:eastAsia="sk-SK"/>
        </w:rPr>
        <w:t>Verejný obstarávateľ vyhodnotí sp</w:t>
      </w:r>
      <w:r w:rsidR="00034973" w:rsidRPr="00034973">
        <w:rPr>
          <w:rFonts w:ascii="Tahoma" w:hAnsi="Tahoma" w:cs="Tahoma"/>
          <w:lang w:eastAsia="sk-SK"/>
        </w:rPr>
        <w:t xml:space="preserve">lnenie </w:t>
      </w:r>
      <w:r>
        <w:rPr>
          <w:rFonts w:ascii="Tahoma" w:hAnsi="Tahoma" w:cs="Tahoma"/>
          <w:lang w:eastAsia="sk-SK"/>
        </w:rPr>
        <w:t xml:space="preserve">požadovaných </w:t>
      </w:r>
      <w:r w:rsidR="00034973" w:rsidRPr="00034973">
        <w:rPr>
          <w:rFonts w:ascii="Tahoma" w:hAnsi="Tahoma" w:cs="Tahoma"/>
          <w:lang w:eastAsia="sk-SK"/>
        </w:rPr>
        <w:t xml:space="preserve">podmienok účasti (v súlade s oznámením o vyhlásení verejného obstarávania) </w:t>
      </w:r>
      <w:r>
        <w:rPr>
          <w:rFonts w:ascii="Tahoma" w:hAnsi="Tahoma" w:cs="Tahoma"/>
          <w:lang w:eastAsia="sk-SK"/>
        </w:rPr>
        <w:t>uchádzač</w:t>
      </w:r>
      <w:r w:rsidR="00C87228">
        <w:rPr>
          <w:rFonts w:ascii="Tahoma" w:hAnsi="Tahoma" w:cs="Tahoma"/>
          <w:lang w:eastAsia="sk-SK"/>
        </w:rPr>
        <w:t>a</w:t>
      </w:r>
      <w:r>
        <w:rPr>
          <w:rFonts w:ascii="Tahoma" w:hAnsi="Tahoma" w:cs="Tahoma"/>
          <w:lang w:eastAsia="sk-SK"/>
        </w:rPr>
        <w:t xml:space="preserve">, </w:t>
      </w:r>
      <w:r w:rsidR="00034973" w:rsidRPr="00034973">
        <w:rPr>
          <w:rFonts w:ascii="Tahoma" w:hAnsi="Tahoma"/>
          <w:szCs w:val="24"/>
          <w:lang w:eastAsia="sk-SK"/>
        </w:rPr>
        <w:t>ktorý</w:t>
      </w:r>
      <w:r w:rsidR="00C87228">
        <w:rPr>
          <w:rFonts w:ascii="Tahoma" w:hAnsi="Tahoma"/>
          <w:szCs w:val="24"/>
          <w:lang w:eastAsia="sk-SK"/>
        </w:rPr>
        <w:t xml:space="preserve"> sa po vyhodnotení ponúk umiestnil na 1. mieste v poradí a nebol vylúčený. </w:t>
      </w:r>
    </w:p>
    <w:p w14:paraId="3785A4A6" w14:textId="77777777" w:rsidR="00034973" w:rsidRPr="00034973" w:rsidRDefault="00034973" w:rsidP="00034973">
      <w:pPr>
        <w:jc w:val="both"/>
        <w:rPr>
          <w:rFonts w:ascii="Tahoma" w:hAnsi="Tahoma"/>
          <w:szCs w:val="24"/>
          <w:lang w:eastAsia="sk-SK"/>
        </w:rPr>
      </w:pPr>
    </w:p>
    <w:p w14:paraId="1D0A3771" w14:textId="77777777" w:rsidR="00034973" w:rsidRPr="00034973" w:rsidRDefault="00034973" w:rsidP="00034973">
      <w:pPr>
        <w:ind w:left="851" w:hanging="567"/>
        <w:jc w:val="both"/>
        <w:rPr>
          <w:rFonts w:ascii="Tahoma" w:hAnsi="Tahoma"/>
          <w:szCs w:val="24"/>
          <w:lang w:eastAsia="sk-SK"/>
        </w:rPr>
      </w:pPr>
    </w:p>
    <w:p w14:paraId="2BFDBA4D" w14:textId="77777777" w:rsidR="00034973" w:rsidRPr="00034973" w:rsidRDefault="00034973" w:rsidP="000E780A">
      <w:pPr>
        <w:numPr>
          <w:ilvl w:val="0"/>
          <w:numId w:val="46"/>
        </w:numPr>
        <w:ind w:left="709" w:hanging="709"/>
        <w:jc w:val="both"/>
        <w:rPr>
          <w:rFonts w:ascii="Tahoma" w:hAnsi="Tahoma" w:cs="Tahoma"/>
          <w:b/>
          <w:lang w:eastAsia="sk-SK"/>
        </w:rPr>
      </w:pPr>
      <w:bookmarkStart w:id="47" w:name="_Toc474239689"/>
      <w:r w:rsidRPr="00034973">
        <w:rPr>
          <w:rFonts w:ascii="Tahoma" w:hAnsi="Tahoma"/>
          <w:b/>
          <w:lang w:eastAsia="ar-SA"/>
        </w:rPr>
        <w:t>Informácia o výsledku vyhodnotenia ponúk</w:t>
      </w:r>
      <w:bookmarkEnd w:id="47"/>
    </w:p>
    <w:p w14:paraId="3FE0E40E" w14:textId="77777777" w:rsidR="00034973" w:rsidRPr="00034973" w:rsidRDefault="00034973" w:rsidP="00034973">
      <w:pPr>
        <w:jc w:val="both"/>
        <w:rPr>
          <w:rFonts w:ascii="Tahoma" w:hAnsi="Tahoma" w:cs="Tahoma"/>
          <w:lang w:eastAsia="en-US"/>
        </w:rPr>
      </w:pPr>
    </w:p>
    <w:p w14:paraId="3199BCE3" w14:textId="22E91751" w:rsidR="00034973" w:rsidRPr="00034973" w:rsidRDefault="00034973" w:rsidP="00034973">
      <w:pPr>
        <w:ind w:left="709"/>
        <w:jc w:val="both"/>
        <w:rPr>
          <w:rFonts w:ascii="Tahoma" w:hAnsi="Tahoma" w:cs="Tahoma"/>
          <w:lang w:eastAsia="sk-SK"/>
        </w:rPr>
      </w:pPr>
      <w:r w:rsidRPr="00034973">
        <w:rPr>
          <w:rFonts w:ascii="Tahoma" w:hAnsi="Tahoma" w:cs="Tahoma"/>
          <w:lang w:eastAsia="en-US"/>
        </w:rPr>
        <w:t>Všetkým uchádzačom verejný obstarávateľ písomne oznámi výsledok vyhodnotenia ponúk vrátane informácií podľa § 5</w:t>
      </w:r>
      <w:r w:rsidR="00C87228">
        <w:rPr>
          <w:rFonts w:ascii="Tahoma" w:hAnsi="Tahoma" w:cs="Tahoma"/>
          <w:lang w:eastAsia="en-US"/>
        </w:rPr>
        <w:t>5</w:t>
      </w:r>
      <w:r w:rsidRPr="00034973">
        <w:rPr>
          <w:rFonts w:ascii="Tahoma" w:hAnsi="Tahoma" w:cs="Tahoma"/>
          <w:lang w:eastAsia="en-US"/>
        </w:rPr>
        <w:t xml:space="preserve"> ods. 2 </w:t>
      </w:r>
      <w:r w:rsidR="00C87228">
        <w:rPr>
          <w:rFonts w:ascii="Tahoma" w:hAnsi="Tahoma" w:cs="Tahoma"/>
          <w:lang w:eastAsia="en-US"/>
        </w:rPr>
        <w:t xml:space="preserve">a 3 </w:t>
      </w:r>
      <w:r w:rsidRPr="00034973">
        <w:rPr>
          <w:rFonts w:ascii="Tahoma" w:hAnsi="Tahoma" w:cs="Tahoma"/>
          <w:lang w:eastAsia="en-US"/>
        </w:rPr>
        <w:t xml:space="preserve">ZVO prostredníctvom </w:t>
      </w:r>
      <w:r w:rsidR="00B64A6F">
        <w:rPr>
          <w:rFonts w:ascii="Tahoma" w:hAnsi="Tahoma" w:cs="Tahoma"/>
          <w:lang w:eastAsia="en-US"/>
        </w:rPr>
        <w:t>systému JOSEPHINE</w:t>
      </w:r>
      <w:r w:rsidRPr="00034973">
        <w:rPr>
          <w:rFonts w:ascii="Tahoma" w:hAnsi="Tahoma" w:cs="Tahoma"/>
          <w:lang w:eastAsia="en-US"/>
        </w:rPr>
        <w:t>.</w:t>
      </w:r>
    </w:p>
    <w:p w14:paraId="71F01519" w14:textId="77777777" w:rsidR="00034973" w:rsidRPr="00034973" w:rsidRDefault="00034973" w:rsidP="00034973">
      <w:pPr>
        <w:ind w:left="851" w:hanging="567"/>
        <w:jc w:val="both"/>
        <w:rPr>
          <w:rFonts w:ascii="Tahoma" w:hAnsi="Tahoma" w:cs="Tahoma"/>
          <w:lang w:eastAsia="sk-SK"/>
        </w:rPr>
      </w:pPr>
    </w:p>
    <w:p w14:paraId="2266489C" w14:textId="11E4EC3C" w:rsidR="00034973" w:rsidRPr="00034973" w:rsidRDefault="00034973" w:rsidP="000E780A">
      <w:pPr>
        <w:numPr>
          <w:ilvl w:val="0"/>
          <w:numId w:val="46"/>
        </w:numPr>
        <w:ind w:left="709" w:hanging="709"/>
        <w:jc w:val="both"/>
        <w:rPr>
          <w:rFonts w:ascii="Tahoma" w:hAnsi="Tahoma" w:cs="Tahoma"/>
          <w:b/>
          <w:lang w:eastAsia="sk-SK"/>
        </w:rPr>
      </w:pPr>
      <w:bookmarkStart w:id="48" w:name="_Toc474239690"/>
      <w:bookmarkStart w:id="49" w:name="_Toc334034622"/>
      <w:r w:rsidRPr="00034973">
        <w:rPr>
          <w:rFonts w:ascii="Tahoma" w:hAnsi="Tahoma" w:cs="Tahoma"/>
          <w:b/>
          <w:lang w:eastAsia="sk-SK"/>
        </w:rPr>
        <w:t xml:space="preserve">Uzavretie </w:t>
      </w:r>
      <w:bookmarkEnd w:id="48"/>
      <w:r w:rsidR="00C87228">
        <w:rPr>
          <w:rFonts w:ascii="Tahoma" w:hAnsi="Tahoma" w:cs="Tahoma"/>
          <w:b/>
          <w:lang w:eastAsia="sk-SK"/>
        </w:rPr>
        <w:t xml:space="preserve">zmluvy </w:t>
      </w:r>
    </w:p>
    <w:p w14:paraId="48FC4B22" w14:textId="77777777" w:rsidR="00034973" w:rsidRPr="00034973" w:rsidRDefault="00034973" w:rsidP="00034973">
      <w:pPr>
        <w:ind w:left="851" w:hanging="567"/>
        <w:jc w:val="both"/>
        <w:rPr>
          <w:rFonts w:ascii="Tahoma" w:hAnsi="Tahoma"/>
          <w:szCs w:val="24"/>
          <w:lang w:eastAsia="sk-SK"/>
        </w:rPr>
      </w:pPr>
    </w:p>
    <w:p w14:paraId="11DB359D" w14:textId="733F9C94" w:rsidR="00034973" w:rsidRPr="00034973" w:rsidRDefault="00034973" w:rsidP="00034973">
      <w:pPr>
        <w:ind w:left="709"/>
        <w:jc w:val="both"/>
        <w:rPr>
          <w:rFonts w:ascii="Tahoma" w:hAnsi="Tahoma"/>
          <w:szCs w:val="24"/>
          <w:lang w:eastAsia="sk-SK"/>
        </w:rPr>
      </w:pPr>
      <w:r w:rsidRPr="00034973">
        <w:rPr>
          <w:rFonts w:ascii="Tahoma" w:hAnsi="Tahoma"/>
          <w:szCs w:val="24"/>
          <w:lang w:eastAsia="sk-SK"/>
        </w:rPr>
        <w:t xml:space="preserve">Verejný obstarávateľ uzavrie </w:t>
      </w:r>
      <w:r w:rsidR="00C87228">
        <w:rPr>
          <w:rFonts w:ascii="Tahoma" w:hAnsi="Tahoma"/>
          <w:szCs w:val="24"/>
          <w:lang w:eastAsia="sk-SK"/>
        </w:rPr>
        <w:t xml:space="preserve">zmluvu </w:t>
      </w:r>
      <w:r w:rsidRPr="00034973">
        <w:rPr>
          <w:rFonts w:ascii="Tahoma" w:hAnsi="Tahoma"/>
          <w:szCs w:val="24"/>
          <w:lang w:eastAsia="sk-SK"/>
        </w:rPr>
        <w:t>s úspešným uchádzačom v zmysle § 11 a § 56 ZVO</w:t>
      </w:r>
      <w:r w:rsidR="00C87228">
        <w:rPr>
          <w:rFonts w:ascii="Tahoma" w:hAnsi="Tahoma"/>
          <w:szCs w:val="24"/>
          <w:lang w:eastAsia="sk-SK"/>
        </w:rPr>
        <w:t xml:space="preserve"> po jej schválení nadriadeným orgánom Ministerstv</w:t>
      </w:r>
      <w:r w:rsidR="00BA5E93">
        <w:rPr>
          <w:rFonts w:ascii="Tahoma" w:hAnsi="Tahoma"/>
          <w:szCs w:val="24"/>
          <w:lang w:eastAsia="sk-SK"/>
        </w:rPr>
        <w:t>om</w:t>
      </w:r>
      <w:r w:rsidR="00C87228">
        <w:rPr>
          <w:rFonts w:ascii="Tahoma" w:hAnsi="Tahoma"/>
          <w:szCs w:val="24"/>
          <w:lang w:eastAsia="sk-SK"/>
        </w:rPr>
        <w:t xml:space="preserve"> zdravotníctva Slovenskej republiky</w:t>
      </w:r>
      <w:r w:rsidRPr="00034973">
        <w:rPr>
          <w:rFonts w:ascii="Tahoma" w:hAnsi="Tahoma"/>
          <w:szCs w:val="24"/>
          <w:lang w:eastAsia="sk-SK"/>
        </w:rPr>
        <w:t>.</w:t>
      </w:r>
    </w:p>
    <w:p w14:paraId="21A48ED8" w14:textId="77777777" w:rsidR="00034973" w:rsidRPr="00034973" w:rsidRDefault="00034973" w:rsidP="00034973">
      <w:pPr>
        <w:jc w:val="both"/>
        <w:rPr>
          <w:rFonts w:ascii="Tahoma" w:hAnsi="Tahoma"/>
          <w:szCs w:val="24"/>
          <w:lang w:eastAsia="sk-SK"/>
        </w:rPr>
      </w:pPr>
    </w:p>
    <w:p w14:paraId="4108C0E5" w14:textId="4262F772" w:rsidR="00034973" w:rsidRPr="00034973" w:rsidRDefault="00034973" w:rsidP="000E780A">
      <w:pPr>
        <w:numPr>
          <w:ilvl w:val="0"/>
          <w:numId w:val="46"/>
        </w:numPr>
        <w:ind w:left="709" w:hanging="709"/>
        <w:jc w:val="both"/>
        <w:rPr>
          <w:rFonts w:ascii="Tahoma" w:hAnsi="Tahoma" w:cs="Tahoma"/>
          <w:b/>
          <w:szCs w:val="22"/>
          <w:lang w:eastAsia="sk-SK"/>
        </w:rPr>
      </w:pPr>
      <w:bookmarkStart w:id="50" w:name="_Toc474239691"/>
      <w:bookmarkEnd w:id="49"/>
      <w:r w:rsidRPr="00034973">
        <w:rPr>
          <w:rFonts w:ascii="Tahoma" w:hAnsi="Tahoma"/>
          <w:b/>
          <w:lang w:eastAsia="ar-SA"/>
        </w:rPr>
        <w:t xml:space="preserve">Využitie subdodávateľov a pravidlá ich zmeny počas plnenia </w:t>
      </w:r>
      <w:bookmarkEnd w:id="50"/>
      <w:r w:rsidR="00FC0F12">
        <w:rPr>
          <w:rFonts w:ascii="Tahoma" w:hAnsi="Tahoma"/>
          <w:b/>
          <w:lang w:eastAsia="ar-SA"/>
        </w:rPr>
        <w:t xml:space="preserve">zmluvy </w:t>
      </w:r>
    </w:p>
    <w:p w14:paraId="07DCF586" w14:textId="77777777" w:rsidR="00034973" w:rsidRPr="00034973" w:rsidRDefault="00034973" w:rsidP="00034973">
      <w:pPr>
        <w:ind w:left="851" w:hanging="567"/>
        <w:jc w:val="both"/>
        <w:rPr>
          <w:rFonts w:ascii="Tahoma" w:hAnsi="Tahoma"/>
          <w:lang w:eastAsia="ar-SA"/>
        </w:rPr>
      </w:pPr>
    </w:p>
    <w:p w14:paraId="1DFB14A1" w14:textId="77777777" w:rsidR="00CE53D4" w:rsidRDefault="00B64A6F" w:rsidP="00CE53D4">
      <w:pPr>
        <w:ind w:left="709"/>
        <w:jc w:val="both"/>
        <w:rPr>
          <w:rFonts w:ascii="Tahoma" w:hAnsi="Tahoma"/>
          <w:lang w:eastAsia="ar-SA"/>
        </w:rPr>
      </w:pPr>
      <w:r>
        <w:rPr>
          <w:rFonts w:ascii="Tahoma" w:hAnsi="Tahoma"/>
          <w:lang w:eastAsia="ar-SA"/>
        </w:rPr>
        <w:t xml:space="preserve">Verejný obstarávateľ požaduje v zmysle § 41 ods. 1 písm. </w:t>
      </w:r>
      <w:r w:rsidR="00CE53D4">
        <w:rPr>
          <w:rFonts w:ascii="Tahoma" w:hAnsi="Tahoma"/>
          <w:lang w:eastAsia="ar-SA"/>
        </w:rPr>
        <w:t xml:space="preserve">a) a </w:t>
      </w:r>
      <w:r>
        <w:rPr>
          <w:rFonts w:ascii="Tahoma" w:hAnsi="Tahoma"/>
          <w:lang w:eastAsia="ar-SA"/>
        </w:rPr>
        <w:t>b)</w:t>
      </w:r>
      <w:r w:rsidR="00CE53D4">
        <w:rPr>
          <w:rFonts w:ascii="Tahoma" w:hAnsi="Tahoma"/>
          <w:lang w:eastAsia="ar-SA"/>
        </w:rPr>
        <w:t xml:space="preserve"> </w:t>
      </w:r>
      <w:r>
        <w:rPr>
          <w:rFonts w:ascii="Tahoma" w:hAnsi="Tahoma"/>
          <w:lang w:eastAsia="ar-SA"/>
        </w:rPr>
        <w:t>ZVO</w:t>
      </w:r>
      <w:r w:rsidR="00CE53D4">
        <w:rPr>
          <w:rFonts w:ascii="Tahoma" w:hAnsi="Tahoma"/>
          <w:lang w:eastAsia="ar-SA"/>
        </w:rPr>
        <w:t xml:space="preserve"> aby uchádzač v ponuke uviedol</w:t>
      </w:r>
      <w:r>
        <w:rPr>
          <w:rFonts w:ascii="Tahoma" w:hAnsi="Tahoma"/>
          <w:lang w:eastAsia="ar-SA"/>
        </w:rPr>
        <w:t xml:space="preserve">: </w:t>
      </w:r>
    </w:p>
    <w:p w14:paraId="0DD239BD" w14:textId="34B69778" w:rsidR="00CE53D4" w:rsidRPr="00CE53D4" w:rsidRDefault="00CE53D4" w:rsidP="00CE53D4">
      <w:pPr>
        <w:ind w:left="709"/>
        <w:jc w:val="both"/>
        <w:rPr>
          <w:rFonts w:ascii="Tahoma" w:hAnsi="Tahoma"/>
          <w:lang w:eastAsia="ar-SA"/>
        </w:rPr>
      </w:pPr>
      <w:r>
        <w:rPr>
          <w:rFonts w:ascii="Tahoma" w:hAnsi="Tahoma"/>
          <w:lang w:eastAsia="ar-SA"/>
        </w:rPr>
        <w:t xml:space="preserve">„a) </w:t>
      </w:r>
      <w:r w:rsidRPr="00CE53D4">
        <w:rPr>
          <w:rFonts w:ascii="Tahoma" w:hAnsi="Tahoma"/>
          <w:lang w:eastAsia="ar-SA"/>
        </w:rPr>
        <w:t>podiel zákazky, ktorý má v úmysle zadať subdodávateľom, navrhovaných subdodávateľov a predmety subdodávok,</w:t>
      </w:r>
    </w:p>
    <w:p w14:paraId="42C3D179" w14:textId="257C99D4" w:rsidR="00034973" w:rsidRPr="00034973" w:rsidRDefault="00CE53D4" w:rsidP="00CE53D4">
      <w:pPr>
        <w:ind w:left="709"/>
        <w:jc w:val="both"/>
        <w:rPr>
          <w:rFonts w:ascii="Tahoma" w:hAnsi="Tahoma"/>
          <w:lang w:eastAsia="ar-SA"/>
        </w:rPr>
      </w:pPr>
      <w:r w:rsidRPr="00CE53D4">
        <w:rPr>
          <w:rFonts w:ascii="Tahoma" w:hAnsi="Tahoma"/>
          <w:lang w:eastAsia="ar-SA"/>
        </w:rPr>
        <w:t xml:space="preserve">b) </w:t>
      </w:r>
      <w:r w:rsidR="00B64A6F">
        <w:rPr>
          <w:rFonts w:ascii="Tahoma" w:hAnsi="Tahoma"/>
          <w:lang w:eastAsia="ar-SA"/>
        </w:rPr>
        <w:t>„</w:t>
      </w:r>
      <w:r w:rsidRPr="00CE53D4">
        <w:rPr>
          <w:rFonts w:ascii="Tahoma" w:hAnsi="Tahoma"/>
          <w:lang w:eastAsia="ar-SA"/>
        </w:rPr>
        <w:t>navrhovaný subdodávateľ spĺňal podmienky účasti týkajúce sa osobného postavenia a neexistovali u neho dôvody na vylúčenie podľa § 40 ods. 6 písm. a) až h) a ods. 7; oprávnenie dodávať tovar, uskutočňovať stavebné práce alebo poskytovať službu sa preukazuje vo vzťahu k tej časti predmetu zákazky alebo koncesie, ktorý má subdodávateľ plniť.</w:t>
      </w:r>
      <w:r>
        <w:rPr>
          <w:rFonts w:ascii="Tahoma" w:hAnsi="Tahoma"/>
          <w:lang w:eastAsia="ar-SA"/>
        </w:rPr>
        <w:t>“</w:t>
      </w:r>
      <w:r w:rsidR="00B64A6F">
        <w:rPr>
          <w:rFonts w:ascii="Tahoma" w:hAnsi="Tahoma"/>
          <w:lang w:eastAsia="ar-SA"/>
        </w:rPr>
        <w:t xml:space="preserve">  </w:t>
      </w:r>
      <w:r w:rsidR="00034973" w:rsidRPr="00034973">
        <w:rPr>
          <w:rFonts w:ascii="Tahoma" w:hAnsi="Tahoma"/>
          <w:lang w:eastAsia="ar-SA"/>
        </w:rPr>
        <w:t xml:space="preserve"> </w:t>
      </w:r>
    </w:p>
    <w:p w14:paraId="36051BF2" w14:textId="7FB0659D" w:rsidR="00CE53D4" w:rsidRDefault="00CE53D4" w:rsidP="00CE53D4">
      <w:pPr>
        <w:ind w:left="709"/>
        <w:jc w:val="both"/>
        <w:rPr>
          <w:rFonts w:ascii="Tahoma" w:hAnsi="Tahoma"/>
          <w:lang w:eastAsia="ar-SA"/>
        </w:rPr>
      </w:pPr>
      <w:r>
        <w:rPr>
          <w:rFonts w:ascii="Tahoma" w:hAnsi="Tahoma"/>
          <w:lang w:eastAsia="ar-SA"/>
        </w:rPr>
        <w:t xml:space="preserve">Uvedené uchádzač zadefinuje v Prílohe č. </w:t>
      </w:r>
      <w:r w:rsidR="00375A04">
        <w:rPr>
          <w:rFonts w:ascii="Tahoma" w:hAnsi="Tahoma"/>
          <w:lang w:eastAsia="ar-SA"/>
        </w:rPr>
        <w:t>3</w:t>
      </w:r>
      <w:r>
        <w:rPr>
          <w:rFonts w:ascii="Tahoma" w:hAnsi="Tahoma"/>
          <w:lang w:eastAsia="ar-SA"/>
        </w:rPr>
        <w:t xml:space="preserve"> </w:t>
      </w:r>
      <w:r w:rsidR="00375A04">
        <w:rPr>
          <w:rFonts w:ascii="Tahoma" w:hAnsi="Tahoma"/>
          <w:lang w:eastAsia="ar-SA"/>
        </w:rPr>
        <w:t xml:space="preserve">zmluvy </w:t>
      </w:r>
      <w:r>
        <w:rPr>
          <w:rFonts w:ascii="Tahoma" w:hAnsi="Tahoma"/>
          <w:lang w:eastAsia="ar-SA"/>
        </w:rPr>
        <w:t xml:space="preserve"> „</w:t>
      </w:r>
      <w:r w:rsidR="00375A04">
        <w:rPr>
          <w:rFonts w:ascii="Tahoma" w:hAnsi="Tahoma"/>
          <w:lang w:eastAsia="ar-SA"/>
        </w:rPr>
        <w:t>Z</w:t>
      </w:r>
      <w:r>
        <w:rPr>
          <w:rFonts w:ascii="Tahoma" w:hAnsi="Tahoma"/>
          <w:lang w:eastAsia="ar-SA"/>
        </w:rPr>
        <w:t>oznam subdodávateľov.</w:t>
      </w:r>
    </w:p>
    <w:p w14:paraId="6493F24C" w14:textId="6DB6C791" w:rsidR="00CE53D4" w:rsidRDefault="00CE53D4" w:rsidP="00CE53D4">
      <w:pPr>
        <w:ind w:left="709"/>
        <w:jc w:val="both"/>
        <w:rPr>
          <w:rFonts w:ascii="Tahoma" w:hAnsi="Tahoma"/>
          <w:lang w:eastAsia="ar-SA"/>
        </w:rPr>
      </w:pPr>
      <w:r>
        <w:rPr>
          <w:rFonts w:ascii="Tahoma" w:hAnsi="Tahoma"/>
          <w:lang w:eastAsia="ar-SA"/>
        </w:rPr>
        <w:t>Pravidlá pre zmenu subdodávateľov sú uvedené v</w:t>
      </w:r>
      <w:r w:rsidR="00375A04">
        <w:rPr>
          <w:rFonts w:ascii="Tahoma" w:hAnsi="Tahoma"/>
          <w:lang w:eastAsia="ar-SA"/>
        </w:rPr>
        <w:t> </w:t>
      </w:r>
      <w:r w:rsidR="00FC0F12">
        <w:rPr>
          <w:rFonts w:ascii="Tahoma" w:hAnsi="Tahoma"/>
          <w:lang w:eastAsia="ar-SA"/>
        </w:rPr>
        <w:t>z</w:t>
      </w:r>
      <w:r w:rsidR="00375A04">
        <w:rPr>
          <w:rFonts w:ascii="Tahoma" w:hAnsi="Tahoma"/>
          <w:lang w:eastAsia="ar-SA"/>
        </w:rPr>
        <w:t>mluve</w:t>
      </w:r>
      <w:r>
        <w:rPr>
          <w:rFonts w:ascii="Tahoma" w:hAnsi="Tahoma"/>
          <w:lang w:eastAsia="ar-SA"/>
        </w:rPr>
        <w:t xml:space="preserve">.    </w:t>
      </w:r>
    </w:p>
    <w:p w14:paraId="6D47E6D8" w14:textId="549BCE26" w:rsidR="00034973" w:rsidRPr="00034973" w:rsidRDefault="00034973" w:rsidP="00034973">
      <w:pPr>
        <w:jc w:val="both"/>
        <w:rPr>
          <w:rFonts w:ascii="Tahoma" w:hAnsi="Tahoma" w:cs="Tahoma"/>
          <w:b/>
          <w:szCs w:val="22"/>
          <w:lang w:eastAsia="sk-SK"/>
        </w:rPr>
      </w:pPr>
    </w:p>
    <w:p w14:paraId="7A6FEF24" w14:textId="77777777" w:rsidR="00034973" w:rsidRPr="00034973" w:rsidRDefault="00034973" w:rsidP="000E780A">
      <w:pPr>
        <w:numPr>
          <w:ilvl w:val="0"/>
          <w:numId w:val="46"/>
        </w:numPr>
        <w:ind w:left="709" w:hanging="709"/>
        <w:jc w:val="both"/>
        <w:rPr>
          <w:rFonts w:ascii="Tahoma" w:hAnsi="Tahoma" w:cs="Tahoma"/>
          <w:b/>
          <w:szCs w:val="22"/>
          <w:lang w:eastAsia="sk-SK"/>
        </w:rPr>
      </w:pPr>
      <w:bookmarkStart w:id="51" w:name="_Toc474239692"/>
      <w:r w:rsidRPr="00034973">
        <w:rPr>
          <w:rFonts w:ascii="Tahoma" w:hAnsi="Tahoma"/>
          <w:b/>
          <w:lang w:eastAsia="ar-SA"/>
        </w:rPr>
        <w:t>Revízne postupy</w:t>
      </w:r>
      <w:bookmarkEnd w:id="51"/>
    </w:p>
    <w:p w14:paraId="33362FE4" w14:textId="77777777" w:rsidR="00034973" w:rsidRPr="00034973" w:rsidRDefault="00034973" w:rsidP="00034973">
      <w:pPr>
        <w:ind w:left="851" w:hanging="567"/>
        <w:jc w:val="both"/>
        <w:rPr>
          <w:rFonts w:ascii="Tahoma" w:hAnsi="Tahoma"/>
          <w:lang w:eastAsia="ar-SA"/>
        </w:rPr>
      </w:pPr>
    </w:p>
    <w:p w14:paraId="40D80263" w14:textId="02F660A5" w:rsidR="00034973" w:rsidRDefault="00034973" w:rsidP="00034973">
      <w:pPr>
        <w:ind w:left="709"/>
        <w:jc w:val="both"/>
        <w:rPr>
          <w:rFonts w:ascii="Tahoma" w:hAnsi="Tahoma"/>
          <w:lang w:eastAsia="ar-SA"/>
        </w:rPr>
      </w:pPr>
      <w:bookmarkStart w:id="52" w:name="_Toc473027671"/>
      <w:bookmarkStart w:id="53" w:name="_Toc473091421"/>
      <w:bookmarkStart w:id="54" w:name="_Toc473107963"/>
      <w:bookmarkStart w:id="55" w:name="_Toc474239693"/>
      <w:r w:rsidRPr="00034973">
        <w:rPr>
          <w:rFonts w:ascii="Tahoma" w:hAnsi="Tahoma"/>
          <w:lang w:eastAsia="ar-SA"/>
        </w:rPr>
        <w:t>Revízne postupy sa riadia ustanoveniami § 163 a </w:t>
      </w:r>
      <w:proofErr w:type="spellStart"/>
      <w:r w:rsidRPr="00034973">
        <w:rPr>
          <w:rFonts w:ascii="Tahoma" w:hAnsi="Tahoma"/>
          <w:lang w:eastAsia="ar-SA"/>
        </w:rPr>
        <w:t>nasl</w:t>
      </w:r>
      <w:proofErr w:type="spellEnd"/>
      <w:r w:rsidRPr="00034973">
        <w:rPr>
          <w:rFonts w:ascii="Tahoma" w:hAnsi="Tahoma"/>
          <w:lang w:eastAsia="ar-SA"/>
        </w:rPr>
        <w:t>. ZVO.</w:t>
      </w:r>
      <w:bookmarkEnd w:id="52"/>
      <w:bookmarkEnd w:id="53"/>
      <w:bookmarkEnd w:id="54"/>
      <w:bookmarkEnd w:id="55"/>
    </w:p>
    <w:p w14:paraId="3E468C07" w14:textId="39AE9F22" w:rsidR="00D60F07" w:rsidRPr="00C87228" w:rsidRDefault="00034973" w:rsidP="00C87228">
      <w:pPr>
        <w:tabs>
          <w:tab w:val="left" w:pos="709"/>
        </w:tabs>
        <w:ind w:left="720" w:hanging="708"/>
        <w:jc w:val="both"/>
        <w:rPr>
          <w:rFonts w:ascii="Tahoma" w:hAnsi="Tahoma" w:cs="Tahoma"/>
          <w:szCs w:val="22"/>
          <w:lang w:eastAsia="sk-SK"/>
        </w:rPr>
      </w:pPr>
      <w:bookmarkStart w:id="56" w:name="_Toc474239694"/>
      <w:r w:rsidRPr="00034973">
        <w:rPr>
          <w:rFonts w:ascii="Tahoma" w:hAnsi="Tahoma" w:cs="Tahoma"/>
          <w:szCs w:val="22"/>
          <w:lang w:eastAsia="sk-SK"/>
        </w:rPr>
        <w:t xml:space="preserve"> </w:t>
      </w:r>
      <w:bookmarkEnd w:id="56"/>
    </w:p>
    <w:p w14:paraId="449906CE" w14:textId="25A31195" w:rsidR="00106C3B" w:rsidRDefault="00106C3B" w:rsidP="002A0C2B">
      <w:pPr>
        <w:jc w:val="both"/>
        <w:rPr>
          <w:rFonts w:ascii="Tahoma" w:hAnsi="Tahoma" w:cs="Tahoma"/>
          <w:b/>
        </w:rPr>
      </w:pPr>
    </w:p>
    <w:p w14:paraId="0DA19592" w14:textId="77777777" w:rsidR="00B27DF4" w:rsidRDefault="00FB21D5" w:rsidP="00B27DF4">
      <w:pPr>
        <w:tabs>
          <w:tab w:val="left" w:pos="1478"/>
        </w:tabs>
        <w:ind w:left="720" w:hanging="720"/>
        <w:jc w:val="both"/>
        <w:rPr>
          <w:rFonts w:ascii="Tahoma" w:hAnsi="Tahoma"/>
          <w:b/>
          <w:bCs/>
          <w:sz w:val="24"/>
          <w:szCs w:val="24"/>
          <w:lang w:eastAsia="sk-SK"/>
        </w:rPr>
      </w:pPr>
      <w:r w:rsidRPr="00034973">
        <w:rPr>
          <w:rFonts w:ascii="Tahoma" w:hAnsi="Tahoma"/>
          <w:b/>
          <w:bCs/>
          <w:sz w:val="24"/>
          <w:szCs w:val="24"/>
          <w:lang w:eastAsia="sk-SK"/>
        </w:rPr>
        <w:t>A.</w:t>
      </w:r>
      <w:r>
        <w:rPr>
          <w:rFonts w:ascii="Tahoma" w:hAnsi="Tahoma"/>
          <w:b/>
          <w:bCs/>
          <w:sz w:val="24"/>
          <w:szCs w:val="24"/>
          <w:lang w:eastAsia="sk-SK"/>
        </w:rPr>
        <w:t>6</w:t>
      </w:r>
      <w:r w:rsidRPr="00034973">
        <w:rPr>
          <w:rFonts w:ascii="Tahoma" w:hAnsi="Tahoma"/>
          <w:b/>
          <w:bCs/>
          <w:sz w:val="24"/>
          <w:szCs w:val="24"/>
          <w:lang w:eastAsia="sk-SK"/>
        </w:rPr>
        <w:t xml:space="preserve">  </w:t>
      </w:r>
      <w:r>
        <w:rPr>
          <w:rFonts w:ascii="Tahoma" w:hAnsi="Tahoma"/>
          <w:b/>
          <w:bCs/>
          <w:sz w:val="24"/>
          <w:szCs w:val="24"/>
          <w:lang w:eastAsia="sk-SK"/>
        </w:rPr>
        <w:t>P</w:t>
      </w:r>
      <w:r w:rsidR="00A83FAF">
        <w:rPr>
          <w:rFonts w:ascii="Tahoma" w:hAnsi="Tahoma"/>
          <w:b/>
          <w:bCs/>
          <w:sz w:val="24"/>
          <w:szCs w:val="24"/>
          <w:lang w:eastAsia="sk-SK"/>
        </w:rPr>
        <w:t xml:space="preserve">ODMIENKY ÚČASTI </w:t>
      </w:r>
      <w:bookmarkStart w:id="57" w:name="_Toc68163085"/>
    </w:p>
    <w:p w14:paraId="440CAC09" w14:textId="77777777" w:rsidR="00B27DF4" w:rsidRDefault="00B27DF4" w:rsidP="00B27DF4">
      <w:pPr>
        <w:tabs>
          <w:tab w:val="left" w:pos="1478"/>
        </w:tabs>
        <w:ind w:left="720" w:hanging="720"/>
        <w:jc w:val="both"/>
        <w:rPr>
          <w:rFonts w:ascii="Tahoma" w:hAnsi="Tahoma"/>
          <w:b/>
          <w:bCs/>
          <w:sz w:val="24"/>
          <w:szCs w:val="24"/>
          <w:lang w:eastAsia="sk-SK"/>
        </w:rPr>
      </w:pPr>
    </w:p>
    <w:p w14:paraId="06EA89B1" w14:textId="0D4C52AF" w:rsidR="003A5E04" w:rsidRDefault="00B27DF4" w:rsidP="00B27DF4">
      <w:pPr>
        <w:tabs>
          <w:tab w:val="left" w:pos="1478"/>
        </w:tabs>
        <w:ind w:left="720" w:hanging="720"/>
        <w:jc w:val="both"/>
        <w:rPr>
          <w:rFonts w:ascii="Tahoma" w:hAnsi="Tahoma" w:cs="Tahoma"/>
          <w:b/>
        </w:rPr>
      </w:pPr>
      <w:r>
        <w:rPr>
          <w:rFonts w:ascii="Tahoma" w:hAnsi="Tahoma"/>
          <w:b/>
          <w:bCs/>
          <w:sz w:val="24"/>
          <w:szCs w:val="24"/>
          <w:lang w:eastAsia="sk-SK"/>
        </w:rPr>
        <w:lastRenderedPageBreak/>
        <w:t>O</w:t>
      </w:r>
      <w:r w:rsidR="003A5E04" w:rsidRPr="003A5E04">
        <w:rPr>
          <w:rFonts w:ascii="Tahoma" w:hAnsi="Tahoma" w:cs="Tahoma"/>
          <w:b/>
        </w:rPr>
        <w:t>sobné postavenie.</w:t>
      </w:r>
      <w:bookmarkEnd w:id="57"/>
      <w:r w:rsidR="003A5E04" w:rsidRPr="003A5E04">
        <w:rPr>
          <w:rFonts w:ascii="Tahoma" w:hAnsi="Tahoma" w:cs="Tahoma"/>
          <w:b/>
        </w:rPr>
        <w:t xml:space="preserve"> </w:t>
      </w:r>
    </w:p>
    <w:p w14:paraId="1634F90D" w14:textId="77777777" w:rsidR="00B27DF4" w:rsidRPr="003A5E04" w:rsidRDefault="00B27DF4" w:rsidP="00B27DF4">
      <w:pPr>
        <w:numPr>
          <w:ilvl w:val="1"/>
          <w:numId w:val="23"/>
        </w:numPr>
        <w:tabs>
          <w:tab w:val="clear" w:pos="390"/>
        </w:tabs>
        <w:ind w:left="709"/>
        <w:jc w:val="both"/>
        <w:rPr>
          <w:rFonts w:ascii="Tahoma" w:hAnsi="Tahoma" w:cs="Tahoma"/>
        </w:rPr>
      </w:pPr>
      <w:r w:rsidRPr="003A5E04">
        <w:rPr>
          <w:rFonts w:ascii="Tahoma" w:hAnsi="Tahoma" w:cs="Tahoma"/>
          <w:shd w:val="clear" w:color="auto" w:fill="FFFFFF"/>
        </w:rPr>
        <w:t>Uchádzač musí spĺňať podmienky účasti týkajúce sa osobného postavenia podľa § 32 ods. 1 zákona č. 343/2015 Z. z. o verejnom obstarávaní a o zmene a doplnení niektorých zákonov (ďalej len ZVO). Ich splnenie preukáže podľa § 32 ods. 2, prípadne podľa § 32 ods. 4 a/alebo 5, § 39 alebo § 152 ZVO.</w:t>
      </w:r>
    </w:p>
    <w:p w14:paraId="094335F4" w14:textId="77777777" w:rsidR="00B27DF4" w:rsidRPr="003A5E04" w:rsidRDefault="00B27DF4" w:rsidP="00B27DF4">
      <w:pPr>
        <w:numPr>
          <w:ilvl w:val="1"/>
          <w:numId w:val="23"/>
        </w:numPr>
        <w:tabs>
          <w:tab w:val="clear" w:pos="390"/>
        </w:tabs>
        <w:ind w:left="709"/>
        <w:jc w:val="both"/>
        <w:rPr>
          <w:rFonts w:ascii="Tahoma" w:hAnsi="Tahoma" w:cs="Tahoma"/>
        </w:rPr>
      </w:pPr>
      <w:r w:rsidRPr="003A5E04">
        <w:rPr>
          <w:rFonts w:ascii="Tahoma" w:hAnsi="Tahoma" w:cs="Tahoma"/>
          <w:shd w:val="clear" w:color="auto" w:fill="FFFFFF"/>
        </w:rPr>
        <w:t>Ak uchádzač preukazuje splnenie podmienky účasti dokladmi podľa § 32 ods. 2 ZVO, v zmysle § 32 poslednej vety ods. 3 ZVO nemusí verejnému obstarávateľovi predložiť doklad podľa § 32 ods. 2 písm. a) ZVO, ale predloží všetky údaje (§ 10 ods. 4 zákona č. 330/2007 Z. z. o registri trestov) potrebné k vyžiadaniu výpisu z registra trestov právnickej osoby, štatutárneho orgánu, členov štatutárneho orgánu, členov dozorného orgánu, prokuristov od Generálnej prokuratúry SR a nemusí predložiť doklady podľa § 32 ods. 2 písm. b), c) a e) ZVO (bod 2. sa nevzťahuje na uchádzačov podľa § 32 ods. 4 a/alebo 5 ZVO).</w:t>
      </w:r>
    </w:p>
    <w:p w14:paraId="72797707" w14:textId="77777777" w:rsidR="00B27DF4" w:rsidRPr="003A5E04" w:rsidRDefault="00B27DF4" w:rsidP="00B27DF4">
      <w:pPr>
        <w:numPr>
          <w:ilvl w:val="1"/>
          <w:numId w:val="23"/>
        </w:numPr>
        <w:tabs>
          <w:tab w:val="clear" w:pos="390"/>
        </w:tabs>
        <w:ind w:left="709"/>
        <w:jc w:val="both"/>
        <w:rPr>
          <w:rFonts w:ascii="Tahoma" w:hAnsi="Tahoma" w:cs="Tahoma"/>
        </w:rPr>
      </w:pPr>
      <w:r w:rsidRPr="003A5E04">
        <w:rPr>
          <w:rFonts w:ascii="Tahoma" w:hAnsi="Tahoma" w:cs="Tahoma"/>
          <w:shd w:val="clear" w:color="auto" w:fill="FFFFFF"/>
        </w:rPr>
        <w:t>V prípade uchádzača, ktorého tvorí skupina dodávateľov zúčastnená vo verejnom obstarávaní sa požaduje preukázanie splnenia</w:t>
      </w:r>
      <w:r>
        <w:rPr>
          <w:rFonts w:ascii="Tahoma" w:hAnsi="Tahoma" w:cs="Tahoma"/>
          <w:shd w:val="clear" w:color="auto" w:fill="FFFFFF"/>
        </w:rPr>
        <w:t xml:space="preserve"> podmienok </w:t>
      </w:r>
      <w:r w:rsidRPr="003A5E04">
        <w:rPr>
          <w:rFonts w:ascii="Tahoma" w:hAnsi="Tahoma" w:cs="Tahoma"/>
          <w:shd w:val="clear" w:color="auto" w:fill="FFFFFF"/>
        </w:rPr>
        <w:t>účasti osobného postavenia za každého člena skupiny osobitne.</w:t>
      </w:r>
    </w:p>
    <w:p w14:paraId="7EC80AFA" w14:textId="77777777" w:rsidR="003A5E04" w:rsidRPr="003A5E04" w:rsidRDefault="003A5E04" w:rsidP="003A5E04">
      <w:pPr>
        <w:keepNext/>
        <w:numPr>
          <w:ilvl w:val="0"/>
          <w:numId w:val="23"/>
        </w:numPr>
        <w:spacing w:before="240" w:after="240"/>
        <w:ind w:left="357" w:hanging="357"/>
        <w:outlineLvl w:val="1"/>
        <w:rPr>
          <w:rFonts w:ascii="Tahoma" w:hAnsi="Tahoma" w:cs="Tahoma"/>
          <w:b/>
        </w:rPr>
      </w:pPr>
      <w:bookmarkStart w:id="58" w:name="_Toc68163086"/>
      <w:r w:rsidRPr="003A5E04">
        <w:rPr>
          <w:rFonts w:ascii="Tahoma" w:hAnsi="Tahoma" w:cs="Tahoma"/>
          <w:b/>
        </w:rPr>
        <w:t>Finančné a ekonomické postavenie</w:t>
      </w:r>
      <w:bookmarkEnd w:id="58"/>
    </w:p>
    <w:p w14:paraId="5B5A1413" w14:textId="77777777" w:rsidR="003A5E04" w:rsidRPr="003A5E04" w:rsidRDefault="003A5E04" w:rsidP="003A5E04">
      <w:pPr>
        <w:spacing w:after="120"/>
        <w:jc w:val="both"/>
        <w:rPr>
          <w:rFonts w:ascii="Tahoma" w:hAnsi="Tahoma" w:cs="Tahoma"/>
        </w:rPr>
      </w:pPr>
      <w:r w:rsidRPr="003A5E04">
        <w:rPr>
          <w:rFonts w:ascii="Tahoma" w:hAnsi="Tahoma" w:cs="Tahoma"/>
        </w:rPr>
        <w:t>Nevyžaduje sa.</w:t>
      </w:r>
    </w:p>
    <w:p w14:paraId="29C11577" w14:textId="77777777" w:rsidR="003A5E04" w:rsidRPr="003A5E04" w:rsidRDefault="003A5E04" w:rsidP="003A5E04">
      <w:pPr>
        <w:keepNext/>
        <w:numPr>
          <w:ilvl w:val="0"/>
          <w:numId w:val="23"/>
        </w:numPr>
        <w:spacing w:before="240" w:after="240"/>
        <w:ind w:left="357" w:hanging="357"/>
        <w:outlineLvl w:val="1"/>
        <w:rPr>
          <w:rFonts w:ascii="Tahoma" w:hAnsi="Tahoma" w:cs="Tahoma"/>
          <w:b/>
        </w:rPr>
      </w:pPr>
      <w:bookmarkStart w:id="59" w:name="_Toc68163087"/>
      <w:r w:rsidRPr="003A5E04">
        <w:rPr>
          <w:rFonts w:ascii="Tahoma" w:hAnsi="Tahoma" w:cs="Tahoma"/>
          <w:b/>
        </w:rPr>
        <w:t>Technická a odborná spôsobilosť</w:t>
      </w:r>
      <w:bookmarkEnd w:id="59"/>
      <w:r w:rsidRPr="003A5E04">
        <w:rPr>
          <w:rFonts w:ascii="Tahoma" w:hAnsi="Tahoma" w:cs="Tahoma"/>
          <w:b/>
        </w:rPr>
        <w:t xml:space="preserve">  </w:t>
      </w:r>
    </w:p>
    <w:p w14:paraId="5A5AE853" w14:textId="6E7C6A9C" w:rsidR="00D818E7" w:rsidRPr="002B13BA" w:rsidRDefault="00FA12A9" w:rsidP="00FA12A9">
      <w:pPr>
        <w:jc w:val="both"/>
        <w:rPr>
          <w:rFonts w:ascii="Tahoma" w:hAnsi="Tahoma"/>
          <w:lang w:eastAsia="ar-SA"/>
        </w:rPr>
      </w:pPr>
      <w:r w:rsidRPr="002B13BA">
        <w:rPr>
          <w:rFonts w:ascii="Tahoma" w:hAnsi="Tahoma"/>
          <w:lang w:eastAsia="ar-SA"/>
        </w:rPr>
        <w:t xml:space="preserve">Podľa § 34 ods. 1 písm. </w:t>
      </w:r>
      <w:r w:rsidR="00EE3E9D" w:rsidRPr="002B13BA">
        <w:rPr>
          <w:rFonts w:ascii="Tahoma" w:hAnsi="Tahoma"/>
          <w:lang w:eastAsia="ar-SA"/>
        </w:rPr>
        <w:t>a</w:t>
      </w:r>
      <w:r w:rsidRPr="002B13BA">
        <w:rPr>
          <w:rFonts w:ascii="Tahoma" w:hAnsi="Tahoma"/>
          <w:lang w:eastAsia="ar-SA"/>
        </w:rPr>
        <w:t xml:space="preserve">) ZVO: </w:t>
      </w:r>
    </w:p>
    <w:p w14:paraId="0228526B" w14:textId="6E7B08AB" w:rsidR="00D818E7" w:rsidRPr="002B13BA" w:rsidRDefault="00666F1D" w:rsidP="00FA12A9">
      <w:pPr>
        <w:jc w:val="both"/>
        <w:rPr>
          <w:rFonts w:ascii="Tahoma" w:hAnsi="Tahoma"/>
          <w:lang w:eastAsia="ar-SA"/>
        </w:rPr>
      </w:pPr>
      <w:r w:rsidRPr="002B13BA">
        <w:rPr>
          <w:rFonts w:ascii="Tahoma" w:hAnsi="Tahoma"/>
          <w:lang w:eastAsia="ar-SA"/>
        </w:rPr>
        <w:t>zoznamom dodávok tovaru alebo poskytnutých služieb za predchádzajúce tri roky od vyhlásenia verejného obstarávania s uvedením cien, lehôt dodania a odberateľov; dokladom je referencia, ak odberateľom bol verejný obstarávateľ alebo obstarávateľ podľa tohto zákona</w:t>
      </w:r>
      <w:r w:rsidR="002B13BA">
        <w:rPr>
          <w:rFonts w:ascii="Tahoma" w:hAnsi="Tahoma"/>
          <w:lang w:eastAsia="ar-SA"/>
        </w:rPr>
        <w:t>.</w:t>
      </w:r>
    </w:p>
    <w:p w14:paraId="49BE847C" w14:textId="77777777" w:rsidR="00CF2701" w:rsidRPr="002B13BA" w:rsidRDefault="00EE3E9D" w:rsidP="00EE3E9D">
      <w:pPr>
        <w:spacing w:after="120"/>
        <w:jc w:val="both"/>
        <w:rPr>
          <w:rFonts w:ascii="Tahoma" w:hAnsi="Tahoma"/>
          <w:lang w:eastAsia="ar-SA"/>
        </w:rPr>
      </w:pPr>
      <w:r w:rsidRPr="002B13BA">
        <w:rPr>
          <w:rFonts w:ascii="Tahoma" w:hAnsi="Tahoma"/>
          <w:lang w:eastAsia="ar-SA"/>
        </w:rPr>
        <w:t xml:space="preserve">Minimálna požadovaná úroveň štandardov: </w:t>
      </w:r>
    </w:p>
    <w:p w14:paraId="107B0E31" w14:textId="77777777" w:rsidR="00CF2701" w:rsidRPr="002B13BA" w:rsidRDefault="00CF2701" w:rsidP="00EE3E9D">
      <w:pPr>
        <w:spacing w:after="120"/>
        <w:jc w:val="both"/>
        <w:rPr>
          <w:rFonts w:ascii="Tahoma" w:hAnsi="Tahoma"/>
          <w:lang w:eastAsia="ar-SA"/>
        </w:rPr>
      </w:pPr>
      <w:r w:rsidRPr="002B13BA">
        <w:rPr>
          <w:rFonts w:ascii="Tahoma" w:hAnsi="Tahoma"/>
          <w:lang w:eastAsia="ar-SA"/>
        </w:rPr>
        <w:t xml:space="preserve">Minimálna požadovaná úroveň: </w:t>
      </w:r>
    </w:p>
    <w:p w14:paraId="1D198FD5" w14:textId="0E0B018E" w:rsidR="00EE3E9D" w:rsidRPr="002B13BA" w:rsidRDefault="00EE3E9D" w:rsidP="00EE3E9D">
      <w:pPr>
        <w:spacing w:after="120"/>
        <w:jc w:val="both"/>
        <w:rPr>
          <w:rFonts w:ascii="Tahoma" w:hAnsi="Tahoma"/>
          <w:lang w:eastAsia="ar-SA"/>
        </w:rPr>
      </w:pPr>
      <w:r w:rsidRPr="002B13BA">
        <w:rPr>
          <w:rFonts w:ascii="Tahoma" w:hAnsi="Tahoma"/>
          <w:lang w:eastAsia="ar-SA"/>
        </w:rPr>
        <w:t xml:space="preserve">Verejný obstarávateľ požaduje predložiť zoznam dodávok tovaru s jeho inštaláciou, rovnakého alebo podobného charakteru ako je predmet zákazky </w:t>
      </w:r>
      <w:r w:rsidRPr="008F3920">
        <w:rPr>
          <w:rFonts w:ascii="Tahoma" w:hAnsi="Tahoma"/>
          <w:b/>
          <w:lang w:eastAsia="ar-SA"/>
        </w:rPr>
        <w:t xml:space="preserve">v minimálnej súhrnnej </w:t>
      </w:r>
      <w:r w:rsidR="00C750EB">
        <w:rPr>
          <w:rFonts w:ascii="Tahoma" w:hAnsi="Tahoma"/>
          <w:b/>
          <w:lang w:eastAsia="ar-SA"/>
        </w:rPr>
        <w:t xml:space="preserve">hodnote </w:t>
      </w:r>
      <w:r w:rsidRPr="008F3920">
        <w:rPr>
          <w:rFonts w:ascii="Tahoma" w:hAnsi="Tahoma"/>
          <w:b/>
          <w:lang w:eastAsia="ar-SA"/>
        </w:rPr>
        <w:t>100 000 EUR bez DPH</w:t>
      </w:r>
      <w:r w:rsidRPr="002B13BA">
        <w:rPr>
          <w:rFonts w:ascii="Tahoma" w:hAnsi="Tahoma"/>
          <w:lang w:eastAsia="ar-SA"/>
        </w:rPr>
        <w:t xml:space="preserve"> alebo v ekvivalentnej výške v cudzej mene</w:t>
      </w:r>
      <w:r w:rsidR="00666F1D" w:rsidRPr="002B13BA">
        <w:rPr>
          <w:rFonts w:ascii="Tahoma" w:hAnsi="Tahoma"/>
          <w:lang w:eastAsia="ar-SA"/>
        </w:rPr>
        <w:t xml:space="preserve"> (vzor Príloha č. 4 súťažných podkladov)</w:t>
      </w:r>
      <w:r w:rsidRPr="002B13BA">
        <w:rPr>
          <w:rFonts w:ascii="Tahoma" w:hAnsi="Tahoma"/>
          <w:lang w:eastAsia="ar-SA"/>
        </w:rPr>
        <w:t xml:space="preserve">. </w:t>
      </w:r>
    </w:p>
    <w:p w14:paraId="71BF0B4F" w14:textId="3C9B2CA7" w:rsidR="00D818E7" w:rsidRPr="002B13BA" w:rsidRDefault="003C1369" w:rsidP="003C1369">
      <w:pPr>
        <w:jc w:val="both"/>
        <w:rPr>
          <w:rFonts w:ascii="Tahoma" w:hAnsi="Tahoma"/>
          <w:lang w:eastAsia="ar-SA"/>
        </w:rPr>
      </w:pPr>
      <w:r w:rsidRPr="003C1369">
        <w:rPr>
          <w:rFonts w:ascii="Tahoma" w:hAnsi="Tahoma"/>
          <w:lang w:eastAsia="ar-SA"/>
        </w:rPr>
        <w:t>Uchádzač alebo záujemca môže na preukázanie finančného a ekonomického postavenia využiť finančné zdroje inej osoby, bez ohľadu na ich právny vzťah. V takomto prípade musí uchádzač alebo záujemca verejnému obstarávateľovi alebo obstarávateľovi preukázať, že pri plnení zmluvy alebo koncesnej zmluvy bude skutočne používať zdroje osoby, ktorej postavenie využíva na preukázanie finančného a ekonomického postavenia. Skutočnosť podľa druhej vety preukazuje záujemca alebo uchádzač písomnou zmluvou uzavretou s osobou, ktorej zdrojmi mieni preukázať svoje finančné a ekonomické postavenie. Z písomnej zmluvy musí vyplývať záväzok osoby, že poskytne plnenie počas celého trvania zmluvného vzťahu. Osoba, ktorej zdroje majú byť použité na preukázanie finančného a ekonomického postavenia, musí preukázať splnenie podmienok účasti týkajúce sa osobného postavenia okrem </w:t>
      </w:r>
      <w:hyperlink r:id="rId13" w:anchor="paragraf-32.odsek-1.pismeno-e" w:tooltip="Odkaz na predpis alebo ustanovenie" w:history="1">
        <w:r w:rsidRPr="003C1369">
          <w:rPr>
            <w:rStyle w:val="Hypertextovprepojenie"/>
            <w:rFonts w:ascii="Tahoma" w:hAnsi="Tahoma"/>
            <w:i/>
            <w:iCs/>
            <w:lang w:eastAsia="ar-SA"/>
          </w:rPr>
          <w:t>§ 32 ods. 1 písm. e)</w:t>
        </w:r>
      </w:hyperlink>
      <w:r w:rsidRPr="003C1369">
        <w:rPr>
          <w:rFonts w:ascii="Tahoma" w:hAnsi="Tahoma"/>
          <w:lang w:eastAsia="ar-SA"/>
        </w:rPr>
        <w:t> a nesmú u nej existovať dôvody na vylúčenie podľa </w:t>
      </w:r>
      <w:hyperlink r:id="rId14" w:anchor="paragraf-40.odsek-6.pismeno-a" w:tooltip="Odkaz na predpis alebo ustanovenie" w:history="1">
        <w:r w:rsidRPr="003C1369">
          <w:rPr>
            <w:rStyle w:val="Hypertextovprepojenie"/>
            <w:rFonts w:ascii="Tahoma" w:hAnsi="Tahoma"/>
            <w:i/>
            <w:iCs/>
            <w:lang w:eastAsia="ar-SA"/>
          </w:rPr>
          <w:t>§ 40 ods. 6 písm. a) až g)</w:t>
        </w:r>
      </w:hyperlink>
      <w:r w:rsidRPr="003C1369">
        <w:rPr>
          <w:rFonts w:ascii="Tahoma" w:hAnsi="Tahoma"/>
          <w:lang w:eastAsia="ar-SA"/>
        </w:rPr>
        <w:t> a </w:t>
      </w:r>
      <w:hyperlink r:id="rId15" w:anchor="paragraf-40.odsek-7" w:tooltip="Odkaz na predpis alebo ustanovenie" w:history="1">
        <w:r w:rsidRPr="003C1369">
          <w:rPr>
            <w:rStyle w:val="Hypertextovprepojenie"/>
            <w:rFonts w:ascii="Tahoma" w:hAnsi="Tahoma"/>
            <w:i/>
            <w:iCs/>
            <w:lang w:eastAsia="ar-SA"/>
          </w:rPr>
          <w:t>ods. 7</w:t>
        </w:r>
      </w:hyperlink>
      <w:r w:rsidRPr="003C1369">
        <w:rPr>
          <w:rFonts w:ascii="Tahoma" w:hAnsi="Tahoma"/>
          <w:lang w:eastAsia="ar-SA"/>
        </w:rPr>
        <w:t>. Verejný obstarávateľ alebo obstarávateľ môže u osoby, ktorej zdroje majú byť použité na preukázanie finančného a ekonomického postavenia, hodnotiť existenciu dôvodov na vylúčenie podľa § 40 ods. 8.</w:t>
      </w:r>
    </w:p>
    <w:sectPr w:rsidR="00D818E7" w:rsidRPr="002B13BA" w:rsidSect="008F3920">
      <w:headerReference w:type="default" r:id="rId16"/>
      <w:footerReference w:type="default" r:id="rId17"/>
      <w:footerReference w:type="first" r:id="rId18"/>
      <w:pgSz w:w="11906" w:h="16838" w:code="9"/>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ED04F1" w14:textId="77777777" w:rsidR="00435378" w:rsidRDefault="00435378" w:rsidP="00B53F15">
      <w:r>
        <w:separator/>
      </w:r>
    </w:p>
  </w:endnote>
  <w:endnote w:type="continuationSeparator" w:id="0">
    <w:p w14:paraId="30B66563" w14:textId="77777777" w:rsidR="00435378" w:rsidRDefault="00435378" w:rsidP="00B53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Arial Narrow">
    <w:altName w:val="Arial"/>
    <w:panose1 w:val="020B0606020202030204"/>
    <w:charset w:val="EE"/>
    <w:family w:val="swiss"/>
    <w:pitch w:val="variable"/>
    <w:sig w:usb0="00000287" w:usb1="00000800" w:usb2="00000000" w:usb3="00000000" w:csb0="0000009F" w:csb1="00000000"/>
  </w:font>
  <w:font w:name="Consolas">
    <w:panose1 w:val="020B0609020204030204"/>
    <w:charset w:val="EE"/>
    <w:family w:val="modern"/>
    <w:pitch w:val="fixed"/>
    <w:sig w:usb0="E00006FF" w:usb1="0000F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7295416"/>
      <w:docPartObj>
        <w:docPartGallery w:val="Page Numbers (Bottom of Page)"/>
        <w:docPartUnique/>
      </w:docPartObj>
    </w:sdtPr>
    <w:sdtEndPr/>
    <w:sdtContent>
      <w:p w14:paraId="2CDDA3FA" w14:textId="7D726C68" w:rsidR="00733BB1" w:rsidRDefault="00733BB1">
        <w:pPr>
          <w:pStyle w:val="Pta"/>
          <w:jc w:val="center"/>
        </w:pPr>
        <w:r>
          <w:fldChar w:fldCharType="begin"/>
        </w:r>
        <w:r>
          <w:instrText>PAGE   \* MERGEFORMAT</w:instrText>
        </w:r>
        <w:r>
          <w:fldChar w:fldCharType="separate"/>
        </w:r>
        <w:r w:rsidR="005F4816">
          <w:rPr>
            <w:noProof/>
          </w:rPr>
          <w:t>13</w:t>
        </w:r>
        <w:r>
          <w:fldChar w:fldCharType="end"/>
        </w:r>
      </w:p>
    </w:sdtContent>
  </w:sdt>
  <w:p w14:paraId="22505115" w14:textId="77777777" w:rsidR="00733BB1" w:rsidRDefault="00733BB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B8799" w14:textId="77777777" w:rsidR="00733BB1" w:rsidRDefault="00733BB1" w:rsidP="00B53F15">
    <w:pPr>
      <w:pStyle w:val="Pta"/>
      <w:jc w:val="right"/>
    </w:pPr>
  </w:p>
  <w:p w14:paraId="64CDEFCB" w14:textId="77777777" w:rsidR="00733BB1" w:rsidRDefault="00733BB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F4ECF8" w14:textId="77777777" w:rsidR="00435378" w:rsidRDefault="00435378" w:rsidP="00B53F15">
      <w:r>
        <w:separator/>
      </w:r>
    </w:p>
  </w:footnote>
  <w:footnote w:type="continuationSeparator" w:id="0">
    <w:p w14:paraId="4B5097CA" w14:textId="77777777" w:rsidR="00435378" w:rsidRDefault="00435378" w:rsidP="00B53F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D0A29" w14:textId="77777777" w:rsidR="00733BB1" w:rsidRDefault="00733BB1">
    <w:pPr>
      <w:pStyle w:val="Hlavika"/>
    </w:pPr>
  </w:p>
  <w:p w14:paraId="5D4B9B7D" w14:textId="77777777" w:rsidR="00733BB1" w:rsidRDefault="00733BB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multilevel"/>
    <w:tmpl w:val="53649768"/>
    <w:lvl w:ilvl="0">
      <w:start w:val="1"/>
      <w:numFmt w:val="decimal"/>
      <w:pStyle w:val="Nadpis7"/>
      <w:lvlText w:val="%1."/>
      <w:lvlJc w:val="left"/>
      <w:pPr>
        <w:ind w:left="720" w:hanging="360"/>
      </w:pPr>
    </w:lvl>
    <w:lvl w:ilvl="1">
      <w:start w:val="1"/>
      <w:numFmt w:val="decimal"/>
      <w:pStyle w:val="Nadpis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pStyle w:val="Nadpis4"/>
      <w:isLgl/>
      <w:lvlText w:val="%1.%2.%3.%4"/>
      <w:lvlJc w:val="left"/>
      <w:pPr>
        <w:ind w:left="1080" w:hanging="720"/>
      </w:pPr>
      <w:rPr>
        <w:rFonts w:hint="default"/>
      </w:rPr>
    </w:lvl>
    <w:lvl w:ilvl="4">
      <w:start w:val="1"/>
      <w:numFmt w:val="decimal"/>
      <w:pStyle w:val="Nadpis5"/>
      <w:isLgl/>
      <w:lvlText w:val="%1.%2.%3.%4.%5"/>
      <w:lvlJc w:val="left"/>
      <w:pPr>
        <w:ind w:left="1440" w:hanging="1080"/>
      </w:pPr>
      <w:rPr>
        <w:rFonts w:hint="default"/>
      </w:rPr>
    </w:lvl>
    <w:lvl w:ilvl="5">
      <w:start w:val="1"/>
      <w:numFmt w:val="decimal"/>
      <w:pStyle w:val="Nadpis6"/>
      <w:isLgl/>
      <w:lvlText w:val="%1.%2.%3.%4.%5.%6"/>
      <w:lvlJc w:val="left"/>
      <w:pPr>
        <w:ind w:left="1440" w:hanging="1080"/>
      </w:pPr>
      <w:rPr>
        <w:rFonts w:hint="default"/>
      </w:rPr>
    </w:lvl>
    <w:lvl w:ilvl="6">
      <w:start w:val="1"/>
      <w:numFmt w:val="decimal"/>
      <w:pStyle w:val="Nadpis7"/>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A064A4"/>
    <w:multiLevelType w:val="multilevel"/>
    <w:tmpl w:val="7566263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D43D08"/>
    <w:multiLevelType w:val="hybridMultilevel"/>
    <w:tmpl w:val="A07AECE8"/>
    <w:lvl w:ilvl="0" w:tplc="76262AAE">
      <w:start w:val="1"/>
      <w:numFmt w:val="decimal"/>
      <w:lvlText w:val="%1."/>
      <w:lvlJc w:val="left"/>
      <w:pPr>
        <w:ind w:left="720" w:hanging="36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89156B1"/>
    <w:multiLevelType w:val="multilevel"/>
    <w:tmpl w:val="60C4AE9A"/>
    <w:lvl w:ilvl="0">
      <w:start w:val="5"/>
      <w:numFmt w:val="decimal"/>
      <w:pStyle w:val="Odstavec1"/>
      <w:lvlText w:val="%1"/>
      <w:lvlJc w:val="left"/>
      <w:pPr>
        <w:tabs>
          <w:tab w:val="num" w:pos="0"/>
        </w:tabs>
        <w:ind w:left="567" w:hanging="567"/>
      </w:pPr>
      <w:rPr>
        <w:rFonts w:hint="default"/>
      </w:rPr>
    </w:lvl>
    <w:lvl w:ilvl="1">
      <w:start w:val="2"/>
      <w:numFmt w:val="decimal"/>
      <w:pStyle w:val="Odstavec2"/>
      <w:isLgl/>
      <w:lvlText w:val="%1.%2"/>
      <w:lvlJc w:val="left"/>
      <w:pPr>
        <w:tabs>
          <w:tab w:val="num" w:pos="0"/>
        </w:tabs>
        <w:ind w:left="567" w:hanging="567"/>
      </w:pPr>
      <w:rPr>
        <w:rFonts w:hint="default"/>
      </w:rPr>
    </w:lvl>
    <w:lvl w:ilvl="2">
      <w:start w:val="1"/>
      <w:numFmt w:val="decimal"/>
      <w:pStyle w:val="Odstavec3"/>
      <w:isLgl/>
      <w:lvlText w:val="%1.%2.%3"/>
      <w:lvlJc w:val="left"/>
      <w:pPr>
        <w:tabs>
          <w:tab w:val="num" w:pos="1134"/>
        </w:tabs>
        <w:ind w:left="1134" w:hanging="567"/>
      </w:pPr>
      <w:rPr>
        <w:rFonts w:hint="default"/>
      </w:rPr>
    </w:lvl>
    <w:lvl w:ilvl="3">
      <w:start w:val="1"/>
      <w:numFmt w:val="decimal"/>
      <w:pStyle w:val="Odstavec4"/>
      <w:isLgl/>
      <w:lvlText w:val="%1.%2.%3.%4"/>
      <w:lvlJc w:val="left"/>
      <w:pPr>
        <w:tabs>
          <w:tab w:val="num" w:pos="1985"/>
        </w:tabs>
        <w:ind w:left="1985" w:hanging="851"/>
      </w:pPr>
      <w:rPr>
        <w:rFonts w:hint="default"/>
      </w:rPr>
    </w:lvl>
    <w:lvl w:ilvl="4">
      <w:start w:val="1"/>
      <w:numFmt w:val="decimal"/>
      <w:pStyle w:val="Odstavec5"/>
      <w:isLgl/>
      <w:lvlText w:val="%1.%2.%3.%4.%5"/>
      <w:lvlJc w:val="left"/>
      <w:pPr>
        <w:tabs>
          <w:tab w:val="num" w:pos="2835"/>
        </w:tabs>
        <w:ind w:left="2835" w:hanging="850"/>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 w15:restartNumberingAfterBreak="0">
    <w:nsid w:val="0B2A74C4"/>
    <w:multiLevelType w:val="multilevel"/>
    <w:tmpl w:val="FC0E664A"/>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90"/>
        </w:tabs>
        <w:ind w:left="390" w:hanging="390"/>
      </w:pPr>
      <w:rPr>
        <w:rFonts w:cs="Times New Roman" w:hint="default"/>
        <w:b w:val="0"/>
        <w:sz w:val="2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5" w15:restartNumberingAfterBreak="0">
    <w:nsid w:val="0F544E40"/>
    <w:multiLevelType w:val="multilevel"/>
    <w:tmpl w:val="7646D25E"/>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90"/>
        </w:tabs>
        <w:ind w:left="390" w:hanging="390"/>
      </w:pPr>
      <w:rPr>
        <w:rFonts w:cs="Times New Roman" w:hint="default"/>
        <w:b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15:restartNumberingAfterBreak="0">
    <w:nsid w:val="0FFF4A47"/>
    <w:multiLevelType w:val="multilevel"/>
    <w:tmpl w:val="9A14A21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B36CAE"/>
    <w:multiLevelType w:val="multilevel"/>
    <w:tmpl w:val="94ECA99C"/>
    <w:lvl w:ilvl="0">
      <w:start w:val="15"/>
      <w:numFmt w:val="decimal"/>
      <w:lvlText w:val="%1"/>
      <w:lvlJc w:val="left"/>
      <w:pPr>
        <w:ind w:left="375" w:hanging="375"/>
      </w:pPr>
      <w:rPr>
        <w:rFonts w:hint="default"/>
        <w:b/>
      </w:rPr>
    </w:lvl>
    <w:lvl w:ilvl="1">
      <w:start w:val="1"/>
      <w:numFmt w:val="decimal"/>
      <w:lvlText w:val="%1.%2"/>
      <w:lvlJc w:val="left"/>
      <w:pPr>
        <w:ind w:left="659" w:hanging="375"/>
      </w:pPr>
      <w:rPr>
        <w:rFonts w:hint="default"/>
        <w:color w:val="auto"/>
      </w:rPr>
    </w:lvl>
    <w:lvl w:ilvl="2">
      <w:start w:val="1"/>
      <w:numFmt w:val="decimal"/>
      <w:lvlText w:val="%1.%2.%3"/>
      <w:lvlJc w:val="left"/>
      <w:pPr>
        <w:ind w:left="1146" w:hanging="720"/>
      </w:pPr>
      <w:rPr>
        <w:rFonts w:hint="default"/>
        <w:b w:val="0"/>
      </w:rPr>
    </w:lvl>
    <w:lvl w:ilvl="3">
      <w:start w:val="1"/>
      <w:numFmt w:val="decimal"/>
      <w:lvlText w:val="%1.%2.%3.%4"/>
      <w:lvlJc w:val="left"/>
      <w:pPr>
        <w:ind w:left="1648"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5A40AA"/>
    <w:multiLevelType w:val="hybridMultilevel"/>
    <w:tmpl w:val="B248F0CA"/>
    <w:lvl w:ilvl="0" w:tplc="031A49AA">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6DD5132"/>
    <w:multiLevelType w:val="multilevel"/>
    <w:tmpl w:val="38684062"/>
    <w:lvl w:ilvl="0">
      <w:start w:val="1"/>
      <w:numFmt w:val="decimal"/>
      <w:lvlText w:val="%1."/>
      <w:lvlJc w:val="left"/>
      <w:pPr>
        <w:ind w:left="1069" w:hanging="360"/>
      </w:pPr>
      <w:rPr>
        <w:rFonts w:hint="default"/>
        <w:b/>
      </w:rPr>
    </w:lvl>
    <w:lvl w:ilvl="1">
      <w:start w:val="1"/>
      <w:numFmt w:val="decimal"/>
      <w:isLgl/>
      <w:lvlText w:val="%1.%2"/>
      <w:lvlJc w:val="left"/>
      <w:pPr>
        <w:ind w:left="1430" w:hanging="360"/>
      </w:pPr>
      <w:rPr>
        <w:rFonts w:hint="default"/>
        <w:b w:val="0"/>
      </w:rPr>
    </w:lvl>
    <w:lvl w:ilvl="2">
      <w:start w:val="1"/>
      <w:numFmt w:val="decimal"/>
      <w:isLgl/>
      <w:lvlText w:val="%1.%2.%3"/>
      <w:lvlJc w:val="left"/>
      <w:pPr>
        <w:ind w:left="2151" w:hanging="720"/>
      </w:pPr>
      <w:rPr>
        <w:rFonts w:hint="default"/>
      </w:rPr>
    </w:lvl>
    <w:lvl w:ilvl="3">
      <w:start w:val="1"/>
      <w:numFmt w:val="decimal"/>
      <w:isLgl/>
      <w:lvlText w:val="%1.%2.%3.%4"/>
      <w:lvlJc w:val="left"/>
      <w:pPr>
        <w:ind w:left="2872" w:hanging="1080"/>
      </w:pPr>
      <w:rPr>
        <w:rFonts w:hint="default"/>
      </w:rPr>
    </w:lvl>
    <w:lvl w:ilvl="4">
      <w:start w:val="1"/>
      <w:numFmt w:val="decimal"/>
      <w:isLgl/>
      <w:lvlText w:val="%1.%2.%3.%4.%5"/>
      <w:lvlJc w:val="left"/>
      <w:pPr>
        <w:ind w:left="3233" w:hanging="1080"/>
      </w:pPr>
      <w:rPr>
        <w:rFonts w:hint="default"/>
      </w:rPr>
    </w:lvl>
    <w:lvl w:ilvl="5">
      <w:start w:val="1"/>
      <w:numFmt w:val="decimal"/>
      <w:isLgl/>
      <w:lvlText w:val="%1.%2.%3.%4.%5.%6"/>
      <w:lvlJc w:val="left"/>
      <w:pPr>
        <w:ind w:left="3954" w:hanging="1440"/>
      </w:pPr>
      <w:rPr>
        <w:rFonts w:hint="default"/>
      </w:rPr>
    </w:lvl>
    <w:lvl w:ilvl="6">
      <w:start w:val="1"/>
      <w:numFmt w:val="decimal"/>
      <w:isLgl/>
      <w:lvlText w:val="%1.%2.%3.%4.%5.%6.%7"/>
      <w:lvlJc w:val="left"/>
      <w:pPr>
        <w:ind w:left="4315" w:hanging="1440"/>
      </w:pPr>
      <w:rPr>
        <w:rFonts w:hint="default"/>
      </w:rPr>
    </w:lvl>
    <w:lvl w:ilvl="7">
      <w:start w:val="1"/>
      <w:numFmt w:val="decimal"/>
      <w:isLgl/>
      <w:lvlText w:val="%1.%2.%3.%4.%5.%6.%7.%8"/>
      <w:lvlJc w:val="left"/>
      <w:pPr>
        <w:ind w:left="5036" w:hanging="1800"/>
      </w:pPr>
      <w:rPr>
        <w:rFonts w:hint="default"/>
      </w:rPr>
    </w:lvl>
    <w:lvl w:ilvl="8">
      <w:start w:val="1"/>
      <w:numFmt w:val="decimal"/>
      <w:isLgl/>
      <w:lvlText w:val="%1.%2.%3.%4.%5.%6.%7.%8.%9"/>
      <w:lvlJc w:val="left"/>
      <w:pPr>
        <w:ind w:left="5397" w:hanging="1800"/>
      </w:pPr>
      <w:rPr>
        <w:rFonts w:hint="default"/>
      </w:rPr>
    </w:lvl>
  </w:abstractNum>
  <w:abstractNum w:abstractNumId="10" w15:restartNumberingAfterBreak="0">
    <w:nsid w:val="1A16747E"/>
    <w:multiLevelType w:val="hybridMultilevel"/>
    <w:tmpl w:val="DFDEE1A8"/>
    <w:lvl w:ilvl="0" w:tplc="2258CC16">
      <w:numFmt w:val="bullet"/>
      <w:lvlText w:val="-"/>
      <w:lvlJc w:val="left"/>
      <w:pPr>
        <w:ind w:left="1069" w:hanging="360"/>
      </w:pPr>
      <w:rPr>
        <w:rFonts w:ascii="Tahoma" w:eastAsia="Times New Roman" w:hAnsi="Tahoma" w:cs="Tahoma"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1" w15:restartNumberingAfterBreak="0">
    <w:nsid w:val="1B943982"/>
    <w:multiLevelType w:val="multilevel"/>
    <w:tmpl w:val="E67CB78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F40F52"/>
    <w:multiLevelType w:val="hybridMultilevel"/>
    <w:tmpl w:val="714AA7BC"/>
    <w:lvl w:ilvl="0" w:tplc="3CF277AC">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0290F2A"/>
    <w:multiLevelType w:val="hybridMultilevel"/>
    <w:tmpl w:val="FED24642"/>
    <w:lvl w:ilvl="0" w:tplc="041B0019">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4" w15:restartNumberingAfterBreak="0">
    <w:nsid w:val="20785759"/>
    <w:multiLevelType w:val="multilevel"/>
    <w:tmpl w:val="EEFC02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6402CA0"/>
    <w:multiLevelType w:val="multilevel"/>
    <w:tmpl w:val="DA64BE68"/>
    <w:lvl w:ilvl="0">
      <w:start w:val="7"/>
      <w:numFmt w:val="decimal"/>
      <w:lvlText w:val="%1"/>
      <w:lvlJc w:val="left"/>
      <w:pPr>
        <w:ind w:left="360" w:hanging="360"/>
      </w:pPr>
      <w:rPr>
        <w:rFonts w:hint="default"/>
        <w:b/>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28B56B8A"/>
    <w:multiLevelType w:val="hybridMultilevel"/>
    <w:tmpl w:val="9760B42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A181AE0"/>
    <w:multiLevelType w:val="hybridMultilevel"/>
    <w:tmpl w:val="4E00D8A0"/>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B1C7C92"/>
    <w:multiLevelType w:val="multilevel"/>
    <w:tmpl w:val="8CB45D80"/>
    <w:lvl w:ilvl="0">
      <w:start w:val="28"/>
      <w:numFmt w:val="decimal"/>
      <w:lvlText w:val="%1."/>
      <w:lvlJc w:val="left"/>
      <w:pPr>
        <w:ind w:left="720" w:hanging="360"/>
      </w:pPr>
      <w:rPr>
        <w:rFonts w:hint="default"/>
        <w:b/>
        <w:sz w:val="20"/>
        <w:szCs w:val="20"/>
      </w:rPr>
    </w:lvl>
    <w:lvl w:ilvl="1">
      <w:start w:val="5"/>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D3E4C88"/>
    <w:multiLevelType w:val="hybridMultilevel"/>
    <w:tmpl w:val="6E08BE1E"/>
    <w:lvl w:ilvl="0" w:tplc="2FDC89F2">
      <w:start w:val="1"/>
      <w:numFmt w:val="decimal"/>
      <w:lvlText w:val="%1."/>
      <w:lvlJc w:val="left"/>
      <w:pPr>
        <w:ind w:left="2880" w:hanging="360"/>
      </w:pPr>
      <w:rPr>
        <w:rFonts w:hint="default"/>
      </w:rPr>
    </w:lvl>
    <w:lvl w:ilvl="1" w:tplc="041B0019" w:tentative="1">
      <w:start w:val="1"/>
      <w:numFmt w:val="lowerLetter"/>
      <w:lvlText w:val="%2."/>
      <w:lvlJc w:val="left"/>
      <w:pPr>
        <w:ind w:left="3600" w:hanging="360"/>
      </w:pPr>
    </w:lvl>
    <w:lvl w:ilvl="2" w:tplc="041B001B" w:tentative="1">
      <w:start w:val="1"/>
      <w:numFmt w:val="lowerRoman"/>
      <w:lvlText w:val="%3."/>
      <w:lvlJc w:val="right"/>
      <w:pPr>
        <w:ind w:left="4320" w:hanging="180"/>
      </w:pPr>
    </w:lvl>
    <w:lvl w:ilvl="3" w:tplc="041B000F" w:tentative="1">
      <w:start w:val="1"/>
      <w:numFmt w:val="decimal"/>
      <w:lvlText w:val="%4."/>
      <w:lvlJc w:val="left"/>
      <w:pPr>
        <w:ind w:left="5040" w:hanging="360"/>
      </w:pPr>
    </w:lvl>
    <w:lvl w:ilvl="4" w:tplc="041B0019" w:tentative="1">
      <w:start w:val="1"/>
      <w:numFmt w:val="lowerLetter"/>
      <w:lvlText w:val="%5."/>
      <w:lvlJc w:val="left"/>
      <w:pPr>
        <w:ind w:left="5760" w:hanging="360"/>
      </w:pPr>
    </w:lvl>
    <w:lvl w:ilvl="5" w:tplc="041B001B" w:tentative="1">
      <w:start w:val="1"/>
      <w:numFmt w:val="lowerRoman"/>
      <w:lvlText w:val="%6."/>
      <w:lvlJc w:val="right"/>
      <w:pPr>
        <w:ind w:left="6480" w:hanging="180"/>
      </w:pPr>
    </w:lvl>
    <w:lvl w:ilvl="6" w:tplc="041B000F" w:tentative="1">
      <w:start w:val="1"/>
      <w:numFmt w:val="decimal"/>
      <w:lvlText w:val="%7."/>
      <w:lvlJc w:val="left"/>
      <w:pPr>
        <w:ind w:left="7200" w:hanging="360"/>
      </w:pPr>
    </w:lvl>
    <w:lvl w:ilvl="7" w:tplc="041B0019" w:tentative="1">
      <w:start w:val="1"/>
      <w:numFmt w:val="lowerLetter"/>
      <w:lvlText w:val="%8."/>
      <w:lvlJc w:val="left"/>
      <w:pPr>
        <w:ind w:left="7920" w:hanging="360"/>
      </w:pPr>
    </w:lvl>
    <w:lvl w:ilvl="8" w:tplc="041B001B" w:tentative="1">
      <w:start w:val="1"/>
      <w:numFmt w:val="lowerRoman"/>
      <w:lvlText w:val="%9."/>
      <w:lvlJc w:val="right"/>
      <w:pPr>
        <w:ind w:left="8640" w:hanging="180"/>
      </w:pPr>
    </w:lvl>
  </w:abstractNum>
  <w:abstractNum w:abstractNumId="20" w15:restartNumberingAfterBreak="0">
    <w:nsid w:val="2E343729"/>
    <w:multiLevelType w:val="multilevel"/>
    <w:tmpl w:val="A9F0FD06"/>
    <w:lvl w:ilvl="0">
      <w:start w:val="1"/>
      <w:numFmt w:val="decimal"/>
      <w:lvlText w:val="%1."/>
      <w:lvlJc w:val="left"/>
      <w:pPr>
        <w:ind w:left="720" w:hanging="360"/>
      </w:pPr>
      <w:rPr>
        <w:rFonts w:hint="default"/>
        <w:b/>
      </w:rPr>
    </w:lvl>
    <w:lvl w:ilvl="1">
      <w:start w:val="2"/>
      <w:numFmt w:val="decimal"/>
      <w:isLgl/>
      <w:lvlText w:val="%1.%2"/>
      <w:lvlJc w:val="left"/>
      <w:pPr>
        <w:ind w:left="1430" w:hanging="360"/>
      </w:pPr>
      <w:rPr>
        <w:rFonts w:hint="default"/>
      </w:rPr>
    </w:lvl>
    <w:lvl w:ilvl="2">
      <w:start w:val="1"/>
      <w:numFmt w:val="decimal"/>
      <w:isLgl/>
      <w:lvlText w:val="%1.%2.%3"/>
      <w:lvlJc w:val="left"/>
      <w:pPr>
        <w:ind w:left="2500" w:hanging="720"/>
      </w:pPr>
      <w:rPr>
        <w:rFonts w:hint="default"/>
      </w:rPr>
    </w:lvl>
    <w:lvl w:ilvl="3">
      <w:start w:val="1"/>
      <w:numFmt w:val="decimal"/>
      <w:isLgl/>
      <w:lvlText w:val="%1.%2.%3.%4"/>
      <w:lvlJc w:val="left"/>
      <w:pPr>
        <w:ind w:left="3570" w:hanging="1080"/>
      </w:pPr>
      <w:rPr>
        <w:rFonts w:hint="default"/>
      </w:rPr>
    </w:lvl>
    <w:lvl w:ilvl="4">
      <w:start w:val="1"/>
      <w:numFmt w:val="decimal"/>
      <w:isLgl/>
      <w:lvlText w:val="%1.%2.%3.%4.%5"/>
      <w:lvlJc w:val="left"/>
      <w:pPr>
        <w:ind w:left="4280" w:hanging="1080"/>
      </w:pPr>
      <w:rPr>
        <w:rFonts w:hint="default"/>
      </w:rPr>
    </w:lvl>
    <w:lvl w:ilvl="5">
      <w:start w:val="1"/>
      <w:numFmt w:val="decimal"/>
      <w:isLgl/>
      <w:lvlText w:val="%1.%2.%3.%4.%5.%6"/>
      <w:lvlJc w:val="left"/>
      <w:pPr>
        <w:ind w:left="5350" w:hanging="1440"/>
      </w:pPr>
      <w:rPr>
        <w:rFonts w:hint="default"/>
      </w:rPr>
    </w:lvl>
    <w:lvl w:ilvl="6">
      <w:start w:val="1"/>
      <w:numFmt w:val="decimal"/>
      <w:isLgl/>
      <w:lvlText w:val="%1.%2.%3.%4.%5.%6.%7"/>
      <w:lvlJc w:val="left"/>
      <w:pPr>
        <w:ind w:left="6060" w:hanging="1440"/>
      </w:pPr>
      <w:rPr>
        <w:rFonts w:hint="default"/>
      </w:rPr>
    </w:lvl>
    <w:lvl w:ilvl="7">
      <w:start w:val="1"/>
      <w:numFmt w:val="decimal"/>
      <w:isLgl/>
      <w:lvlText w:val="%1.%2.%3.%4.%5.%6.%7.%8"/>
      <w:lvlJc w:val="left"/>
      <w:pPr>
        <w:ind w:left="7130" w:hanging="1800"/>
      </w:pPr>
      <w:rPr>
        <w:rFonts w:hint="default"/>
      </w:rPr>
    </w:lvl>
    <w:lvl w:ilvl="8">
      <w:start w:val="1"/>
      <w:numFmt w:val="decimal"/>
      <w:isLgl/>
      <w:lvlText w:val="%1.%2.%3.%4.%5.%6.%7.%8.%9"/>
      <w:lvlJc w:val="left"/>
      <w:pPr>
        <w:ind w:left="7840" w:hanging="1800"/>
      </w:pPr>
      <w:rPr>
        <w:rFonts w:hint="default"/>
      </w:rPr>
    </w:lvl>
  </w:abstractNum>
  <w:abstractNum w:abstractNumId="21" w15:restartNumberingAfterBreak="0">
    <w:nsid w:val="30B30294"/>
    <w:multiLevelType w:val="hybridMultilevel"/>
    <w:tmpl w:val="346C9794"/>
    <w:lvl w:ilvl="0" w:tplc="A0021C62">
      <w:start w:val="1"/>
      <w:numFmt w:val="lowerLetter"/>
      <w:lvlText w:val="%1)"/>
      <w:lvlJc w:val="left"/>
      <w:pPr>
        <w:tabs>
          <w:tab w:val="num" w:pos="1620"/>
        </w:tabs>
        <w:ind w:left="1620" w:hanging="360"/>
      </w:pPr>
      <w:rPr>
        <w:rFonts w:ascii="Arial" w:eastAsia="Times New Roman" w:hAnsi="Arial" w:cs="Arial"/>
      </w:rPr>
    </w:lvl>
    <w:lvl w:ilvl="1" w:tplc="A8FEB1C8">
      <w:start w:val="29"/>
      <w:numFmt w:val="decimal"/>
      <w:lvlText w:val="%2"/>
      <w:lvlJc w:val="left"/>
      <w:pPr>
        <w:tabs>
          <w:tab w:val="num" w:pos="2340"/>
        </w:tabs>
        <w:ind w:left="2340" w:hanging="360"/>
      </w:pPr>
      <w:rPr>
        <w:rFonts w:cs="Times New Roman" w:hint="default"/>
        <w:b w:val="0"/>
      </w:rPr>
    </w:lvl>
    <w:lvl w:ilvl="2" w:tplc="041B001B">
      <w:start w:val="1"/>
      <w:numFmt w:val="lowerRoman"/>
      <w:lvlText w:val="%3."/>
      <w:lvlJc w:val="right"/>
      <w:pPr>
        <w:tabs>
          <w:tab w:val="num" w:pos="3060"/>
        </w:tabs>
        <w:ind w:left="3060" w:hanging="180"/>
      </w:pPr>
      <w:rPr>
        <w:rFonts w:cs="Times New Roman"/>
      </w:rPr>
    </w:lvl>
    <w:lvl w:ilvl="3" w:tplc="041B000F" w:tentative="1">
      <w:start w:val="1"/>
      <w:numFmt w:val="decimal"/>
      <w:lvlText w:val="%4."/>
      <w:lvlJc w:val="left"/>
      <w:pPr>
        <w:tabs>
          <w:tab w:val="num" w:pos="3780"/>
        </w:tabs>
        <w:ind w:left="3780" w:hanging="360"/>
      </w:pPr>
      <w:rPr>
        <w:rFonts w:cs="Times New Roman"/>
      </w:rPr>
    </w:lvl>
    <w:lvl w:ilvl="4" w:tplc="041B0019" w:tentative="1">
      <w:start w:val="1"/>
      <w:numFmt w:val="lowerLetter"/>
      <w:lvlText w:val="%5."/>
      <w:lvlJc w:val="left"/>
      <w:pPr>
        <w:tabs>
          <w:tab w:val="num" w:pos="4500"/>
        </w:tabs>
        <w:ind w:left="4500" w:hanging="360"/>
      </w:pPr>
      <w:rPr>
        <w:rFonts w:cs="Times New Roman"/>
      </w:rPr>
    </w:lvl>
    <w:lvl w:ilvl="5" w:tplc="041B001B" w:tentative="1">
      <w:start w:val="1"/>
      <w:numFmt w:val="lowerRoman"/>
      <w:lvlText w:val="%6."/>
      <w:lvlJc w:val="right"/>
      <w:pPr>
        <w:tabs>
          <w:tab w:val="num" w:pos="5220"/>
        </w:tabs>
        <w:ind w:left="5220" w:hanging="180"/>
      </w:pPr>
      <w:rPr>
        <w:rFonts w:cs="Times New Roman"/>
      </w:rPr>
    </w:lvl>
    <w:lvl w:ilvl="6" w:tplc="041B000F" w:tentative="1">
      <w:start w:val="1"/>
      <w:numFmt w:val="decimal"/>
      <w:lvlText w:val="%7."/>
      <w:lvlJc w:val="left"/>
      <w:pPr>
        <w:tabs>
          <w:tab w:val="num" w:pos="5940"/>
        </w:tabs>
        <w:ind w:left="5940" w:hanging="360"/>
      </w:pPr>
      <w:rPr>
        <w:rFonts w:cs="Times New Roman"/>
      </w:rPr>
    </w:lvl>
    <w:lvl w:ilvl="7" w:tplc="041B0019" w:tentative="1">
      <w:start w:val="1"/>
      <w:numFmt w:val="lowerLetter"/>
      <w:lvlText w:val="%8."/>
      <w:lvlJc w:val="left"/>
      <w:pPr>
        <w:tabs>
          <w:tab w:val="num" w:pos="6660"/>
        </w:tabs>
        <w:ind w:left="6660" w:hanging="360"/>
      </w:pPr>
      <w:rPr>
        <w:rFonts w:cs="Times New Roman"/>
      </w:rPr>
    </w:lvl>
    <w:lvl w:ilvl="8" w:tplc="041B001B" w:tentative="1">
      <w:start w:val="1"/>
      <w:numFmt w:val="lowerRoman"/>
      <w:lvlText w:val="%9."/>
      <w:lvlJc w:val="right"/>
      <w:pPr>
        <w:tabs>
          <w:tab w:val="num" w:pos="7380"/>
        </w:tabs>
        <w:ind w:left="7380" w:hanging="180"/>
      </w:pPr>
      <w:rPr>
        <w:rFonts w:cs="Times New Roman"/>
      </w:rPr>
    </w:lvl>
  </w:abstractNum>
  <w:abstractNum w:abstractNumId="22" w15:restartNumberingAfterBreak="0">
    <w:nsid w:val="31E31154"/>
    <w:multiLevelType w:val="multilevel"/>
    <w:tmpl w:val="0B32DBA8"/>
    <w:lvl w:ilvl="0">
      <w:start w:val="13"/>
      <w:numFmt w:val="decimal"/>
      <w:lvlText w:val="%1."/>
      <w:lvlJc w:val="left"/>
      <w:pPr>
        <w:ind w:left="720" w:hanging="360"/>
      </w:pPr>
      <w:rPr>
        <w:rFonts w:hint="default"/>
        <w:b/>
        <w:sz w:val="20"/>
        <w:szCs w:val="20"/>
      </w:rPr>
    </w:lvl>
    <w:lvl w:ilvl="1">
      <w:start w:val="5"/>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26920AA"/>
    <w:multiLevelType w:val="hybridMultilevel"/>
    <w:tmpl w:val="87C06B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start w:val="1"/>
      <w:numFmt w:val="bullet"/>
      <w:lvlText w:val="o"/>
      <w:lvlJc w:val="left"/>
      <w:pPr>
        <w:ind w:left="2148" w:hanging="360"/>
      </w:pPr>
      <w:rPr>
        <w:rFonts w:ascii="Courier New" w:hAnsi="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hint="default"/>
      </w:rPr>
    </w:lvl>
    <w:lvl w:ilvl="8" w:tplc="04050005">
      <w:start w:val="1"/>
      <w:numFmt w:val="bullet"/>
      <w:lvlText w:val=""/>
      <w:lvlJc w:val="left"/>
      <w:pPr>
        <w:ind w:left="7188" w:hanging="360"/>
      </w:pPr>
      <w:rPr>
        <w:rFonts w:ascii="Wingdings" w:hAnsi="Wingdings" w:hint="default"/>
      </w:rPr>
    </w:lvl>
  </w:abstractNum>
  <w:abstractNum w:abstractNumId="25" w15:restartNumberingAfterBreak="0">
    <w:nsid w:val="388E6BE5"/>
    <w:multiLevelType w:val="multilevel"/>
    <w:tmpl w:val="0D4C6D14"/>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9D5723E"/>
    <w:multiLevelType w:val="multilevel"/>
    <w:tmpl w:val="FEA255F2"/>
    <w:lvl w:ilvl="0">
      <w:start w:val="1"/>
      <w:numFmt w:val="decimal"/>
      <w:lvlText w:val="%1"/>
      <w:lvlJc w:val="left"/>
      <w:pPr>
        <w:ind w:left="360" w:hanging="360"/>
      </w:pPr>
      <w:rPr>
        <w:rFonts w:cs="Times New Roman"/>
      </w:rPr>
    </w:lvl>
    <w:lvl w:ilvl="1">
      <w:start w:val="1"/>
      <w:numFmt w:val="decimal"/>
      <w:lvlText w:val="%1.%2"/>
      <w:lvlJc w:val="left"/>
      <w:pPr>
        <w:ind w:left="502" w:hanging="360"/>
      </w:pPr>
      <w:rPr>
        <w:rFonts w:cs="Times New Roman"/>
        <w:b w:val="0"/>
        <w:color w:val="auto"/>
        <w:sz w:val="20"/>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27" w15:restartNumberingAfterBreak="0">
    <w:nsid w:val="45E7017A"/>
    <w:multiLevelType w:val="multilevel"/>
    <w:tmpl w:val="93CC62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6E3490E"/>
    <w:multiLevelType w:val="multilevel"/>
    <w:tmpl w:val="7A3A8102"/>
    <w:lvl w:ilvl="0">
      <w:start w:val="16"/>
      <w:numFmt w:val="decimal"/>
      <w:lvlText w:val="%1."/>
      <w:lvlJc w:val="left"/>
      <w:pPr>
        <w:ind w:left="720" w:hanging="360"/>
      </w:pPr>
      <w:rPr>
        <w:rFonts w:hint="default"/>
        <w:b/>
        <w:sz w:val="20"/>
        <w:szCs w:val="20"/>
      </w:rPr>
    </w:lvl>
    <w:lvl w:ilvl="1">
      <w:start w:val="5"/>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93130F7"/>
    <w:multiLevelType w:val="multilevel"/>
    <w:tmpl w:val="236C6206"/>
    <w:lvl w:ilvl="0">
      <w:start w:val="1"/>
      <w:numFmt w:val="decimal"/>
      <w:pStyle w:val="C2"/>
      <w:lvlText w:val="%1."/>
      <w:lvlJc w:val="left"/>
      <w:pPr>
        <w:tabs>
          <w:tab w:val="num" w:pos="1260"/>
        </w:tabs>
        <w:ind w:left="1260" w:hanging="126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1">
      <w:start w:val="1"/>
      <w:numFmt w:val="decimal"/>
      <w:pStyle w:val="C1"/>
      <w:lvlText w:val="%1.%2"/>
      <w:lvlJc w:val="left"/>
      <w:pPr>
        <w:tabs>
          <w:tab w:val="num" w:pos="1692"/>
        </w:tabs>
        <w:ind w:left="1692" w:hanging="1692"/>
      </w:pPr>
      <w:rPr>
        <w:rFonts w:cs="Times New Roman" w:hint="default"/>
        <w:b/>
        <w:bCs/>
      </w:rPr>
    </w:lvl>
    <w:lvl w:ilvl="2">
      <w:start w:val="1"/>
      <w:numFmt w:val="decimal"/>
      <w:lvlText w:val="%1.%2.%3"/>
      <w:lvlJc w:val="left"/>
      <w:pPr>
        <w:tabs>
          <w:tab w:val="num" w:pos="1864"/>
        </w:tabs>
        <w:ind w:left="1404" w:hanging="504"/>
      </w:pPr>
      <w:rPr>
        <w:rFonts w:cs="Times New Roman" w:hint="default"/>
        <w:b/>
        <w:bCs/>
      </w:rPr>
    </w:lvl>
    <w:lvl w:ilvl="3">
      <w:start w:val="1"/>
      <w:numFmt w:val="decimal"/>
      <w:lvlText w:val="%1.%2.%3.%4."/>
      <w:lvlJc w:val="left"/>
      <w:pPr>
        <w:tabs>
          <w:tab w:val="num" w:pos="3600"/>
        </w:tabs>
        <w:ind w:left="3168" w:hanging="648"/>
      </w:pPr>
      <w:rPr>
        <w:rFonts w:cs="Times New Roman" w:hint="default"/>
        <w:b/>
        <w:bCs/>
      </w:rPr>
    </w:lvl>
    <w:lvl w:ilvl="4">
      <w:start w:val="1"/>
      <w:numFmt w:val="decimal"/>
      <w:lvlText w:val="%1.%2.%3.%4.%5."/>
      <w:lvlJc w:val="left"/>
      <w:pPr>
        <w:tabs>
          <w:tab w:val="num" w:pos="3420"/>
        </w:tabs>
        <w:ind w:left="3132" w:hanging="792"/>
      </w:pPr>
      <w:rPr>
        <w:rFonts w:cs="Times New Roman" w:hint="default"/>
      </w:rPr>
    </w:lvl>
    <w:lvl w:ilvl="5">
      <w:start w:val="1"/>
      <w:numFmt w:val="decimal"/>
      <w:lvlText w:val="%1.%2.%3.%4.%5.%6."/>
      <w:lvlJc w:val="left"/>
      <w:pPr>
        <w:tabs>
          <w:tab w:val="num" w:pos="4140"/>
        </w:tabs>
        <w:ind w:left="3636" w:hanging="936"/>
      </w:pPr>
      <w:rPr>
        <w:rFonts w:cs="Times New Roman" w:hint="default"/>
      </w:rPr>
    </w:lvl>
    <w:lvl w:ilvl="6">
      <w:start w:val="1"/>
      <w:numFmt w:val="decimal"/>
      <w:lvlText w:val="%1.%2.%3.%4.%5.%6.%7."/>
      <w:lvlJc w:val="left"/>
      <w:pPr>
        <w:tabs>
          <w:tab w:val="num" w:pos="4500"/>
        </w:tabs>
        <w:ind w:left="4140" w:hanging="1080"/>
      </w:pPr>
      <w:rPr>
        <w:rFonts w:cs="Times New Roman" w:hint="default"/>
      </w:rPr>
    </w:lvl>
    <w:lvl w:ilvl="7">
      <w:start w:val="1"/>
      <w:numFmt w:val="decimal"/>
      <w:lvlText w:val="%1.%2.%3.%4.%5.%6.%7.%8."/>
      <w:lvlJc w:val="left"/>
      <w:pPr>
        <w:tabs>
          <w:tab w:val="num" w:pos="5220"/>
        </w:tabs>
        <w:ind w:left="4644" w:hanging="1224"/>
      </w:pPr>
      <w:rPr>
        <w:rFonts w:cs="Times New Roman" w:hint="default"/>
      </w:rPr>
    </w:lvl>
    <w:lvl w:ilvl="8">
      <w:start w:val="1"/>
      <w:numFmt w:val="decimal"/>
      <w:lvlText w:val="%1.%2.%3.%4.%5.%6.%7.%8.%9."/>
      <w:lvlJc w:val="left"/>
      <w:pPr>
        <w:tabs>
          <w:tab w:val="num" w:pos="5580"/>
        </w:tabs>
        <w:ind w:left="5220" w:hanging="1440"/>
      </w:pPr>
      <w:rPr>
        <w:rFonts w:cs="Times New Roman" w:hint="default"/>
      </w:rPr>
    </w:lvl>
  </w:abstractNum>
  <w:abstractNum w:abstractNumId="30" w15:restartNumberingAfterBreak="0">
    <w:nsid w:val="4A7236A8"/>
    <w:multiLevelType w:val="hybridMultilevel"/>
    <w:tmpl w:val="BF14FD0A"/>
    <w:lvl w:ilvl="0" w:tplc="873CB002">
      <w:start w:val="1"/>
      <w:numFmt w:val="decimal"/>
      <w:lvlText w:val="%1."/>
      <w:lvlJc w:val="left"/>
      <w:pPr>
        <w:ind w:left="3600" w:hanging="360"/>
      </w:pPr>
      <w:rPr>
        <w:rFonts w:hint="default"/>
      </w:rPr>
    </w:lvl>
    <w:lvl w:ilvl="1" w:tplc="041B0019" w:tentative="1">
      <w:start w:val="1"/>
      <w:numFmt w:val="lowerLetter"/>
      <w:lvlText w:val="%2."/>
      <w:lvlJc w:val="left"/>
      <w:pPr>
        <w:ind w:left="4320" w:hanging="360"/>
      </w:pPr>
    </w:lvl>
    <w:lvl w:ilvl="2" w:tplc="041B001B" w:tentative="1">
      <w:start w:val="1"/>
      <w:numFmt w:val="lowerRoman"/>
      <w:lvlText w:val="%3."/>
      <w:lvlJc w:val="right"/>
      <w:pPr>
        <w:ind w:left="5040" w:hanging="180"/>
      </w:pPr>
    </w:lvl>
    <w:lvl w:ilvl="3" w:tplc="041B000F" w:tentative="1">
      <w:start w:val="1"/>
      <w:numFmt w:val="decimal"/>
      <w:lvlText w:val="%4."/>
      <w:lvlJc w:val="left"/>
      <w:pPr>
        <w:ind w:left="5760" w:hanging="360"/>
      </w:pPr>
    </w:lvl>
    <w:lvl w:ilvl="4" w:tplc="041B0019" w:tentative="1">
      <w:start w:val="1"/>
      <w:numFmt w:val="lowerLetter"/>
      <w:lvlText w:val="%5."/>
      <w:lvlJc w:val="left"/>
      <w:pPr>
        <w:ind w:left="6480" w:hanging="360"/>
      </w:pPr>
    </w:lvl>
    <w:lvl w:ilvl="5" w:tplc="041B001B" w:tentative="1">
      <w:start w:val="1"/>
      <w:numFmt w:val="lowerRoman"/>
      <w:lvlText w:val="%6."/>
      <w:lvlJc w:val="right"/>
      <w:pPr>
        <w:ind w:left="7200" w:hanging="180"/>
      </w:pPr>
    </w:lvl>
    <w:lvl w:ilvl="6" w:tplc="041B000F" w:tentative="1">
      <w:start w:val="1"/>
      <w:numFmt w:val="decimal"/>
      <w:lvlText w:val="%7."/>
      <w:lvlJc w:val="left"/>
      <w:pPr>
        <w:ind w:left="7920" w:hanging="360"/>
      </w:pPr>
    </w:lvl>
    <w:lvl w:ilvl="7" w:tplc="041B0019" w:tentative="1">
      <w:start w:val="1"/>
      <w:numFmt w:val="lowerLetter"/>
      <w:lvlText w:val="%8."/>
      <w:lvlJc w:val="left"/>
      <w:pPr>
        <w:ind w:left="8640" w:hanging="360"/>
      </w:pPr>
    </w:lvl>
    <w:lvl w:ilvl="8" w:tplc="041B001B" w:tentative="1">
      <w:start w:val="1"/>
      <w:numFmt w:val="lowerRoman"/>
      <w:lvlText w:val="%9."/>
      <w:lvlJc w:val="right"/>
      <w:pPr>
        <w:ind w:left="9360" w:hanging="180"/>
      </w:pPr>
    </w:lvl>
  </w:abstractNum>
  <w:abstractNum w:abstractNumId="31" w15:restartNumberingAfterBreak="0">
    <w:nsid w:val="4CAE79C3"/>
    <w:multiLevelType w:val="multilevel"/>
    <w:tmpl w:val="E5020B1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D0E4BE5"/>
    <w:multiLevelType w:val="hybridMultilevel"/>
    <w:tmpl w:val="CE0660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4D1024EB"/>
    <w:multiLevelType w:val="multilevel"/>
    <w:tmpl w:val="041B001D"/>
    <w:styleLink w:val="Styl2"/>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ascii="Times New Roman" w:eastAsia="Times New Roman" w:hAnsi="Times New Roman"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15:restartNumberingAfterBreak="0">
    <w:nsid w:val="52F25222"/>
    <w:multiLevelType w:val="multilevel"/>
    <w:tmpl w:val="5658FD5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7D26009"/>
    <w:multiLevelType w:val="multilevel"/>
    <w:tmpl w:val="7646D25E"/>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90"/>
        </w:tabs>
        <w:ind w:left="390" w:hanging="390"/>
      </w:pPr>
      <w:rPr>
        <w:rFonts w:cs="Times New Roman" w:hint="default"/>
        <w:b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6" w15:restartNumberingAfterBreak="0">
    <w:nsid w:val="5B21521F"/>
    <w:multiLevelType w:val="multilevel"/>
    <w:tmpl w:val="84120AFC"/>
    <w:lvl w:ilvl="0">
      <w:start w:val="7"/>
      <w:numFmt w:val="decimal"/>
      <w:lvlText w:val="%1"/>
      <w:lvlJc w:val="left"/>
      <w:pPr>
        <w:ind w:left="360" w:hanging="360"/>
      </w:pPr>
      <w:rPr>
        <w:rFonts w:hint="default"/>
        <w:b/>
      </w:rPr>
    </w:lvl>
    <w:lvl w:ilvl="1">
      <w:start w:val="1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7" w15:restartNumberingAfterBreak="0">
    <w:nsid w:val="5B7B3F0E"/>
    <w:multiLevelType w:val="hybridMultilevel"/>
    <w:tmpl w:val="6F0A4390"/>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8" w15:restartNumberingAfterBreak="0">
    <w:nsid w:val="5D246EE3"/>
    <w:multiLevelType w:val="multilevel"/>
    <w:tmpl w:val="9DC4F8F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5E8B4B81"/>
    <w:multiLevelType w:val="multilevel"/>
    <w:tmpl w:val="8964669A"/>
    <w:lvl w:ilvl="0">
      <w:start w:val="2"/>
      <w:numFmt w:val="decimal"/>
      <w:lvlText w:val="%1"/>
      <w:lvlJc w:val="left"/>
      <w:pPr>
        <w:ind w:left="360" w:hanging="360"/>
      </w:pPr>
      <w:rPr>
        <w:rFonts w:hint="default"/>
        <w:color w:val="000000"/>
        <w:sz w:val="24"/>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40" w15:restartNumberingAfterBreak="0">
    <w:nsid w:val="618044BF"/>
    <w:multiLevelType w:val="hybridMultilevel"/>
    <w:tmpl w:val="6D9A3CD2"/>
    <w:lvl w:ilvl="0" w:tplc="041B0019">
      <w:start w:val="1"/>
      <w:numFmt w:val="lowerLetter"/>
      <w:lvlText w:val="%1."/>
      <w:lvlJc w:val="left"/>
      <w:pPr>
        <w:ind w:left="720" w:hanging="360"/>
      </w:pPr>
    </w:lvl>
    <w:lvl w:ilvl="1" w:tplc="041B0019">
      <w:start w:val="1"/>
      <w:numFmt w:val="lowerLetter"/>
      <w:lvlText w:val="%2."/>
      <w:lvlJc w:val="left"/>
      <w:pPr>
        <w:ind w:left="1440" w:hanging="360"/>
      </w:pPr>
    </w:lvl>
    <w:lvl w:ilvl="2" w:tplc="9EBE7B3C">
      <w:numFmt w:val="bullet"/>
      <w:lvlText w:val="-"/>
      <w:lvlJc w:val="left"/>
      <w:pPr>
        <w:ind w:left="2340" w:hanging="360"/>
      </w:pPr>
      <w:rPr>
        <w:rFonts w:ascii="Arial" w:eastAsia="Times New Roman" w:hAnsi="Arial" w:cs="Arial" w:hint="default"/>
      </w:rPr>
    </w:lvl>
    <w:lvl w:ilvl="3" w:tplc="4C361340">
      <w:start w:val="1"/>
      <w:numFmt w:val="decimal"/>
      <w:lvlText w:val="%4."/>
      <w:lvlJc w:val="left"/>
      <w:pPr>
        <w:ind w:left="2880" w:hanging="360"/>
      </w:pPr>
      <w:rPr>
        <w:rFonts w:hint="default"/>
      </w:rPr>
    </w:lvl>
    <w:lvl w:ilvl="4" w:tplc="C200FA1A">
      <w:start w:val="1"/>
      <w:numFmt w:val="decimal"/>
      <w:lvlText w:val="%5"/>
      <w:lvlJc w:val="left"/>
      <w:pPr>
        <w:ind w:left="3600" w:hanging="360"/>
      </w:pPr>
      <w:rPr>
        <w:rFonts w:hint="default"/>
      </w:r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28966D4"/>
    <w:multiLevelType w:val="hybridMultilevel"/>
    <w:tmpl w:val="3D02E26C"/>
    <w:lvl w:ilvl="0" w:tplc="E87A427E">
      <w:start w:val="1"/>
      <w:numFmt w:val="decimal"/>
      <w:lvlText w:val="%1."/>
      <w:lvlJc w:val="left"/>
      <w:pPr>
        <w:tabs>
          <w:tab w:val="num" w:pos="720"/>
        </w:tabs>
        <w:ind w:left="720" w:hanging="360"/>
      </w:pPr>
      <w:rPr>
        <w:rFonts w:cs="Times New Roman" w:hint="default"/>
        <w:i w:val="0"/>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63F3E05"/>
    <w:multiLevelType w:val="multilevel"/>
    <w:tmpl w:val="0122CB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C8A3DF7"/>
    <w:multiLevelType w:val="multilevel"/>
    <w:tmpl w:val="DF5E9B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1010FCE"/>
    <w:multiLevelType w:val="hybridMultilevel"/>
    <w:tmpl w:val="60D2F43A"/>
    <w:lvl w:ilvl="0" w:tplc="041B0019">
      <w:start w:val="1"/>
      <w:numFmt w:val="lowerLetter"/>
      <w:lvlText w:val="%1."/>
      <w:lvlJc w:val="left"/>
      <w:pPr>
        <w:ind w:left="720" w:hanging="360"/>
      </w:pPr>
    </w:lvl>
    <w:lvl w:ilvl="1" w:tplc="1D9C6A2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494126E"/>
    <w:multiLevelType w:val="hybridMultilevel"/>
    <w:tmpl w:val="5F2A457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46" w15:restartNumberingAfterBreak="0">
    <w:nsid w:val="75E812E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EB70812"/>
    <w:multiLevelType w:val="multilevel"/>
    <w:tmpl w:val="F89C0B72"/>
    <w:lvl w:ilvl="0">
      <w:start w:val="5"/>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0"/>
  </w:num>
  <w:num w:numId="2">
    <w:abstractNumId w:val="5"/>
  </w:num>
  <w:num w:numId="3">
    <w:abstractNumId w:val="41"/>
  </w:num>
  <w:num w:numId="4">
    <w:abstractNumId w:val="33"/>
  </w:num>
  <w:num w:numId="5">
    <w:abstractNumId w:val="38"/>
  </w:num>
  <w:num w:numId="6">
    <w:abstractNumId w:val="21"/>
  </w:num>
  <w:num w:numId="7">
    <w:abstractNumId w:val="26"/>
  </w:num>
  <w:num w:numId="8">
    <w:abstractNumId w:val="24"/>
  </w:num>
  <w:num w:numId="9">
    <w:abstractNumId w:val="43"/>
  </w:num>
  <w:num w:numId="10">
    <w:abstractNumId w:val="6"/>
  </w:num>
  <w:num w:numId="11">
    <w:abstractNumId w:val="46"/>
  </w:num>
  <w:num w:numId="12">
    <w:abstractNumId w:val="13"/>
  </w:num>
  <w:num w:numId="13">
    <w:abstractNumId w:val="31"/>
  </w:num>
  <w:num w:numId="14">
    <w:abstractNumId w:val="44"/>
  </w:num>
  <w:num w:numId="15">
    <w:abstractNumId w:val="40"/>
  </w:num>
  <w:num w:numId="16">
    <w:abstractNumId w:val="25"/>
  </w:num>
  <w:num w:numId="17">
    <w:abstractNumId w:val="39"/>
  </w:num>
  <w:num w:numId="18">
    <w:abstractNumId w:val="1"/>
  </w:num>
  <w:num w:numId="19">
    <w:abstractNumId w:val="34"/>
  </w:num>
  <w:num w:numId="20">
    <w:abstractNumId w:val="27"/>
  </w:num>
  <w:num w:numId="21">
    <w:abstractNumId w:val="12"/>
  </w:num>
  <w:num w:numId="22">
    <w:abstractNumId w:val="42"/>
  </w:num>
  <w:num w:numId="23">
    <w:abstractNumId w:val="4"/>
  </w:num>
  <w:num w:numId="24">
    <w:abstractNumId w:val="14"/>
  </w:num>
  <w:num w:numId="25">
    <w:abstractNumId w:val="23"/>
  </w:num>
  <w:num w:numId="26">
    <w:abstractNumId w:val="45"/>
  </w:num>
  <w:num w:numId="27">
    <w:abstractNumId w:val="19"/>
  </w:num>
  <w:num w:numId="28">
    <w:abstractNumId w:val="30"/>
  </w:num>
  <w:num w:numId="29">
    <w:abstractNumId w:val="35"/>
  </w:num>
  <w:num w:numId="30">
    <w:abstractNumId w:val="2"/>
  </w:num>
  <w:num w:numId="31">
    <w:abstractNumId w:val="29"/>
  </w:num>
  <w:num w:numId="32">
    <w:abstractNumId w:val="22"/>
  </w:num>
  <w:num w:numId="33">
    <w:abstractNumId w:val="3"/>
  </w:num>
  <w:num w:numId="34">
    <w:abstractNumId w:val="8"/>
  </w:num>
  <w:num w:numId="35">
    <w:abstractNumId w:val="10"/>
  </w:num>
  <w:num w:numId="36">
    <w:abstractNumId w:val="37"/>
  </w:num>
  <w:num w:numId="37">
    <w:abstractNumId w:val="9"/>
  </w:num>
  <w:num w:numId="38">
    <w:abstractNumId w:val="16"/>
  </w:num>
  <w:num w:numId="39">
    <w:abstractNumId w:val="11"/>
  </w:num>
  <w:num w:numId="40">
    <w:abstractNumId w:val="47"/>
  </w:num>
  <w:num w:numId="41">
    <w:abstractNumId w:val="15"/>
  </w:num>
  <w:num w:numId="42">
    <w:abstractNumId w:val="7"/>
  </w:num>
  <w:num w:numId="43">
    <w:abstractNumId w:val="20"/>
  </w:num>
  <w:num w:numId="44">
    <w:abstractNumId w:val="18"/>
  </w:num>
  <w:num w:numId="45">
    <w:abstractNumId w:val="36"/>
  </w:num>
  <w:num w:numId="46">
    <w:abstractNumId w:val="28"/>
  </w:num>
  <w:num w:numId="47">
    <w:abstractNumId w:val="32"/>
  </w:num>
  <w:num w:numId="48">
    <w:abstractNumId w:val="1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F15"/>
    <w:rsid w:val="00001D9D"/>
    <w:rsid w:val="00001EA4"/>
    <w:rsid w:val="00004029"/>
    <w:rsid w:val="000053EC"/>
    <w:rsid w:val="00010B71"/>
    <w:rsid w:val="00011C3F"/>
    <w:rsid w:val="00022FF0"/>
    <w:rsid w:val="00034973"/>
    <w:rsid w:val="00036713"/>
    <w:rsid w:val="00036D92"/>
    <w:rsid w:val="00036F29"/>
    <w:rsid w:val="0004011E"/>
    <w:rsid w:val="00040BE8"/>
    <w:rsid w:val="00053EC7"/>
    <w:rsid w:val="0005464C"/>
    <w:rsid w:val="00061E09"/>
    <w:rsid w:val="00063B78"/>
    <w:rsid w:val="00065F48"/>
    <w:rsid w:val="000700EB"/>
    <w:rsid w:val="00073709"/>
    <w:rsid w:val="000751ED"/>
    <w:rsid w:val="00080097"/>
    <w:rsid w:val="00081DC7"/>
    <w:rsid w:val="000845D5"/>
    <w:rsid w:val="00090120"/>
    <w:rsid w:val="000927D2"/>
    <w:rsid w:val="00095BD9"/>
    <w:rsid w:val="000A1555"/>
    <w:rsid w:val="000A623B"/>
    <w:rsid w:val="000A7703"/>
    <w:rsid w:val="000B4A42"/>
    <w:rsid w:val="000B6709"/>
    <w:rsid w:val="000B684F"/>
    <w:rsid w:val="000B7B81"/>
    <w:rsid w:val="000C6B39"/>
    <w:rsid w:val="000C735E"/>
    <w:rsid w:val="000D1D7F"/>
    <w:rsid w:val="000D3053"/>
    <w:rsid w:val="000D6782"/>
    <w:rsid w:val="000E1DEC"/>
    <w:rsid w:val="000E780A"/>
    <w:rsid w:val="00101AA0"/>
    <w:rsid w:val="00105FE6"/>
    <w:rsid w:val="00106C3B"/>
    <w:rsid w:val="001263B6"/>
    <w:rsid w:val="00142B0C"/>
    <w:rsid w:val="00142D9E"/>
    <w:rsid w:val="00144C1A"/>
    <w:rsid w:val="00145EB5"/>
    <w:rsid w:val="00147432"/>
    <w:rsid w:val="0016172B"/>
    <w:rsid w:val="00161F6F"/>
    <w:rsid w:val="00162164"/>
    <w:rsid w:val="00164008"/>
    <w:rsid w:val="001731CF"/>
    <w:rsid w:val="00175F9A"/>
    <w:rsid w:val="001779B9"/>
    <w:rsid w:val="00187B81"/>
    <w:rsid w:val="00190114"/>
    <w:rsid w:val="00192EB9"/>
    <w:rsid w:val="001B1EA1"/>
    <w:rsid w:val="001B1F0D"/>
    <w:rsid w:val="001C3B72"/>
    <w:rsid w:val="001C50A9"/>
    <w:rsid w:val="001D1340"/>
    <w:rsid w:val="001D2CD7"/>
    <w:rsid w:val="001D59B6"/>
    <w:rsid w:val="001D7FE9"/>
    <w:rsid w:val="001E2555"/>
    <w:rsid w:val="001E3894"/>
    <w:rsid w:val="001E4959"/>
    <w:rsid w:val="001E534F"/>
    <w:rsid w:val="001F352E"/>
    <w:rsid w:val="001F5715"/>
    <w:rsid w:val="001F57B0"/>
    <w:rsid w:val="0020037C"/>
    <w:rsid w:val="00203B59"/>
    <w:rsid w:val="00206935"/>
    <w:rsid w:val="002226E0"/>
    <w:rsid w:val="00222B18"/>
    <w:rsid w:val="002259E5"/>
    <w:rsid w:val="00234B44"/>
    <w:rsid w:val="002357CC"/>
    <w:rsid w:val="0024026A"/>
    <w:rsid w:val="00251783"/>
    <w:rsid w:val="00251CD0"/>
    <w:rsid w:val="00260E69"/>
    <w:rsid w:val="00275132"/>
    <w:rsid w:val="002776C0"/>
    <w:rsid w:val="00280CD7"/>
    <w:rsid w:val="002820F2"/>
    <w:rsid w:val="002A0964"/>
    <w:rsid w:val="002A0C2B"/>
    <w:rsid w:val="002B04A3"/>
    <w:rsid w:val="002B13BA"/>
    <w:rsid w:val="002C7AD0"/>
    <w:rsid w:val="002D1629"/>
    <w:rsid w:val="002D5E72"/>
    <w:rsid w:val="002D77CF"/>
    <w:rsid w:val="002E5F4A"/>
    <w:rsid w:val="002F41D5"/>
    <w:rsid w:val="002F60B7"/>
    <w:rsid w:val="00305F00"/>
    <w:rsid w:val="00306778"/>
    <w:rsid w:val="00307AFD"/>
    <w:rsid w:val="00313EAC"/>
    <w:rsid w:val="00321772"/>
    <w:rsid w:val="00325114"/>
    <w:rsid w:val="00326004"/>
    <w:rsid w:val="003346E2"/>
    <w:rsid w:val="00335CB3"/>
    <w:rsid w:val="00345FFC"/>
    <w:rsid w:val="00347E65"/>
    <w:rsid w:val="00350A2C"/>
    <w:rsid w:val="00356A2C"/>
    <w:rsid w:val="003571B8"/>
    <w:rsid w:val="00364A2D"/>
    <w:rsid w:val="00365078"/>
    <w:rsid w:val="003669D2"/>
    <w:rsid w:val="003751D9"/>
    <w:rsid w:val="00375609"/>
    <w:rsid w:val="00375A04"/>
    <w:rsid w:val="00391019"/>
    <w:rsid w:val="00396F77"/>
    <w:rsid w:val="003A34F5"/>
    <w:rsid w:val="003A4FC0"/>
    <w:rsid w:val="003A5E04"/>
    <w:rsid w:val="003A6C85"/>
    <w:rsid w:val="003C0E53"/>
    <w:rsid w:val="003C1369"/>
    <w:rsid w:val="003C3236"/>
    <w:rsid w:val="003C5808"/>
    <w:rsid w:val="003C607F"/>
    <w:rsid w:val="003C6427"/>
    <w:rsid w:val="003E3676"/>
    <w:rsid w:val="003F073F"/>
    <w:rsid w:val="003F1900"/>
    <w:rsid w:val="003F2511"/>
    <w:rsid w:val="003F56CE"/>
    <w:rsid w:val="00406311"/>
    <w:rsid w:val="00411CE1"/>
    <w:rsid w:val="0041267F"/>
    <w:rsid w:val="004153D8"/>
    <w:rsid w:val="004161A9"/>
    <w:rsid w:val="004256AE"/>
    <w:rsid w:val="004262BE"/>
    <w:rsid w:val="0043115C"/>
    <w:rsid w:val="00435378"/>
    <w:rsid w:val="00442EA3"/>
    <w:rsid w:val="004430C8"/>
    <w:rsid w:val="00446CF1"/>
    <w:rsid w:val="00454B6C"/>
    <w:rsid w:val="00454C55"/>
    <w:rsid w:val="00461357"/>
    <w:rsid w:val="004624B7"/>
    <w:rsid w:val="004652C2"/>
    <w:rsid w:val="00485A26"/>
    <w:rsid w:val="00491BD5"/>
    <w:rsid w:val="00494628"/>
    <w:rsid w:val="004A1378"/>
    <w:rsid w:val="004A7B88"/>
    <w:rsid w:val="004B0DBD"/>
    <w:rsid w:val="004B6C5F"/>
    <w:rsid w:val="004D1108"/>
    <w:rsid w:val="004D4AF6"/>
    <w:rsid w:val="004D6B7C"/>
    <w:rsid w:val="004E0F90"/>
    <w:rsid w:val="004F12B6"/>
    <w:rsid w:val="004F21A9"/>
    <w:rsid w:val="004F7E73"/>
    <w:rsid w:val="00502F4D"/>
    <w:rsid w:val="0050589C"/>
    <w:rsid w:val="00513218"/>
    <w:rsid w:val="005234B1"/>
    <w:rsid w:val="00523E78"/>
    <w:rsid w:val="005244D8"/>
    <w:rsid w:val="005257EC"/>
    <w:rsid w:val="00526DDC"/>
    <w:rsid w:val="00533C12"/>
    <w:rsid w:val="0054205B"/>
    <w:rsid w:val="005525D2"/>
    <w:rsid w:val="00557219"/>
    <w:rsid w:val="00562099"/>
    <w:rsid w:val="005628D0"/>
    <w:rsid w:val="00564273"/>
    <w:rsid w:val="00566768"/>
    <w:rsid w:val="005736B2"/>
    <w:rsid w:val="00576CF7"/>
    <w:rsid w:val="00591EAE"/>
    <w:rsid w:val="005A341A"/>
    <w:rsid w:val="005A4790"/>
    <w:rsid w:val="005B0863"/>
    <w:rsid w:val="005B45BB"/>
    <w:rsid w:val="005B6EEB"/>
    <w:rsid w:val="005B7135"/>
    <w:rsid w:val="005C537A"/>
    <w:rsid w:val="005D0476"/>
    <w:rsid w:val="005E005E"/>
    <w:rsid w:val="005E1819"/>
    <w:rsid w:val="005E6F9A"/>
    <w:rsid w:val="005F1FB0"/>
    <w:rsid w:val="005F4816"/>
    <w:rsid w:val="00605365"/>
    <w:rsid w:val="00613086"/>
    <w:rsid w:val="006178C6"/>
    <w:rsid w:val="00631AE1"/>
    <w:rsid w:val="00634007"/>
    <w:rsid w:val="00634A88"/>
    <w:rsid w:val="00634B79"/>
    <w:rsid w:val="0063546F"/>
    <w:rsid w:val="00636B37"/>
    <w:rsid w:val="00643A69"/>
    <w:rsid w:val="00650AF3"/>
    <w:rsid w:val="00654046"/>
    <w:rsid w:val="00654FFA"/>
    <w:rsid w:val="00666F1D"/>
    <w:rsid w:val="00670717"/>
    <w:rsid w:val="00671B73"/>
    <w:rsid w:val="00673C70"/>
    <w:rsid w:val="0067509F"/>
    <w:rsid w:val="00692A49"/>
    <w:rsid w:val="00695EA5"/>
    <w:rsid w:val="006976A8"/>
    <w:rsid w:val="006A5A5E"/>
    <w:rsid w:val="006A64AA"/>
    <w:rsid w:val="006B0F9D"/>
    <w:rsid w:val="006B290E"/>
    <w:rsid w:val="006B3086"/>
    <w:rsid w:val="006B5766"/>
    <w:rsid w:val="006C1BA3"/>
    <w:rsid w:val="006C297D"/>
    <w:rsid w:val="006C694F"/>
    <w:rsid w:val="006C7BBD"/>
    <w:rsid w:val="006D1553"/>
    <w:rsid w:val="006D367F"/>
    <w:rsid w:val="006E0B85"/>
    <w:rsid w:val="006E1839"/>
    <w:rsid w:val="006E23BC"/>
    <w:rsid w:val="006F0D21"/>
    <w:rsid w:val="006F0F01"/>
    <w:rsid w:val="006F2E27"/>
    <w:rsid w:val="00705A85"/>
    <w:rsid w:val="00705B5E"/>
    <w:rsid w:val="00710F7B"/>
    <w:rsid w:val="00712112"/>
    <w:rsid w:val="00714FF7"/>
    <w:rsid w:val="007175F2"/>
    <w:rsid w:val="007278E4"/>
    <w:rsid w:val="0073223F"/>
    <w:rsid w:val="00733BB1"/>
    <w:rsid w:val="00735EA8"/>
    <w:rsid w:val="00744247"/>
    <w:rsid w:val="0075370B"/>
    <w:rsid w:val="00755BE5"/>
    <w:rsid w:val="007606F9"/>
    <w:rsid w:val="00763821"/>
    <w:rsid w:val="00765C63"/>
    <w:rsid w:val="0076713F"/>
    <w:rsid w:val="007701B5"/>
    <w:rsid w:val="007746C6"/>
    <w:rsid w:val="00774AAF"/>
    <w:rsid w:val="00775581"/>
    <w:rsid w:val="00776574"/>
    <w:rsid w:val="00782B2B"/>
    <w:rsid w:val="00783055"/>
    <w:rsid w:val="00785A49"/>
    <w:rsid w:val="00791CEA"/>
    <w:rsid w:val="0079451F"/>
    <w:rsid w:val="00794FD2"/>
    <w:rsid w:val="00795AC2"/>
    <w:rsid w:val="007D24D0"/>
    <w:rsid w:val="007D3348"/>
    <w:rsid w:val="007D36E3"/>
    <w:rsid w:val="007D4D55"/>
    <w:rsid w:val="007D6D8C"/>
    <w:rsid w:val="007E177F"/>
    <w:rsid w:val="007F0F2B"/>
    <w:rsid w:val="007F1B39"/>
    <w:rsid w:val="00806F18"/>
    <w:rsid w:val="00810BF5"/>
    <w:rsid w:val="00824211"/>
    <w:rsid w:val="008250B0"/>
    <w:rsid w:val="008364B7"/>
    <w:rsid w:val="008433E7"/>
    <w:rsid w:val="00850986"/>
    <w:rsid w:val="00851DFA"/>
    <w:rsid w:val="00863F44"/>
    <w:rsid w:val="008663A2"/>
    <w:rsid w:val="00874022"/>
    <w:rsid w:val="00874D76"/>
    <w:rsid w:val="00875C71"/>
    <w:rsid w:val="008777D0"/>
    <w:rsid w:val="00880D54"/>
    <w:rsid w:val="00882EDB"/>
    <w:rsid w:val="0088427F"/>
    <w:rsid w:val="00884E9B"/>
    <w:rsid w:val="0089569A"/>
    <w:rsid w:val="008A00F8"/>
    <w:rsid w:val="008A1A41"/>
    <w:rsid w:val="008B5651"/>
    <w:rsid w:val="008C0785"/>
    <w:rsid w:val="008C16DC"/>
    <w:rsid w:val="008D30E4"/>
    <w:rsid w:val="008D43F3"/>
    <w:rsid w:val="008D72EF"/>
    <w:rsid w:val="008F18A8"/>
    <w:rsid w:val="008F1DA7"/>
    <w:rsid w:val="008F3920"/>
    <w:rsid w:val="008F5595"/>
    <w:rsid w:val="008F7600"/>
    <w:rsid w:val="00903394"/>
    <w:rsid w:val="00907877"/>
    <w:rsid w:val="009179BD"/>
    <w:rsid w:val="0092700C"/>
    <w:rsid w:val="0093174D"/>
    <w:rsid w:val="00941133"/>
    <w:rsid w:val="00945050"/>
    <w:rsid w:val="009652A0"/>
    <w:rsid w:val="00965EC6"/>
    <w:rsid w:val="00970E85"/>
    <w:rsid w:val="00970F44"/>
    <w:rsid w:val="00972542"/>
    <w:rsid w:val="00981630"/>
    <w:rsid w:val="00990806"/>
    <w:rsid w:val="00993795"/>
    <w:rsid w:val="009937C1"/>
    <w:rsid w:val="0099557C"/>
    <w:rsid w:val="009A62E2"/>
    <w:rsid w:val="009A7F37"/>
    <w:rsid w:val="009B0420"/>
    <w:rsid w:val="009B7846"/>
    <w:rsid w:val="009E36E8"/>
    <w:rsid w:val="009E4504"/>
    <w:rsid w:val="009F0126"/>
    <w:rsid w:val="009F1AD8"/>
    <w:rsid w:val="00A0645D"/>
    <w:rsid w:val="00A20A42"/>
    <w:rsid w:val="00A375E3"/>
    <w:rsid w:val="00A44B6F"/>
    <w:rsid w:val="00A47E4A"/>
    <w:rsid w:val="00A5149B"/>
    <w:rsid w:val="00A5229A"/>
    <w:rsid w:val="00A524D8"/>
    <w:rsid w:val="00A638F9"/>
    <w:rsid w:val="00A67996"/>
    <w:rsid w:val="00A83FAF"/>
    <w:rsid w:val="00A94B2C"/>
    <w:rsid w:val="00A95D72"/>
    <w:rsid w:val="00A95DF3"/>
    <w:rsid w:val="00AB2221"/>
    <w:rsid w:val="00AB2A93"/>
    <w:rsid w:val="00AB5005"/>
    <w:rsid w:val="00AC4393"/>
    <w:rsid w:val="00AC6B26"/>
    <w:rsid w:val="00AD1CB6"/>
    <w:rsid w:val="00AD39CE"/>
    <w:rsid w:val="00AD4360"/>
    <w:rsid w:val="00AE5339"/>
    <w:rsid w:val="00AE6B11"/>
    <w:rsid w:val="00B074C3"/>
    <w:rsid w:val="00B07B2D"/>
    <w:rsid w:val="00B12EF0"/>
    <w:rsid w:val="00B14973"/>
    <w:rsid w:val="00B15C53"/>
    <w:rsid w:val="00B205A5"/>
    <w:rsid w:val="00B23B45"/>
    <w:rsid w:val="00B27DF4"/>
    <w:rsid w:val="00B30428"/>
    <w:rsid w:val="00B409D4"/>
    <w:rsid w:val="00B410DC"/>
    <w:rsid w:val="00B4615C"/>
    <w:rsid w:val="00B50B21"/>
    <w:rsid w:val="00B51251"/>
    <w:rsid w:val="00B53F15"/>
    <w:rsid w:val="00B55C03"/>
    <w:rsid w:val="00B61D2C"/>
    <w:rsid w:val="00B64A6F"/>
    <w:rsid w:val="00B7069F"/>
    <w:rsid w:val="00B87F1F"/>
    <w:rsid w:val="00BA2274"/>
    <w:rsid w:val="00BA5E93"/>
    <w:rsid w:val="00BA62E4"/>
    <w:rsid w:val="00BA687D"/>
    <w:rsid w:val="00BA73C8"/>
    <w:rsid w:val="00BB51CA"/>
    <w:rsid w:val="00BB6B73"/>
    <w:rsid w:val="00BC0980"/>
    <w:rsid w:val="00BC5B96"/>
    <w:rsid w:val="00BD05A5"/>
    <w:rsid w:val="00BD065F"/>
    <w:rsid w:val="00BD2619"/>
    <w:rsid w:val="00BE551A"/>
    <w:rsid w:val="00BF0A59"/>
    <w:rsid w:val="00BF117E"/>
    <w:rsid w:val="00BF15F9"/>
    <w:rsid w:val="00BF44CC"/>
    <w:rsid w:val="00BF6828"/>
    <w:rsid w:val="00BF7F24"/>
    <w:rsid w:val="00C03198"/>
    <w:rsid w:val="00C06EB3"/>
    <w:rsid w:val="00C07703"/>
    <w:rsid w:val="00C07E3B"/>
    <w:rsid w:val="00C07EBB"/>
    <w:rsid w:val="00C11854"/>
    <w:rsid w:val="00C1278A"/>
    <w:rsid w:val="00C13717"/>
    <w:rsid w:val="00C13C1F"/>
    <w:rsid w:val="00C17505"/>
    <w:rsid w:val="00C22D62"/>
    <w:rsid w:val="00C22F3B"/>
    <w:rsid w:val="00C26999"/>
    <w:rsid w:val="00C36ECE"/>
    <w:rsid w:val="00C433DD"/>
    <w:rsid w:val="00C46F3D"/>
    <w:rsid w:val="00C5454D"/>
    <w:rsid w:val="00C555C9"/>
    <w:rsid w:val="00C65AA3"/>
    <w:rsid w:val="00C6721D"/>
    <w:rsid w:val="00C7266A"/>
    <w:rsid w:val="00C742A7"/>
    <w:rsid w:val="00C750EB"/>
    <w:rsid w:val="00C87228"/>
    <w:rsid w:val="00C878BA"/>
    <w:rsid w:val="00C87F13"/>
    <w:rsid w:val="00C902AD"/>
    <w:rsid w:val="00C93B4E"/>
    <w:rsid w:val="00CA2BA6"/>
    <w:rsid w:val="00CA48CF"/>
    <w:rsid w:val="00CA67F5"/>
    <w:rsid w:val="00CC3AF9"/>
    <w:rsid w:val="00CC4542"/>
    <w:rsid w:val="00CC5FCF"/>
    <w:rsid w:val="00CC720A"/>
    <w:rsid w:val="00CE056C"/>
    <w:rsid w:val="00CE53D4"/>
    <w:rsid w:val="00CF2366"/>
    <w:rsid w:val="00CF2701"/>
    <w:rsid w:val="00CF411B"/>
    <w:rsid w:val="00CF5018"/>
    <w:rsid w:val="00D03D0D"/>
    <w:rsid w:val="00D0673F"/>
    <w:rsid w:val="00D06867"/>
    <w:rsid w:val="00D10831"/>
    <w:rsid w:val="00D16469"/>
    <w:rsid w:val="00D20F38"/>
    <w:rsid w:val="00D21A41"/>
    <w:rsid w:val="00D42A38"/>
    <w:rsid w:val="00D60F07"/>
    <w:rsid w:val="00D67C2D"/>
    <w:rsid w:val="00D818E7"/>
    <w:rsid w:val="00D8200D"/>
    <w:rsid w:val="00D85110"/>
    <w:rsid w:val="00D92CE5"/>
    <w:rsid w:val="00DA1489"/>
    <w:rsid w:val="00DC1D0F"/>
    <w:rsid w:val="00DC1E05"/>
    <w:rsid w:val="00DC2EBB"/>
    <w:rsid w:val="00DC3086"/>
    <w:rsid w:val="00DD16A3"/>
    <w:rsid w:val="00DE0415"/>
    <w:rsid w:val="00DE2C9E"/>
    <w:rsid w:val="00DE3814"/>
    <w:rsid w:val="00DF2230"/>
    <w:rsid w:val="00E0230D"/>
    <w:rsid w:val="00E0588C"/>
    <w:rsid w:val="00E102D3"/>
    <w:rsid w:val="00E1038D"/>
    <w:rsid w:val="00E116BB"/>
    <w:rsid w:val="00E133FE"/>
    <w:rsid w:val="00E13A38"/>
    <w:rsid w:val="00E248EF"/>
    <w:rsid w:val="00E305AB"/>
    <w:rsid w:val="00E347B3"/>
    <w:rsid w:val="00E349BC"/>
    <w:rsid w:val="00E44301"/>
    <w:rsid w:val="00E56D73"/>
    <w:rsid w:val="00E672D1"/>
    <w:rsid w:val="00E7696E"/>
    <w:rsid w:val="00E80A6B"/>
    <w:rsid w:val="00E81B05"/>
    <w:rsid w:val="00E91E42"/>
    <w:rsid w:val="00E95CFF"/>
    <w:rsid w:val="00E9656D"/>
    <w:rsid w:val="00EA013F"/>
    <w:rsid w:val="00EA1DAD"/>
    <w:rsid w:val="00EA4BAC"/>
    <w:rsid w:val="00ED2AC0"/>
    <w:rsid w:val="00ED42FF"/>
    <w:rsid w:val="00ED62B7"/>
    <w:rsid w:val="00EE3E9D"/>
    <w:rsid w:val="00F01BD2"/>
    <w:rsid w:val="00F06F27"/>
    <w:rsid w:val="00F14129"/>
    <w:rsid w:val="00F243B1"/>
    <w:rsid w:val="00F25095"/>
    <w:rsid w:val="00F27AAA"/>
    <w:rsid w:val="00F35B26"/>
    <w:rsid w:val="00F40B38"/>
    <w:rsid w:val="00F410AC"/>
    <w:rsid w:val="00F43A59"/>
    <w:rsid w:val="00F441CF"/>
    <w:rsid w:val="00F54311"/>
    <w:rsid w:val="00F56528"/>
    <w:rsid w:val="00F71B83"/>
    <w:rsid w:val="00F93AF5"/>
    <w:rsid w:val="00F94AE3"/>
    <w:rsid w:val="00FA02B1"/>
    <w:rsid w:val="00FA12A9"/>
    <w:rsid w:val="00FA3144"/>
    <w:rsid w:val="00FA31A4"/>
    <w:rsid w:val="00FA321A"/>
    <w:rsid w:val="00FA6189"/>
    <w:rsid w:val="00FB21D5"/>
    <w:rsid w:val="00FB3C49"/>
    <w:rsid w:val="00FB62CD"/>
    <w:rsid w:val="00FC084B"/>
    <w:rsid w:val="00FC0F12"/>
    <w:rsid w:val="00FC4CA8"/>
    <w:rsid w:val="00FC62C0"/>
    <w:rsid w:val="00FC64B3"/>
    <w:rsid w:val="00FC67B9"/>
    <w:rsid w:val="00FD4EFD"/>
    <w:rsid w:val="00FD729B"/>
    <w:rsid w:val="00FF1830"/>
    <w:rsid w:val="00FF4A0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CA5B9"/>
  <w15:chartTrackingRefBased/>
  <w15:docId w15:val="{96073701-0426-4BE5-88EA-04CAC9589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42A38"/>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uiPriority w:val="99"/>
    <w:qFormat/>
    <w:rsid w:val="004946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aliases w:val="(1.1) Char"/>
    <w:basedOn w:val="Normlny"/>
    <w:next w:val="Normlny"/>
    <w:link w:val="Nadpis2Char"/>
    <w:uiPriority w:val="99"/>
    <w:qFormat/>
    <w:rsid w:val="00B53F15"/>
    <w:pPr>
      <w:keepNext/>
      <w:numPr>
        <w:ilvl w:val="1"/>
        <w:numId w:val="1"/>
      </w:numPr>
      <w:tabs>
        <w:tab w:val="num" w:pos="576"/>
      </w:tabs>
      <w:ind w:left="576" w:hanging="576"/>
      <w:outlineLvl w:val="1"/>
    </w:pPr>
    <w:rPr>
      <w:sz w:val="24"/>
      <w:u w:val="single"/>
    </w:rPr>
  </w:style>
  <w:style w:type="paragraph" w:styleId="Nadpis3">
    <w:name w:val="heading 3"/>
    <w:aliases w:val="B119Title 3"/>
    <w:basedOn w:val="Normlny"/>
    <w:next w:val="Normlny"/>
    <w:link w:val="Nadpis3Char"/>
    <w:uiPriority w:val="99"/>
    <w:unhideWhenUsed/>
    <w:qFormat/>
    <w:rsid w:val="00494628"/>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D60F07"/>
    <w:pPr>
      <w:keepNext/>
      <w:numPr>
        <w:ilvl w:val="3"/>
        <w:numId w:val="1"/>
      </w:numPr>
      <w:tabs>
        <w:tab w:val="left" w:pos="709"/>
        <w:tab w:val="num" w:pos="864"/>
      </w:tabs>
      <w:ind w:left="864" w:hanging="864"/>
      <w:jc w:val="center"/>
      <w:outlineLvl w:val="3"/>
    </w:pPr>
    <w:rPr>
      <w:sz w:val="32"/>
    </w:rPr>
  </w:style>
  <w:style w:type="paragraph" w:styleId="Nadpis5">
    <w:name w:val="heading 5"/>
    <w:basedOn w:val="Normlny"/>
    <w:next w:val="Normlny"/>
    <w:link w:val="Nadpis5Char"/>
    <w:uiPriority w:val="99"/>
    <w:qFormat/>
    <w:rsid w:val="00D60F07"/>
    <w:pPr>
      <w:keepNext/>
      <w:numPr>
        <w:ilvl w:val="4"/>
        <w:numId w:val="1"/>
      </w:numPr>
      <w:tabs>
        <w:tab w:val="left" w:pos="709"/>
        <w:tab w:val="num" w:pos="1008"/>
      </w:tabs>
      <w:ind w:left="1008" w:hanging="1008"/>
      <w:jc w:val="center"/>
      <w:outlineLvl w:val="4"/>
    </w:pPr>
    <w:rPr>
      <w:b/>
      <w:sz w:val="24"/>
    </w:rPr>
  </w:style>
  <w:style w:type="paragraph" w:styleId="Nadpis6">
    <w:name w:val="heading 6"/>
    <w:basedOn w:val="Normlny"/>
    <w:next w:val="Normlny"/>
    <w:link w:val="Nadpis6Char"/>
    <w:uiPriority w:val="99"/>
    <w:qFormat/>
    <w:rsid w:val="00D60F07"/>
    <w:pPr>
      <w:keepNext/>
      <w:numPr>
        <w:ilvl w:val="5"/>
        <w:numId w:val="1"/>
      </w:numPr>
      <w:tabs>
        <w:tab w:val="num" w:pos="1252"/>
      </w:tabs>
      <w:ind w:left="1252" w:hanging="1152"/>
      <w:jc w:val="both"/>
      <w:outlineLvl w:val="5"/>
    </w:pPr>
    <w:rPr>
      <w:rFonts w:ascii="Arial" w:hAnsi="Arial"/>
      <w:sz w:val="24"/>
    </w:rPr>
  </w:style>
  <w:style w:type="paragraph" w:styleId="Nadpis7">
    <w:name w:val="heading 7"/>
    <w:basedOn w:val="Normlny"/>
    <w:next w:val="Normlny"/>
    <w:link w:val="Nadpis7Char"/>
    <w:uiPriority w:val="99"/>
    <w:qFormat/>
    <w:rsid w:val="00D60F07"/>
    <w:pPr>
      <w:keepNext/>
      <w:numPr>
        <w:ilvl w:val="6"/>
        <w:numId w:val="1"/>
      </w:numPr>
      <w:tabs>
        <w:tab w:val="num" w:pos="1296"/>
      </w:tabs>
      <w:ind w:left="1296" w:hanging="1296"/>
      <w:jc w:val="both"/>
      <w:outlineLvl w:val="6"/>
    </w:pPr>
    <w:rPr>
      <w:rFonts w:ascii="Arial" w:hAnsi="Arial"/>
      <w:sz w:val="24"/>
    </w:rPr>
  </w:style>
  <w:style w:type="paragraph" w:styleId="Nadpis8">
    <w:name w:val="heading 8"/>
    <w:basedOn w:val="Normlny"/>
    <w:next w:val="Normlny"/>
    <w:link w:val="Nadpis8Char"/>
    <w:uiPriority w:val="99"/>
    <w:unhideWhenUsed/>
    <w:qFormat/>
    <w:rsid w:val="0049462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9"/>
    <w:qFormat/>
    <w:rsid w:val="00B53F15"/>
    <w:pPr>
      <w:keepNext/>
      <w:tabs>
        <w:tab w:val="left" w:pos="709"/>
        <w:tab w:val="num" w:pos="1584"/>
      </w:tabs>
      <w:ind w:left="1584" w:hanging="1584"/>
      <w:jc w:val="center"/>
      <w:outlineLvl w:val="8"/>
    </w:pPr>
    <w:rPr>
      <w:rFonts w:ascii="Arial" w:hAnsi="Arial"/>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aliases w:val="(1.1) Char Char"/>
    <w:basedOn w:val="Predvolenpsmoodseku"/>
    <w:link w:val="Nadpis2"/>
    <w:uiPriority w:val="99"/>
    <w:rsid w:val="00B53F15"/>
    <w:rPr>
      <w:rFonts w:ascii="Times New Roman" w:eastAsia="Times New Roman" w:hAnsi="Times New Roman" w:cs="Times New Roman"/>
      <w:sz w:val="24"/>
      <w:szCs w:val="20"/>
      <w:u w:val="single"/>
      <w:lang w:eastAsia="cs-CZ"/>
    </w:rPr>
  </w:style>
  <w:style w:type="character" w:customStyle="1" w:styleId="Nadpis9Char">
    <w:name w:val="Nadpis 9 Char"/>
    <w:basedOn w:val="Predvolenpsmoodseku"/>
    <w:link w:val="Nadpis9"/>
    <w:uiPriority w:val="99"/>
    <w:rsid w:val="00B53F15"/>
    <w:rPr>
      <w:rFonts w:ascii="Arial" w:eastAsia="Times New Roman" w:hAnsi="Arial" w:cs="Times New Roman"/>
      <w:sz w:val="24"/>
      <w:szCs w:val="20"/>
      <w:lang w:eastAsia="cs-CZ"/>
    </w:rPr>
  </w:style>
  <w:style w:type="paragraph" w:styleId="Hlavika">
    <w:name w:val="header"/>
    <w:basedOn w:val="Normlny"/>
    <w:link w:val="HlavikaChar"/>
    <w:uiPriority w:val="99"/>
    <w:unhideWhenUsed/>
    <w:rsid w:val="00B53F15"/>
    <w:pPr>
      <w:tabs>
        <w:tab w:val="center" w:pos="4536"/>
        <w:tab w:val="right" w:pos="9072"/>
      </w:tabs>
    </w:pPr>
  </w:style>
  <w:style w:type="character" w:customStyle="1" w:styleId="HlavikaChar">
    <w:name w:val="Hlavička Char"/>
    <w:basedOn w:val="Predvolenpsmoodseku"/>
    <w:link w:val="Hlavika"/>
    <w:uiPriority w:val="99"/>
    <w:rsid w:val="00B53F15"/>
    <w:rPr>
      <w:rFonts w:ascii="Times New Roman" w:eastAsia="Times New Roman" w:hAnsi="Times New Roman" w:cs="Times New Roman"/>
      <w:sz w:val="20"/>
      <w:szCs w:val="20"/>
      <w:lang w:eastAsia="cs-CZ"/>
    </w:rPr>
  </w:style>
  <w:style w:type="paragraph" w:styleId="Pta">
    <w:name w:val="footer"/>
    <w:basedOn w:val="Normlny"/>
    <w:link w:val="PtaChar"/>
    <w:uiPriority w:val="99"/>
    <w:unhideWhenUsed/>
    <w:rsid w:val="00B53F15"/>
    <w:pPr>
      <w:tabs>
        <w:tab w:val="center" w:pos="4536"/>
        <w:tab w:val="right" w:pos="9072"/>
      </w:tabs>
    </w:pPr>
  </w:style>
  <w:style w:type="character" w:customStyle="1" w:styleId="PtaChar">
    <w:name w:val="Päta Char"/>
    <w:basedOn w:val="Predvolenpsmoodseku"/>
    <w:link w:val="Pta"/>
    <w:uiPriority w:val="99"/>
    <w:rsid w:val="00B53F15"/>
    <w:rPr>
      <w:rFonts w:ascii="Times New Roman" w:eastAsia="Times New Roman" w:hAnsi="Times New Roman" w:cs="Times New Roman"/>
      <w:sz w:val="20"/>
      <w:szCs w:val="20"/>
      <w:lang w:eastAsia="cs-CZ"/>
    </w:rPr>
  </w:style>
  <w:style w:type="character" w:customStyle="1" w:styleId="Nadpis8Char">
    <w:name w:val="Nadpis 8 Char"/>
    <w:basedOn w:val="Predvolenpsmoodseku"/>
    <w:link w:val="Nadpis8"/>
    <w:uiPriority w:val="99"/>
    <w:rsid w:val="00494628"/>
    <w:rPr>
      <w:rFonts w:asciiTheme="majorHAnsi" w:eastAsiaTheme="majorEastAsia" w:hAnsiTheme="majorHAnsi" w:cstheme="majorBidi"/>
      <w:color w:val="272727" w:themeColor="text1" w:themeTint="D8"/>
      <w:sz w:val="21"/>
      <w:szCs w:val="21"/>
      <w:lang w:eastAsia="cs-CZ"/>
    </w:rPr>
  </w:style>
  <w:style w:type="character" w:customStyle="1" w:styleId="Nadpis1Char">
    <w:name w:val="Nadpis 1 Char"/>
    <w:basedOn w:val="Predvolenpsmoodseku"/>
    <w:link w:val="Nadpis1"/>
    <w:uiPriority w:val="99"/>
    <w:rsid w:val="00494628"/>
    <w:rPr>
      <w:rFonts w:asciiTheme="majorHAnsi" w:eastAsiaTheme="majorEastAsia" w:hAnsiTheme="majorHAnsi" w:cstheme="majorBidi"/>
      <w:color w:val="2E74B5" w:themeColor="accent1" w:themeShade="BF"/>
      <w:sz w:val="32"/>
      <w:szCs w:val="32"/>
      <w:lang w:eastAsia="cs-CZ"/>
    </w:rPr>
  </w:style>
  <w:style w:type="paragraph" w:customStyle="1" w:styleId="tnr12">
    <w:name w:val="tnr 12"/>
    <w:basedOn w:val="Normlny"/>
    <w:uiPriority w:val="99"/>
    <w:rsid w:val="00494628"/>
    <w:pPr>
      <w:spacing w:line="360" w:lineRule="atLeast"/>
      <w:jc w:val="both"/>
    </w:pPr>
    <w:rPr>
      <w:sz w:val="24"/>
      <w:lang w:eastAsia="en-US"/>
    </w:rPr>
  </w:style>
  <w:style w:type="paragraph" w:styleId="Zkladntext">
    <w:name w:val="Body Text"/>
    <w:aliases w:val="Základný text Char Char,Základný text Char Char Char Char Char"/>
    <w:basedOn w:val="Normlny"/>
    <w:link w:val="ZkladntextChar"/>
    <w:uiPriority w:val="99"/>
    <w:rsid w:val="00494628"/>
    <w:rPr>
      <w:rFonts w:ascii="Arial" w:hAnsi="Arial"/>
      <w:bCs/>
      <w:sz w:val="24"/>
    </w:rPr>
  </w:style>
  <w:style w:type="character" w:customStyle="1" w:styleId="ZkladntextChar">
    <w:name w:val="Základný text Char"/>
    <w:aliases w:val="Základný text Char Char Char2,Základný text Char Char Char Char Char Char2"/>
    <w:basedOn w:val="Predvolenpsmoodseku"/>
    <w:link w:val="Zkladntext"/>
    <w:uiPriority w:val="99"/>
    <w:rsid w:val="00494628"/>
    <w:rPr>
      <w:rFonts w:ascii="Arial" w:eastAsia="Times New Roman" w:hAnsi="Arial" w:cs="Times New Roman"/>
      <w:bCs/>
      <w:sz w:val="24"/>
      <w:szCs w:val="20"/>
      <w:lang w:eastAsia="cs-CZ"/>
    </w:rPr>
  </w:style>
  <w:style w:type="paragraph" w:styleId="Zkladntext2">
    <w:name w:val="Body Text 2"/>
    <w:basedOn w:val="Normlny"/>
    <w:link w:val="Zkladntext2Char"/>
    <w:uiPriority w:val="99"/>
    <w:rsid w:val="00494628"/>
    <w:rPr>
      <w:rFonts w:ascii="Arial" w:hAnsi="Arial"/>
      <w:sz w:val="22"/>
    </w:rPr>
  </w:style>
  <w:style w:type="character" w:customStyle="1" w:styleId="Zkladntext2Char">
    <w:name w:val="Základný text 2 Char"/>
    <w:basedOn w:val="Predvolenpsmoodseku"/>
    <w:link w:val="Zkladntext2"/>
    <w:uiPriority w:val="99"/>
    <w:rsid w:val="00494628"/>
    <w:rPr>
      <w:rFonts w:ascii="Arial" w:eastAsia="Times New Roman" w:hAnsi="Arial" w:cs="Times New Roman"/>
      <w:szCs w:val="20"/>
      <w:lang w:eastAsia="cs-CZ"/>
    </w:rPr>
  </w:style>
  <w:style w:type="paragraph" w:styleId="Odsekzoznamu">
    <w:name w:val="List Paragraph"/>
    <w:aliases w:val="body,Odsek zoznamu2"/>
    <w:basedOn w:val="Normlny"/>
    <w:link w:val="OdsekzoznamuChar"/>
    <w:uiPriority w:val="34"/>
    <w:qFormat/>
    <w:rsid w:val="00494628"/>
    <w:pPr>
      <w:ind w:left="708"/>
    </w:pPr>
    <w:rPr>
      <w:sz w:val="24"/>
      <w:szCs w:val="24"/>
      <w:lang w:val="cs-CZ"/>
    </w:rPr>
  </w:style>
  <w:style w:type="paragraph" w:customStyle="1" w:styleId="Default">
    <w:name w:val="Default"/>
    <w:rsid w:val="00494628"/>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Bezriadkovania">
    <w:name w:val="No Spacing"/>
    <w:basedOn w:val="Normlny"/>
    <w:uiPriority w:val="99"/>
    <w:qFormat/>
    <w:rsid w:val="00494628"/>
    <w:rPr>
      <w:rFonts w:ascii="Calibri" w:hAnsi="Calibri"/>
      <w:sz w:val="24"/>
      <w:szCs w:val="32"/>
      <w:lang w:eastAsia="en-US"/>
    </w:rPr>
  </w:style>
  <w:style w:type="character" w:customStyle="1" w:styleId="Nadpis3Char">
    <w:name w:val="Nadpis 3 Char"/>
    <w:aliases w:val="B119Title 3 Char"/>
    <w:basedOn w:val="Predvolenpsmoodseku"/>
    <w:link w:val="Nadpis3"/>
    <w:uiPriority w:val="99"/>
    <w:rsid w:val="00494628"/>
    <w:rPr>
      <w:rFonts w:asciiTheme="majorHAnsi" w:eastAsiaTheme="majorEastAsia" w:hAnsiTheme="majorHAnsi" w:cstheme="majorBidi"/>
      <w:color w:val="1F4D78" w:themeColor="accent1" w:themeShade="7F"/>
      <w:sz w:val="24"/>
      <w:szCs w:val="24"/>
      <w:lang w:eastAsia="cs-CZ"/>
    </w:rPr>
  </w:style>
  <w:style w:type="paragraph" w:styleId="Podtitul">
    <w:name w:val="Subtitle"/>
    <w:basedOn w:val="Normlny"/>
    <w:next w:val="Normlny"/>
    <w:link w:val="PodtitulChar"/>
    <w:uiPriority w:val="99"/>
    <w:qFormat/>
    <w:rsid w:val="0049462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itulChar">
    <w:name w:val="Podtitul Char"/>
    <w:basedOn w:val="Predvolenpsmoodseku"/>
    <w:link w:val="Podtitul"/>
    <w:uiPriority w:val="99"/>
    <w:rsid w:val="00494628"/>
    <w:rPr>
      <w:rFonts w:eastAsiaTheme="minorEastAsia"/>
      <w:color w:val="5A5A5A" w:themeColor="text1" w:themeTint="A5"/>
      <w:spacing w:val="15"/>
      <w:lang w:eastAsia="cs-CZ"/>
    </w:rPr>
  </w:style>
  <w:style w:type="paragraph" w:styleId="Hlavikaobsahu">
    <w:name w:val="TOC Heading"/>
    <w:basedOn w:val="Nadpis1"/>
    <w:next w:val="Normlny"/>
    <w:uiPriority w:val="39"/>
    <w:unhideWhenUsed/>
    <w:qFormat/>
    <w:rsid w:val="001E534F"/>
    <w:pPr>
      <w:spacing w:line="259" w:lineRule="auto"/>
      <w:outlineLvl w:val="9"/>
    </w:pPr>
    <w:rPr>
      <w:lang w:eastAsia="sk-SK"/>
    </w:rPr>
  </w:style>
  <w:style w:type="paragraph" w:styleId="Obsah2">
    <w:name w:val="toc 2"/>
    <w:basedOn w:val="Normlny"/>
    <w:next w:val="Normlny"/>
    <w:autoRedefine/>
    <w:uiPriority w:val="39"/>
    <w:unhideWhenUsed/>
    <w:rsid w:val="001E534F"/>
    <w:pPr>
      <w:spacing w:after="100"/>
      <w:ind w:left="200"/>
    </w:pPr>
  </w:style>
  <w:style w:type="paragraph" w:styleId="Obsah1">
    <w:name w:val="toc 1"/>
    <w:basedOn w:val="Normlny"/>
    <w:next w:val="Normlny"/>
    <w:autoRedefine/>
    <w:uiPriority w:val="39"/>
    <w:unhideWhenUsed/>
    <w:rsid w:val="001E534F"/>
    <w:pPr>
      <w:spacing w:after="100"/>
    </w:pPr>
  </w:style>
  <w:style w:type="character" w:styleId="Hypertextovprepojenie">
    <w:name w:val="Hyperlink"/>
    <w:basedOn w:val="Predvolenpsmoodseku"/>
    <w:uiPriority w:val="99"/>
    <w:unhideWhenUsed/>
    <w:rsid w:val="001E534F"/>
    <w:rPr>
      <w:color w:val="0563C1" w:themeColor="hyperlink"/>
      <w:u w:val="single"/>
    </w:rPr>
  </w:style>
  <w:style w:type="paragraph" w:styleId="Obsah3">
    <w:name w:val="toc 3"/>
    <w:basedOn w:val="Normlny"/>
    <w:next w:val="Normlny"/>
    <w:autoRedefine/>
    <w:uiPriority w:val="39"/>
    <w:unhideWhenUsed/>
    <w:rsid w:val="00882EDB"/>
    <w:pPr>
      <w:spacing w:after="100" w:line="259" w:lineRule="auto"/>
      <w:ind w:left="440"/>
    </w:pPr>
    <w:rPr>
      <w:rFonts w:asciiTheme="minorHAnsi" w:eastAsiaTheme="minorEastAsia" w:hAnsiTheme="minorHAnsi"/>
      <w:sz w:val="22"/>
      <w:szCs w:val="22"/>
      <w:lang w:eastAsia="sk-SK"/>
    </w:rPr>
  </w:style>
  <w:style w:type="paragraph" w:styleId="Zarkazkladnhotextu">
    <w:name w:val="Body Text Indent"/>
    <w:basedOn w:val="Normlny"/>
    <w:link w:val="ZarkazkladnhotextuChar"/>
    <w:uiPriority w:val="99"/>
    <w:unhideWhenUsed/>
    <w:rsid w:val="00D60F07"/>
    <w:pPr>
      <w:spacing w:after="120"/>
      <w:ind w:left="283"/>
    </w:pPr>
  </w:style>
  <w:style w:type="character" w:customStyle="1" w:styleId="ZarkazkladnhotextuChar">
    <w:name w:val="Zarážka základného textu Char"/>
    <w:basedOn w:val="Predvolenpsmoodseku"/>
    <w:link w:val="Zarkazkladnhotextu"/>
    <w:uiPriority w:val="99"/>
    <w:rsid w:val="00D60F07"/>
    <w:rPr>
      <w:rFonts w:ascii="Times New Roman" w:eastAsia="Times New Roman" w:hAnsi="Times New Roman" w:cs="Times New Roman"/>
      <w:sz w:val="20"/>
      <w:szCs w:val="20"/>
      <w:lang w:eastAsia="cs-CZ"/>
    </w:rPr>
  </w:style>
  <w:style w:type="character" w:customStyle="1" w:styleId="Nadpis4Char">
    <w:name w:val="Nadpis 4 Char"/>
    <w:basedOn w:val="Predvolenpsmoodseku"/>
    <w:link w:val="Nadpis4"/>
    <w:uiPriority w:val="99"/>
    <w:rsid w:val="00D60F07"/>
    <w:rPr>
      <w:rFonts w:ascii="Times New Roman" w:eastAsia="Times New Roman" w:hAnsi="Times New Roman" w:cs="Times New Roman"/>
      <w:sz w:val="32"/>
      <w:szCs w:val="20"/>
      <w:lang w:eastAsia="cs-CZ"/>
    </w:rPr>
  </w:style>
  <w:style w:type="character" w:customStyle="1" w:styleId="Nadpis5Char">
    <w:name w:val="Nadpis 5 Char"/>
    <w:basedOn w:val="Predvolenpsmoodseku"/>
    <w:link w:val="Nadpis5"/>
    <w:uiPriority w:val="99"/>
    <w:rsid w:val="00D60F07"/>
    <w:rPr>
      <w:rFonts w:ascii="Times New Roman" w:eastAsia="Times New Roman" w:hAnsi="Times New Roman" w:cs="Times New Roman"/>
      <w:b/>
      <w:sz w:val="24"/>
      <w:szCs w:val="20"/>
      <w:lang w:eastAsia="cs-CZ"/>
    </w:rPr>
  </w:style>
  <w:style w:type="character" w:customStyle="1" w:styleId="Nadpis6Char">
    <w:name w:val="Nadpis 6 Char"/>
    <w:basedOn w:val="Predvolenpsmoodseku"/>
    <w:link w:val="Nadpis6"/>
    <w:uiPriority w:val="99"/>
    <w:rsid w:val="00D60F07"/>
    <w:rPr>
      <w:rFonts w:ascii="Arial" w:eastAsia="Times New Roman" w:hAnsi="Arial" w:cs="Times New Roman"/>
      <w:sz w:val="24"/>
      <w:szCs w:val="20"/>
      <w:lang w:eastAsia="cs-CZ"/>
    </w:rPr>
  </w:style>
  <w:style w:type="character" w:customStyle="1" w:styleId="Nadpis7Char">
    <w:name w:val="Nadpis 7 Char"/>
    <w:basedOn w:val="Predvolenpsmoodseku"/>
    <w:link w:val="Nadpis7"/>
    <w:uiPriority w:val="99"/>
    <w:rsid w:val="00D60F07"/>
    <w:rPr>
      <w:rFonts w:ascii="Arial" w:eastAsia="Times New Roman" w:hAnsi="Arial" w:cs="Times New Roman"/>
      <w:sz w:val="24"/>
      <w:szCs w:val="20"/>
      <w:lang w:eastAsia="cs-CZ"/>
    </w:rPr>
  </w:style>
  <w:style w:type="paragraph" w:styleId="Zarkazkladnhotextu2">
    <w:name w:val="Body Text Indent 2"/>
    <w:basedOn w:val="Normlny"/>
    <w:link w:val="Zarkazkladnhotextu2Char"/>
    <w:uiPriority w:val="99"/>
    <w:rsid w:val="00D60F07"/>
    <w:pPr>
      <w:ind w:left="420"/>
    </w:pPr>
    <w:rPr>
      <w:sz w:val="24"/>
    </w:rPr>
  </w:style>
  <w:style w:type="character" w:customStyle="1" w:styleId="Zarkazkladnhotextu2Char">
    <w:name w:val="Zarážka základného textu 2 Char"/>
    <w:basedOn w:val="Predvolenpsmoodseku"/>
    <w:link w:val="Zarkazkladnhotextu2"/>
    <w:uiPriority w:val="99"/>
    <w:rsid w:val="00D60F07"/>
    <w:rPr>
      <w:rFonts w:ascii="Times New Roman" w:eastAsia="Times New Roman" w:hAnsi="Times New Roman" w:cs="Times New Roman"/>
      <w:sz w:val="24"/>
      <w:szCs w:val="20"/>
      <w:lang w:eastAsia="cs-CZ"/>
    </w:rPr>
  </w:style>
  <w:style w:type="paragraph" w:styleId="Zarkazkladnhotextu3">
    <w:name w:val="Body Text Indent 3"/>
    <w:basedOn w:val="Normlny"/>
    <w:link w:val="Zarkazkladnhotextu3Char"/>
    <w:uiPriority w:val="99"/>
    <w:rsid w:val="00D60F07"/>
    <w:pPr>
      <w:ind w:left="284" w:firstLine="424"/>
      <w:jc w:val="both"/>
    </w:pPr>
    <w:rPr>
      <w:sz w:val="24"/>
    </w:rPr>
  </w:style>
  <w:style w:type="character" w:customStyle="1" w:styleId="Zarkazkladnhotextu3Char">
    <w:name w:val="Zarážka základného textu 3 Char"/>
    <w:basedOn w:val="Predvolenpsmoodseku"/>
    <w:link w:val="Zarkazkladnhotextu3"/>
    <w:uiPriority w:val="99"/>
    <w:rsid w:val="00D60F07"/>
    <w:rPr>
      <w:rFonts w:ascii="Times New Roman" w:eastAsia="Times New Roman" w:hAnsi="Times New Roman" w:cs="Times New Roman"/>
      <w:sz w:val="24"/>
      <w:szCs w:val="20"/>
      <w:lang w:eastAsia="cs-CZ"/>
    </w:rPr>
  </w:style>
  <w:style w:type="character" w:styleId="slostrany">
    <w:name w:val="page number"/>
    <w:basedOn w:val="Predvolenpsmoodseku"/>
    <w:uiPriority w:val="99"/>
    <w:rsid w:val="00D60F07"/>
    <w:rPr>
      <w:rFonts w:cs="Times New Roman"/>
    </w:rPr>
  </w:style>
  <w:style w:type="character" w:styleId="Siln">
    <w:name w:val="Strong"/>
    <w:basedOn w:val="Predvolenpsmoodseku"/>
    <w:uiPriority w:val="22"/>
    <w:qFormat/>
    <w:rsid w:val="00D60F07"/>
    <w:rPr>
      <w:rFonts w:cs="Times New Roman"/>
      <w:b/>
    </w:rPr>
  </w:style>
  <w:style w:type="paragraph" w:styleId="truktradokumentu">
    <w:name w:val="Document Map"/>
    <w:basedOn w:val="Normlny"/>
    <w:link w:val="truktradokumentuChar"/>
    <w:uiPriority w:val="99"/>
    <w:rsid w:val="00D60F07"/>
    <w:pPr>
      <w:shd w:val="clear" w:color="auto" w:fill="000080"/>
    </w:pPr>
    <w:rPr>
      <w:rFonts w:ascii="Tahoma" w:hAnsi="Tahoma"/>
    </w:rPr>
  </w:style>
  <w:style w:type="character" w:customStyle="1" w:styleId="truktradokumentuChar">
    <w:name w:val="Štruktúra dokumentu Char"/>
    <w:basedOn w:val="Predvolenpsmoodseku"/>
    <w:link w:val="truktradokumentu"/>
    <w:uiPriority w:val="99"/>
    <w:rsid w:val="00D60F07"/>
    <w:rPr>
      <w:rFonts w:ascii="Tahoma" w:eastAsia="Times New Roman" w:hAnsi="Tahoma" w:cs="Times New Roman"/>
      <w:sz w:val="20"/>
      <w:szCs w:val="20"/>
      <w:shd w:val="clear" w:color="auto" w:fill="000080"/>
      <w:lang w:eastAsia="cs-CZ"/>
    </w:rPr>
  </w:style>
  <w:style w:type="paragraph" w:styleId="Nzov">
    <w:name w:val="Title"/>
    <w:basedOn w:val="Normlny"/>
    <w:link w:val="NzovChar"/>
    <w:qFormat/>
    <w:rsid w:val="00D60F07"/>
    <w:pPr>
      <w:jc w:val="center"/>
    </w:pPr>
    <w:rPr>
      <w:rFonts w:ascii="Arial" w:hAnsi="Arial"/>
      <w:sz w:val="32"/>
      <w:szCs w:val="24"/>
      <w:lang w:val="cs-CZ"/>
    </w:rPr>
  </w:style>
  <w:style w:type="character" w:customStyle="1" w:styleId="NzovChar">
    <w:name w:val="Názov Char"/>
    <w:basedOn w:val="Predvolenpsmoodseku"/>
    <w:link w:val="Nzov"/>
    <w:rsid w:val="00D60F07"/>
    <w:rPr>
      <w:rFonts w:ascii="Arial" w:eastAsia="Times New Roman" w:hAnsi="Arial" w:cs="Times New Roman"/>
      <w:sz w:val="32"/>
      <w:szCs w:val="24"/>
      <w:lang w:val="cs-CZ" w:eastAsia="cs-CZ"/>
    </w:rPr>
  </w:style>
  <w:style w:type="paragraph" w:styleId="Zkladntext3">
    <w:name w:val="Body Text 3"/>
    <w:basedOn w:val="Normlny"/>
    <w:link w:val="Zkladntext3Char"/>
    <w:uiPriority w:val="99"/>
    <w:rsid w:val="00D60F07"/>
    <w:pPr>
      <w:jc w:val="center"/>
    </w:pPr>
    <w:rPr>
      <w:rFonts w:ascii="Arial" w:hAnsi="Arial"/>
      <w:sz w:val="22"/>
    </w:rPr>
  </w:style>
  <w:style w:type="character" w:customStyle="1" w:styleId="Zkladntext3Char">
    <w:name w:val="Základný text 3 Char"/>
    <w:basedOn w:val="Predvolenpsmoodseku"/>
    <w:link w:val="Zkladntext3"/>
    <w:uiPriority w:val="99"/>
    <w:rsid w:val="00D60F07"/>
    <w:rPr>
      <w:rFonts w:ascii="Arial" w:eastAsia="Times New Roman" w:hAnsi="Arial" w:cs="Times New Roman"/>
      <w:szCs w:val="20"/>
      <w:lang w:eastAsia="cs-CZ"/>
    </w:rPr>
  </w:style>
  <w:style w:type="paragraph" w:styleId="Normlnywebov">
    <w:name w:val="Normal (Web)"/>
    <w:basedOn w:val="Normlny"/>
    <w:uiPriority w:val="99"/>
    <w:rsid w:val="00D60F07"/>
    <w:pPr>
      <w:spacing w:before="100" w:after="100"/>
    </w:pPr>
    <w:rPr>
      <w:rFonts w:ascii="Arial Unicode MS" w:eastAsia="Arial Unicode MS" w:hAnsi="Arial Unicode MS"/>
      <w:sz w:val="24"/>
    </w:rPr>
  </w:style>
  <w:style w:type="paragraph" w:styleId="Textbubliny">
    <w:name w:val="Balloon Text"/>
    <w:basedOn w:val="Normlny"/>
    <w:link w:val="TextbublinyChar"/>
    <w:uiPriority w:val="99"/>
    <w:rsid w:val="00D60F07"/>
    <w:rPr>
      <w:rFonts w:ascii="Tahoma" w:hAnsi="Tahoma" w:cs="Tahoma"/>
      <w:sz w:val="16"/>
      <w:szCs w:val="16"/>
    </w:rPr>
  </w:style>
  <w:style w:type="character" w:customStyle="1" w:styleId="TextbublinyChar">
    <w:name w:val="Text bubliny Char"/>
    <w:basedOn w:val="Predvolenpsmoodseku"/>
    <w:link w:val="Textbubliny"/>
    <w:uiPriority w:val="99"/>
    <w:rsid w:val="00D60F07"/>
    <w:rPr>
      <w:rFonts w:ascii="Tahoma" w:eastAsia="Times New Roman" w:hAnsi="Tahoma" w:cs="Tahoma"/>
      <w:sz w:val="16"/>
      <w:szCs w:val="16"/>
      <w:lang w:eastAsia="cs-CZ"/>
    </w:rPr>
  </w:style>
  <w:style w:type="paragraph" w:customStyle="1" w:styleId="msolistparagraph0">
    <w:name w:val="msolistparagraph"/>
    <w:basedOn w:val="Normlny"/>
    <w:uiPriority w:val="99"/>
    <w:rsid w:val="00D60F07"/>
    <w:pPr>
      <w:ind w:left="720"/>
    </w:pPr>
    <w:rPr>
      <w:rFonts w:ascii="Calibri" w:hAnsi="Calibri"/>
      <w:sz w:val="22"/>
      <w:szCs w:val="22"/>
      <w:lang w:val="en-US" w:eastAsia="en-US"/>
    </w:rPr>
  </w:style>
  <w:style w:type="paragraph" w:customStyle="1" w:styleId="BodyText21">
    <w:name w:val="Body Text 21"/>
    <w:basedOn w:val="Normlny"/>
    <w:uiPriority w:val="99"/>
    <w:rsid w:val="00D60F07"/>
    <w:pPr>
      <w:tabs>
        <w:tab w:val="left" w:pos="900"/>
      </w:tabs>
      <w:ind w:left="900"/>
      <w:jc w:val="both"/>
    </w:pPr>
    <w:rPr>
      <w:lang w:eastAsia="sk-SK"/>
    </w:rPr>
  </w:style>
  <w:style w:type="paragraph" w:customStyle="1" w:styleId="BodyTextIndent31">
    <w:name w:val="Body Text Indent 31"/>
    <w:basedOn w:val="Normlny"/>
    <w:uiPriority w:val="99"/>
    <w:rsid w:val="00D60F07"/>
    <w:pPr>
      <w:ind w:left="708"/>
      <w:jc w:val="both"/>
    </w:pPr>
    <w:rPr>
      <w:sz w:val="24"/>
      <w:szCs w:val="24"/>
      <w:lang w:eastAsia="sk-SK"/>
    </w:rPr>
  </w:style>
  <w:style w:type="paragraph" w:customStyle="1" w:styleId="CharCharChar">
    <w:name w:val="Char Char Char"/>
    <w:basedOn w:val="Normlny"/>
    <w:uiPriority w:val="99"/>
    <w:rsid w:val="00D60F07"/>
    <w:pPr>
      <w:spacing w:after="160" w:line="240" w:lineRule="exact"/>
    </w:pPr>
    <w:rPr>
      <w:rFonts w:ascii="Verdana" w:hAnsi="Verdana" w:cs="Verdana"/>
      <w:lang w:val="en-US" w:eastAsia="en-US"/>
    </w:rPr>
  </w:style>
  <w:style w:type="character" w:styleId="Zvraznenie">
    <w:name w:val="Emphasis"/>
    <w:basedOn w:val="Predvolenpsmoodseku"/>
    <w:uiPriority w:val="99"/>
    <w:qFormat/>
    <w:rsid w:val="00D60F07"/>
    <w:rPr>
      <w:rFonts w:cs="Times New Roman"/>
      <w:i/>
    </w:rPr>
  </w:style>
  <w:style w:type="paragraph" w:styleId="Textkomentra">
    <w:name w:val="annotation text"/>
    <w:basedOn w:val="Normlny"/>
    <w:link w:val="TextkomentraChar"/>
    <w:uiPriority w:val="99"/>
    <w:rsid w:val="00D60F07"/>
    <w:pPr>
      <w:spacing w:after="240"/>
      <w:jc w:val="both"/>
    </w:pPr>
    <w:rPr>
      <w:rFonts w:ascii="Arial" w:hAnsi="Arial"/>
      <w:lang w:val="en-GB" w:eastAsia="en-US"/>
    </w:rPr>
  </w:style>
  <w:style w:type="character" w:customStyle="1" w:styleId="TextkomentraChar">
    <w:name w:val="Text komentára Char"/>
    <w:basedOn w:val="Predvolenpsmoodseku"/>
    <w:link w:val="Textkomentra"/>
    <w:uiPriority w:val="99"/>
    <w:rsid w:val="00D60F07"/>
    <w:rPr>
      <w:rFonts w:ascii="Arial" w:eastAsia="Times New Roman" w:hAnsi="Arial" w:cs="Times New Roman"/>
      <w:sz w:val="20"/>
      <w:szCs w:val="20"/>
      <w:lang w:val="en-GB"/>
    </w:rPr>
  </w:style>
  <w:style w:type="paragraph" w:customStyle="1" w:styleId="Blockquote">
    <w:name w:val="Blockquote"/>
    <w:basedOn w:val="Normlny"/>
    <w:uiPriority w:val="99"/>
    <w:rsid w:val="00D60F07"/>
    <w:pPr>
      <w:overflowPunct w:val="0"/>
      <w:autoSpaceDE w:val="0"/>
      <w:autoSpaceDN w:val="0"/>
      <w:adjustRightInd w:val="0"/>
      <w:spacing w:before="100" w:after="100"/>
      <w:ind w:left="360" w:right="360"/>
      <w:textAlignment w:val="baseline"/>
    </w:pPr>
    <w:rPr>
      <w:sz w:val="24"/>
      <w:szCs w:val="24"/>
      <w:lang w:eastAsia="sk-SK"/>
    </w:rPr>
  </w:style>
  <w:style w:type="paragraph" w:styleId="slovanzoznam">
    <w:name w:val="List Number"/>
    <w:basedOn w:val="Normlny"/>
    <w:uiPriority w:val="99"/>
    <w:semiHidden/>
    <w:rsid w:val="00D60F07"/>
    <w:pPr>
      <w:tabs>
        <w:tab w:val="num" w:pos="720"/>
      </w:tabs>
      <w:ind w:left="360" w:hanging="360"/>
    </w:pPr>
    <w:rPr>
      <w:sz w:val="24"/>
      <w:szCs w:val="24"/>
      <w:lang w:eastAsia="sk-SK"/>
    </w:rPr>
  </w:style>
  <w:style w:type="table" w:styleId="Mriekatabuky">
    <w:name w:val="Table Grid"/>
    <w:basedOn w:val="Normlnatabuka"/>
    <w:uiPriority w:val="39"/>
    <w:rsid w:val="00D60F0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rsid w:val="00D60F07"/>
  </w:style>
  <w:style w:type="character" w:customStyle="1" w:styleId="TextpoznmkypodiarouChar">
    <w:name w:val="Text poznámky pod čiarou Char"/>
    <w:basedOn w:val="Predvolenpsmoodseku"/>
    <w:link w:val="Textpoznmkypodiarou"/>
    <w:uiPriority w:val="99"/>
    <w:rsid w:val="00D60F07"/>
    <w:rPr>
      <w:rFonts w:ascii="Times New Roman" w:eastAsia="Times New Roman" w:hAnsi="Times New Roman" w:cs="Times New Roman"/>
      <w:sz w:val="20"/>
      <w:szCs w:val="20"/>
      <w:lang w:eastAsia="cs-CZ"/>
    </w:rPr>
  </w:style>
  <w:style w:type="character" w:styleId="Odkaznapoznmkupodiarou">
    <w:name w:val="footnote reference"/>
    <w:basedOn w:val="Predvolenpsmoodseku"/>
    <w:uiPriority w:val="99"/>
    <w:rsid w:val="00D60F07"/>
    <w:rPr>
      <w:rFonts w:cs="Times New Roman"/>
      <w:vertAlign w:val="superscript"/>
    </w:rPr>
  </w:style>
  <w:style w:type="character" w:styleId="Odkaznakomentr">
    <w:name w:val="annotation reference"/>
    <w:basedOn w:val="Predvolenpsmoodseku"/>
    <w:rsid w:val="00D60F07"/>
    <w:rPr>
      <w:rFonts w:cs="Times New Roman"/>
      <w:sz w:val="16"/>
    </w:rPr>
  </w:style>
  <w:style w:type="paragraph" w:styleId="Predmetkomentra">
    <w:name w:val="annotation subject"/>
    <w:basedOn w:val="Textkomentra"/>
    <w:next w:val="Textkomentra"/>
    <w:link w:val="PredmetkomentraChar"/>
    <w:uiPriority w:val="99"/>
    <w:rsid w:val="00D60F07"/>
    <w:pPr>
      <w:spacing w:after="0"/>
      <w:jc w:val="left"/>
    </w:pPr>
    <w:rPr>
      <w:rFonts w:ascii="Times New Roman" w:hAnsi="Times New Roman"/>
      <w:b/>
      <w:bCs/>
      <w:lang w:val="sk-SK" w:eastAsia="cs-CZ"/>
    </w:rPr>
  </w:style>
  <w:style w:type="character" w:customStyle="1" w:styleId="PredmetkomentraChar">
    <w:name w:val="Predmet komentára Char"/>
    <w:basedOn w:val="TextkomentraChar"/>
    <w:link w:val="Predmetkomentra"/>
    <w:uiPriority w:val="99"/>
    <w:rsid w:val="00D60F07"/>
    <w:rPr>
      <w:rFonts w:ascii="Times New Roman" w:eastAsia="Times New Roman" w:hAnsi="Times New Roman" w:cs="Times New Roman"/>
      <w:b/>
      <w:bCs/>
      <w:sz w:val="20"/>
      <w:szCs w:val="20"/>
      <w:lang w:val="en-GB" w:eastAsia="cs-CZ"/>
    </w:rPr>
  </w:style>
  <w:style w:type="paragraph" w:customStyle="1" w:styleId="tl1">
    <w:name w:val="Štýl1"/>
    <w:basedOn w:val="Normlny"/>
    <w:rsid w:val="00D60F07"/>
    <w:pPr>
      <w:tabs>
        <w:tab w:val="num" w:pos="432"/>
      </w:tabs>
      <w:ind w:left="432" w:hanging="432"/>
      <w:jc w:val="both"/>
    </w:pPr>
    <w:rPr>
      <w:rFonts w:ascii="Tahoma" w:hAnsi="Tahoma" w:cs="Tahoma"/>
      <w:sz w:val="18"/>
      <w:szCs w:val="18"/>
      <w:lang w:eastAsia="sk-SK"/>
    </w:rPr>
  </w:style>
  <w:style w:type="paragraph" w:customStyle="1" w:styleId="F2-ZkladnText">
    <w:name w:val="F2-ZákladnýText"/>
    <w:basedOn w:val="Normlny"/>
    <w:rsid w:val="00D60F07"/>
    <w:pPr>
      <w:jc w:val="both"/>
    </w:pPr>
    <w:rPr>
      <w:sz w:val="24"/>
      <w:lang w:eastAsia="sk-SK"/>
    </w:rPr>
  </w:style>
  <w:style w:type="character" w:styleId="PouitHypertextovPrepojenie">
    <w:name w:val="FollowedHyperlink"/>
    <w:basedOn w:val="Predvolenpsmoodseku"/>
    <w:uiPriority w:val="99"/>
    <w:rsid w:val="00D60F07"/>
    <w:rPr>
      <w:rFonts w:cs="Times New Roman"/>
      <w:color w:val="954F72" w:themeColor="followedHyperlink"/>
      <w:u w:val="single"/>
    </w:rPr>
  </w:style>
  <w:style w:type="numbering" w:customStyle="1" w:styleId="Styl2">
    <w:name w:val="Styl2"/>
    <w:rsid w:val="00D60F07"/>
    <w:pPr>
      <w:numPr>
        <w:numId w:val="4"/>
      </w:numPr>
    </w:pPr>
  </w:style>
  <w:style w:type="character" w:customStyle="1" w:styleId="pre">
    <w:name w:val="pre"/>
    <w:rsid w:val="00D60F07"/>
  </w:style>
  <w:style w:type="character" w:customStyle="1" w:styleId="OdsekzoznamuChar">
    <w:name w:val="Odsek zoznamu Char"/>
    <w:aliases w:val="body Char,Odsek zoznamu2 Char"/>
    <w:link w:val="Odsekzoznamu"/>
    <w:uiPriority w:val="34"/>
    <w:rsid w:val="009F1AD8"/>
    <w:rPr>
      <w:rFonts w:ascii="Times New Roman" w:eastAsia="Times New Roman" w:hAnsi="Times New Roman" w:cs="Times New Roman"/>
      <w:sz w:val="24"/>
      <w:szCs w:val="24"/>
      <w:lang w:val="cs-CZ" w:eastAsia="cs-CZ"/>
    </w:rPr>
  </w:style>
  <w:style w:type="paragraph" w:styleId="Zoznam2">
    <w:name w:val="List 2"/>
    <w:basedOn w:val="Normlny"/>
    <w:unhideWhenUsed/>
    <w:rsid w:val="00034973"/>
    <w:pPr>
      <w:ind w:left="566" w:hanging="283"/>
      <w:contextualSpacing/>
    </w:pPr>
  </w:style>
  <w:style w:type="numbering" w:customStyle="1" w:styleId="Bezzoznamu1">
    <w:name w:val="Bez zoznamu1"/>
    <w:next w:val="Bezzoznamu"/>
    <w:uiPriority w:val="99"/>
    <w:semiHidden/>
    <w:unhideWhenUsed/>
    <w:rsid w:val="00034973"/>
  </w:style>
  <w:style w:type="character" w:customStyle="1" w:styleId="BodyTextChar">
    <w:name w:val="Body Text Char"/>
    <w:aliases w:val="Základný text Char Char Char,Základný text Char Char Char Char Char Char"/>
    <w:uiPriority w:val="99"/>
    <w:semiHidden/>
    <w:rsid w:val="00034973"/>
    <w:rPr>
      <w:rFonts w:ascii="Arial" w:hAnsi="Arial"/>
      <w:noProof/>
      <w:szCs w:val="24"/>
      <w:lang w:val="sk-SK" w:eastAsia="sk-SK"/>
    </w:rPr>
  </w:style>
  <w:style w:type="character" w:customStyle="1" w:styleId="ZkladntextChar1">
    <w:name w:val="Základný text Char1"/>
    <w:aliases w:val="Základný text Char Char Char1,Základný text Char Char Char Char Char Char1"/>
    <w:uiPriority w:val="99"/>
    <w:locked/>
    <w:rsid w:val="00034973"/>
    <w:rPr>
      <w:rFonts w:ascii="Tahoma" w:hAnsi="Tahoma"/>
      <w:szCs w:val="24"/>
    </w:rPr>
  </w:style>
  <w:style w:type="character" w:customStyle="1" w:styleId="hodnota">
    <w:name w:val="hodnota"/>
    <w:uiPriority w:val="99"/>
    <w:rsid w:val="00034973"/>
    <w:rPr>
      <w:rFonts w:cs="Times New Roman"/>
    </w:rPr>
  </w:style>
  <w:style w:type="character" w:customStyle="1" w:styleId="nazov">
    <w:name w:val="nazov"/>
    <w:uiPriority w:val="99"/>
    <w:rsid w:val="00034973"/>
    <w:rPr>
      <w:rFonts w:cs="Times New Roman"/>
      <w:b/>
      <w:bCs/>
    </w:rPr>
  </w:style>
  <w:style w:type="character" w:customStyle="1" w:styleId="podnazov">
    <w:name w:val="podnazov"/>
    <w:uiPriority w:val="99"/>
    <w:rsid w:val="00034973"/>
    <w:rPr>
      <w:rFonts w:cs="Times New Roman"/>
    </w:rPr>
  </w:style>
  <w:style w:type="paragraph" w:customStyle="1" w:styleId="WW-Zkladntextodsazen3">
    <w:name w:val="WW-Základní text odsazený 3"/>
    <w:basedOn w:val="Normlny"/>
    <w:uiPriority w:val="99"/>
    <w:rsid w:val="00034973"/>
    <w:pPr>
      <w:suppressAutoHyphens/>
      <w:ind w:left="720" w:firstLine="708"/>
      <w:jc w:val="both"/>
    </w:pPr>
    <w:rPr>
      <w:sz w:val="24"/>
      <w:lang w:eastAsia="ar-SA"/>
    </w:rPr>
  </w:style>
  <w:style w:type="table" w:customStyle="1" w:styleId="Mriekatabuky1">
    <w:name w:val="Mriežka tabuľky1"/>
    <w:basedOn w:val="Normlnatabuka"/>
    <w:next w:val="Mriekatabuky"/>
    <w:uiPriority w:val="99"/>
    <w:rsid w:val="00034973"/>
    <w:pPr>
      <w:spacing w:after="0" w:line="240" w:lineRule="auto"/>
    </w:pPr>
    <w:rPr>
      <w:rFonts w:ascii="Calibri" w:eastAsia="Times New Roman" w:hAnsi="Calibri" w:cs="Times New Roman"/>
      <w:sz w:val="20"/>
      <w:szCs w:val="20"/>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vysvetlivky">
    <w:name w:val="endnote text"/>
    <w:basedOn w:val="Normlny"/>
    <w:link w:val="TextvysvetlivkyChar"/>
    <w:uiPriority w:val="99"/>
    <w:rsid w:val="00034973"/>
    <w:pPr>
      <w:spacing w:after="240"/>
      <w:ind w:left="720" w:hanging="720"/>
      <w:jc w:val="both"/>
    </w:pPr>
    <w:rPr>
      <w:lang w:val="fr-FR"/>
    </w:rPr>
  </w:style>
  <w:style w:type="character" w:customStyle="1" w:styleId="TextvysvetlivkyChar">
    <w:name w:val="Text vysvetlivky Char"/>
    <w:basedOn w:val="Predvolenpsmoodseku"/>
    <w:link w:val="Textvysvetlivky"/>
    <w:uiPriority w:val="99"/>
    <w:rsid w:val="00034973"/>
    <w:rPr>
      <w:rFonts w:ascii="Times New Roman" w:eastAsia="Times New Roman" w:hAnsi="Times New Roman" w:cs="Times New Roman"/>
      <w:sz w:val="20"/>
      <w:szCs w:val="20"/>
      <w:lang w:val="fr-FR" w:eastAsia="cs-CZ"/>
    </w:rPr>
  </w:style>
  <w:style w:type="paragraph" w:customStyle="1" w:styleId="Rub2">
    <w:name w:val="Rub2"/>
    <w:basedOn w:val="Normlny"/>
    <w:next w:val="Normlny"/>
    <w:uiPriority w:val="99"/>
    <w:rsid w:val="00034973"/>
    <w:pPr>
      <w:tabs>
        <w:tab w:val="left" w:pos="709"/>
        <w:tab w:val="left" w:pos="5670"/>
        <w:tab w:val="left" w:pos="6663"/>
        <w:tab w:val="left" w:pos="7088"/>
      </w:tabs>
      <w:ind w:left="720" w:right="-596" w:hanging="720"/>
      <w:jc w:val="both"/>
    </w:pPr>
    <w:rPr>
      <w:smallCaps/>
      <w:lang w:val="en-GB"/>
    </w:rPr>
  </w:style>
  <w:style w:type="paragraph" w:styleId="Register1">
    <w:name w:val="index 1"/>
    <w:basedOn w:val="Normlny"/>
    <w:next w:val="Normlny"/>
    <w:autoRedefine/>
    <w:uiPriority w:val="99"/>
    <w:rsid w:val="00034973"/>
    <w:pPr>
      <w:tabs>
        <w:tab w:val="right" w:leader="underscore" w:pos="9072"/>
      </w:tabs>
      <w:ind w:left="720" w:hanging="720"/>
      <w:jc w:val="both"/>
    </w:pPr>
    <w:rPr>
      <w:rFonts w:ascii="Tahoma" w:hAnsi="Tahoma"/>
    </w:rPr>
  </w:style>
  <w:style w:type="paragraph" w:customStyle="1" w:styleId="Normlny1">
    <w:name w:val="Normálny1"/>
    <w:basedOn w:val="Normlny"/>
    <w:uiPriority w:val="99"/>
    <w:rsid w:val="00034973"/>
    <w:pPr>
      <w:tabs>
        <w:tab w:val="left" w:pos="709"/>
      </w:tabs>
      <w:ind w:left="705" w:hanging="705"/>
      <w:jc w:val="both"/>
    </w:pPr>
    <w:rPr>
      <w:b/>
      <w:lang w:val="en-GB"/>
    </w:rPr>
  </w:style>
  <w:style w:type="paragraph" w:customStyle="1" w:styleId="Odsek1">
    <w:name w:val="Odsek1"/>
    <w:basedOn w:val="Normlny"/>
    <w:uiPriority w:val="99"/>
    <w:rsid w:val="00034973"/>
    <w:pPr>
      <w:spacing w:after="80"/>
      <w:ind w:left="284" w:hanging="284"/>
      <w:jc w:val="both"/>
    </w:pPr>
    <w:rPr>
      <w:rFonts w:ascii="Tahoma" w:hAnsi="Tahoma"/>
      <w:sz w:val="18"/>
      <w:lang w:val="en-GB" w:eastAsia="sk-SK"/>
    </w:rPr>
  </w:style>
  <w:style w:type="paragraph" w:customStyle="1" w:styleId="Styl1">
    <w:name w:val="Styl1"/>
    <w:basedOn w:val="Normlny"/>
    <w:uiPriority w:val="99"/>
    <w:rsid w:val="00034973"/>
    <w:pPr>
      <w:tabs>
        <w:tab w:val="left" w:pos="540"/>
      </w:tabs>
      <w:ind w:left="720" w:hanging="720"/>
      <w:jc w:val="both"/>
    </w:pPr>
    <w:rPr>
      <w:rFonts w:ascii="Tahoma" w:hAnsi="Tahoma" w:cs="Arial"/>
      <w:b/>
      <w:caps/>
      <w:szCs w:val="22"/>
      <w:lang w:eastAsia="en-US"/>
    </w:rPr>
  </w:style>
  <w:style w:type="paragraph" w:customStyle="1" w:styleId="NADP">
    <w:name w:val="NADP."/>
    <w:basedOn w:val="Normlny"/>
    <w:uiPriority w:val="99"/>
    <w:rsid w:val="00034973"/>
    <w:pPr>
      <w:tabs>
        <w:tab w:val="num" w:pos="360"/>
      </w:tabs>
      <w:spacing w:before="120" w:after="120" w:line="360" w:lineRule="auto"/>
      <w:ind w:left="360" w:hanging="360"/>
      <w:jc w:val="both"/>
    </w:pPr>
    <w:rPr>
      <w:rFonts w:ascii="Tahoma" w:hAnsi="Tahoma" w:cs="Arial"/>
      <w:b/>
      <w:bCs/>
      <w:sz w:val="24"/>
      <w:szCs w:val="24"/>
      <w:u w:val="single"/>
      <w:lang w:eastAsia="sk-SK"/>
    </w:rPr>
  </w:style>
  <w:style w:type="paragraph" w:customStyle="1" w:styleId="PODODS">
    <w:name w:val="PODODS."/>
    <w:basedOn w:val="Normlny"/>
    <w:uiPriority w:val="99"/>
    <w:rsid w:val="00034973"/>
    <w:pPr>
      <w:widowControl w:val="0"/>
      <w:tabs>
        <w:tab w:val="left" w:pos="1560"/>
      </w:tabs>
      <w:spacing w:before="120" w:after="120"/>
      <w:ind w:left="1560" w:hanging="851"/>
      <w:jc w:val="both"/>
    </w:pPr>
    <w:rPr>
      <w:rFonts w:ascii="Tahoma" w:hAnsi="Tahoma" w:cs="Arial"/>
      <w:szCs w:val="22"/>
      <w:lang w:eastAsia="sk-SK"/>
    </w:rPr>
  </w:style>
  <w:style w:type="paragraph" w:customStyle="1" w:styleId="ODS">
    <w:name w:val="ODS."/>
    <w:uiPriority w:val="99"/>
    <w:rsid w:val="00034973"/>
    <w:pPr>
      <w:widowControl w:val="0"/>
      <w:tabs>
        <w:tab w:val="num" w:pos="786"/>
      </w:tabs>
      <w:spacing w:before="240" w:after="0" w:line="240" w:lineRule="auto"/>
      <w:ind w:left="786" w:hanging="360"/>
      <w:jc w:val="both"/>
    </w:pPr>
    <w:rPr>
      <w:rFonts w:ascii="Arial" w:eastAsia="Times New Roman" w:hAnsi="Arial" w:cs="Arial"/>
      <w:lang w:eastAsia="sk-SK"/>
    </w:rPr>
  </w:style>
  <w:style w:type="character" w:customStyle="1" w:styleId="ra">
    <w:name w:val="ra"/>
    <w:uiPriority w:val="99"/>
    <w:rsid w:val="00034973"/>
    <w:rPr>
      <w:rFonts w:cs="Times New Roman"/>
    </w:rPr>
  </w:style>
  <w:style w:type="paragraph" w:styleId="Prvzarkazkladnhotextu">
    <w:name w:val="Body Text First Indent"/>
    <w:basedOn w:val="Zkladntext"/>
    <w:link w:val="PrvzarkazkladnhotextuChar"/>
    <w:uiPriority w:val="99"/>
    <w:rsid w:val="00034973"/>
    <w:pPr>
      <w:spacing w:after="120"/>
      <w:ind w:left="720" w:firstLine="210"/>
    </w:pPr>
    <w:rPr>
      <w:rFonts w:ascii="Times New Roman" w:hAnsi="Times New Roman"/>
      <w:bCs w:val="0"/>
      <w:szCs w:val="24"/>
      <w:lang w:eastAsia="sk-SK"/>
    </w:rPr>
  </w:style>
  <w:style w:type="character" w:customStyle="1" w:styleId="PrvzarkazkladnhotextuChar">
    <w:name w:val="Prvá zarážka základného textu Char"/>
    <w:basedOn w:val="ZkladntextChar"/>
    <w:link w:val="Prvzarkazkladnhotextu"/>
    <w:uiPriority w:val="99"/>
    <w:rsid w:val="00034973"/>
    <w:rPr>
      <w:rFonts w:ascii="Times New Roman" w:eastAsia="Times New Roman" w:hAnsi="Times New Roman" w:cs="Times New Roman"/>
      <w:bCs w:val="0"/>
      <w:sz w:val="24"/>
      <w:szCs w:val="24"/>
      <w:lang w:eastAsia="sk-SK"/>
    </w:rPr>
  </w:style>
  <w:style w:type="paragraph" w:customStyle="1" w:styleId="Odstavec30">
    <w:name w:val="Odstavec_3"/>
    <w:basedOn w:val="Normlny"/>
    <w:uiPriority w:val="99"/>
    <w:rsid w:val="00034973"/>
    <w:pPr>
      <w:spacing w:before="60" w:after="60"/>
      <w:ind w:left="1560" w:hanging="720"/>
      <w:jc w:val="both"/>
    </w:pPr>
    <w:rPr>
      <w:rFonts w:ascii="Tahoma" w:hAnsi="Tahoma"/>
      <w:lang w:eastAsia="en-US"/>
    </w:rPr>
  </w:style>
  <w:style w:type="paragraph" w:customStyle="1" w:styleId="oddl-nadpis">
    <w:name w:val="oddíl-nadpis"/>
    <w:basedOn w:val="Normlny"/>
    <w:uiPriority w:val="99"/>
    <w:rsid w:val="00034973"/>
    <w:pPr>
      <w:keepNext/>
      <w:widowControl w:val="0"/>
      <w:tabs>
        <w:tab w:val="left" w:pos="567"/>
      </w:tabs>
      <w:spacing w:before="240" w:line="240" w:lineRule="exact"/>
      <w:ind w:left="720" w:hanging="720"/>
      <w:jc w:val="both"/>
    </w:pPr>
    <w:rPr>
      <w:rFonts w:ascii="Tahoma" w:hAnsi="Tahoma"/>
      <w:b/>
      <w:sz w:val="24"/>
      <w:lang w:val="cs-CZ" w:eastAsia="en-US"/>
    </w:rPr>
  </w:style>
  <w:style w:type="paragraph" w:customStyle="1" w:styleId="1">
    <w:name w:val="1"/>
    <w:basedOn w:val="Normlny"/>
    <w:next w:val="Normlnywebov"/>
    <w:uiPriority w:val="99"/>
    <w:rsid w:val="00034973"/>
    <w:pPr>
      <w:spacing w:before="100" w:beforeAutospacing="1" w:after="100" w:afterAutospacing="1"/>
      <w:ind w:left="720" w:hanging="720"/>
      <w:jc w:val="both"/>
    </w:pPr>
    <w:rPr>
      <w:rFonts w:ascii="Arial Unicode MS" w:eastAsia="Arial Unicode MS" w:hAnsi="Arial Unicode MS" w:cs="Arial Unicode MS"/>
      <w:color w:val="000000"/>
      <w:sz w:val="24"/>
      <w:szCs w:val="24"/>
      <w:lang w:eastAsia="sk-SK"/>
    </w:rPr>
  </w:style>
  <w:style w:type="paragraph" w:customStyle="1" w:styleId="xl33">
    <w:name w:val="xl33"/>
    <w:basedOn w:val="Normlny"/>
    <w:uiPriority w:val="99"/>
    <w:rsid w:val="00034973"/>
    <w:pPr>
      <w:pBdr>
        <w:bottom w:val="single" w:sz="4" w:space="0" w:color="C0C0C0"/>
        <w:right w:val="single" w:sz="4" w:space="0" w:color="000000"/>
      </w:pBdr>
      <w:spacing w:before="100" w:beforeAutospacing="1" w:after="100" w:afterAutospacing="1"/>
      <w:ind w:left="720" w:hanging="720"/>
      <w:jc w:val="both"/>
      <w:textAlignment w:val="top"/>
    </w:pPr>
    <w:rPr>
      <w:rFonts w:ascii="Arial Narrow" w:eastAsia="Arial Unicode MS" w:hAnsi="Arial Narrow"/>
      <w:sz w:val="24"/>
      <w:szCs w:val="24"/>
      <w:lang w:val="cs-CZ"/>
    </w:rPr>
  </w:style>
  <w:style w:type="paragraph" w:customStyle="1" w:styleId="Section">
    <w:name w:val="Section"/>
    <w:basedOn w:val="Normlny"/>
    <w:uiPriority w:val="99"/>
    <w:rsid w:val="00034973"/>
    <w:pPr>
      <w:widowControl w:val="0"/>
      <w:spacing w:line="360" w:lineRule="exact"/>
      <w:ind w:left="720" w:hanging="720"/>
      <w:jc w:val="center"/>
    </w:pPr>
    <w:rPr>
      <w:rFonts w:ascii="Tahoma" w:hAnsi="Tahoma"/>
      <w:b/>
      <w:sz w:val="32"/>
      <w:lang w:val="cs-CZ"/>
    </w:rPr>
  </w:style>
  <w:style w:type="paragraph" w:customStyle="1" w:styleId="Odstavec15">
    <w:name w:val="Odstavec1.5"/>
    <w:basedOn w:val="Normlny"/>
    <w:uiPriority w:val="99"/>
    <w:rsid w:val="00034973"/>
    <w:pPr>
      <w:spacing w:line="360" w:lineRule="auto"/>
      <w:ind w:left="720" w:firstLine="720"/>
      <w:jc w:val="both"/>
    </w:pPr>
    <w:rPr>
      <w:rFonts w:ascii="Tahoma" w:hAnsi="Tahoma"/>
    </w:rPr>
  </w:style>
  <w:style w:type="character" w:customStyle="1" w:styleId="StylTimesNewRoman">
    <w:name w:val="Styl Times New Roman"/>
    <w:uiPriority w:val="99"/>
    <w:rsid w:val="00034973"/>
    <w:rPr>
      <w:rFonts w:ascii="Times New Roman" w:hAnsi="Times New Roman" w:cs="Times New Roman"/>
      <w:sz w:val="22"/>
    </w:rPr>
  </w:style>
  <w:style w:type="paragraph" w:customStyle="1" w:styleId="WW-Textpoznmky">
    <w:name w:val="WW-Text poznámky"/>
    <w:basedOn w:val="Normlny"/>
    <w:uiPriority w:val="99"/>
    <w:rsid w:val="00034973"/>
    <w:pPr>
      <w:widowControl w:val="0"/>
      <w:suppressAutoHyphens/>
      <w:ind w:left="720" w:hanging="720"/>
      <w:jc w:val="both"/>
    </w:pPr>
    <w:rPr>
      <w:lang w:val="en-GB" w:eastAsia="ar-SA"/>
    </w:rPr>
  </w:style>
  <w:style w:type="paragraph" w:styleId="Obyajntext">
    <w:name w:val="Plain Text"/>
    <w:basedOn w:val="Normlny"/>
    <w:link w:val="ObyajntextChar"/>
    <w:uiPriority w:val="99"/>
    <w:rsid w:val="00034973"/>
    <w:pPr>
      <w:ind w:left="720" w:hanging="720"/>
      <w:jc w:val="both"/>
    </w:pPr>
    <w:rPr>
      <w:rFonts w:ascii="Consolas" w:hAnsi="Consolas"/>
      <w:sz w:val="21"/>
      <w:szCs w:val="21"/>
      <w:lang w:eastAsia="en-US"/>
    </w:rPr>
  </w:style>
  <w:style w:type="character" w:customStyle="1" w:styleId="ObyajntextChar">
    <w:name w:val="Obyčajný text Char"/>
    <w:basedOn w:val="Predvolenpsmoodseku"/>
    <w:link w:val="Obyajntext"/>
    <w:uiPriority w:val="99"/>
    <w:rsid w:val="00034973"/>
    <w:rPr>
      <w:rFonts w:ascii="Consolas" w:eastAsia="Times New Roman" w:hAnsi="Consolas" w:cs="Times New Roman"/>
      <w:sz w:val="21"/>
      <w:szCs w:val="21"/>
    </w:rPr>
  </w:style>
  <w:style w:type="paragraph" w:customStyle="1" w:styleId="Zkladntextodsazen21">
    <w:name w:val="Základní text odsazený 21"/>
    <w:basedOn w:val="Normlny"/>
    <w:uiPriority w:val="99"/>
    <w:rsid w:val="00034973"/>
    <w:pPr>
      <w:widowControl w:val="0"/>
      <w:suppressAutoHyphens/>
      <w:spacing w:after="120" w:line="480" w:lineRule="auto"/>
      <w:ind w:left="283" w:hanging="720"/>
      <w:jc w:val="both"/>
    </w:pPr>
    <w:rPr>
      <w:kern w:val="1"/>
      <w:sz w:val="24"/>
      <w:szCs w:val="24"/>
      <w:lang w:eastAsia="sk-SK"/>
    </w:rPr>
  </w:style>
  <w:style w:type="paragraph" w:customStyle="1" w:styleId="Zarkazkladnhotextu21">
    <w:name w:val="Zarážka základného textu 21"/>
    <w:basedOn w:val="Normlny"/>
    <w:uiPriority w:val="99"/>
    <w:rsid w:val="00034973"/>
    <w:pPr>
      <w:widowControl w:val="0"/>
      <w:suppressAutoHyphens/>
      <w:ind w:left="720" w:firstLine="708"/>
      <w:jc w:val="both"/>
    </w:pPr>
    <w:rPr>
      <w:kern w:val="1"/>
      <w:sz w:val="24"/>
      <w:szCs w:val="24"/>
      <w:lang w:eastAsia="sk-SK"/>
    </w:rPr>
  </w:style>
  <w:style w:type="paragraph" w:customStyle="1" w:styleId="Zkladntext20">
    <w:name w:val="Základní text2"/>
    <w:basedOn w:val="Normlny"/>
    <w:uiPriority w:val="99"/>
    <w:rsid w:val="00034973"/>
    <w:pPr>
      <w:widowControl w:val="0"/>
      <w:suppressAutoHyphens/>
      <w:ind w:left="720" w:hanging="720"/>
      <w:jc w:val="both"/>
    </w:pPr>
    <w:rPr>
      <w:b/>
      <w:kern w:val="1"/>
      <w:sz w:val="24"/>
      <w:szCs w:val="24"/>
      <w:lang w:eastAsia="sk-SK"/>
    </w:rPr>
  </w:style>
  <w:style w:type="paragraph" w:customStyle="1" w:styleId="Zkladntext1">
    <w:name w:val="Základní text1"/>
    <w:basedOn w:val="Normlny"/>
    <w:uiPriority w:val="99"/>
    <w:rsid w:val="00034973"/>
    <w:pPr>
      <w:widowControl w:val="0"/>
      <w:suppressAutoHyphens/>
      <w:ind w:left="720" w:hanging="720"/>
      <w:jc w:val="both"/>
    </w:pPr>
    <w:rPr>
      <w:b/>
      <w:kern w:val="1"/>
      <w:sz w:val="24"/>
      <w:szCs w:val="24"/>
      <w:lang w:eastAsia="sk-SK"/>
    </w:rPr>
  </w:style>
  <w:style w:type="character" w:styleId="Odkaznavysvetlivku">
    <w:name w:val="endnote reference"/>
    <w:uiPriority w:val="99"/>
    <w:rsid w:val="00034973"/>
    <w:rPr>
      <w:rFonts w:cs="Times New Roman"/>
      <w:vertAlign w:val="superscript"/>
    </w:rPr>
  </w:style>
  <w:style w:type="paragraph" w:customStyle="1" w:styleId="C1">
    <w:name w:val="C1"/>
    <w:basedOn w:val="Normlny"/>
    <w:next w:val="C2"/>
    <w:rsid w:val="00034973"/>
    <w:pPr>
      <w:numPr>
        <w:ilvl w:val="1"/>
        <w:numId w:val="31"/>
      </w:numPr>
      <w:tabs>
        <w:tab w:val="left" w:pos="1065"/>
        <w:tab w:val="left" w:pos="2880"/>
      </w:tabs>
      <w:jc w:val="both"/>
    </w:pPr>
    <w:rPr>
      <w:b/>
      <w:bCs/>
    </w:rPr>
  </w:style>
  <w:style w:type="paragraph" w:customStyle="1" w:styleId="C2">
    <w:name w:val="C2"/>
    <w:basedOn w:val="Normlny"/>
    <w:next w:val="Normlny"/>
    <w:link w:val="C2CharChar"/>
    <w:rsid w:val="00034973"/>
    <w:pPr>
      <w:numPr>
        <w:numId w:val="31"/>
      </w:numPr>
      <w:tabs>
        <w:tab w:val="left" w:pos="1980"/>
        <w:tab w:val="left" w:pos="2880"/>
      </w:tabs>
      <w:spacing w:before="60"/>
      <w:jc w:val="both"/>
    </w:pPr>
    <w:rPr>
      <w:b/>
      <w:bCs/>
    </w:rPr>
  </w:style>
  <w:style w:type="character" w:customStyle="1" w:styleId="C2CharChar">
    <w:name w:val="C2 Char Char"/>
    <w:link w:val="C2"/>
    <w:locked/>
    <w:rsid w:val="00034973"/>
    <w:rPr>
      <w:rFonts w:ascii="Times New Roman" w:eastAsia="Times New Roman" w:hAnsi="Times New Roman" w:cs="Times New Roman"/>
      <w:b/>
      <w:bCs/>
      <w:sz w:val="20"/>
      <w:szCs w:val="20"/>
      <w:lang w:eastAsia="cs-CZ"/>
    </w:rPr>
  </w:style>
  <w:style w:type="paragraph" w:customStyle="1" w:styleId="C3">
    <w:name w:val="C3"/>
    <w:basedOn w:val="Normlny"/>
    <w:rsid w:val="00034973"/>
    <w:pPr>
      <w:tabs>
        <w:tab w:val="num" w:pos="360"/>
        <w:tab w:val="left" w:pos="1065"/>
        <w:tab w:val="num" w:pos="2098"/>
        <w:tab w:val="left" w:pos="2880"/>
      </w:tabs>
      <w:ind w:left="1638" w:hanging="504"/>
      <w:jc w:val="both"/>
    </w:pPr>
    <w:rPr>
      <w:b/>
      <w:bCs/>
      <w:sz w:val="24"/>
      <w:szCs w:val="24"/>
    </w:rPr>
  </w:style>
  <w:style w:type="paragraph" w:styleId="Revzia">
    <w:name w:val="Revision"/>
    <w:hidden/>
    <w:uiPriority w:val="99"/>
    <w:semiHidden/>
    <w:rsid w:val="00034973"/>
    <w:pPr>
      <w:spacing w:after="0" w:line="240" w:lineRule="auto"/>
    </w:pPr>
    <w:rPr>
      <w:rFonts w:ascii="Arial" w:eastAsia="Times New Roman" w:hAnsi="Arial" w:cs="Times New Roman"/>
      <w:noProof/>
      <w:szCs w:val="24"/>
      <w:lang w:eastAsia="sk-SK"/>
    </w:rPr>
  </w:style>
  <w:style w:type="paragraph" w:styleId="Zoznam3">
    <w:name w:val="List 3"/>
    <w:basedOn w:val="Normlny"/>
    <w:uiPriority w:val="99"/>
    <w:unhideWhenUsed/>
    <w:rsid w:val="00034973"/>
    <w:pPr>
      <w:ind w:left="849" w:hanging="283"/>
      <w:contextualSpacing/>
      <w:jc w:val="both"/>
    </w:pPr>
    <w:rPr>
      <w:rFonts w:ascii="Tahoma" w:hAnsi="Tahoma"/>
      <w:szCs w:val="24"/>
      <w:lang w:eastAsia="sk-SK"/>
    </w:rPr>
  </w:style>
  <w:style w:type="paragraph" w:customStyle="1" w:styleId="slovanzoznam1">
    <w:name w:val="Číslovaný zoznam1"/>
    <w:basedOn w:val="Normlny"/>
    <w:rsid w:val="00034973"/>
    <w:pPr>
      <w:tabs>
        <w:tab w:val="num" w:pos="360"/>
      </w:tabs>
      <w:suppressAutoHyphens/>
      <w:ind w:left="360" w:hanging="360"/>
      <w:jc w:val="both"/>
    </w:pPr>
    <w:rPr>
      <w:rFonts w:ascii="Tahoma" w:hAnsi="Tahoma"/>
      <w:szCs w:val="24"/>
      <w:lang w:eastAsia="ar-SA"/>
    </w:rPr>
  </w:style>
  <w:style w:type="paragraph" w:styleId="Zoznam">
    <w:name w:val="List"/>
    <w:basedOn w:val="Normlny"/>
    <w:uiPriority w:val="99"/>
    <w:unhideWhenUsed/>
    <w:rsid w:val="00034973"/>
    <w:pPr>
      <w:ind w:left="283" w:hanging="283"/>
      <w:contextualSpacing/>
      <w:jc w:val="both"/>
    </w:pPr>
    <w:rPr>
      <w:rFonts w:ascii="Tahoma" w:hAnsi="Tahoma"/>
      <w:szCs w:val="24"/>
      <w:lang w:eastAsia="sk-SK"/>
    </w:rPr>
  </w:style>
  <w:style w:type="paragraph" w:customStyle="1" w:styleId="Zoznam21">
    <w:name w:val="Zoznam 21"/>
    <w:basedOn w:val="Normlny"/>
    <w:rsid w:val="00034973"/>
    <w:pPr>
      <w:suppressAutoHyphens/>
      <w:ind w:left="566" w:hanging="283"/>
      <w:jc w:val="both"/>
    </w:pPr>
    <w:rPr>
      <w:sz w:val="24"/>
      <w:szCs w:val="24"/>
      <w:lang w:eastAsia="ar-SA"/>
    </w:rPr>
  </w:style>
  <w:style w:type="character" w:customStyle="1" w:styleId="WW8Num1z0">
    <w:name w:val="WW8Num1z0"/>
    <w:rsid w:val="00034973"/>
    <w:rPr>
      <w:rFonts w:ascii="Symbol" w:hAnsi="Symbol" w:cs="Symbol"/>
    </w:rPr>
  </w:style>
  <w:style w:type="character" w:customStyle="1" w:styleId="Zkladntext21">
    <w:name w:val="Základný text (2)_"/>
    <w:basedOn w:val="Predvolenpsmoodseku"/>
    <w:link w:val="Zkladntext210"/>
    <w:rsid w:val="00034973"/>
    <w:rPr>
      <w:rFonts w:ascii="Bookman Old Style" w:eastAsia="Bookman Old Style" w:hAnsi="Bookman Old Style" w:cs="Bookman Old Style"/>
      <w:sz w:val="19"/>
      <w:szCs w:val="19"/>
      <w:shd w:val="clear" w:color="auto" w:fill="FFFFFF"/>
    </w:rPr>
  </w:style>
  <w:style w:type="character" w:customStyle="1" w:styleId="Zkladntext22">
    <w:name w:val="Základný text (2)"/>
    <w:basedOn w:val="Zkladntext21"/>
    <w:rsid w:val="00034973"/>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paragraph" w:customStyle="1" w:styleId="Zkladntext210">
    <w:name w:val="Základný text (2)1"/>
    <w:basedOn w:val="Normlny"/>
    <w:link w:val="Zkladntext21"/>
    <w:rsid w:val="00034973"/>
    <w:pPr>
      <w:widowControl w:val="0"/>
      <w:shd w:val="clear" w:color="auto" w:fill="FFFFFF"/>
      <w:spacing w:after="360" w:line="221" w:lineRule="exact"/>
      <w:ind w:left="720" w:hanging="400"/>
      <w:jc w:val="both"/>
    </w:pPr>
    <w:rPr>
      <w:rFonts w:ascii="Bookman Old Style" w:eastAsia="Bookman Old Style" w:hAnsi="Bookman Old Style" w:cs="Bookman Old Style"/>
      <w:sz w:val="19"/>
      <w:szCs w:val="19"/>
      <w:lang w:eastAsia="en-US"/>
    </w:rPr>
  </w:style>
  <w:style w:type="paragraph" w:customStyle="1" w:styleId="Farebnzoznamzvraznenie11">
    <w:name w:val="Farebný zoznam – zvýraznenie 11"/>
    <w:basedOn w:val="Normlny"/>
    <w:rsid w:val="00034973"/>
    <w:pPr>
      <w:suppressAutoHyphens/>
      <w:ind w:left="720" w:hanging="720"/>
      <w:jc w:val="both"/>
    </w:pPr>
    <w:rPr>
      <w:sz w:val="24"/>
      <w:szCs w:val="24"/>
      <w:lang w:eastAsia="ar-SA"/>
    </w:rPr>
  </w:style>
  <w:style w:type="paragraph" w:customStyle="1" w:styleId="Odstavec2">
    <w:name w:val="Odstavec 2"/>
    <w:basedOn w:val="Normlny"/>
    <w:rsid w:val="00034973"/>
    <w:pPr>
      <w:numPr>
        <w:ilvl w:val="1"/>
        <w:numId w:val="33"/>
      </w:numPr>
      <w:spacing w:before="120" w:after="120"/>
      <w:jc w:val="both"/>
    </w:pPr>
    <w:rPr>
      <w:rFonts w:ascii="Arial Narrow" w:hAnsi="Arial Narrow"/>
      <w:szCs w:val="22"/>
      <w:lang w:eastAsia="en-US"/>
    </w:rPr>
  </w:style>
  <w:style w:type="paragraph" w:customStyle="1" w:styleId="Odstavec3">
    <w:name w:val="Odstavec 3"/>
    <w:basedOn w:val="Normlny"/>
    <w:rsid w:val="00034973"/>
    <w:pPr>
      <w:numPr>
        <w:ilvl w:val="2"/>
        <w:numId w:val="33"/>
      </w:numPr>
      <w:spacing w:before="60" w:after="60"/>
      <w:jc w:val="both"/>
    </w:pPr>
    <w:rPr>
      <w:rFonts w:ascii="Arial Narrow" w:hAnsi="Arial Narrow"/>
      <w:szCs w:val="22"/>
      <w:lang w:eastAsia="en-US"/>
    </w:rPr>
  </w:style>
  <w:style w:type="paragraph" w:customStyle="1" w:styleId="Odstavec4">
    <w:name w:val="Odstavec 4"/>
    <w:basedOn w:val="Normlny"/>
    <w:rsid w:val="00034973"/>
    <w:pPr>
      <w:numPr>
        <w:ilvl w:val="3"/>
        <w:numId w:val="33"/>
      </w:numPr>
      <w:spacing w:before="60" w:after="60"/>
      <w:jc w:val="both"/>
    </w:pPr>
    <w:rPr>
      <w:rFonts w:ascii="Arial Narrow" w:hAnsi="Arial Narrow"/>
      <w:szCs w:val="22"/>
      <w:lang w:eastAsia="en-US"/>
    </w:rPr>
  </w:style>
  <w:style w:type="paragraph" w:customStyle="1" w:styleId="Odstavec5">
    <w:name w:val="Odstavec 5"/>
    <w:basedOn w:val="Normlny"/>
    <w:rsid w:val="00034973"/>
    <w:pPr>
      <w:numPr>
        <w:ilvl w:val="4"/>
        <w:numId w:val="33"/>
      </w:numPr>
      <w:spacing w:before="60" w:after="60"/>
      <w:jc w:val="both"/>
    </w:pPr>
    <w:rPr>
      <w:rFonts w:ascii="Arial Narrow" w:hAnsi="Arial Narrow"/>
      <w:szCs w:val="22"/>
      <w:lang w:eastAsia="en-US"/>
    </w:rPr>
  </w:style>
  <w:style w:type="paragraph" w:customStyle="1" w:styleId="Odstavec1">
    <w:name w:val="Odstavec 1"/>
    <w:basedOn w:val="Normlny"/>
    <w:next w:val="Odstavec2"/>
    <w:rsid w:val="00034973"/>
    <w:pPr>
      <w:keepNext/>
      <w:numPr>
        <w:numId w:val="33"/>
      </w:numPr>
      <w:spacing w:before="360" w:after="240"/>
      <w:jc w:val="both"/>
    </w:pPr>
    <w:rPr>
      <w:rFonts w:ascii="Arial Narrow" w:hAnsi="Arial Narrow"/>
      <w:b/>
      <w:caps/>
      <w:szCs w:val="22"/>
      <w:lang w:eastAsia="en-US"/>
    </w:rPr>
  </w:style>
  <w:style w:type="paragraph" w:customStyle="1" w:styleId="Zkladntext31">
    <w:name w:val="Základný text 31"/>
    <w:basedOn w:val="Normlny"/>
    <w:rsid w:val="00034973"/>
    <w:pPr>
      <w:suppressAutoHyphens/>
      <w:jc w:val="center"/>
    </w:pPr>
    <w:rPr>
      <w:rFonts w:ascii="Arial" w:hAnsi="Arial"/>
      <w:sz w:val="32"/>
      <w:lang w:eastAsia="ar-SA"/>
    </w:rPr>
  </w:style>
  <w:style w:type="character" w:styleId="Nzovknihy">
    <w:name w:val="Book Title"/>
    <w:basedOn w:val="Predvolenpsmoodseku"/>
    <w:uiPriority w:val="33"/>
    <w:qFormat/>
    <w:rsid w:val="00034973"/>
    <w:rPr>
      <w:b w:val="0"/>
      <w:bCs/>
      <w:smallCaps/>
      <w:spacing w:val="5"/>
    </w:rPr>
  </w:style>
  <w:style w:type="character" w:customStyle="1" w:styleId="Zkladntext0">
    <w:name w:val="Základný text_"/>
    <w:basedOn w:val="Predvolenpsmoodseku"/>
    <w:link w:val="Zkladntext10"/>
    <w:rsid w:val="00034973"/>
    <w:rPr>
      <w:rFonts w:ascii="Tahoma" w:eastAsia="Tahoma" w:hAnsi="Tahoma" w:cs="Tahoma"/>
      <w:sz w:val="18"/>
      <w:szCs w:val="18"/>
      <w:shd w:val="clear" w:color="auto" w:fill="FFFFFF"/>
    </w:rPr>
  </w:style>
  <w:style w:type="paragraph" w:customStyle="1" w:styleId="Zkladntext10">
    <w:name w:val="Základný text1"/>
    <w:basedOn w:val="Normlny"/>
    <w:link w:val="Zkladntext0"/>
    <w:rsid w:val="00034973"/>
    <w:pPr>
      <w:widowControl w:val="0"/>
      <w:shd w:val="clear" w:color="auto" w:fill="FFFFFF"/>
      <w:spacing w:line="266" w:lineRule="auto"/>
    </w:pPr>
    <w:rPr>
      <w:rFonts w:ascii="Tahoma" w:eastAsia="Tahoma" w:hAnsi="Tahoma" w:cs="Tahoma"/>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6934746">
      <w:bodyDiv w:val="1"/>
      <w:marLeft w:val="0"/>
      <w:marRight w:val="0"/>
      <w:marTop w:val="0"/>
      <w:marBottom w:val="0"/>
      <w:divBdr>
        <w:top w:val="none" w:sz="0" w:space="0" w:color="auto"/>
        <w:left w:val="none" w:sz="0" w:space="0" w:color="auto"/>
        <w:bottom w:val="none" w:sz="0" w:space="0" w:color="auto"/>
        <w:right w:val="none" w:sz="0" w:space="0" w:color="auto"/>
      </w:divBdr>
    </w:div>
    <w:div w:id="189157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szp.sk/" TargetMode="External"/><Relationship Id="rId13" Type="http://schemas.openxmlformats.org/officeDocument/2006/relationships/hyperlink" Target="https://www.slov-lex.sk/pravne-predpisy/SK/ZZ/2015/343/"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mil.sicko@vszp.s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slov-lex.sk/pravne-predpisy/SK/ZZ/2015/343/" TargetMode="External"/><Relationship Id="rId10" Type="http://schemas.openxmlformats.org/officeDocument/2006/relationships/hyperlink" Target="mailto:miloslav.matonog@vszp.s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slov-lex.sk/pravne-predpisy/SK/ZZ/2015/343/"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4D6E8-C88B-4AD4-AEF8-E799376B3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1121</TotalTime>
  <Pages>13</Pages>
  <Words>5277</Words>
  <Characters>30081</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
    </vt:vector>
  </TitlesOfParts>
  <Company>VšZP a.s.</Company>
  <LinksUpToDate>false</LinksUpToDate>
  <CharactersWithSpaces>35288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Krnáčová Daniela, Mgr.</dc:creator>
  <cp:keywords/>
  <dc:description/>
  <cp:lastModifiedBy>Matonog Miloslav, Ing.</cp:lastModifiedBy>
  <cp:revision>104</cp:revision>
  <cp:lastPrinted>2021-12-14T11:57:00Z</cp:lastPrinted>
  <dcterms:created xsi:type="dcterms:W3CDTF">2021-10-04T15:14:00Z</dcterms:created>
  <dcterms:modified xsi:type="dcterms:W3CDTF">2022-10-25T10:12:00Z</dcterms:modified>
</cp:coreProperties>
</file>