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Pr="00933C9B" w:rsidRDefault="0073020D" w:rsidP="002947AB">
      <w:pPr>
        <w:pStyle w:val="Default"/>
        <w:jc w:val="center"/>
        <w:rPr>
          <w:rFonts w:asciiTheme="minorHAnsi" w:hAnsiTheme="minorHAnsi" w:cstheme="minorHAnsi"/>
          <w:b/>
          <w:bCs/>
          <w:sz w:val="22"/>
          <w:szCs w:val="22"/>
        </w:rPr>
      </w:pPr>
      <w:r w:rsidRPr="00933C9B">
        <w:rPr>
          <w:rFonts w:asciiTheme="minorHAnsi" w:hAnsiTheme="minorHAnsi" w:cstheme="minorHAnsi"/>
          <w:b/>
          <w:bCs/>
          <w:sz w:val="22"/>
          <w:szCs w:val="22"/>
        </w:rPr>
        <w:t>ZMLUVA O DIELO</w:t>
      </w:r>
    </w:p>
    <w:p w14:paraId="292BA96D" w14:textId="77777777" w:rsidR="0073020D" w:rsidRPr="00933C9B" w:rsidRDefault="0073020D" w:rsidP="002947AB">
      <w:pPr>
        <w:pStyle w:val="Default"/>
        <w:jc w:val="center"/>
        <w:rPr>
          <w:rFonts w:asciiTheme="minorHAnsi" w:hAnsiTheme="minorHAnsi" w:cstheme="minorHAnsi"/>
          <w:sz w:val="22"/>
          <w:szCs w:val="22"/>
        </w:rPr>
      </w:pPr>
    </w:p>
    <w:p w14:paraId="0B0F77E4" w14:textId="77777777" w:rsidR="0073020D" w:rsidRPr="00933C9B" w:rsidRDefault="0073020D" w:rsidP="002947AB">
      <w:pPr>
        <w:pStyle w:val="Default"/>
        <w:jc w:val="center"/>
        <w:rPr>
          <w:rFonts w:asciiTheme="minorHAnsi" w:hAnsiTheme="minorHAnsi" w:cstheme="minorHAnsi"/>
          <w:sz w:val="22"/>
          <w:szCs w:val="22"/>
        </w:rPr>
      </w:pPr>
      <w:r w:rsidRPr="00933C9B">
        <w:rPr>
          <w:rFonts w:asciiTheme="minorHAnsi" w:hAnsiTheme="minorHAnsi" w:cstheme="minorHAnsi"/>
          <w:sz w:val="22"/>
          <w:szCs w:val="22"/>
        </w:rPr>
        <w:t xml:space="preserve">uzatvorená v zmysle § 536 a </w:t>
      </w:r>
      <w:proofErr w:type="spellStart"/>
      <w:r w:rsidRPr="00933C9B">
        <w:rPr>
          <w:rFonts w:asciiTheme="minorHAnsi" w:hAnsiTheme="minorHAnsi" w:cstheme="minorHAnsi"/>
          <w:sz w:val="22"/>
          <w:szCs w:val="22"/>
        </w:rPr>
        <w:t>nasl</w:t>
      </w:r>
      <w:proofErr w:type="spellEnd"/>
      <w:r w:rsidRPr="00933C9B">
        <w:rPr>
          <w:rFonts w:asciiTheme="minorHAnsi" w:hAnsiTheme="minorHAnsi" w:cstheme="minorHAnsi"/>
          <w:sz w:val="22"/>
          <w:szCs w:val="22"/>
        </w:rPr>
        <w:t>. zákona č. 513/1991 Zb. Obchodného zákonníka v znení</w:t>
      </w:r>
    </w:p>
    <w:p w14:paraId="6B772FA1" w14:textId="52372C50" w:rsidR="0073020D" w:rsidRPr="00933C9B"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933C9B">
        <w:rPr>
          <w:rFonts w:asciiTheme="minorHAnsi" w:hAnsiTheme="minorHAnsi" w:cstheme="minorHAnsi"/>
          <w:sz w:val="22"/>
          <w:szCs w:val="22"/>
        </w:rPr>
        <w:t xml:space="preserve">neskorších predpisov (ďalej len </w:t>
      </w:r>
      <w:r w:rsidRPr="00933C9B">
        <w:rPr>
          <w:rFonts w:asciiTheme="minorHAnsi" w:hAnsiTheme="minorHAnsi" w:cstheme="minorHAnsi"/>
          <w:b/>
          <w:sz w:val="22"/>
          <w:szCs w:val="22"/>
        </w:rPr>
        <w:t>„Obchodný zákonník“</w:t>
      </w:r>
      <w:r w:rsidRPr="00933C9B">
        <w:rPr>
          <w:rFonts w:asciiTheme="minorHAnsi" w:hAnsiTheme="minorHAnsi" w:cstheme="minorHAnsi"/>
          <w:sz w:val="22"/>
          <w:szCs w:val="22"/>
        </w:rPr>
        <w:t xml:space="preserve">) </w:t>
      </w:r>
    </w:p>
    <w:p w14:paraId="692F4488" w14:textId="77777777" w:rsidR="0073020D" w:rsidRPr="00933C9B" w:rsidRDefault="0073020D" w:rsidP="002947AB">
      <w:pPr>
        <w:pStyle w:val="Default"/>
        <w:jc w:val="center"/>
        <w:rPr>
          <w:rFonts w:asciiTheme="minorHAnsi" w:hAnsiTheme="minorHAnsi" w:cstheme="minorHAnsi"/>
          <w:sz w:val="22"/>
          <w:szCs w:val="22"/>
        </w:rPr>
      </w:pPr>
    </w:p>
    <w:p w14:paraId="5565068C" w14:textId="77777777" w:rsidR="0073020D" w:rsidRPr="00933C9B"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933C9B">
        <w:rPr>
          <w:rFonts w:cstheme="minorHAnsi"/>
          <w:b/>
        </w:rPr>
        <w:t xml:space="preserve">ev. č. objednávateľa:                                         </w:t>
      </w:r>
      <w:r w:rsidRPr="00933C9B">
        <w:rPr>
          <w:rFonts w:cstheme="minorHAnsi"/>
          <w:b/>
        </w:rPr>
        <w:tab/>
      </w:r>
      <w:r w:rsidRPr="00933C9B">
        <w:rPr>
          <w:rFonts w:cstheme="minorHAnsi"/>
          <w:b/>
        </w:rPr>
        <w:tab/>
        <w:t xml:space="preserve">ev. č. zhotoviteľa: </w:t>
      </w:r>
    </w:p>
    <w:p w14:paraId="1FB90D57" w14:textId="77777777" w:rsidR="0073020D" w:rsidRPr="00933C9B" w:rsidRDefault="0073020D" w:rsidP="002947AB">
      <w:pPr>
        <w:pStyle w:val="Nzov"/>
        <w:jc w:val="left"/>
        <w:rPr>
          <w:rFonts w:asciiTheme="minorHAnsi" w:hAnsiTheme="minorHAnsi" w:cstheme="minorHAnsi"/>
          <w:b/>
          <w:color w:val="auto"/>
          <w:sz w:val="22"/>
        </w:rPr>
      </w:pPr>
    </w:p>
    <w:p w14:paraId="19418C56" w14:textId="166C2A5E" w:rsidR="0073020D" w:rsidRPr="00933C9B" w:rsidRDefault="0073020D" w:rsidP="002947AB">
      <w:pPr>
        <w:spacing w:line="240" w:lineRule="auto"/>
        <w:jc w:val="center"/>
        <w:rPr>
          <w:rFonts w:cstheme="minorHAnsi"/>
          <w:b/>
        </w:rPr>
      </w:pPr>
      <w:r w:rsidRPr="00933C9B">
        <w:rPr>
          <w:rFonts w:cstheme="minorHAnsi"/>
          <w:b/>
        </w:rPr>
        <w:t>na uskutočnenie stavebných prác</w:t>
      </w:r>
      <w:r w:rsidR="00A1166F" w:rsidRPr="00933C9B">
        <w:rPr>
          <w:rFonts w:cstheme="minorHAnsi"/>
          <w:b/>
        </w:rPr>
        <w:t xml:space="preserve"> na stavbe</w:t>
      </w:r>
      <w:r w:rsidRPr="00933C9B">
        <w:rPr>
          <w:rFonts w:cstheme="minorHAnsi"/>
          <w:b/>
        </w:rPr>
        <w:t xml:space="preserve"> s </w:t>
      </w:r>
      <w:bookmarkStart w:id="0" w:name="bookmark2"/>
      <w:r w:rsidRPr="00933C9B">
        <w:rPr>
          <w:rFonts w:cstheme="minorHAnsi"/>
          <w:b/>
        </w:rPr>
        <w:t>názvom:</w:t>
      </w:r>
      <w:bookmarkEnd w:id="0"/>
    </w:p>
    <w:p w14:paraId="2AD8C274" w14:textId="2C21438E" w:rsidR="006F265B" w:rsidRDefault="006F265B" w:rsidP="002947AB">
      <w:pPr>
        <w:pStyle w:val="Default"/>
        <w:jc w:val="center"/>
        <w:rPr>
          <w:rFonts w:asciiTheme="minorHAnsi" w:hAnsiTheme="minorHAnsi" w:cstheme="minorHAnsi"/>
          <w:sz w:val="22"/>
          <w:szCs w:val="22"/>
        </w:rPr>
      </w:pPr>
      <w:bookmarkStart w:id="1" w:name="_Hlk74834530"/>
      <w:r>
        <w:rPr>
          <w:rFonts w:asciiTheme="minorHAnsi" w:hAnsiTheme="minorHAnsi" w:cstheme="minorHAnsi"/>
          <w:sz w:val="22"/>
          <w:szCs w:val="22"/>
        </w:rPr>
        <w:t>„</w:t>
      </w:r>
      <w:r w:rsidR="000A15B0">
        <w:rPr>
          <w:rFonts w:ascii="Calibri" w:hAnsi="Calibri" w:cs="Arial"/>
          <w:b/>
          <w:color w:val="auto"/>
          <w:sz w:val="22"/>
          <w:szCs w:val="22"/>
        </w:rPr>
        <w:t>Úrad Banskobystrického samosprávneho kraja Administratívna budova, Námestie SNP 23, 974 01 Banská Bystrica - Chladenie</w:t>
      </w:r>
      <w:r>
        <w:rPr>
          <w:rFonts w:asciiTheme="minorHAnsi" w:hAnsiTheme="minorHAnsi" w:cstheme="minorHAnsi"/>
          <w:sz w:val="22"/>
          <w:szCs w:val="22"/>
        </w:rPr>
        <w:t>“</w:t>
      </w:r>
      <w:bookmarkEnd w:id="1"/>
    </w:p>
    <w:p w14:paraId="1B8CFE3D" w14:textId="42BEC001" w:rsidR="0073020D" w:rsidRPr="00933C9B" w:rsidRDefault="0073020D" w:rsidP="002947AB">
      <w:pPr>
        <w:pStyle w:val="Default"/>
        <w:jc w:val="center"/>
        <w:rPr>
          <w:rFonts w:asciiTheme="minorHAnsi" w:hAnsiTheme="minorHAnsi" w:cstheme="minorHAnsi"/>
          <w:bCs/>
          <w:sz w:val="22"/>
          <w:szCs w:val="22"/>
        </w:rPr>
      </w:pPr>
      <w:r w:rsidRPr="00933C9B">
        <w:rPr>
          <w:rFonts w:asciiTheme="minorHAnsi" w:hAnsiTheme="minorHAnsi" w:cstheme="minorHAnsi"/>
          <w:sz w:val="22"/>
          <w:szCs w:val="22"/>
        </w:rPr>
        <w:t xml:space="preserve">(ďalej len </w:t>
      </w:r>
      <w:r w:rsidRPr="00933C9B">
        <w:rPr>
          <w:rFonts w:asciiTheme="minorHAnsi" w:hAnsiTheme="minorHAnsi" w:cstheme="minorHAnsi"/>
          <w:b/>
          <w:bCs/>
          <w:sz w:val="22"/>
          <w:szCs w:val="22"/>
        </w:rPr>
        <w:t>„Zmluva“</w:t>
      </w:r>
      <w:r w:rsidRPr="00933C9B">
        <w:rPr>
          <w:rFonts w:asciiTheme="minorHAnsi" w:hAnsiTheme="minorHAnsi" w:cstheme="minorHAnsi"/>
          <w:bCs/>
          <w:sz w:val="22"/>
          <w:szCs w:val="22"/>
        </w:rPr>
        <w:t>)</w:t>
      </w:r>
    </w:p>
    <w:p w14:paraId="0B021C71" w14:textId="77777777" w:rsidR="0073020D" w:rsidRPr="00933C9B" w:rsidRDefault="0073020D" w:rsidP="002947AB">
      <w:pPr>
        <w:pStyle w:val="Default"/>
        <w:jc w:val="center"/>
        <w:rPr>
          <w:rFonts w:asciiTheme="minorHAnsi" w:hAnsiTheme="minorHAnsi" w:cstheme="minorHAnsi"/>
          <w:sz w:val="22"/>
          <w:szCs w:val="22"/>
        </w:rPr>
      </w:pPr>
    </w:p>
    <w:p w14:paraId="6B09C9F4" w14:textId="77777777" w:rsidR="0073020D" w:rsidRPr="00AA300B" w:rsidRDefault="0073020D" w:rsidP="002947AB">
      <w:pPr>
        <w:spacing w:line="240" w:lineRule="auto"/>
        <w:jc w:val="center"/>
        <w:rPr>
          <w:rFonts w:cstheme="minorHAnsi"/>
          <w:b/>
        </w:rPr>
      </w:pPr>
      <w:r w:rsidRPr="00AA300B">
        <w:rPr>
          <w:rFonts w:cstheme="minorHAnsi"/>
          <w:b/>
        </w:rPr>
        <w:t>medzi zmluvnými stranami:</w:t>
      </w:r>
    </w:p>
    <w:p w14:paraId="1FC92396" w14:textId="77777777" w:rsidR="00E97116" w:rsidRPr="00933C9B" w:rsidRDefault="00E97116" w:rsidP="00E97116">
      <w:pPr>
        <w:spacing w:after="0" w:line="240" w:lineRule="auto"/>
        <w:rPr>
          <w:rFonts w:cstheme="minorHAnsi"/>
          <w:b/>
          <w:iCs/>
          <w:lang w:eastAsia="cs-CZ"/>
        </w:rPr>
      </w:pPr>
      <w:r w:rsidRPr="00933C9B">
        <w:rPr>
          <w:rFonts w:cstheme="minorHAnsi"/>
          <w:b/>
          <w:iCs/>
          <w:u w:val="single"/>
          <w:lang w:eastAsia="cs-CZ"/>
        </w:rPr>
        <w:t>Objednávateľ</w:t>
      </w:r>
      <w:r w:rsidRPr="00933C9B">
        <w:rPr>
          <w:rFonts w:cstheme="minorHAnsi"/>
          <w:b/>
          <w:iCs/>
          <w:lang w:eastAsia="cs-CZ"/>
        </w:rPr>
        <w:t>:</w:t>
      </w:r>
      <w:r w:rsidRPr="00933C9B">
        <w:rPr>
          <w:rFonts w:cstheme="minorHAnsi"/>
          <w:b/>
          <w:iCs/>
          <w:lang w:eastAsia="cs-CZ"/>
        </w:rPr>
        <w:tab/>
      </w:r>
    </w:p>
    <w:p w14:paraId="026702DE" w14:textId="77777777" w:rsidR="00E97116" w:rsidRPr="00933C9B" w:rsidRDefault="00E97116" w:rsidP="00E97116">
      <w:pPr>
        <w:spacing w:after="0" w:line="240" w:lineRule="auto"/>
        <w:jc w:val="both"/>
        <w:rPr>
          <w:rFonts w:cstheme="minorHAnsi"/>
          <w:b/>
          <w:iCs/>
          <w:lang w:eastAsia="cs-CZ"/>
        </w:rPr>
      </w:pPr>
      <w:r w:rsidRPr="00933C9B">
        <w:rPr>
          <w:rFonts w:cstheme="minorHAnsi"/>
          <w:b/>
          <w:iCs/>
          <w:lang w:eastAsia="cs-CZ"/>
        </w:rPr>
        <w:t>Názov:</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Banskobystrický samosprávny kraj</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r>
    </w:p>
    <w:p w14:paraId="44E5BC2A" w14:textId="77777777" w:rsidR="00E97116" w:rsidRPr="00933C9B" w:rsidRDefault="00E97116" w:rsidP="00E97116">
      <w:pPr>
        <w:spacing w:after="0" w:line="240" w:lineRule="auto"/>
        <w:jc w:val="both"/>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t>Nám</w:t>
      </w:r>
      <w:r>
        <w:rPr>
          <w:rFonts w:cstheme="minorHAnsi"/>
        </w:rPr>
        <w:t>.</w:t>
      </w:r>
      <w:r w:rsidRPr="00933C9B">
        <w:rPr>
          <w:rFonts w:cstheme="minorHAnsi"/>
        </w:rPr>
        <w:t xml:space="preserve"> SNP 23, 974 01 Banská Bystrica</w:t>
      </w:r>
    </w:p>
    <w:p w14:paraId="3C7075F8" w14:textId="77777777" w:rsidR="00E97116" w:rsidRPr="001160EB" w:rsidRDefault="00E97116" w:rsidP="00E97116">
      <w:pPr>
        <w:spacing w:after="0" w:line="240" w:lineRule="auto"/>
        <w:ind w:left="2835" w:hanging="2835"/>
        <w:jc w:val="both"/>
        <w:rPr>
          <w:rFonts w:cstheme="minorHAnsi"/>
        </w:rPr>
      </w:pPr>
      <w:r w:rsidRPr="00A7733C">
        <w:rPr>
          <w:rFonts w:cstheme="minorHAnsi"/>
        </w:rPr>
        <w:t>Právna forma:</w:t>
      </w:r>
      <w:r w:rsidRPr="00933C9B">
        <w:rPr>
          <w:rFonts w:cstheme="minorHAnsi"/>
        </w:rPr>
        <w:tab/>
      </w:r>
      <w:r w:rsidRPr="001160EB">
        <w:rPr>
          <w:rFonts w:cstheme="minorHAnsi"/>
        </w:rPr>
        <w:t xml:space="preserve">samostatný územný samosprávny a správny celok SR zriadený </w:t>
      </w:r>
    </w:p>
    <w:p w14:paraId="416A8C5A" w14:textId="77777777" w:rsidR="00E97116" w:rsidRPr="00933C9B" w:rsidRDefault="00E97116" w:rsidP="00E97116">
      <w:pPr>
        <w:spacing w:after="0" w:line="240" w:lineRule="auto"/>
        <w:ind w:left="2835" w:hanging="3"/>
        <w:jc w:val="both"/>
        <w:rPr>
          <w:rFonts w:cstheme="minorHAnsi"/>
        </w:rPr>
      </w:pPr>
      <w:r w:rsidRPr="001160EB">
        <w:rPr>
          <w:rFonts w:cstheme="minorHAnsi"/>
        </w:rPr>
        <w:t xml:space="preserve">zákonom č. 302/2001 Z. z. o samospráve vyšších územných celkov </w:t>
      </w:r>
      <w:r>
        <w:rPr>
          <w:rFonts w:cstheme="minorHAnsi"/>
        </w:rPr>
        <w:t xml:space="preserve">(zákon o samosprávnych krajoch) </w:t>
      </w:r>
      <w:r w:rsidRPr="001160EB">
        <w:rPr>
          <w:rFonts w:cstheme="minorHAnsi"/>
        </w:rPr>
        <w:t>v znení neskorších predpisov</w:t>
      </w:r>
    </w:p>
    <w:p w14:paraId="2F9729B2" w14:textId="77777777" w:rsidR="00E97116" w:rsidRPr="00933C9B" w:rsidRDefault="00E97116" w:rsidP="00E97116">
      <w:pPr>
        <w:spacing w:after="0" w:line="240" w:lineRule="auto"/>
        <w:ind w:hanging="284"/>
        <w:jc w:val="both"/>
        <w:rPr>
          <w:rFonts w:cstheme="minorHAnsi"/>
        </w:rPr>
      </w:pPr>
      <w:r w:rsidRPr="00933C9B">
        <w:rPr>
          <w:rFonts w:cstheme="minorHAnsi"/>
        </w:rPr>
        <w:tab/>
        <w:t>Štatutárny orgán:</w:t>
      </w:r>
      <w:r w:rsidRPr="00933C9B">
        <w:rPr>
          <w:rFonts w:cstheme="minorHAnsi"/>
        </w:rPr>
        <w:tab/>
      </w:r>
      <w:r w:rsidRPr="00933C9B">
        <w:rPr>
          <w:rFonts w:cstheme="minorHAnsi"/>
        </w:rPr>
        <w:tab/>
        <w:t xml:space="preserve">Ing. Ján </w:t>
      </w:r>
      <w:proofErr w:type="spellStart"/>
      <w:r w:rsidRPr="00933C9B">
        <w:rPr>
          <w:rFonts w:cstheme="minorHAnsi"/>
        </w:rPr>
        <w:t>Lunter</w:t>
      </w:r>
      <w:proofErr w:type="spellEnd"/>
      <w:r w:rsidRPr="00933C9B">
        <w:rPr>
          <w:rFonts w:cstheme="minorHAnsi"/>
        </w:rPr>
        <w:t>, predseda</w:t>
      </w:r>
      <w:r>
        <w:rPr>
          <w:rFonts w:cstheme="minorHAnsi"/>
        </w:rPr>
        <w:t xml:space="preserve"> Banskobystrického samosprávneho kraja</w:t>
      </w:r>
    </w:p>
    <w:p w14:paraId="552752B3" w14:textId="77777777" w:rsidR="00E97116" w:rsidRPr="00933C9B" w:rsidRDefault="00E97116" w:rsidP="00E97116">
      <w:pPr>
        <w:spacing w:after="0" w:line="240" w:lineRule="auto"/>
        <w:jc w:val="both"/>
        <w:rPr>
          <w:rFonts w:cstheme="minorHAnsi"/>
        </w:rPr>
      </w:pPr>
      <w:r w:rsidRPr="00933C9B">
        <w:rPr>
          <w:rFonts w:cstheme="minorHAnsi"/>
        </w:rPr>
        <w:t>IČO:</w:t>
      </w:r>
      <w:r w:rsidRPr="00933C9B">
        <w:rPr>
          <w:rFonts w:cstheme="minorHAnsi"/>
        </w:rPr>
        <w:tab/>
      </w:r>
      <w:r w:rsidRPr="00933C9B">
        <w:rPr>
          <w:rFonts w:cstheme="minorHAnsi"/>
        </w:rPr>
        <w:tab/>
      </w:r>
      <w:r w:rsidRPr="00933C9B">
        <w:rPr>
          <w:rFonts w:cstheme="minorHAnsi"/>
        </w:rPr>
        <w:tab/>
      </w:r>
      <w:r w:rsidRPr="00933C9B">
        <w:rPr>
          <w:rFonts w:cstheme="minorHAnsi"/>
        </w:rPr>
        <w:tab/>
        <w:t>37 828 100</w:t>
      </w:r>
    </w:p>
    <w:p w14:paraId="609C9057" w14:textId="77777777" w:rsidR="00E97116" w:rsidRPr="00933C9B" w:rsidRDefault="00E97116" w:rsidP="00E97116">
      <w:pPr>
        <w:spacing w:after="0" w:line="240" w:lineRule="auto"/>
        <w:ind w:hanging="284"/>
        <w:jc w:val="both"/>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2020919098</w:t>
      </w:r>
    </w:p>
    <w:p w14:paraId="715A4859" w14:textId="77777777" w:rsidR="00E97116" w:rsidRPr="001160EB" w:rsidRDefault="00E97116" w:rsidP="00E97116">
      <w:pPr>
        <w:spacing w:after="0" w:line="240" w:lineRule="auto"/>
        <w:ind w:left="284" w:hanging="284"/>
        <w:jc w:val="both"/>
        <w:rPr>
          <w:rFonts w:cstheme="minorHAnsi"/>
        </w:rPr>
      </w:pPr>
      <w:r w:rsidRPr="001160EB">
        <w:rPr>
          <w:rFonts w:cstheme="minorHAnsi"/>
        </w:rPr>
        <w:t>Bankové spojenie</w:t>
      </w:r>
      <w:r>
        <w:rPr>
          <w:rFonts w:cstheme="minorHAnsi"/>
        </w:rPr>
        <w:t>:</w:t>
      </w:r>
      <w:r>
        <w:rPr>
          <w:rFonts w:cstheme="minorHAnsi"/>
        </w:rPr>
        <w:tab/>
      </w:r>
      <w:r>
        <w:rPr>
          <w:rFonts w:cstheme="minorHAnsi"/>
        </w:rPr>
        <w:tab/>
      </w:r>
      <w:r w:rsidRPr="001160EB">
        <w:rPr>
          <w:rFonts w:cstheme="minorHAnsi"/>
        </w:rPr>
        <w:t>Štátna pokladnica</w:t>
      </w:r>
    </w:p>
    <w:p w14:paraId="2F966A01" w14:textId="77777777" w:rsidR="00E97116" w:rsidRDefault="00E97116" w:rsidP="00E97116">
      <w:pPr>
        <w:spacing w:after="0" w:line="240" w:lineRule="auto"/>
        <w:ind w:left="284" w:hanging="284"/>
        <w:jc w:val="both"/>
        <w:rPr>
          <w:rFonts w:cstheme="minorHAnsi"/>
        </w:rPr>
      </w:pPr>
      <w:r w:rsidRPr="001160EB">
        <w:rPr>
          <w:rFonts w:cstheme="minorHAnsi"/>
        </w:rPr>
        <w:t>Číslo účtu</w:t>
      </w:r>
      <w:r>
        <w:rPr>
          <w:rFonts w:cstheme="minorHAnsi"/>
        </w:rPr>
        <w:t>:</w:t>
      </w:r>
      <w:r>
        <w:rPr>
          <w:rFonts w:cstheme="minorHAnsi"/>
        </w:rPr>
        <w:tab/>
      </w:r>
      <w:r>
        <w:rPr>
          <w:rFonts w:cstheme="minorHAnsi"/>
        </w:rPr>
        <w:tab/>
      </w:r>
      <w:r>
        <w:rPr>
          <w:rFonts w:cstheme="minorHAnsi"/>
        </w:rPr>
        <w:tab/>
      </w:r>
      <w:r w:rsidRPr="001160EB">
        <w:rPr>
          <w:rFonts w:cstheme="minorHAnsi"/>
        </w:rPr>
        <w:t>SK92 8180 0000 0070 0038 9679</w:t>
      </w:r>
    </w:p>
    <w:p w14:paraId="386D82F4" w14:textId="77777777" w:rsidR="00E97116" w:rsidRPr="00933C9B" w:rsidRDefault="00E97116" w:rsidP="00E97116">
      <w:pPr>
        <w:spacing w:after="0" w:line="240" w:lineRule="auto"/>
        <w:ind w:hanging="284"/>
        <w:jc w:val="both"/>
        <w:rPr>
          <w:rFonts w:cstheme="minorHAnsi"/>
        </w:rPr>
      </w:pPr>
      <w:r w:rsidRPr="00933C9B">
        <w:rPr>
          <w:rFonts w:cstheme="minorHAnsi"/>
        </w:rPr>
        <w:tab/>
        <w:t>Osoby oprávnené rokovať</w:t>
      </w:r>
    </w:p>
    <w:p w14:paraId="5C459545" w14:textId="77777777" w:rsidR="00E97116" w:rsidRPr="00933C9B" w:rsidRDefault="00E97116" w:rsidP="00E97116">
      <w:pPr>
        <w:spacing w:after="0" w:line="240" w:lineRule="auto"/>
        <w:ind w:left="2832" w:hanging="2832"/>
        <w:jc w:val="both"/>
        <w:rPr>
          <w:rFonts w:cstheme="minorHAnsi"/>
        </w:rPr>
      </w:pPr>
      <w:r w:rsidRPr="00933C9B">
        <w:rPr>
          <w:rFonts w:cstheme="minorHAnsi"/>
        </w:rPr>
        <w:t>vo veciach Zmluvy:</w:t>
      </w:r>
      <w:r w:rsidRPr="00933C9B">
        <w:rPr>
          <w:rFonts w:cstheme="minorHAnsi"/>
        </w:rPr>
        <w:tab/>
      </w:r>
      <w:bookmarkStart w:id="2" w:name="_Hlk83710590"/>
      <w:r w:rsidRPr="00933C9B">
        <w:rPr>
          <w:rFonts w:cstheme="minorHAnsi"/>
        </w:rPr>
        <w:t xml:space="preserve">Mgr. Martin Daniš, </w:t>
      </w:r>
      <w:r>
        <w:rPr>
          <w:rFonts w:cstheme="minorHAnsi"/>
        </w:rPr>
        <w:t>vedúci oddelenia verejného obstarávania a investícii Úradu Banskobystrického samosprávneho kraja (ODDVOI),</w:t>
      </w:r>
      <w:bookmarkEnd w:id="2"/>
    </w:p>
    <w:p w14:paraId="747C4E9B" w14:textId="77777777" w:rsidR="00E97116" w:rsidRPr="00933C9B" w:rsidRDefault="00E97116" w:rsidP="00E97116">
      <w:pPr>
        <w:spacing w:after="0" w:line="240" w:lineRule="auto"/>
        <w:ind w:left="2832"/>
        <w:jc w:val="both"/>
        <w:rPr>
          <w:rFonts w:cstheme="minorHAnsi"/>
        </w:rPr>
      </w:pPr>
      <w:r>
        <w:rPr>
          <w:rFonts w:cstheme="minorHAnsi"/>
        </w:rPr>
        <w:t>JUDr. Jakub Izák</w:t>
      </w:r>
      <w:r w:rsidRPr="00933C9B">
        <w:rPr>
          <w:rFonts w:cstheme="minorHAnsi"/>
        </w:rPr>
        <w:t xml:space="preserve">, </w:t>
      </w:r>
      <w:r w:rsidRPr="001C2A5D">
        <w:rPr>
          <w:rFonts w:cstheme="minorHAnsi"/>
        </w:rPr>
        <w:t>odborný referent pre riadenie zmluvnej agendy</w:t>
      </w:r>
      <w:r>
        <w:rPr>
          <w:rFonts w:cstheme="minorHAnsi"/>
        </w:rPr>
        <w:t xml:space="preserve"> ODDVOI</w:t>
      </w:r>
    </w:p>
    <w:p w14:paraId="5FE088A4" w14:textId="77777777" w:rsidR="00E97116" w:rsidRPr="00933C9B" w:rsidRDefault="00E97116" w:rsidP="00E97116">
      <w:pPr>
        <w:spacing w:after="0" w:line="240" w:lineRule="auto"/>
        <w:jc w:val="both"/>
        <w:rPr>
          <w:rFonts w:cstheme="minorHAnsi"/>
        </w:rPr>
      </w:pPr>
      <w:r w:rsidRPr="00933C9B">
        <w:rPr>
          <w:rFonts w:cstheme="minorHAnsi"/>
        </w:rPr>
        <w:t xml:space="preserve">Osoby oprávnené rokovať </w:t>
      </w:r>
    </w:p>
    <w:p w14:paraId="43E6F0FE" w14:textId="77777777" w:rsidR="00E97116" w:rsidRPr="00933C9B" w:rsidRDefault="00E97116" w:rsidP="00E97116">
      <w:pPr>
        <w:spacing w:after="0" w:line="240" w:lineRule="auto"/>
        <w:ind w:left="2835" w:hanging="2835"/>
        <w:jc w:val="both"/>
        <w:rPr>
          <w:rFonts w:cstheme="minorHAnsi"/>
        </w:rPr>
      </w:pPr>
      <w:r w:rsidRPr="00933C9B">
        <w:rPr>
          <w:rFonts w:cstheme="minorHAnsi"/>
        </w:rPr>
        <w:t>v technických</w:t>
      </w:r>
    </w:p>
    <w:p w14:paraId="02B53D1F" w14:textId="14F6E49B" w:rsidR="000A15B0" w:rsidRDefault="00E97116" w:rsidP="000A15B0">
      <w:pPr>
        <w:spacing w:after="0" w:line="240" w:lineRule="auto"/>
        <w:rPr>
          <w:rFonts w:cs="Calibri"/>
        </w:rPr>
      </w:pPr>
      <w:r w:rsidRPr="00933C9B">
        <w:rPr>
          <w:rFonts w:cstheme="minorHAnsi"/>
        </w:rPr>
        <w:t>(realizačných) veciach:</w:t>
      </w:r>
      <w:r w:rsidRPr="00933C9B">
        <w:rPr>
          <w:rFonts w:cstheme="minorHAnsi"/>
        </w:rPr>
        <w:tab/>
      </w:r>
      <w:r w:rsidR="000A15B0">
        <w:rPr>
          <w:rFonts w:cstheme="minorHAnsi"/>
        </w:rPr>
        <w:tab/>
      </w:r>
      <w:r w:rsidR="000A15B0" w:rsidRPr="00A255AE">
        <w:rPr>
          <w:rFonts w:cs="Calibri"/>
        </w:rPr>
        <w:t xml:space="preserve">Ing. </w:t>
      </w:r>
      <w:r w:rsidR="000A15B0">
        <w:rPr>
          <w:rFonts w:cs="Calibri"/>
        </w:rPr>
        <w:t>Martin Túry</w:t>
      </w:r>
      <w:r w:rsidRPr="00933C9B">
        <w:rPr>
          <w:rFonts w:cstheme="minorHAnsi"/>
        </w:rPr>
        <w:t xml:space="preserve">, </w:t>
      </w:r>
      <w:r w:rsidR="000A15B0" w:rsidRPr="00A255AE">
        <w:rPr>
          <w:rFonts w:cs="Calibri"/>
        </w:rPr>
        <w:t>odborný referent pre</w:t>
      </w:r>
      <w:r w:rsidR="000A15B0">
        <w:rPr>
          <w:rFonts w:cs="Calibri"/>
        </w:rPr>
        <w:t xml:space="preserve"> riadenie investičných     </w:t>
      </w:r>
    </w:p>
    <w:p w14:paraId="0DB80BF4" w14:textId="7DF68F39" w:rsidR="00E97116" w:rsidRDefault="000A15B0" w:rsidP="000A15B0">
      <w:pPr>
        <w:spacing w:after="0" w:line="240" w:lineRule="auto"/>
        <w:ind w:left="2835" w:hanging="2835"/>
        <w:jc w:val="both"/>
        <w:rPr>
          <w:rFonts w:cstheme="minorHAnsi"/>
        </w:rPr>
      </w:pPr>
      <w:r>
        <w:rPr>
          <w:rFonts w:cs="Calibri"/>
        </w:rPr>
        <w:t xml:space="preserve">                                                         projektov</w:t>
      </w:r>
      <w:r w:rsidRPr="00A255AE">
        <w:rPr>
          <w:rFonts w:cs="Calibri"/>
        </w:rPr>
        <w:t xml:space="preserve"> ODDIPVPS</w:t>
      </w:r>
      <w:r w:rsidR="00E97116" w:rsidRPr="00933C9B">
        <w:rPr>
          <w:rFonts w:cstheme="minorHAnsi"/>
        </w:rPr>
        <w:t>,</w:t>
      </w:r>
    </w:p>
    <w:p w14:paraId="68AF54A6" w14:textId="5EACD69D" w:rsidR="00E97116" w:rsidRPr="00933C9B" w:rsidRDefault="00E97116" w:rsidP="00E97116">
      <w:pPr>
        <w:spacing w:after="0" w:line="240" w:lineRule="auto"/>
        <w:ind w:left="2835" w:hanging="2835"/>
        <w:jc w:val="both"/>
        <w:rPr>
          <w:rFonts w:cstheme="minorHAnsi"/>
        </w:rPr>
      </w:pPr>
      <w:r>
        <w:rPr>
          <w:rFonts w:cstheme="minorHAnsi"/>
        </w:rPr>
        <w:tab/>
      </w:r>
    </w:p>
    <w:p w14:paraId="294F494F" w14:textId="191C88FA" w:rsidR="00E97116" w:rsidRPr="00933C9B" w:rsidRDefault="00E97116" w:rsidP="00E97116">
      <w:pPr>
        <w:spacing w:after="0" w:line="240" w:lineRule="auto"/>
        <w:ind w:left="2835" w:hanging="2835"/>
        <w:jc w:val="both"/>
        <w:rPr>
          <w:rFonts w:cstheme="minorHAnsi"/>
        </w:rPr>
      </w:pPr>
      <w:r w:rsidRPr="00933C9B">
        <w:rPr>
          <w:rFonts w:cstheme="minorHAnsi"/>
        </w:rPr>
        <w:t>Telefón/ fax:</w:t>
      </w:r>
      <w:r w:rsidRPr="00933C9B">
        <w:rPr>
          <w:rFonts w:cstheme="minorHAnsi"/>
        </w:rPr>
        <w:tab/>
        <w:t>048/432 5</w:t>
      </w:r>
      <w:r w:rsidR="000A15B0">
        <w:rPr>
          <w:rFonts w:cstheme="minorHAnsi"/>
        </w:rPr>
        <w:t>7 26</w:t>
      </w:r>
      <w:r w:rsidRPr="00933C9B">
        <w:rPr>
          <w:rFonts w:cstheme="minorHAnsi"/>
        </w:rPr>
        <w:t xml:space="preserve">, </w:t>
      </w:r>
      <w:r w:rsidR="00A63E9D">
        <w:rPr>
          <w:rFonts w:cstheme="minorHAnsi"/>
        </w:rPr>
        <w:t>048/432 56 45</w:t>
      </w:r>
      <w:r w:rsidRPr="00933C9B">
        <w:rPr>
          <w:rFonts w:cstheme="minorHAnsi"/>
        </w:rPr>
        <w:t>,</w:t>
      </w:r>
      <w:r w:rsidR="00A63E9D">
        <w:rPr>
          <w:rFonts w:cstheme="minorHAnsi"/>
        </w:rPr>
        <w:t xml:space="preserve"> 0940 947 754</w:t>
      </w:r>
    </w:p>
    <w:p w14:paraId="61BC2FD8" w14:textId="29ABE21D" w:rsidR="00E97116" w:rsidRPr="00933C9B" w:rsidRDefault="00E97116" w:rsidP="00E97116">
      <w:pPr>
        <w:spacing w:after="0" w:line="240" w:lineRule="auto"/>
        <w:ind w:left="2832" w:hanging="2832"/>
        <w:jc w:val="both"/>
        <w:rPr>
          <w:rFonts w:cstheme="minorHAnsi"/>
        </w:rPr>
      </w:pPr>
      <w:r w:rsidRPr="00933C9B">
        <w:rPr>
          <w:rFonts w:cstheme="minorHAnsi"/>
        </w:rPr>
        <w:t>E</w:t>
      </w:r>
      <w:r w:rsidR="00EF4D96">
        <w:rPr>
          <w:rFonts w:cstheme="minorHAnsi"/>
        </w:rPr>
        <w:t>-</w:t>
      </w:r>
      <w:r w:rsidRPr="00933C9B">
        <w:rPr>
          <w:rFonts w:cstheme="minorHAnsi"/>
        </w:rPr>
        <w:t>mail:</w:t>
      </w:r>
      <w:r w:rsidRPr="00933C9B">
        <w:rPr>
          <w:rFonts w:cstheme="minorHAnsi"/>
        </w:rPr>
        <w:tab/>
      </w:r>
      <w:bookmarkStart w:id="3" w:name="_Hlk86140038"/>
      <w:r>
        <w:rPr>
          <w:rFonts w:cstheme="minorHAnsi"/>
        </w:rPr>
        <w:t xml:space="preserve">podatelna@bbsk.sk, </w:t>
      </w:r>
      <w:bookmarkEnd w:id="3"/>
      <w:r w:rsidR="000A15B0" w:rsidRPr="0091558D">
        <w:rPr>
          <w:rFonts w:cs="Calibri"/>
        </w:rPr>
        <w:t>m</w:t>
      </w:r>
      <w:r w:rsidR="000A15B0" w:rsidRPr="006D27DA">
        <w:t>artin.tury@bbsk.sk</w:t>
      </w:r>
      <w:r w:rsidRPr="00933C9B">
        <w:rPr>
          <w:rFonts w:cstheme="minorHAnsi"/>
        </w:rPr>
        <w:t xml:space="preserve">, </w:t>
      </w:r>
      <w:r w:rsidR="00A63E9D">
        <w:rPr>
          <w:rFonts w:cstheme="minorHAnsi"/>
        </w:rPr>
        <w:t>jakub.izak@bbsk.sk</w:t>
      </w:r>
    </w:p>
    <w:p w14:paraId="225240C7" w14:textId="0BD44569" w:rsidR="0073020D" w:rsidRPr="00AA300B" w:rsidRDefault="00AA300B" w:rsidP="00AA300B">
      <w:pPr>
        <w:jc w:val="both"/>
        <w:rPr>
          <w:rFonts w:cstheme="minorHAnsi"/>
        </w:rPr>
      </w:pPr>
      <w:r w:rsidRPr="004D76CC">
        <w:rPr>
          <w:rFonts w:cstheme="minorHAnsi"/>
        </w:rPr>
        <w:t xml:space="preserve">(ďalej ako </w:t>
      </w:r>
      <w:r w:rsidRPr="004D76CC">
        <w:rPr>
          <w:rFonts w:cstheme="minorHAnsi"/>
          <w:b/>
          <w:bCs/>
        </w:rPr>
        <w:t xml:space="preserve">„objednávateľ“ </w:t>
      </w:r>
      <w:r w:rsidRPr="004D76CC">
        <w:rPr>
          <w:rFonts w:cstheme="minorHAnsi"/>
        </w:rPr>
        <w:t>v príslušnom gramatickom tvare)</w:t>
      </w:r>
    </w:p>
    <w:p w14:paraId="488BD9D9" w14:textId="77777777" w:rsidR="0073020D" w:rsidRPr="00933C9B" w:rsidRDefault="0073020D" w:rsidP="002947AB">
      <w:pPr>
        <w:spacing w:after="0" w:line="240" w:lineRule="auto"/>
        <w:jc w:val="both"/>
        <w:rPr>
          <w:rFonts w:cstheme="minorHAnsi"/>
          <w:bCs/>
        </w:rPr>
      </w:pPr>
      <w:r w:rsidRPr="00933C9B">
        <w:rPr>
          <w:rFonts w:cstheme="minorHAnsi"/>
          <w:bCs/>
        </w:rPr>
        <w:t>a</w:t>
      </w:r>
    </w:p>
    <w:p w14:paraId="38314594" w14:textId="77777777" w:rsidR="0073020D" w:rsidRPr="00933C9B" w:rsidRDefault="0073020D" w:rsidP="002947AB">
      <w:pPr>
        <w:spacing w:after="0" w:line="240" w:lineRule="auto"/>
        <w:jc w:val="both"/>
        <w:rPr>
          <w:rFonts w:cstheme="minorHAnsi"/>
          <w:bCs/>
        </w:rPr>
      </w:pPr>
    </w:p>
    <w:p w14:paraId="5547203F" w14:textId="07AFE1FF" w:rsidR="0073020D" w:rsidRPr="00933C9B" w:rsidRDefault="0073020D" w:rsidP="002947AB">
      <w:pPr>
        <w:spacing w:after="0" w:line="240" w:lineRule="auto"/>
        <w:jc w:val="both"/>
        <w:rPr>
          <w:rFonts w:cstheme="minorHAnsi"/>
          <w:b/>
          <w:iCs/>
          <w:lang w:eastAsia="cs-CZ"/>
        </w:rPr>
      </w:pPr>
      <w:r w:rsidRPr="00933C9B">
        <w:rPr>
          <w:rFonts w:cstheme="minorHAnsi"/>
          <w:b/>
          <w:iCs/>
          <w:u w:val="single"/>
          <w:lang w:eastAsia="cs-CZ"/>
        </w:rPr>
        <w:t>Zhotoviteľ</w:t>
      </w:r>
      <w:r w:rsidRPr="00933C9B">
        <w:rPr>
          <w:rFonts w:cstheme="minorHAnsi"/>
          <w:b/>
          <w:iCs/>
          <w:lang w:eastAsia="cs-CZ"/>
        </w:rPr>
        <w:t>:</w:t>
      </w:r>
    </w:p>
    <w:p w14:paraId="24ACF6CB" w14:textId="77777777" w:rsidR="0073020D" w:rsidRPr="00933C9B" w:rsidRDefault="0073020D" w:rsidP="002947AB">
      <w:pPr>
        <w:spacing w:after="0" w:line="240" w:lineRule="auto"/>
        <w:jc w:val="both"/>
        <w:rPr>
          <w:rFonts w:cstheme="minorHAnsi"/>
          <w:bCs/>
        </w:rPr>
      </w:pPr>
      <w:r w:rsidRPr="00933C9B">
        <w:rPr>
          <w:rFonts w:cstheme="minorHAnsi"/>
          <w:b/>
          <w:iCs/>
          <w:lang w:eastAsia="cs-CZ"/>
        </w:rPr>
        <w:t xml:space="preserve">Obchodné meno: </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 xml:space="preserve"> </w:t>
      </w:r>
      <w:r w:rsidRPr="00933C9B">
        <w:rPr>
          <w:rFonts w:cstheme="minorHAnsi"/>
          <w:bCs/>
        </w:rPr>
        <w:tab/>
      </w:r>
    </w:p>
    <w:p w14:paraId="1A847E6C" w14:textId="77777777" w:rsidR="0073020D" w:rsidRPr="00933C9B" w:rsidRDefault="0073020D" w:rsidP="002947AB">
      <w:pPr>
        <w:tabs>
          <w:tab w:val="left" w:pos="2694"/>
        </w:tabs>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p>
    <w:p w14:paraId="67F2C34F" w14:textId="77777777" w:rsidR="0073020D" w:rsidRPr="00933C9B" w:rsidRDefault="0073020D" w:rsidP="002947AB">
      <w:pPr>
        <w:spacing w:after="0" w:line="240" w:lineRule="auto"/>
        <w:ind w:hanging="284"/>
        <w:rPr>
          <w:rFonts w:cstheme="minorHAnsi"/>
        </w:rPr>
      </w:pPr>
      <w:r w:rsidRPr="00933C9B">
        <w:rPr>
          <w:rFonts w:cstheme="minorHAnsi"/>
        </w:rPr>
        <w:tab/>
        <w:t xml:space="preserve">Zapísaný v: </w:t>
      </w:r>
      <w:r w:rsidRPr="00933C9B">
        <w:rPr>
          <w:rFonts w:cstheme="minorHAnsi"/>
        </w:rPr>
        <w:tab/>
      </w:r>
      <w:r w:rsidRPr="00933C9B">
        <w:rPr>
          <w:rFonts w:cstheme="minorHAnsi"/>
        </w:rPr>
        <w:tab/>
      </w:r>
      <w:r w:rsidRPr="00933C9B">
        <w:rPr>
          <w:rFonts w:cstheme="minorHAnsi"/>
        </w:rPr>
        <w:tab/>
      </w:r>
    </w:p>
    <w:p w14:paraId="673B91E0" w14:textId="77777777" w:rsidR="0073020D" w:rsidRPr="00933C9B" w:rsidRDefault="0073020D" w:rsidP="002947AB">
      <w:pPr>
        <w:spacing w:after="0" w:line="240" w:lineRule="auto"/>
        <w:ind w:hanging="284"/>
        <w:rPr>
          <w:rFonts w:cstheme="minorHAnsi"/>
        </w:rPr>
      </w:pPr>
      <w:r w:rsidRPr="00933C9B">
        <w:rPr>
          <w:rFonts w:cstheme="minorHAnsi"/>
        </w:rPr>
        <w:tab/>
        <w:t xml:space="preserve">Štatutárny orgán: </w:t>
      </w:r>
      <w:r w:rsidRPr="00933C9B">
        <w:rPr>
          <w:rFonts w:cstheme="minorHAnsi"/>
        </w:rPr>
        <w:tab/>
      </w:r>
      <w:r w:rsidRPr="00933C9B">
        <w:rPr>
          <w:rFonts w:cstheme="minorHAnsi"/>
        </w:rPr>
        <w:tab/>
      </w:r>
      <w:r w:rsidRPr="00933C9B">
        <w:rPr>
          <w:rFonts w:cstheme="minorHAnsi"/>
        </w:rPr>
        <w:tab/>
        <w:t xml:space="preserve"> </w:t>
      </w:r>
    </w:p>
    <w:p w14:paraId="735838F4" w14:textId="77777777" w:rsidR="0073020D" w:rsidRPr="00933C9B" w:rsidRDefault="0073020D" w:rsidP="002947AB">
      <w:pPr>
        <w:spacing w:after="0" w:line="240" w:lineRule="auto"/>
        <w:ind w:hanging="284"/>
        <w:rPr>
          <w:rFonts w:cstheme="minorHAnsi"/>
        </w:rPr>
      </w:pPr>
      <w:r w:rsidRPr="00933C9B">
        <w:rPr>
          <w:rFonts w:cstheme="minorHAnsi"/>
        </w:rPr>
        <w:tab/>
        <w:t>IČO:</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1A8DEF24" w14:textId="77777777"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521BED5A" w14:textId="77777777" w:rsidR="0073020D" w:rsidRPr="00933C9B" w:rsidRDefault="0073020D" w:rsidP="002947AB">
      <w:pPr>
        <w:spacing w:after="0" w:line="240" w:lineRule="auto"/>
        <w:ind w:hanging="284"/>
        <w:rPr>
          <w:rFonts w:cstheme="minorHAnsi"/>
        </w:rPr>
      </w:pPr>
      <w:r w:rsidRPr="00933C9B">
        <w:rPr>
          <w:rFonts w:cstheme="minorHAnsi"/>
        </w:rPr>
        <w:tab/>
        <w:t>IČ DPH :</w:t>
      </w:r>
      <w:r w:rsidRPr="00933C9B">
        <w:rPr>
          <w:rFonts w:cstheme="minorHAnsi"/>
        </w:rPr>
        <w:tab/>
      </w:r>
      <w:r w:rsidRPr="00933C9B">
        <w:rPr>
          <w:rFonts w:cstheme="minorHAnsi"/>
        </w:rPr>
        <w:tab/>
      </w:r>
      <w:r w:rsidRPr="00933C9B">
        <w:rPr>
          <w:rFonts w:cstheme="minorHAnsi"/>
        </w:rPr>
        <w:tab/>
        <w:t xml:space="preserve"> </w:t>
      </w:r>
    </w:p>
    <w:p w14:paraId="146D7528" w14:textId="77777777" w:rsidR="0073020D" w:rsidRPr="00933C9B" w:rsidRDefault="0073020D" w:rsidP="002947AB">
      <w:pPr>
        <w:spacing w:after="0" w:line="240" w:lineRule="auto"/>
        <w:ind w:hanging="284"/>
        <w:rPr>
          <w:rFonts w:cstheme="minorHAnsi"/>
        </w:rPr>
      </w:pPr>
      <w:r w:rsidRPr="00933C9B">
        <w:rPr>
          <w:rFonts w:cstheme="minorHAnsi"/>
        </w:rPr>
        <w:tab/>
        <w:t>Bankové spojenie:</w:t>
      </w:r>
      <w:r w:rsidRPr="00933C9B">
        <w:rPr>
          <w:rFonts w:cstheme="minorHAnsi"/>
        </w:rPr>
        <w:tab/>
      </w:r>
      <w:r w:rsidRPr="00933C9B">
        <w:rPr>
          <w:rFonts w:cstheme="minorHAnsi"/>
        </w:rPr>
        <w:tab/>
        <w:t xml:space="preserve"> </w:t>
      </w:r>
    </w:p>
    <w:p w14:paraId="463442BE" w14:textId="77777777" w:rsidR="0073020D" w:rsidRPr="00933C9B" w:rsidRDefault="0073020D" w:rsidP="002947AB">
      <w:pPr>
        <w:spacing w:after="0" w:line="240" w:lineRule="auto"/>
        <w:ind w:hanging="284"/>
        <w:rPr>
          <w:rFonts w:cstheme="minorHAnsi"/>
        </w:rPr>
      </w:pPr>
      <w:r w:rsidRPr="00933C9B">
        <w:rPr>
          <w:rFonts w:cstheme="minorHAnsi"/>
        </w:rPr>
        <w:tab/>
        <w:t>Číslo účtu:</w:t>
      </w:r>
      <w:r w:rsidRPr="00933C9B">
        <w:rPr>
          <w:rFonts w:cstheme="minorHAnsi"/>
        </w:rPr>
        <w:tab/>
      </w:r>
      <w:r w:rsidRPr="00933C9B">
        <w:rPr>
          <w:rFonts w:cstheme="minorHAnsi"/>
        </w:rPr>
        <w:tab/>
      </w:r>
      <w:r w:rsidRPr="00933C9B">
        <w:rPr>
          <w:rFonts w:cstheme="minorHAnsi"/>
        </w:rPr>
        <w:tab/>
        <w:t xml:space="preserve"> </w:t>
      </w:r>
    </w:p>
    <w:p w14:paraId="5DF14A3D" w14:textId="77777777" w:rsidR="0073020D" w:rsidRPr="00933C9B" w:rsidRDefault="0073020D" w:rsidP="002947AB">
      <w:pPr>
        <w:spacing w:after="0" w:line="240" w:lineRule="auto"/>
        <w:rPr>
          <w:rFonts w:cstheme="minorHAnsi"/>
        </w:rPr>
      </w:pPr>
      <w:r w:rsidRPr="00933C9B">
        <w:rPr>
          <w:rFonts w:cstheme="minorHAnsi"/>
        </w:rPr>
        <w:lastRenderedPageBreak/>
        <w:t>Osoby oprávnené rokovať vo veciach</w:t>
      </w:r>
    </w:p>
    <w:p w14:paraId="0CB9F07D" w14:textId="77777777"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zmluvných:   </w:t>
      </w:r>
      <w:r w:rsidRPr="00933C9B">
        <w:rPr>
          <w:rFonts w:asciiTheme="minorHAnsi" w:hAnsiTheme="minorHAnsi" w:cstheme="minorHAnsi"/>
        </w:rPr>
        <w:tab/>
      </w:r>
    </w:p>
    <w:p w14:paraId="544B9538" w14:textId="4CE1A3C2"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technických: </w:t>
      </w:r>
      <w:r w:rsidRPr="00933C9B">
        <w:rPr>
          <w:rFonts w:asciiTheme="minorHAnsi" w:hAnsiTheme="minorHAnsi" w:cstheme="minorHAnsi"/>
        </w:rPr>
        <w:tab/>
      </w:r>
    </w:p>
    <w:p w14:paraId="07543394" w14:textId="77777777" w:rsidR="0073020D" w:rsidRPr="00933C9B" w:rsidRDefault="0073020D" w:rsidP="002947AB">
      <w:pPr>
        <w:pStyle w:val="Odsekzoznamu"/>
        <w:tabs>
          <w:tab w:val="left" w:pos="2694"/>
        </w:tabs>
        <w:ind w:left="360"/>
        <w:rPr>
          <w:rFonts w:asciiTheme="minorHAnsi" w:hAnsiTheme="minorHAnsi" w:cstheme="minorHAnsi"/>
        </w:rPr>
      </w:pPr>
    </w:p>
    <w:p w14:paraId="4AEE8DB7" w14:textId="77777777" w:rsidR="002E28B1" w:rsidRDefault="0073020D" w:rsidP="002947AB">
      <w:pPr>
        <w:spacing w:line="240" w:lineRule="auto"/>
        <w:ind w:right="-567"/>
        <w:jc w:val="both"/>
        <w:rPr>
          <w:rFonts w:cstheme="minorHAnsi"/>
        </w:rPr>
      </w:pPr>
      <w:r w:rsidRPr="00933C9B">
        <w:rPr>
          <w:rFonts w:cstheme="minorHAnsi"/>
        </w:rPr>
        <w:t xml:space="preserve">(ďalej ako </w:t>
      </w:r>
      <w:r w:rsidRPr="00933C9B">
        <w:rPr>
          <w:rFonts w:cstheme="minorHAnsi"/>
          <w:b/>
        </w:rPr>
        <w:t>„zhotoviteľ“</w:t>
      </w:r>
      <w:r w:rsidRPr="00933C9B">
        <w:rPr>
          <w:rFonts w:cstheme="minorHAnsi"/>
        </w:rPr>
        <w:t xml:space="preserve">  v príslušnom gramatickom tvare</w:t>
      </w:r>
      <w:r w:rsidR="002E28B1">
        <w:rPr>
          <w:rFonts w:cstheme="minorHAnsi"/>
        </w:rPr>
        <w:t>)</w:t>
      </w:r>
    </w:p>
    <w:p w14:paraId="52E8ED3A" w14:textId="74F2283E" w:rsidR="0073020D" w:rsidRPr="00933C9B" w:rsidRDefault="002E28B1" w:rsidP="002947AB">
      <w:pPr>
        <w:spacing w:line="240" w:lineRule="auto"/>
        <w:ind w:right="-567"/>
        <w:jc w:val="both"/>
        <w:rPr>
          <w:rFonts w:cstheme="minorHAnsi"/>
          <w:i/>
          <w:lang w:eastAsia="cs-CZ"/>
        </w:rPr>
      </w:pPr>
      <w:r>
        <w:rPr>
          <w:rFonts w:cstheme="minorHAnsi"/>
        </w:rPr>
        <w:t>(</w:t>
      </w:r>
      <w:r w:rsidR="0073020D" w:rsidRPr="00933C9B">
        <w:rPr>
          <w:rFonts w:cstheme="minorHAnsi"/>
        </w:rPr>
        <w:t xml:space="preserve"> spolu ďalej </w:t>
      </w:r>
      <w:r>
        <w:rPr>
          <w:rFonts w:cstheme="minorHAnsi"/>
        </w:rPr>
        <w:t xml:space="preserve">aj </w:t>
      </w:r>
      <w:r w:rsidR="0073020D" w:rsidRPr="00933C9B">
        <w:rPr>
          <w:rFonts w:cstheme="minorHAnsi"/>
        </w:rPr>
        <w:t>ako</w:t>
      </w:r>
      <w:r w:rsidR="0073020D" w:rsidRPr="00933C9B">
        <w:rPr>
          <w:rFonts w:cstheme="minorHAnsi"/>
          <w:i/>
          <w:lang w:eastAsia="cs-CZ"/>
        </w:rPr>
        <w:t xml:space="preserve"> </w:t>
      </w:r>
      <w:r w:rsidR="0073020D" w:rsidRPr="00933C9B">
        <w:rPr>
          <w:rFonts w:cstheme="minorHAnsi"/>
          <w:b/>
        </w:rPr>
        <w:t>„Zmluvné strany</w:t>
      </w:r>
      <w:r w:rsidR="0073020D" w:rsidRPr="00933C9B">
        <w:rPr>
          <w:rFonts w:cstheme="minorHAnsi"/>
          <w:b/>
          <w:bCs/>
        </w:rPr>
        <w:t>“</w:t>
      </w:r>
      <w:r w:rsidR="0073020D" w:rsidRPr="00933C9B">
        <w:rPr>
          <w:rFonts w:cstheme="minorHAnsi"/>
        </w:rPr>
        <w:t xml:space="preserve"> v príslušnom gramatickom tvare) </w:t>
      </w:r>
    </w:p>
    <w:p w14:paraId="36D818D6" w14:textId="77777777" w:rsidR="0073020D" w:rsidRPr="00933C9B" w:rsidRDefault="0073020D" w:rsidP="002947AB">
      <w:pPr>
        <w:pStyle w:val="Default"/>
        <w:jc w:val="both"/>
        <w:rPr>
          <w:rFonts w:asciiTheme="minorHAnsi" w:hAnsiTheme="minorHAnsi" w:cstheme="minorHAnsi"/>
          <w:sz w:val="22"/>
          <w:szCs w:val="22"/>
        </w:rPr>
      </w:pPr>
    </w:p>
    <w:p w14:paraId="1B3DAD79" w14:textId="77777777" w:rsidR="0073020D" w:rsidRPr="00933C9B" w:rsidRDefault="0073020D" w:rsidP="002947AB">
      <w:pPr>
        <w:shd w:val="clear" w:color="auto" w:fill="FFFFFF" w:themeFill="background1"/>
        <w:spacing w:line="240" w:lineRule="auto"/>
        <w:jc w:val="center"/>
        <w:rPr>
          <w:rFonts w:cstheme="minorHAnsi"/>
          <w:b/>
        </w:rPr>
      </w:pPr>
      <w:r w:rsidRPr="00933C9B">
        <w:rPr>
          <w:rFonts w:cstheme="minorHAnsi"/>
          <w:b/>
        </w:rPr>
        <w:t>Preambula</w:t>
      </w:r>
    </w:p>
    <w:p w14:paraId="2834CBBB" w14:textId="5844ACFD"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Táto Zmluva sa uzatvára ako výsledok verejného obstarávania realizovaného postupom </w:t>
      </w:r>
      <w:r w:rsidR="00146D32" w:rsidRPr="00933C9B">
        <w:rPr>
          <w:rFonts w:asciiTheme="minorHAnsi" w:hAnsiTheme="minorHAnsi" w:cstheme="minorHAnsi"/>
        </w:rPr>
        <w:t>zákazky</w:t>
      </w:r>
      <w:r w:rsidR="00B92882">
        <w:rPr>
          <w:rFonts w:asciiTheme="minorHAnsi" w:hAnsiTheme="minorHAnsi" w:cstheme="minorHAnsi"/>
        </w:rPr>
        <w:t xml:space="preserve"> s nízkou hodnotou</w:t>
      </w:r>
      <w:r w:rsidR="00146D32" w:rsidRPr="00933C9B">
        <w:rPr>
          <w:rFonts w:asciiTheme="minorHAnsi" w:hAnsiTheme="minorHAnsi" w:cstheme="minorHAnsi"/>
        </w:rPr>
        <w:t xml:space="preserve"> </w:t>
      </w:r>
      <w:r w:rsidR="00987CAB" w:rsidRPr="00933C9B">
        <w:rPr>
          <w:rFonts w:asciiTheme="minorHAnsi" w:hAnsiTheme="minorHAnsi" w:cstheme="minorHAnsi"/>
        </w:rPr>
        <w:t>podľa</w:t>
      </w:r>
      <w:r w:rsidR="00146D32" w:rsidRPr="00933C9B">
        <w:rPr>
          <w:rFonts w:asciiTheme="minorHAnsi" w:hAnsiTheme="minorHAnsi" w:cstheme="minorHAnsi"/>
        </w:rPr>
        <w:t xml:space="preserve"> </w:t>
      </w:r>
      <w:bookmarkStart w:id="4" w:name="_Hlk83195734"/>
      <w:r w:rsidR="00146D32" w:rsidRPr="00933C9B">
        <w:rPr>
          <w:rFonts w:asciiTheme="minorHAnsi" w:hAnsiTheme="minorHAnsi" w:cstheme="minorHAnsi"/>
        </w:rPr>
        <w:t xml:space="preserve">§ </w:t>
      </w:r>
      <w:r w:rsidR="00B92882" w:rsidRPr="00933C9B">
        <w:rPr>
          <w:rFonts w:asciiTheme="minorHAnsi" w:hAnsiTheme="minorHAnsi" w:cstheme="minorHAnsi"/>
        </w:rPr>
        <w:t>1</w:t>
      </w:r>
      <w:r w:rsidR="00B92882">
        <w:rPr>
          <w:rFonts w:asciiTheme="minorHAnsi" w:hAnsiTheme="minorHAnsi" w:cstheme="minorHAnsi"/>
        </w:rPr>
        <w:t>17</w:t>
      </w:r>
      <w:r w:rsidR="00B92882" w:rsidRPr="00933C9B">
        <w:rPr>
          <w:rFonts w:asciiTheme="minorHAnsi" w:hAnsiTheme="minorHAnsi" w:cstheme="minorHAnsi"/>
        </w:rPr>
        <w:t xml:space="preserve"> </w:t>
      </w:r>
      <w:bookmarkEnd w:id="4"/>
      <w:r w:rsidRPr="00933C9B">
        <w:rPr>
          <w:rFonts w:asciiTheme="minorHAnsi" w:hAnsiTheme="minorHAnsi" w:cstheme="minorHAnsi"/>
        </w:rPr>
        <w:t>zákona č. 343/2015 Z. z. o verejnom obstarávaní a o zmene a doplnení niektorých zákonov v znení neskorších predpisov</w:t>
      </w:r>
      <w:r w:rsidR="007E2170" w:rsidRPr="00933C9B">
        <w:rPr>
          <w:rFonts w:asciiTheme="minorHAnsi" w:hAnsiTheme="minorHAnsi" w:cstheme="minorHAnsi"/>
        </w:rPr>
        <w:t xml:space="preserve"> </w:t>
      </w:r>
      <w:r w:rsidR="00937E94">
        <w:rPr>
          <w:rFonts w:asciiTheme="minorHAnsi" w:hAnsiTheme="minorHAnsi" w:cstheme="minorHAnsi"/>
        </w:rPr>
        <w:t>(ďalej len „</w:t>
      </w:r>
      <w:r w:rsidR="00937E94" w:rsidRPr="007C78BC">
        <w:rPr>
          <w:rFonts w:asciiTheme="minorHAnsi" w:hAnsiTheme="minorHAnsi" w:cstheme="minorHAnsi"/>
          <w:b/>
          <w:bCs/>
        </w:rPr>
        <w:t>zákon o verejnom obstarávaní</w:t>
      </w:r>
      <w:r w:rsidR="00937E94">
        <w:rPr>
          <w:rFonts w:asciiTheme="minorHAnsi" w:hAnsiTheme="minorHAnsi" w:cstheme="minorHAnsi"/>
        </w:rPr>
        <w:t>“)</w:t>
      </w:r>
      <w:r w:rsidR="006A2527">
        <w:rPr>
          <w:rFonts w:asciiTheme="minorHAnsi" w:hAnsiTheme="minorHAnsi" w:cstheme="minorHAnsi"/>
        </w:rPr>
        <w:t xml:space="preserve"> </w:t>
      </w:r>
      <w:r w:rsidRPr="00933C9B">
        <w:rPr>
          <w:rFonts w:asciiTheme="minorHAnsi" w:hAnsiTheme="minorHAnsi" w:cstheme="minorHAnsi"/>
        </w:rPr>
        <w:t>na predmet zákazky</w:t>
      </w:r>
      <w:r w:rsidR="002E28B1">
        <w:rPr>
          <w:rFonts w:asciiTheme="minorHAnsi" w:hAnsiTheme="minorHAnsi" w:cstheme="minorHAnsi"/>
        </w:rPr>
        <w:t>:</w:t>
      </w:r>
      <w:r w:rsidRPr="00933C9B">
        <w:rPr>
          <w:rFonts w:asciiTheme="minorHAnsi" w:hAnsiTheme="minorHAnsi" w:cstheme="minorHAnsi"/>
        </w:rPr>
        <w:t xml:space="preserve"> </w:t>
      </w:r>
      <w:r w:rsidR="002E28B1">
        <w:rPr>
          <w:rFonts w:asciiTheme="minorHAnsi" w:hAnsiTheme="minorHAnsi" w:cstheme="minorHAnsi"/>
        </w:rPr>
        <w:t>„</w:t>
      </w:r>
      <w:r w:rsidR="00A63E9D">
        <w:rPr>
          <w:rFonts w:ascii="Calibri" w:hAnsi="Calibri" w:cs="Calibri"/>
          <w:b/>
          <w:bCs/>
          <w:noProof w:val="0"/>
        </w:rPr>
        <w:t>Úrad Banskobystrického samosprávneho kraja Administratívna budova, Námestie SNP 23, 974 01 Banská Bystrica - Chladenie</w:t>
      </w:r>
      <w:r w:rsidRPr="00933C9B">
        <w:rPr>
          <w:rFonts w:asciiTheme="minorHAnsi" w:hAnsiTheme="minorHAnsi" w:cstheme="minorHAnsi"/>
        </w:rPr>
        <w:t xml:space="preserve">“). Dňa </w:t>
      </w:r>
      <w:r w:rsidRPr="00933C9B">
        <w:rPr>
          <w:rFonts w:asciiTheme="minorHAnsi" w:hAnsiTheme="minorHAnsi" w:cstheme="minorHAnsi"/>
          <w:highlight w:val="yellow"/>
        </w:rPr>
        <w:t>........................</w:t>
      </w:r>
      <w:r w:rsidRPr="00933C9B">
        <w:rPr>
          <w:rFonts w:asciiTheme="minorHAnsi" w:hAnsiTheme="minorHAnsi" w:cstheme="minorHAnsi"/>
        </w:rPr>
        <w:t xml:space="preserve"> bol zhotoviteľ identifikovaný ako úspešný uchádzač vo verejnom obstarávaní a táto </w:t>
      </w:r>
      <w:r w:rsidR="001315DD">
        <w:rPr>
          <w:rFonts w:asciiTheme="minorHAnsi" w:hAnsiTheme="minorHAnsi" w:cstheme="minorHAnsi"/>
        </w:rPr>
        <w:t>Z</w:t>
      </w:r>
      <w:r w:rsidRPr="00933C9B">
        <w:rPr>
          <w:rFonts w:asciiTheme="minorHAnsi" w:hAnsiTheme="minorHAnsi" w:cstheme="minorHAnsi"/>
        </w:rPr>
        <w:t>mluva je uza</w:t>
      </w:r>
      <w:r w:rsidR="002E28B1">
        <w:rPr>
          <w:rFonts w:asciiTheme="minorHAnsi" w:hAnsiTheme="minorHAnsi" w:cstheme="minorHAnsi"/>
        </w:rPr>
        <w:t>t</w:t>
      </w:r>
      <w:r w:rsidRPr="00933C9B">
        <w:rPr>
          <w:rFonts w:asciiTheme="minorHAnsi" w:hAnsiTheme="minorHAnsi" w:cstheme="minorHAnsi"/>
        </w:rPr>
        <w:t>v</w:t>
      </w:r>
      <w:r w:rsidR="002E28B1">
        <w:rPr>
          <w:rFonts w:asciiTheme="minorHAnsi" w:hAnsiTheme="minorHAnsi" w:cstheme="minorHAnsi"/>
        </w:rPr>
        <w:t>o</w:t>
      </w:r>
      <w:r w:rsidRPr="00933C9B">
        <w:rPr>
          <w:rFonts w:asciiTheme="minorHAnsi" w:hAnsiTheme="minorHAnsi" w:cstheme="minorHAnsi"/>
        </w:rPr>
        <w:t>re</w:t>
      </w:r>
      <w:r w:rsidR="002E28B1">
        <w:rPr>
          <w:rFonts w:asciiTheme="minorHAnsi" w:hAnsiTheme="minorHAnsi" w:cstheme="minorHAnsi"/>
        </w:rPr>
        <w:t>n</w:t>
      </w:r>
      <w:r w:rsidRPr="00933C9B">
        <w:rPr>
          <w:rFonts w:asciiTheme="minorHAnsi" w:hAnsiTheme="minorHAnsi" w:cstheme="minorHAnsi"/>
        </w:rPr>
        <w:t>á na základe výsledku verejného obstarávania.</w:t>
      </w:r>
    </w:p>
    <w:p w14:paraId="3A666306" w14:textId="77777777" w:rsidR="002E28B1" w:rsidRDefault="002E28B1" w:rsidP="007C78BC">
      <w:pPr>
        <w:pStyle w:val="Odsekzoznamu"/>
        <w:tabs>
          <w:tab w:val="left" w:pos="426"/>
        </w:tabs>
        <w:ind w:left="0"/>
        <w:jc w:val="both"/>
        <w:rPr>
          <w:rFonts w:asciiTheme="minorHAnsi" w:hAnsiTheme="minorHAnsi" w:cstheme="minorHAnsi"/>
        </w:rPr>
      </w:pPr>
    </w:p>
    <w:p w14:paraId="770EBD7A" w14:textId="6AFFBBCE"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w:t>
      </w:r>
    </w:p>
    <w:p w14:paraId="0B87DA73" w14:textId="77777777" w:rsidR="0073020D" w:rsidRPr="00933C9B" w:rsidRDefault="0073020D" w:rsidP="002947AB">
      <w:pPr>
        <w:spacing w:after="0" w:line="240" w:lineRule="auto"/>
        <w:jc w:val="center"/>
        <w:rPr>
          <w:rFonts w:cstheme="minorHAnsi"/>
          <w:b/>
        </w:rPr>
      </w:pPr>
      <w:r w:rsidRPr="00933C9B">
        <w:rPr>
          <w:rFonts w:cstheme="minorHAnsi"/>
          <w:b/>
        </w:rPr>
        <w:t>Úvodné ustanovenia</w:t>
      </w:r>
    </w:p>
    <w:p w14:paraId="1B6CF68F" w14:textId="376E4C05" w:rsidR="00180114" w:rsidRPr="00933C9B" w:rsidRDefault="006A2527"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Objednávateľ</w:t>
      </w:r>
      <w:r w:rsidR="0074746D" w:rsidRPr="00933C9B">
        <w:rPr>
          <w:rFonts w:asciiTheme="minorHAnsi" w:hAnsiTheme="minorHAnsi" w:cstheme="minorHAnsi"/>
        </w:rPr>
        <w:t xml:space="preserve"> </w:t>
      </w:r>
      <w:r w:rsidR="0073020D" w:rsidRPr="00933C9B">
        <w:rPr>
          <w:rFonts w:asciiTheme="minorHAnsi" w:hAnsiTheme="minorHAnsi" w:cstheme="minorHAnsi"/>
        </w:rPr>
        <w:t xml:space="preserve">je výlučným vlastníkom </w:t>
      </w:r>
      <w:r w:rsidR="00671BE2" w:rsidRPr="00933C9B">
        <w:rPr>
          <w:rFonts w:asciiTheme="minorHAnsi" w:hAnsiTheme="minorHAnsi" w:cstheme="minorHAnsi"/>
        </w:rPr>
        <w:t>nehnuteľnost</w:t>
      </w:r>
      <w:r>
        <w:rPr>
          <w:rFonts w:asciiTheme="minorHAnsi" w:hAnsiTheme="minorHAnsi" w:cstheme="minorHAnsi"/>
        </w:rPr>
        <w:t>i</w:t>
      </w:r>
      <w:r w:rsidR="00671BE2" w:rsidRPr="00933C9B">
        <w:rPr>
          <w:rFonts w:asciiTheme="minorHAnsi" w:hAnsiTheme="minorHAnsi" w:cstheme="minorHAnsi"/>
        </w:rPr>
        <w:t>, v ktor</w:t>
      </w:r>
      <w:r>
        <w:rPr>
          <w:rFonts w:asciiTheme="minorHAnsi" w:hAnsiTheme="minorHAnsi" w:cstheme="minorHAnsi"/>
        </w:rPr>
        <w:t>ej</w:t>
      </w:r>
      <w:r w:rsidR="00671BE2" w:rsidRPr="00933C9B">
        <w:rPr>
          <w:rFonts w:asciiTheme="minorHAnsi" w:hAnsiTheme="minorHAnsi" w:cstheme="minorHAnsi"/>
        </w:rPr>
        <w:t>, resp. na ktor</w:t>
      </w:r>
      <w:r>
        <w:rPr>
          <w:rFonts w:asciiTheme="minorHAnsi" w:hAnsiTheme="minorHAnsi" w:cstheme="minorHAnsi"/>
        </w:rPr>
        <w:t>ej</w:t>
      </w:r>
      <w:r w:rsidR="00671BE2" w:rsidRPr="00933C9B">
        <w:rPr>
          <w:rFonts w:asciiTheme="minorHAnsi" w:hAnsiTheme="minorHAnsi" w:cstheme="minorHAnsi"/>
        </w:rPr>
        <w:t xml:space="preserve"> bude zhotoviteľ realizovať dielo definované špecifikované v </w:t>
      </w:r>
      <w:r w:rsidR="004413AE">
        <w:rPr>
          <w:rFonts w:asciiTheme="minorHAnsi" w:hAnsiTheme="minorHAnsi" w:cstheme="minorHAnsi"/>
        </w:rPr>
        <w:t>Čl.</w:t>
      </w:r>
      <w:r w:rsidR="00671BE2" w:rsidRPr="00933C9B">
        <w:rPr>
          <w:rFonts w:asciiTheme="minorHAnsi" w:hAnsiTheme="minorHAnsi" w:cstheme="minorHAnsi"/>
        </w:rPr>
        <w:t xml:space="preserve"> III. Zmluvy, v Prílohe č. 1 Zmluvy (Rozpočet/Ocenený Výkaz výmer zhotoviteľa) a v Prílohe č. 2 Zmluvy (projektová dokumentácia)</w:t>
      </w:r>
      <w:r w:rsidR="008F3191" w:rsidRPr="00933C9B">
        <w:rPr>
          <w:rFonts w:asciiTheme="minorHAnsi" w:hAnsiTheme="minorHAnsi" w:cstheme="minorHAnsi"/>
        </w:rPr>
        <w:t>.</w:t>
      </w:r>
    </w:p>
    <w:p w14:paraId="0AFBF121"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933C9B"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695C65A5"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w:t>
      </w:r>
      <w:r w:rsidR="002E28B1">
        <w:rPr>
          <w:rFonts w:asciiTheme="minorHAnsi" w:hAnsiTheme="minorHAnsi" w:cstheme="minorHAnsi"/>
        </w:rPr>
        <w:t xml:space="preserve">, </w:t>
      </w:r>
      <w:r w:rsidRPr="00933C9B">
        <w:rPr>
          <w:rFonts w:asciiTheme="minorHAnsi" w:hAnsiTheme="minorHAnsi" w:cstheme="minorHAnsi"/>
        </w:rPr>
        <w:t>nie však výlučne</w:t>
      </w:r>
      <w:r w:rsidR="002E28B1">
        <w:rPr>
          <w:rFonts w:asciiTheme="minorHAnsi" w:hAnsiTheme="minorHAnsi" w:cstheme="minorHAnsi"/>
        </w:rPr>
        <w:t>,</w:t>
      </w:r>
      <w:r w:rsidRPr="00933C9B">
        <w:rPr>
          <w:rFonts w:asciiTheme="minorHAnsi" w:hAnsiTheme="minorHAnsi" w:cstheme="minorHAnsi"/>
        </w:rPr>
        <w:t xml:space="preserve"> predpisy a normy v platnom znení vymenované v Zmluve.</w:t>
      </w:r>
    </w:p>
    <w:p w14:paraId="3CFC3212"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3219B9FA" w14:textId="18B46633"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vyhlasuje, že pred uzavretím </w:t>
      </w:r>
      <w:r w:rsidR="002E28B1">
        <w:rPr>
          <w:rFonts w:asciiTheme="minorHAnsi" w:hAnsiTheme="minorHAnsi" w:cstheme="minorHAnsi"/>
        </w:rPr>
        <w:t>Z</w:t>
      </w:r>
      <w:r w:rsidRPr="00933C9B">
        <w:rPr>
          <w:rFonts w:asciiTheme="minorHAnsi" w:hAnsiTheme="minorHAnsi" w:cstheme="minorHAnsi"/>
        </w:rPr>
        <w:t>mluvy dostatočne zvážil a s vynaložením odbornej starostlivosti a všetkého úsilia posúdil prichádzajúce riziká spojené s realizáciou diela</w:t>
      </w:r>
      <w:r w:rsidR="00E07087">
        <w:rPr>
          <w:rFonts w:asciiTheme="minorHAnsi" w:hAnsiTheme="minorHAnsi" w:cstheme="minorHAnsi"/>
        </w:rPr>
        <w:t xml:space="preserve"> podľa tejto Zmluvy</w:t>
      </w:r>
      <w:r w:rsidRPr="00933C9B">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4C3D36C9" w14:textId="1D672D57"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vyhlasuje a podpisom Zmluvy potvrdzuje, že sa v plnom rozsahu oboznámil s rozsahom, s povahou diela,</w:t>
      </w:r>
      <w:r w:rsidR="00BA0514" w:rsidRPr="00933C9B">
        <w:rPr>
          <w:rFonts w:asciiTheme="minorHAnsi" w:hAnsiTheme="minorHAnsi" w:cstheme="minorHAnsi"/>
        </w:rPr>
        <w:t xml:space="preserve"> </w:t>
      </w:r>
      <w:r w:rsidR="000E1F7B" w:rsidRPr="00933C9B">
        <w:rPr>
          <w:rFonts w:asciiTheme="minorHAnsi" w:hAnsiTheme="minorHAnsi" w:cstheme="minorHAnsi"/>
        </w:rPr>
        <w:t xml:space="preserve">nastaveným </w:t>
      </w:r>
      <w:r w:rsidR="00BA0514" w:rsidRPr="00933C9B">
        <w:rPr>
          <w:rFonts w:asciiTheme="minorHAnsi" w:hAnsiTheme="minorHAnsi" w:cstheme="minorHAnsi"/>
        </w:rPr>
        <w:t>časovým harmonogramom,</w:t>
      </w:r>
      <w:r w:rsidRPr="00933C9B">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D6569E">
        <w:rPr>
          <w:rFonts w:asciiTheme="minorHAnsi" w:hAnsiTheme="minorHAnsi" w:cstheme="minorHAnsi"/>
        </w:rPr>
        <w:t>,</w:t>
      </w:r>
      <w:r w:rsidRPr="00933C9B">
        <w:rPr>
          <w:rFonts w:asciiTheme="minorHAnsi" w:hAnsiTheme="minorHAnsi" w:cstheme="minorHAnsi"/>
        </w:rPr>
        <w:t xml:space="preserve"> </w:t>
      </w:r>
      <w:r w:rsidR="00D6569E">
        <w:rPr>
          <w:rFonts w:asciiTheme="minorHAnsi" w:hAnsiTheme="minorHAnsi" w:cstheme="minorHAnsi"/>
        </w:rPr>
        <w:t> </w:t>
      </w:r>
      <w:r w:rsidRPr="00933C9B">
        <w:rPr>
          <w:rFonts w:asciiTheme="minorHAnsi" w:hAnsiTheme="minorHAnsi" w:cstheme="minorHAnsi"/>
        </w:rPr>
        <w:t>riadne</w:t>
      </w:r>
      <w:r w:rsidR="00D6569E">
        <w:rPr>
          <w:rFonts w:asciiTheme="minorHAnsi" w:hAnsiTheme="minorHAnsi" w:cstheme="minorHAnsi"/>
        </w:rPr>
        <w:t xml:space="preserve"> a včasné</w:t>
      </w:r>
      <w:r w:rsidRPr="00933C9B">
        <w:rPr>
          <w:rFonts w:asciiTheme="minorHAnsi" w:hAnsiTheme="minorHAnsi" w:cstheme="minorHAnsi"/>
        </w:rPr>
        <w:t xml:space="preserve"> vykonanie diela.  </w:t>
      </w:r>
    </w:p>
    <w:p w14:paraId="327B9C9A" w14:textId="77777777" w:rsidR="0073020D" w:rsidRPr="00933C9B" w:rsidRDefault="0073020D" w:rsidP="002947AB">
      <w:pPr>
        <w:spacing w:after="0" w:line="240" w:lineRule="auto"/>
        <w:rPr>
          <w:rFonts w:cstheme="minorHAnsi"/>
          <w:b/>
        </w:rPr>
      </w:pPr>
    </w:p>
    <w:p w14:paraId="28DB4EED" w14:textId="77777777" w:rsidR="00A63E9D" w:rsidRDefault="00A63E9D" w:rsidP="002947AB">
      <w:pPr>
        <w:spacing w:after="0" w:line="240" w:lineRule="auto"/>
        <w:jc w:val="center"/>
        <w:rPr>
          <w:rFonts w:cstheme="minorHAnsi"/>
          <w:b/>
        </w:rPr>
      </w:pPr>
    </w:p>
    <w:p w14:paraId="724E50A8" w14:textId="77777777" w:rsidR="00DB57D8" w:rsidRDefault="00DB57D8" w:rsidP="002947AB">
      <w:pPr>
        <w:spacing w:after="0" w:line="240" w:lineRule="auto"/>
        <w:jc w:val="center"/>
        <w:rPr>
          <w:rFonts w:cstheme="minorHAnsi"/>
          <w:b/>
        </w:rPr>
      </w:pPr>
    </w:p>
    <w:p w14:paraId="4B339450" w14:textId="28E4F316" w:rsidR="0073020D" w:rsidRPr="00933C9B" w:rsidRDefault="004413AE" w:rsidP="002947AB">
      <w:pPr>
        <w:spacing w:after="0" w:line="240" w:lineRule="auto"/>
        <w:jc w:val="center"/>
        <w:rPr>
          <w:rFonts w:cstheme="minorHAnsi"/>
          <w:b/>
        </w:rPr>
      </w:pPr>
      <w:r>
        <w:rPr>
          <w:rFonts w:cstheme="minorHAnsi"/>
          <w:b/>
        </w:rPr>
        <w:lastRenderedPageBreak/>
        <w:t>Čl.</w:t>
      </w:r>
      <w:r w:rsidR="0073020D" w:rsidRPr="00933C9B">
        <w:rPr>
          <w:rFonts w:cstheme="minorHAnsi"/>
          <w:b/>
        </w:rPr>
        <w:t xml:space="preserve"> II.</w:t>
      </w:r>
    </w:p>
    <w:p w14:paraId="14CDAF23" w14:textId="77777777" w:rsidR="0073020D" w:rsidRPr="00933C9B" w:rsidRDefault="0073020D" w:rsidP="002947AB">
      <w:pPr>
        <w:tabs>
          <w:tab w:val="left" w:pos="284"/>
        </w:tabs>
        <w:spacing w:after="0" w:line="240" w:lineRule="auto"/>
        <w:jc w:val="center"/>
        <w:rPr>
          <w:rStyle w:val="CharStyle13"/>
          <w:rFonts w:asciiTheme="minorHAnsi" w:hAnsiTheme="minorHAnsi" w:cstheme="minorHAnsi"/>
          <w:bCs w:val="0"/>
        </w:rPr>
      </w:pPr>
      <w:r w:rsidRPr="00933C9B">
        <w:rPr>
          <w:rFonts w:cstheme="minorHAnsi"/>
          <w:b/>
        </w:rPr>
        <w:t>Predmet Zmluvy</w:t>
      </w:r>
    </w:p>
    <w:p w14:paraId="31C47EAC" w14:textId="5BC184A6" w:rsidR="0073020D" w:rsidRPr="00933C9B"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 xml:space="preserve">Zhotoviteľ sa zaväzuje v dohodnutom čase, mieste a podľa ostatných podmienok dohodnutých v zmysle tejto Zmluvy, najmä </w:t>
      </w:r>
      <w:r w:rsidR="00E07087">
        <w:rPr>
          <w:rFonts w:asciiTheme="minorHAnsi" w:hAnsiTheme="minorHAnsi" w:cstheme="minorHAnsi"/>
        </w:rPr>
        <w:t xml:space="preserve">týkajúcich sa </w:t>
      </w:r>
      <w:r w:rsidRPr="00933C9B">
        <w:rPr>
          <w:rFonts w:asciiTheme="minorHAnsi" w:hAnsiTheme="minorHAnsi" w:cstheme="minorHAnsi"/>
        </w:rPr>
        <w:t xml:space="preserve">rozsahu prác a dodávok materiálov, technologickým postupom a spôsobom špecifikovaným v tejto Zmluve a v dokumentácii vzťahujúcej sa na dielo v zmysle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na svoje náklady, na svoje nebezpečenstvo a podľa pokynov objednávateľa riadne vykonať a objednávateľovi včas odovzdať dielo uvedené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bez vád a nedorobkov, v dohodnutej kvalite</w:t>
      </w:r>
      <w:r w:rsidR="00BE4A68">
        <w:rPr>
          <w:rFonts w:asciiTheme="minorHAnsi" w:hAnsiTheme="minorHAnsi" w:cstheme="minorHAnsi"/>
        </w:rPr>
        <w:t>.</w:t>
      </w:r>
    </w:p>
    <w:p w14:paraId="01704A45" w14:textId="5CF11C29" w:rsidR="008D40CB" w:rsidRPr="00933C9B"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933C9B">
        <w:rPr>
          <w:rFonts w:asciiTheme="minorHAnsi" w:hAnsiTheme="minorHAnsi" w:cstheme="minorHAnsi"/>
        </w:rPr>
        <w:t>Objednávateľ sa zaväzuje riadne zhotovené a včas odovzdané dielo podľa tejto Zmluvy prevziať spôsobom dohodnutým v Zmluve a zaplatiť zaň cenu dohodnutú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V. tejto Zmluvy.  </w:t>
      </w:r>
    </w:p>
    <w:p w14:paraId="5A1750DC" w14:textId="25F70F58" w:rsidR="0073020D" w:rsidRPr="00933C9B" w:rsidRDefault="004413AE"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w:t>
      </w:r>
      <w:r w:rsidR="0073020D" w:rsidRPr="00933C9B">
        <w:rPr>
          <w:rFonts w:asciiTheme="minorHAnsi" w:hAnsiTheme="minorHAnsi" w:cstheme="minorHAnsi"/>
          <w:b/>
        </w:rPr>
        <w:t xml:space="preserve"> III.</w:t>
      </w:r>
    </w:p>
    <w:p w14:paraId="4B85DBEB" w14:textId="77777777" w:rsidR="0073020D" w:rsidRPr="00933C9B" w:rsidRDefault="0073020D" w:rsidP="002947AB">
      <w:pPr>
        <w:pStyle w:val="Odsekzoznamu"/>
        <w:suppressAutoHyphens/>
        <w:snapToGrid w:val="0"/>
        <w:ind w:left="720"/>
        <w:jc w:val="center"/>
        <w:rPr>
          <w:rFonts w:asciiTheme="minorHAnsi" w:hAnsiTheme="minorHAnsi" w:cstheme="minorHAnsi"/>
          <w:b/>
        </w:rPr>
      </w:pPr>
      <w:r w:rsidRPr="00933C9B">
        <w:rPr>
          <w:rFonts w:asciiTheme="minorHAnsi" w:hAnsiTheme="minorHAnsi" w:cstheme="minorHAnsi"/>
          <w:b/>
        </w:rPr>
        <w:t>Členenie a rozsah diela, všeobecné požiadavky na dielo</w:t>
      </w:r>
    </w:p>
    <w:p w14:paraId="69529199" w14:textId="21042A3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933C9B">
        <w:rPr>
          <w:rFonts w:asciiTheme="minorHAnsi" w:hAnsiTheme="minorHAnsi" w:cstheme="minorHAnsi"/>
          <w:sz w:val="22"/>
          <w:szCs w:val="22"/>
        </w:rPr>
        <w:t>Dielom sa na účely Zmluvy rozumie realizácia stavebných prác</w:t>
      </w:r>
      <w:r w:rsidR="00A1166F" w:rsidRPr="00933C9B">
        <w:rPr>
          <w:rFonts w:asciiTheme="minorHAnsi" w:hAnsiTheme="minorHAnsi" w:cstheme="minorHAnsi"/>
          <w:sz w:val="22"/>
          <w:szCs w:val="22"/>
        </w:rPr>
        <w:t xml:space="preserve"> na stavbe</w:t>
      </w:r>
      <w:r w:rsidR="00E6091A" w:rsidRPr="00933C9B">
        <w:rPr>
          <w:rFonts w:asciiTheme="minorHAnsi" w:hAnsiTheme="minorHAnsi" w:cstheme="minorHAnsi"/>
          <w:sz w:val="22"/>
          <w:szCs w:val="22"/>
        </w:rPr>
        <w:t>:</w:t>
      </w:r>
    </w:p>
    <w:p w14:paraId="2D2679FF" w14:textId="17C1BCD9" w:rsidR="00E97116" w:rsidRDefault="00E6091A" w:rsidP="00E97116">
      <w:pPr>
        <w:pStyle w:val="Bezriadkovania"/>
        <w:ind w:left="426"/>
        <w:jc w:val="both"/>
        <w:rPr>
          <w:rFonts w:asciiTheme="minorHAnsi" w:hAnsiTheme="minorHAnsi" w:cstheme="minorHAnsi"/>
          <w:sz w:val="22"/>
          <w:szCs w:val="22"/>
        </w:rPr>
      </w:pPr>
      <w:r w:rsidRPr="00933C9B">
        <w:rPr>
          <w:rFonts w:asciiTheme="minorHAnsi" w:hAnsiTheme="minorHAnsi" w:cstheme="minorHAnsi"/>
          <w:sz w:val="22"/>
          <w:szCs w:val="22"/>
        </w:rPr>
        <w:t>Názov stavby:</w:t>
      </w:r>
      <w:r w:rsidR="00671BE2" w:rsidRPr="00933C9B">
        <w:rPr>
          <w:rFonts w:asciiTheme="minorHAnsi" w:hAnsiTheme="minorHAnsi" w:cstheme="minorHAnsi"/>
          <w:bCs/>
          <w:color w:val="auto"/>
          <w:kern w:val="32"/>
          <w:sz w:val="22"/>
          <w:szCs w:val="22"/>
          <w:lang w:eastAsia="en-US"/>
        </w:rPr>
        <w:t xml:space="preserve"> </w:t>
      </w:r>
      <w:r w:rsidR="00A63E9D">
        <w:rPr>
          <w:rFonts w:ascii="Calibri" w:hAnsi="Calibri" w:cs="Calibri"/>
          <w:sz w:val="22"/>
          <w:szCs w:val="22"/>
        </w:rPr>
        <w:t>Úrad Banskobystrického samosprávneho kraja Administratívna budova, Námestie                      SNP 23, 974 01 Banská Bystrica - Chladenie</w:t>
      </w:r>
      <w:r w:rsidR="00E97116" w:rsidRPr="00915D98">
        <w:rPr>
          <w:rFonts w:asciiTheme="minorHAnsi" w:hAnsiTheme="minorHAnsi" w:cstheme="minorHAnsi"/>
          <w:sz w:val="22"/>
          <w:szCs w:val="22"/>
        </w:rPr>
        <w:t xml:space="preserve"> </w:t>
      </w:r>
    </w:p>
    <w:p w14:paraId="088D33D2" w14:textId="41CF3689" w:rsidR="007B3743" w:rsidRDefault="00E97116" w:rsidP="00E97116">
      <w:pPr>
        <w:pStyle w:val="Bezriadkovania"/>
        <w:ind w:left="426"/>
        <w:jc w:val="both"/>
        <w:rPr>
          <w:rFonts w:asciiTheme="minorHAnsi" w:hAnsiTheme="minorHAnsi" w:cstheme="minorHAnsi"/>
          <w:bCs/>
          <w:sz w:val="22"/>
          <w:szCs w:val="22"/>
        </w:rPr>
      </w:pPr>
      <w:r w:rsidRPr="00933C9B">
        <w:rPr>
          <w:rFonts w:asciiTheme="minorHAnsi" w:hAnsiTheme="minorHAnsi" w:cstheme="minorHAnsi"/>
          <w:sz w:val="22"/>
          <w:szCs w:val="22"/>
        </w:rPr>
        <w:t xml:space="preserve">Miesto stavby: </w:t>
      </w:r>
      <w:r w:rsidR="00A63E9D">
        <w:rPr>
          <w:rFonts w:ascii="Calibri" w:hAnsi="Calibri" w:cs="Calibri"/>
          <w:sz w:val="22"/>
          <w:szCs w:val="22"/>
        </w:rPr>
        <w:t>Námestie SNP 23, 974 01 Banská Bystrica</w:t>
      </w:r>
    </w:p>
    <w:p w14:paraId="1D714F8E" w14:textId="77777777" w:rsidR="00E97116" w:rsidRPr="00933C9B" w:rsidRDefault="00E97116" w:rsidP="00E97116">
      <w:pPr>
        <w:pStyle w:val="Bezriadkovania"/>
        <w:ind w:left="284"/>
        <w:jc w:val="both"/>
        <w:rPr>
          <w:rFonts w:asciiTheme="minorHAnsi" w:hAnsiTheme="minorHAnsi" w:cstheme="minorHAnsi"/>
          <w:sz w:val="22"/>
          <w:szCs w:val="22"/>
        </w:rPr>
      </w:pPr>
    </w:p>
    <w:p w14:paraId="4894EEC9" w14:textId="773A8DF0" w:rsidR="007B3743" w:rsidRPr="00933C9B" w:rsidRDefault="007B3743" w:rsidP="00E97116">
      <w:pPr>
        <w:pStyle w:val="Bezriadkovania"/>
        <w:ind w:left="426"/>
        <w:jc w:val="both"/>
        <w:rPr>
          <w:rFonts w:asciiTheme="minorHAnsi" w:hAnsiTheme="minorHAnsi" w:cstheme="minorHAnsi"/>
          <w:sz w:val="22"/>
          <w:szCs w:val="22"/>
        </w:rPr>
      </w:pPr>
      <w:r w:rsidRPr="00933C9B">
        <w:rPr>
          <w:rFonts w:asciiTheme="minorHAnsi" w:hAnsiTheme="minorHAnsi" w:cstheme="minorHAnsi"/>
          <w:sz w:val="22"/>
          <w:szCs w:val="22"/>
        </w:rPr>
        <w:t xml:space="preserve">podľa </w:t>
      </w:r>
      <w:r w:rsidRPr="00E97116">
        <w:rPr>
          <w:rFonts w:asciiTheme="minorHAnsi" w:hAnsiTheme="minorHAnsi" w:cstheme="minorHAnsi"/>
          <w:bCs/>
          <w:sz w:val="22"/>
          <w:szCs w:val="22"/>
        </w:rPr>
        <w:t>špecifikácie</w:t>
      </w:r>
      <w:r w:rsidR="00A50A5E">
        <w:rPr>
          <w:rFonts w:asciiTheme="minorHAnsi" w:hAnsiTheme="minorHAnsi" w:cstheme="minorHAnsi"/>
          <w:sz w:val="22"/>
          <w:szCs w:val="22"/>
        </w:rPr>
        <w:t xml:space="preserve"> a</w:t>
      </w:r>
      <w:r w:rsidRPr="00933C9B">
        <w:rPr>
          <w:rFonts w:asciiTheme="minorHAnsi" w:hAnsiTheme="minorHAnsi" w:cstheme="minorHAnsi"/>
          <w:sz w:val="22"/>
          <w:szCs w:val="22"/>
        </w:rPr>
        <w:t xml:space="preserve"> v rozsahu určeným nasledovnými dokumentami: </w:t>
      </w:r>
    </w:p>
    <w:p w14:paraId="63F8866F" w14:textId="0CBE274A" w:rsidR="00150132" w:rsidRPr="00933C9B" w:rsidRDefault="00150132" w:rsidP="00E97116">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ponuka zhotoviteľa predložená vo verejnom obstarávaní</w:t>
      </w:r>
      <w:r w:rsidR="00CF62BF">
        <w:rPr>
          <w:rStyle w:val="CharStyle13"/>
          <w:rFonts w:asciiTheme="minorHAnsi" w:hAnsiTheme="minorHAnsi" w:cstheme="minorHAnsi"/>
          <w:sz w:val="22"/>
          <w:szCs w:val="22"/>
        </w:rPr>
        <w:t>,</w:t>
      </w:r>
      <w:r w:rsidRPr="00933C9B">
        <w:rPr>
          <w:rStyle w:val="CharStyle13"/>
          <w:rFonts w:asciiTheme="minorHAnsi" w:hAnsiTheme="minorHAnsi" w:cstheme="minorHAnsi"/>
          <w:sz w:val="22"/>
          <w:szCs w:val="22"/>
        </w:rPr>
        <w:t xml:space="preserve"> </w:t>
      </w:r>
    </w:p>
    <w:p w14:paraId="13F9E50A" w14:textId="0E4BB807" w:rsidR="0081586A" w:rsidRPr="0081586A" w:rsidRDefault="00150132" w:rsidP="0081586A">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projektová dokumentácia špecifikovaná v ods. 2 tohto článku Zmluvy</w:t>
      </w:r>
      <w:r w:rsidR="00CF62BF">
        <w:rPr>
          <w:rStyle w:val="CharStyle13"/>
          <w:rFonts w:asciiTheme="minorHAnsi" w:hAnsiTheme="minorHAnsi" w:cstheme="minorHAnsi"/>
          <w:sz w:val="22"/>
          <w:szCs w:val="22"/>
        </w:rPr>
        <w:t>,</w:t>
      </w:r>
    </w:p>
    <w:p w14:paraId="24247C5F" w14:textId="52FFD6BB" w:rsidR="00150132" w:rsidRPr="00933C9B" w:rsidRDefault="00150132" w:rsidP="00E97116">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rozpočet/ocenený Výkaz výmer</w:t>
      </w:r>
      <w:r w:rsidR="00CF62BF">
        <w:rPr>
          <w:rStyle w:val="CharStyle13"/>
          <w:rFonts w:asciiTheme="minorHAnsi" w:hAnsiTheme="minorHAnsi" w:cstheme="minorHAnsi"/>
          <w:sz w:val="22"/>
          <w:szCs w:val="22"/>
        </w:rPr>
        <w:t>,</w:t>
      </w:r>
    </w:p>
    <w:p w14:paraId="77790898" w14:textId="367DC160" w:rsidR="00150132" w:rsidRDefault="00CF62BF" w:rsidP="00E97116">
      <w:pPr>
        <w:pStyle w:val="Bezriadkovania"/>
        <w:numPr>
          <w:ilvl w:val="1"/>
          <w:numId w:val="4"/>
        </w:numPr>
        <w:ind w:left="993" w:hanging="567"/>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p>
    <w:p w14:paraId="638D3B4C" w14:textId="3CED3C52" w:rsidR="0081586A" w:rsidRPr="00933C9B" w:rsidRDefault="003C4F96" w:rsidP="00E97116">
      <w:pPr>
        <w:pStyle w:val="Bezriadkovania"/>
        <w:numPr>
          <w:ilvl w:val="1"/>
          <w:numId w:val="4"/>
        </w:numPr>
        <w:ind w:left="993" w:hanging="567"/>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časový a vecný harmonogram prác</w:t>
      </w:r>
      <w:r w:rsidR="00CF62BF">
        <w:rPr>
          <w:rStyle w:val="CharStyle13"/>
          <w:rFonts w:asciiTheme="minorHAnsi" w:hAnsiTheme="minorHAnsi" w:cstheme="minorHAnsi"/>
          <w:sz w:val="22"/>
          <w:szCs w:val="22"/>
        </w:rPr>
        <w:t>,</w:t>
      </w:r>
    </w:p>
    <w:p w14:paraId="4AFADF81" w14:textId="54D20557" w:rsidR="00150132" w:rsidRPr="00933C9B" w:rsidRDefault="00150132" w:rsidP="00E97116">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súťažné podklady z verejného obstarávania, ktorého výsledkom je uzavretie tejto Zmluvy</w:t>
      </w:r>
      <w:r w:rsidR="00CF62BF">
        <w:rPr>
          <w:rStyle w:val="CharStyle13"/>
          <w:rFonts w:asciiTheme="minorHAnsi" w:hAnsiTheme="minorHAnsi" w:cstheme="minorHAnsi"/>
          <w:sz w:val="22"/>
          <w:szCs w:val="22"/>
        </w:rPr>
        <w:t>.</w:t>
      </w:r>
    </w:p>
    <w:p w14:paraId="1293506A" w14:textId="77777777" w:rsidR="007B3743" w:rsidRPr="00933C9B" w:rsidRDefault="007B3743" w:rsidP="002947AB">
      <w:pPr>
        <w:pStyle w:val="Bezriadkovania"/>
        <w:ind w:left="567"/>
        <w:jc w:val="both"/>
        <w:rPr>
          <w:rStyle w:val="CharStyle13"/>
          <w:rFonts w:asciiTheme="minorHAnsi" w:hAnsiTheme="minorHAnsi" w:cstheme="minorHAnsi"/>
          <w:sz w:val="22"/>
          <w:szCs w:val="22"/>
        </w:rPr>
      </w:pPr>
    </w:p>
    <w:p w14:paraId="6B919471" w14:textId="117052E6" w:rsidR="007B3743" w:rsidRPr="00933C9B" w:rsidRDefault="007B3743" w:rsidP="00E97116">
      <w:pPr>
        <w:pStyle w:val="Bezriadkovania"/>
        <w:ind w:left="426"/>
        <w:jc w:val="both"/>
        <w:rPr>
          <w:rStyle w:val="CharStyle13"/>
          <w:rFonts w:asciiTheme="minorHAnsi" w:hAnsiTheme="minorHAnsi" w:cstheme="minorHAnsi"/>
          <w:b w:val="0"/>
          <w:bCs w:val="0"/>
          <w:sz w:val="22"/>
          <w:szCs w:val="22"/>
        </w:rPr>
      </w:pPr>
      <w:r w:rsidRPr="00933C9B">
        <w:rPr>
          <w:rStyle w:val="CharStyle13"/>
          <w:rFonts w:asciiTheme="minorHAnsi" w:hAnsiTheme="minorHAnsi" w:cstheme="minorHAnsi"/>
          <w:b w:val="0"/>
          <w:bCs w:val="0"/>
          <w:sz w:val="22"/>
          <w:szCs w:val="22"/>
        </w:rPr>
        <w:t xml:space="preserve">Uvedené </w:t>
      </w:r>
      <w:r w:rsidRPr="00DB57D8">
        <w:rPr>
          <w:rFonts w:asciiTheme="minorHAnsi" w:hAnsiTheme="minorHAnsi" w:cstheme="minorHAnsi"/>
          <w:sz w:val="22"/>
          <w:szCs w:val="22"/>
        </w:rPr>
        <w:t>dokumenty</w:t>
      </w:r>
      <w:r w:rsidRPr="00EF4D96">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sú záväzné a vzájomne sa doplňujúce. V prípade rozporov medzi nimi platí poradie ich záväznosti </w:t>
      </w:r>
      <w:r w:rsidR="00DB7F66" w:rsidRPr="00933C9B">
        <w:rPr>
          <w:rStyle w:val="CharStyle13"/>
          <w:rFonts w:asciiTheme="minorHAnsi" w:hAnsiTheme="minorHAnsi" w:cstheme="minorHAnsi"/>
          <w:b w:val="0"/>
          <w:bCs w:val="0"/>
          <w:sz w:val="22"/>
          <w:szCs w:val="22"/>
        </w:rPr>
        <w:t>(od 1.1. po 1.</w:t>
      </w:r>
      <w:r w:rsidR="00EF4D96">
        <w:rPr>
          <w:rStyle w:val="CharStyle13"/>
          <w:rFonts w:asciiTheme="minorHAnsi" w:hAnsiTheme="minorHAnsi" w:cstheme="minorHAnsi"/>
          <w:b w:val="0"/>
          <w:bCs w:val="0"/>
          <w:sz w:val="22"/>
          <w:szCs w:val="22"/>
        </w:rPr>
        <w:t>6</w:t>
      </w:r>
      <w:r w:rsidR="00DB7F66" w:rsidRPr="00933C9B">
        <w:rPr>
          <w:rStyle w:val="CharStyle13"/>
          <w:rFonts w:asciiTheme="minorHAnsi" w:hAnsiTheme="minorHAnsi" w:cstheme="minorHAnsi"/>
          <w:b w:val="0"/>
          <w:bCs w:val="0"/>
          <w:sz w:val="22"/>
          <w:szCs w:val="22"/>
        </w:rPr>
        <w:t>.</w:t>
      </w:r>
      <w:r w:rsidR="00150132" w:rsidRPr="00933C9B">
        <w:rPr>
          <w:rStyle w:val="CharStyle13"/>
          <w:rFonts w:asciiTheme="minorHAnsi" w:hAnsiTheme="minorHAnsi" w:cstheme="minorHAnsi"/>
          <w:b w:val="0"/>
          <w:bCs w:val="0"/>
          <w:sz w:val="22"/>
          <w:szCs w:val="22"/>
        </w:rPr>
        <w:t>, pričom najvyššiu prioritu má dokument s označením 1.1.</w:t>
      </w:r>
      <w:r w:rsidR="00DB7F66" w:rsidRPr="00933C9B">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tak ako sú uvedené vyššie v tomto </w:t>
      </w:r>
      <w:r w:rsidR="0074746D" w:rsidRPr="00933C9B">
        <w:rPr>
          <w:rStyle w:val="CharStyle13"/>
          <w:rFonts w:asciiTheme="minorHAnsi" w:hAnsiTheme="minorHAnsi" w:cstheme="minorHAnsi"/>
          <w:b w:val="0"/>
          <w:bCs w:val="0"/>
          <w:sz w:val="22"/>
          <w:szCs w:val="22"/>
        </w:rPr>
        <w:t>odseku</w:t>
      </w:r>
      <w:r w:rsidRPr="00933C9B">
        <w:rPr>
          <w:rStyle w:val="CharStyle13"/>
          <w:rFonts w:asciiTheme="minorHAnsi" w:hAnsiTheme="minorHAnsi" w:cstheme="minorHAnsi"/>
          <w:b w:val="0"/>
          <w:bCs w:val="0"/>
          <w:sz w:val="22"/>
          <w:szCs w:val="22"/>
        </w:rPr>
        <w:t xml:space="preserve">. </w:t>
      </w:r>
      <w:r w:rsidR="00A50A5E">
        <w:rPr>
          <w:rStyle w:val="CharStyle13"/>
          <w:rFonts w:asciiTheme="minorHAnsi" w:hAnsiTheme="minorHAnsi" w:cstheme="minorHAnsi"/>
          <w:b w:val="0"/>
          <w:bCs w:val="0"/>
          <w:sz w:val="22"/>
          <w:szCs w:val="22"/>
        </w:rPr>
        <w:t xml:space="preserve"> Za účelom predídenia </w:t>
      </w:r>
      <w:r w:rsidR="00EE5BEA">
        <w:rPr>
          <w:rStyle w:val="CharStyle13"/>
          <w:rFonts w:asciiTheme="minorHAnsi" w:hAnsiTheme="minorHAnsi" w:cstheme="minorHAnsi"/>
          <w:b w:val="0"/>
          <w:bCs w:val="0"/>
          <w:sz w:val="22"/>
          <w:szCs w:val="22"/>
        </w:rPr>
        <w:t xml:space="preserve">akýchkoľvek </w:t>
      </w:r>
      <w:r w:rsidR="00A50A5E">
        <w:rPr>
          <w:rStyle w:val="CharStyle13"/>
          <w:rFonts w:asciiTheme="minorHAnsi" w:hAnsiTheme="minorHAnsi" w:cstheme="minorHAnsi"/>
          <w:b w:val="0"/>
          <w:bCs w:val="0"/>
          <w:sz w:val="22"/>
          <w:szCs w:val="22"/>
        </w:rPr>
        <w:t xml:space="preserve">pochybností platí, že výkladové pravidlo podľa predchádzajúcej vety sa uplatňuje </w:t>
      </w:r>
      <w:r w:rsidR="00EE5BEA">
        <w:rPr>
          <w:rStyle w:val="CharStyle13"/>
          <w:rFonts w:asciiTheme="minorHAnsi" w:hAnsiTheme="minorHAnsi" w:cstheme="minorHAnsi"/>
          <w:b w:val="0"/>
          <w:bCs w:val="0"/>
          <w:sz w:val="22"/>
          <w:szCs w:val="22"/>
        </w:rPr>
        <w:t>výlučne</w:t>
      </w:r>
      <w:r w:rsidR="00A50A5E">
        <w:rPr>
          <w:rStyle w:val="CharStyle13"/>
          <w:rFonts w:asciiTheme="minorHAnsi" w:hAnsiTheme="minorHAnsi" w:cstheme="minorHAnsi"/>
          <w:b w:val="0"/>
          <w:bCs w:val="0"/>
          <w:sz w:val="22"/>
          <w:szCs w:val="22"/>
        </w:rPr>
        <w:t xml:space="preserve"> na špecifikáciu a rozsah diela.</w:t>
      </w:r>
    </w:p>
    <w:p w14:paraId="4038E836" w14:textId="77777777"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48C87482"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Dielo je </w:t>
      </w:r>
      <w:r w:rsidRPr="00933C9B">
        <w:rPr>
          <w:rFonts w:asciiTheme="minorHAnsi" w:hAnsiTheme="minorHAnsi" w:cstheme="minorHAnsi"/>
          <w:bCs/>
          <w:sz w:val="22"/>
          <w:szCs w:val="22"/>
          <w:shd w:val="clear" w:color="auto" w:fill="FFFFFF"/>
        </w:rPr>
        <w:t>podrobne</w:t>
      </w:r>
      <w:r w:rsidRPr="00933C9B">
        <w:rPr>
          <w:rFonts w:asciiTheme="minorHAnsi" w:hAnsiTheme="minorHAnsi" w:cstheme="minorHAnsi"/>
          <w:sz w:val="22"/>
          <w:szCs w:val="22"/>
          <w:lang w:eastAsia="cs-CZ"/>
        </w:rPr>
        <w:t xml:space="preserve"> vymedzené </w:t>
      </w:r>
      <w:r w:rsidRPr="00933C9B">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2C391F">
        <w:rPr>
          <w:rFonts w:asciiTheme="minorHAnsi" w:hAnsiTheme="minorHAnsi" w:cstheme="minorHAnsi"/>
          <w:sz w:val="22"/>
          <w:szCs w:val="22"/>
        </w:rPr>
        <w:t>Tendrová dokumentácia – Úrad Banskobystrického samosprávneho kraja – Administratívna budova, námestie SNP</w:t>
      </w:r>
      <w:r w:rsidR="00671BE2" w:rsidRPr="00933C9B">
        <w:rPr>
          <w:rFonts w:asciiTheme="minorHAnsi" w:hAnsiTheme="minorHAnsi" w:cstheme="minorHAnsi"/>
          <w:sz w:val="22"/>
          <w:szCs w:val="22"/>
          <w:lang w:eastAsia="cs-CZ"/>
        </w:rPr>
        <w:t xml:space="preserve"> </w:t>
      </w:r>
      <w:r w:rsidR="002C391F">
        <w:rPr>
          <w:rFonts w:asciiTheme="minorHAnsi" w:hAnsiTheme="minorHAnsi" w:cstheme="minorHAnsi"/>
          <w:sz w:val="22"/>
          <w:szCs w:val="22"/>
          <w:lang w:eastAsia="cs-CZ"/>
        </w:rPr>
        <w:t xml:space="preserve">23, 974 01  Banská Bystrica, Časť: Chladenie, Názov dokumentácie: ,,PROJEKT“ vypracované spoločnosťou </w:t>
      </w:r>
      <w:r w:rsidR="002C391F" w:rsidRPr="002C391F">
        <w:rPr>
          <w:rFonts w:asciiTheme="minorHAnsi" w:hAnsiTheme="minorHAnsi" w:cstheme="minorHAnsi"/>
          <w:sz w:val="22"/>
          <w:szCs w:val="22"/>
          <w:lang w:eastAsia="cs-CZ"/>
        </w:rPr>
        <w:t xml:space="preserve">DS TECH, </w:t>
      </w:r>
      <w:proofErr w:type="spellStart"/>
      <w:r w:rsidR="002C391F" w:rsidRPr="002C391F">
        <w:rPr>
          <w:rFonts w:asciiTheme="minorHAnsi" w:hAnsiTheme="minorHAnsi" w:cstheme="minorHAnsi"/>
          <w:sz w:val="22"/>
          <w:szCs w:val="22"/>
          <w:lang w:eastAsia="cs-CZ"/>
        </w:rPr>
        <w:t>s.r.o</w:t>
      </w:r>
      <w:proofErr w:type="spellEnd"/>
      <w:r w:rsidR="002C391F" w:rsidRPr="002C391F">
        <w:rPr>
          <w:rFonts w:asciiTheme="minorHAnsi" w:hAnsiTheme="minorHAnsi" w:cstheme="minorHAnsi"/>
          <w:sz w:val="22"/>
          <w:szCs w:val="22"/>
          <w:lang w:eastAsia="cs-CZ"/>
        </w:rPr>
        <w:t>.</w:t>
      </w:r>
      <w:r w:rsidR="002C391F">
        <w:rPr>
          <w:rFonts w:asciiTheme="minorHAnsi" w:hAnsiTheme="minorHAnsi" w:cstheme="minorHAnsi"/>
          <w:sz w:val="22"/>
          <w:szCs w:val="22"/>
          <w:lang w:eastAsia="cs-CZ"/>
        </w:rPr>
        <w:t>, so sídlom Pri záhradách 11, 915 01  Nové Mesto nad Váhom, IČO: 36 350</w:t>
      </w:r>
      <w:r w:rsidR="00EF4D96">
        <w:rPr>
          <w:rFonts w:asciiTheme="minorHAnsi" w:hAnsiTheme="minorHAnsi" w:cstheme="minorHAnsi"/>
          <w:sz w:val="22"/>
          <w:szCs w:val="22"/>
          <w:lang w:eastAsia="cs-CZ"/>
        </w:rPr>
        <w:t> </w:t>
      </w:r>
      <w:r w:rsidR="002C391F">
        <w:rPr>
          <w:rFonts w:asciiTheme="minorHAnsi" w:hAnsiTheme="minorHAnsi" w:cstheme="minorHAnsi"/>
          <w:sz w:val="22"/>
          <w:szCs w:val="22"/>
          <w:lang w:eastAsia="cs-CZ"/>
        </w:rPr>
        <w:t>737</w:t>
      </w:r>
      <w:r w:rsidR="00EF4D96">
        <w:rPr>
          <w:rFonts w:asciiTheme="minorHAnsi" w:hAnsiTheme="minorHAnsi" w:cstheme="minorHAnsi"/>
          <w:sz w:val="22"/>
          <w:szCs w:val="22"/>
          <w:lang w:eastAsia="cs-CZ"/>
        </w:rPr>
        <w:t xml:space="preserve">, zapísanou v Obchodnom registri Okresného súdu Trenčín, Odd.: </w:t>
      </w:r>
      <w:proofErr w:type="spellStart"/>
      <w:r w:rsidR="00EF4D96">
        <w:rPr>
          <w:rFonts w:asciiTheme="minorHAnsi" w:hAnsiTheme="minorHAnsi" w:cstheme="minorHAnsi"/>
          <w:sz w:val="22"/>
          <w:szCs w:val="22"/>
          <w:lang w:eastAsia="cs-CZ"/>
        </w:rPr>
        <w:t>Sro</w:t>
      </w:r>
      <w:proofErr w:type="spellEnd"/>
      <w:r w:rsidR="00EF4D96">
        <w:rPr>
          <w:rFonts w:asciiTheme="minorHAnsi" w:hAnsiTheme="minorHAnsi" w:cstheme="minorHAnsi"/>
          <w:sz w:val="22"/>
          <w:szCs w:val="22"/>
          <w:lang w:eastAsia="cs-CZ"/>
        </w:rPr>
        <w:t xml:space="preserve">, </w:t>
      </w:r>
      <w:proofErr w:type="spellStart"/>
      <w:r w:rsidR="00EF4D96">
        <w:rPr>
          <w:rFonts w:asciiTheme="minorHAnsi" w:hAnsiTheme="minorHAnsi" w:cstheme="minorHAnsi"/>
          <w:sz w:val="22"/>
          <w:szCs w:val="22"/>
          <w:lang w:eastAsia="cs-CZ"/>
        </w:rPr>
        <w:t>vl</w:t>
      </w:r>
      <w:proofErr w:type="spellEnd"/>
      <w:r w:rsidR="00EF4D96">
        <w:rPr>
          <w:rFonts w:asciiTheme="minorHAnsi" w:hAnsiTheme="minorHAnsi" w:cstheme="minorHAnsi"/>
          <w:sz w:val="22"/>
          <w:szCs w:val="22"/>
          <w:lang w:eastAsia="cs-CZ"/>
        </w:rPr>
        <w:t xml:space="preserve">. č. </w:t>
      </w:r>
      <w:r w:rsidR="00EF4D96" w:rsidRPr="00EF4D96">
        <w:rPr>
          <w:rFonts w:asciiTheme="minorHAnsi" w:hAnsiTheme="minorHAnsi" w:cstheme="minorHAnsi"/>
          <w:sz w:val="22"/>
          <w:szCs w:val="22"/>
          <w:lang w:eastAsia="cs-CZ"/>
        </w:rPr>
        <w:t>16371/R</w:t>
      </w:r>
      <w:r w:rsidR="00EF4D96">
        <w:rPr>
          <w:rFonts w:asciiTheme="minorHAnsi" w:hAnsiTheme="minorHAnsi" w:cstheme="minorHAnsi"/>
          <w:sz w:val="22"/>
          <w:szCs w:val="22"/>
          <w:lang w:eastAsia="cs-CZ"/>
        </w:rPr>
        <w:t xml:space="preserve"> </w:t>
      </w:r>
      <w:r w:rsidR="002C391F" w:rsidRPr="002C391F">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 xml:space="preserve">(ďalej len </w:t>
      </w:r>
      <w:r w:rsidRPr="00933C9B">
        <w:rPr>
          <w:rFonts w:asciiTheme="minorHAnsi" w:hAnsiTheme="minorHAnsi" w:cstheme="minorHAnsi"/>
          <w:b/>
          <w:sz w:val="22"/>
          <w:szCs w:val="22"/>
          <w:lang w:eastAsia="cs-CZ"/>
        </w:rPr>
        <w:t>„</w:t>
      </w:r>
      <w:r w:rsidR="00FA4252">
        <w:rPr>
          <w:rFonts w:asciiTheme="minorHAnsi" w:hAnsiTheme="minorHAnsi" w:cstheme="minorHAnsi"/>
          <w:b/>
          <w:sz w:val="22"/>
          <w:szCs w:val="22"/>
          <w:lang w:eastAsia="cs-CZ"/>
        </w:rPr>
        <w:t>D</w:t>
      </w:r>
      <w:r w:rsidRPr="00933C9B">
        <w:rPr>
          <w:rFonts w:asciiTheme="minorHAnsi" w:hAnsiTheme="minorHAnsi" w:cstheme="minorHAnsi"/>
          <w:b/>
          <w:sz w:val="22"/>
          <w:szCs w:val="22"/>
          <w:lang w:eastAsia="cs-CZ"/>
        </w:rPr>
        <w:t>okumentácia“</w:t>
      </w:r>
      <w:r w:rsidRPr="00933C9B">
        <w:rPr>
          <w:rFonts w:asciiTheme="minorHAnsi" w:hAnsiTheme="minorHAnsi" w:cstheme="minorHAnsi"/>
          <w:sz w:val="22"/>
          <w:szCs w:val="22"/>
          <w:lang w:eastAsia="cs-CZ"/>
        </w:rPr>
        <w:t>).</w:t>
      </w:r>
    </w:p>
    <w:p w14:paraId="1EA38C98" w14:textId="51143D57"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Na realizáciu diela (resp. dotknutej časti diela) bol</w:t>
      </w:r>
      <w:r w:rsidR="00A97C6E" w:rsidRPr="00933C9B">
        <w:rPr>
          <w:rFonts w:asciiTheme="minorHAnsi" w:hAnsiTheme="minorHAnsi" w:cstheme="minorHAnsi"/>
          <w:bCs/>
          <w:sz w:val="22"/>
          <w:szCs w:val="22"/>
          <w:shd w:val="clear" w:color="auto" w:fill="FFFFFF"/>
        </w:rPr>
        <w:t>o</w:t>
      </w:r>
      <w:r w:rsidRPr="00933C9B">
        <w:rPr>
          <w:rFonts w:asciiTheme="minorHAnsi" w:hAnsiTheme="minorHAnsi" w:cstheme="minorHAnsi"/>
          <w:bCs/>
          <w:sz w:val="22"/>
          <w:szCs w:val="22"/>
          <w:shd w:val="clear" w:color="auto" w:fill="FFFFFF"/>
        </w:rPr>
        <w:t xml:space="preserve"> vydan</w:t>
      </w:r>
      <w:r w:rsidR="00603DA4">
        <w:rPr>
          <w:rFonts w:asciiTheme="minorHAnsi" w:hAnsiTheme="minorHAnsi" w:cstheme="minorHAnsi"/>
          <w:bCs/>
          <w:sz w:val="22"/>
          <w:szCs w:val="22"/>
          <w:shd w:val="clear" w:color="auto" w:fill="FFFFFF"/>
        </w:rPr>
        <w:t>é:</w:t>
      </w:r>
    </w:p>
    <w:p w14:paraId="1F9D03DF" w14:textId="0D590861" w:rsidR="004B51F7" w:rsidRDefault="00390788" w:rsidP="00603DA4">
      <w:pPr>
        <w:pStyle w:val="Default"/>
        <w:jc w:val="both"/>
        <w:rPr>
          <w:rFonts w:asciiTheme="minorHAnsi" w:hAnsiTheme="minorHAnsi" w:cstheme="minorHAnsi"/>
          <w:bCs/>
          <w:sz w:val="22"/>
          <w:szCs w:val="22"/>
          <w:shd w:val="clear" w:color="auto" w:fill="FFFFFF"/>
        </w:rPr>
      </w:pPr>
      <w:r>
        <w:rPr>
          <w:rFonts w:asciiTheme="minorHAnsi" w:eastAsia="Times New Roman" w:hAnsiTheme="minorHAnsi" w:cstheme="minorHAnsi"/>
          <w:bCs/>
          <w:sz w:val="22"/>
          <w:szCs w:val="22"/>
          <w:highlight w:val="yellow"/>
          <w:shd w:val="clear" w:color="auto" w:fill="FFFFFF"/>
          <w:lang w:eastAsia="sk-SK"/>
        </w:rPr>
        <w:t>Stavebné povolenie č. OVZ-SU 150835/24234/2022/MM</w:t>
      </w:r>
      <w:r w:rsidR="002C391F">
        <w:rPr>
          <w:rFonts w:asciiTheme="minorHAnsi" w:eastAsia="Times New Roman" w:hAnsiTheme="minorHAnsi" w:cstheme="minorHAnsi"/>
          <w:bCs/>
          <w:sz w:val="22"/>
          <w:szCs w:val="22"/>
          <w:shd w:val="clear" w:color="auto" w:fill="FFFFFF"/>
          <w:lang w:eastAsia="sk-SK"/>
        </w:rPr>
        <w:t xml:space="preserve"> </w:t>
      </w:r>
      <w:r w:rsidR="00A50A5E">
        <w:rPr>
          <w:rFonts w:asciiTheme="minorHAnsi" w:hAnsiTheme="minorHAnsi" w:cstheme="minorHAnsi"/>
          <w:bCs/>
          <w:sz w:val="22"/>
          <w:szCs w:val="22"/>
          <w:shd w:val="clear" w:color="auto" w:fill="FFFFFF"/>
        </w:rPr>
        <w:t>(ďalej len „</w:t>
      </w:r>
      <w:r w:rsidR="00A50A5E" w:rsidRPr="007C78BC">
        <w:rPr>
          <w:rFonts w:asciiTheme="minorHAnsi" w:hAnsiTheme="minorHAnsi" w:cstheme="minorHAnsi"/>
          <w:b/>
          <w:sz w:val="22"/>
          <w:szCs w:val="22"/>
          <w:shd w:val="clear" w:color="auto" w:fill="FFFFFF"/>
        </w:rPr>
        <w:t>povolenie</w:t>
      </w:r>
      <w:r w:rsidR="00A50A5E">
        <w:rPr>
          <w:rFonts w:asciiTheme="minorHAnsi" w:hAnsiTheme="minorHAnsi" w:cstheme="minorHAnsi"/>
          <w:bCs/>
          <w:sz w:val="22"/>
          <w:szCs w:val="22"/>
          <w:shd w:val="clear" w:color="auto" w:fill="FFFFFF"/>
        </w:rPr>
        <w:t>“).</w:t>
      </w:r>
    </w:p>
    <w:p w14:paraId="4E75B7D0" w14:textId="15197CF5" w:rsidR="00274EC8" w:rsidRPr="00933C9B" w:rsidRDefault="00274EC8" w:rsidP="00603DA4">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24E52D9A" w:rsidR="0073020D" w:rsidRPr="00933C9B" w:rsidRDefault="0073020D" w:rsidP="00603DA4">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 xml:space="preserve">Zhotoviteľ sa zaväzuje vykonať dielo v súlade s podmienkami určenými </w:t>
      </w:r>
      <w:r w:rsidR="00CA4715" w:rsidRPr="00933C9B">
        <w:rPr>
          <w:rFonts w:asciiTheme="minorHAnsi" w:hAnsiTheme="minorHAnsi" w:cstheme="minorHAnsi"/>
          <w:bCs/>
          <w:sz w:val="22"/>
          <w:szCs w:val="22"/>
          <w:shd w:val="clear" w:color="auto" w:fill="FFFFFF"/>
        </w:rPr>
        <w:t xml:space="preserve">v </w:t>
      </w:r>
      <w:r w:rsidR="007B3743" w:rsidRPr="00933C9B">
        <w:rPr>
          <w:rFonts w:asciiTheme="minorHAnsi" w:hAnsiTheme="minorHAnsi" w:cstheme="minorHAnsi"/>
          <w:bCs/>
          <w:sz w:val="22"/>
          <w:szCs w:val="22"/>
          <w:shd w:val="clear" w:color="auto" w:fill="FFFFFF"/>
        </w:rPr>
        <w:t>povolení</w:t>
      </w:r>
      <w:r w:rsidRPr="00933C9B">
        <w:rPr>
          <w:rFonts w:asciiTheme="minorHAnsi" w:hAnsiTheme="minorHAnsi" w:cstheme="minorHAnsi"/>
          <w:bCs/>
          <w:sz w:val="22"/>
          <w:szCs w:val="22"/>
          <w:shd w:val="clear" w:color="auto" w:fill="FFFFFF"/>
        </w:rPr>
        <w:t xml:space="preserve"> a</w:t>
      </w:r>
      <w:r w:rsidR="00A50A5E">
        <w:rPr>
          <w:rFonts w:asciiTheme="minorHAnsi" w:hAnsiTheme="minorHAnsi" w:cstheme="minorHAnsi"/>
          <w:bCs/>
          <w:sz w:val="22"/>
          <w:szCs w:val="22"/>
          <w:shd w:val="clear" w:color="auto" w:fill="FFFFFF"/>
        </w:rPr>
        <w:t xml:space="preserve"> s </w:t>
      </w:r>
      <w:r w:rsidRPr="00933C9B">
        <w:rPr>
          <w:rFonts w:asciiTheme="minorHAnsi" w:hAnsiTheme="minorHAnsi" w:cstheme="minorHAnsi"/>
          <w:bCs/>
          <w:sz w:val="22"/>
          <w:szCs w:val="22"/>
          <w:shd w:val="clear" w:color="auto" w:fill="FFFFFF"/>
        </w:rPr>
        <w:t xml:space="preserve">podmienkami uvedenými vo vyjadreniach dotknutých orgánov a organizácií. </w:t>
      </w:r>
    </w:p>
    <w:p w14:paraId="1A502F67" w14:textId="77777777" w:rsidR="0073020D" w:rsidRPr="00933C9B" w:rsidRDefault="0073020D" w:rsidP="00603DA4">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933C9B">
        <w:rPr>
          <w:rFonts w:asciiTheme="minorHAnsi" w:hAnsiTheme="minorHAnsi" w:cstheme="minorHAnsi"/>
          <w:sz w:val="22"/>
          <w:szCs w:val="22"/>
        </w:rPr>
        <w:t> </w:t>
      </w:r>
      <w:r w:rsidRPr="00933C9B">
        <w:rPr>
          <w:rFonts w:asciiTheme="minorHAnsi" w:hAnsiTheme="minorHAnsi" w:cstheme="minorHAnsi"/>
          <w:sz w:val="22"/>
          <w:szCs w:val="22"/>
        </w:rPr>
        <w:t>dielu</w:t>
      </w:r>
      <w:r w:rsidR="008D40CB" w:rsidRPr="00933C9B">
        <w:rPr>
          <w:rFonts w:asciiTheme="minorHAnsi" w:hAnsiTheme="minorHAnsi" w:cstheme="minorHAnsi"/>
          <w:sz w:val="22"/>
          <w:szCs w:val="22"/>
        </w:rPr>
        <w:t>.</w:t>
      </w:r>
    </w:p>
    <w:p w14:paraId="11EB30F5" w14:textId="77777777" w:rsidR="0073020D" w:rsidRPr="00DB57D8"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DB57D8">
        <w:rPr>
          <w:rFonts w:asciiTheme="minorHAnsi" w:hAnsiTheme="minorHAnsi" w:cstheme="minorHAnsi"/>
          <w:sz w:val="22"/>
          <w:szCs w:val="22"/>
        </w:rPr>
        <w:lastRenderedPageBreak/>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49B6577B" w:rsidR="0033034B"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933C9B">
        <w:rPr>
          <w:rFonts w:asciiTheme="minorHAnsi" w:hAnsiTheme="minorHAnsi" w:cstheme="minorHAnsi"/>
          <w:b/>
          <w:sz w:val="22"/>
          <w:szCs w:val="22"/>
        </w:rPr>
        <w:t>o územnom plánovaní a stavebnom poriadku</w:t>
      </w:r>
      <w:r w:rsidRPr="00933C9B">
        <w:rPr>
          <w:rFonts w:asciiTheme="minorHAnsi" w:hAnsiTheme="minorHAnsi" w:cstheme="minorHAnsi"/>
          <w:sz w:val="22"/>
          <w:szCs w:val="22"/>
        </w:rPr>
        <w:t xml:space="preserve"> (stavebný zákon) v znení neskorších predpisov (ďalej len „</w:t>
      </w:r>
      <w:r w:rsidRPr="00933C9B">
        <w:rPr>
          <w:rFonts w:asciiTheme="minorHAnsi" w:hAnsiTheme="minorHAnsi" w:cstheme="minorHAnsi"/>
          <w:b/>
          <w:sz w:val="22"/>
          <w:szCs w:val="22"/>
        </w:rPr>
        <w:t>stavebný zákon</w:t>
      </w:r>
      <w:r w:rsidRPr="00933C9B">
        <w:rPr>
          <w:rFonts w:asciiTheme="minorHAnsi" w:hAnsiTheme="minorHAnsi" w:cstheme="minorHAnsi"/>
          <w:sz w:val="22"/>
          <w:szCs w:val="22"/>
        </w:rPr>
        <w:t xml:space="preserve">“), zákona č. 124/2006 Z. z. </w:t>
      </w:r>
      <w:r w:rsidRPr="00933C9B">
        <w:rPr>
          <w:rFonts w:asciiTheme="minorHAnsi" w:hAnsiTheme="minorHAnsi" w:cstheme="minorHAnsi"/>
          <w:b/>
          <w:sz w:val="22"/>
          <w:szCs w:val="22"/>
        </w:rPr>
        <w:t>o bezpečnosti a ochrane zdravia pri práci</w:t>
      </w:r>
      <w:r w:rsidRPr="00933C9B">
        <w:rPr>
          <w:rFonts w:asciiTheme="minorHAnsi" w:hAnsiTheme="minorHAnsi" w:cstheme="minorHAnsi"/>
          <w:sz w:val="22"/>
          <w:szCs w:val="22"/>
        </w:rPr>
        <w:t xml:space="preserve"> a o zmene a doplnení niektorých zákonov v znení neskorších predpisov, Vyhlášky MPSVaR SR č. 147/2013, ktorou sa ustanovujú </w:t>
      </w:r>
      <w:r w:rsidRPr="00933C9B">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933C9B">
        <w:rPr>
          <w:rStyle w:val="h1a4"/>
          <w:rFonts w:asciiTheme="minorHAnsi" w:hAnsiTheme="minorHAnsi" w:cstheme="minorHAnsi"/>
          <w:color w:val="auto"/>
          <w:kern w:val="36"/>
          <w:sz w:val="22"/>
          <w:szCs w:val="22"/>
          <w:specVanish w:val="0"/>
        </w:rPr>
        <w:t xml:space="preserve">, </w:t>
      </w:r>
      <w:r w:rsidRPr="00933C9B">
        <w:rPr>
          <w:rFonts w:asciiTheme="minorHAnsi" w:hAnsiTheme="minorHAnsi" w:cstheme="minorHAnsi"/>
          <w:sz w:val="22"/>
          <w:szCs w:val="22"/>
        </w:rPr>
        <w:t xml:space="preserve">zákona č. 314/2001 Z. z. </w:t>
      </w:r>
      <w:r w:rsidRPr="00933C9B">
        <w:rPr>
          <w:rFonts w:asciiTheme="minorHAnsi" w:hAnsiTheme="minorHAnsi" w:cstheme="minorHAnsi"/>
          <w:b/>
          <w:sz w:val="22"/>
          <w:szCs w:val="22"/>
        </w:rPr>
        <w:t xml:space="preserve">o ochrane pred požiarmi </w:t>
      </w:r>
      <w:r w:rsidRPr="00933C9B">
        <w:rPr>
          <w:rFonts w:asciiTheme="minorHAnsi" w:hAnsiTheme="minorHAnsi" w:cstheme="minorHAnsi"/>
          <w:sz w:val="22"/>
          <w:szCs w:val="22"/>
        </w:rPr>
        <w:t xml:space="preserve">v znení neskorších predpisov, zákona č. 17/1992 Zb. </w:t>
      </w:r>
      <w:r w:rsidRPr="00933C9B">
        <w:rPr>
          <w:rFonts w:asciiTheme="minorHAnsi" w:hAnsiTheme="minorHAnsi" w:cstheme="minorHAnsi"/>
          <w:b/>
          <w:sz w:val="22"/>
          <w:szCs w:val="22"/>
        </w:rPr>
        <w:t>o životnom prostredí</w:t>
      </w:r>
      <w:r w:rsidRPr="00933C9B">
        <w:rPr>
          <w:rFonts w:asciiTheme="minorHAnsi" w:hAnsiTheme="minorHAnsi" w:cstheme="minorHAnsi"/>
          <w:sz w:val="22"/>
          <w:szCs w:val="22"/>
        </w:rPr>
        <w:t xml:space="preserve"> v znení neskorších predpisov, zákona č. 79/2015 Z. z. </w:t>
      </w:r>
      <w:r w:rsidRPr="00933C9B">
        <w:rPr>
          <w:rFonts w:asciiTheme="minorHAnsi" w:hAnsiTheme="minorHAnsi" w:cstheme="minorHAnsi"/>
          <w:b/>
          <w:sz w:val="22"/>
          <w:szCs w:val="22"/>
        </w:rPr>
        <w:t>o odpadoch</w:t>
      </w:r>
      <w:r w:rsidRPr="00933C9B">
        <w:rPr>
          <w:rFonts w:asciiTheme="minorHAnsi" w:hAnsiTheme="minorHAnsi" w:cstheme="minorHAnsi"/>
          <w:sz w:val="22"/>
          <w:szCs w:val="22"/>
        </w:rPr>
        <w:t xml:space="preserve"> a o zmene a doplnení niektorých zákonov v znení neskorších predpisov, zákona č.</w:t>
      </w:r>
      <w:r w:rsidRPr="00933C9B">
        <w:rPr>
          <w:rFonts w:asciiTheme="minorHAnsi" w:hAnsiTheme="minorHAnsi" w:cstheme="minorHAnsi"/>
          <w:color w:val="070707"/>
          <w:sz w:val="22"/>
          <w:szCs w:val="22"/>
        </w:rPr>
        <w:t xml:space="preserve"> 56/2018 Z. z. </w:t>
      </w:r>
      <w:r w:rsidRPr="00933C9B">
        <w:rPr>
          <w:rStyle w:val="h1a"/>
          <w:rFonts w:asciiTheme="minorHAnsi" w:hAnsiTheme="minorHAnsi" w:cstheme="minorHAnsi"/>
          <w:b/>
          <w:color w:val="070707"/>
          <w:sz w:val="22"/>
          <w:szCs w:val="22"/>
        </w:rPr>
        <w:t>o posudzovaní zhody výrobku, sprístupňovaní určeného výrobku na trhu</w:t>
      </w:r>
      <w:r w:rsidRPr="00933C9B">
        <w:rPr>
          <w:rStyle w:val="h1a"/>
          <w:rFonts w:asciiTheme="minorHAnsi" w:hAnsiTheme="minorHAnsi" w:cstheme="minorHAnsi"/>
          <w:color w:val="070707"/>
          <w:sz w:val="22"/>
          <w:szCs w:val="22"/>
        </w:rPr>
        <w:t xml:space="preserve"> a o zmene a doplnení niektorých zákonov v znení neskorších predpisov.</w:t>
      </w:r>
      <w:r w:rsidRPr="00933C9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603DA4">
        <w:rPr>
          <w:rFonts w:asciiTheme="minorHAnsi" w:hAnsiTheme="minorHAnsi" w:cstheme="minorHAnsi"/>
          <w:sz w:val="22"/>
          <w:szCs w:val="22"/>
        </w:rPr>
        <w:t xml:space="preserve"> </w:t>
      </w:r>
      <w:r w:rsidRPr="00933C9B">
        <w:rPr>
          <w:rFonts w:asciiTheme="minorHAnsi" w:hAnsiTheme="minorHAnsi" w:cstheme="minorHAnsi"/>
          <w:sz w:val="22"/>
          <w:szCs w:val="22"/>
        </w:rPr>
        <w:t xml:space="preserve">z. </w:t>
      </w:r>
      <w:r w:rsidRPr="00933C9B">
        <w:rPr>
          <w:rFonts w:asciiTheme="minorHAnsi" w:hAnsiTheme="minorHAnsi" w:cstheme="minorHAnsi"/>
          <w:b/>
          <w:sz w:val="22"/>
          <w:szCs w:val="22"/>
        </w:rPr>
        <w:t>o nelegálnej práci a nelegálnom zamestnávaní</w:t>
      </w:r>
      <w:r w:rsidRPr="00933C9B">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1D49D9E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IV.</w:t>
      </w:r>
    </w:p>
    <w:p w14:paraId="306E7A6D"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Termíny realizácie diela</w:t>
      </w:r>
      <w:r w:rsidRPr="00933C9B">
        <w:rPr>
          <w:rFonts w:asciiTheme="minorHAnsi" w:hAnsiTheme="minorHAnsi" w:cstheme="minorHAnsi"/>
          <w:i/>
          <w:iCs/>
          <w:color w:val="auto"/>
          <w:sz w:val="22"/>
          <w:szCs w:val="22"/>
        </w:rPr>
        <w:t xml:space="preserve"> </w:t>
      </w:r>
    </w:p>
    <w:p w14:paraId="195B83D6" w14:textId="77777777" w:rsidR="0073020D" w:rsidRPr="00933C9B"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Termíny realizácie diela: </w:t>
      </w:r>
    </w:p>
    <w:p w14:paraId="77C63637" w14:textId="2D4317D8" w:rsidR="008A1AA5" w:rsidRPr="00933C9B"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prevzatie staveniska zhotoviteľom:</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w:t>
      </w:r>
    </w:p>
    <w:p w14:paraId="66DD7338" w14:textId="046BAFE7" w:rsidR="0073020D" w:rsidRPr="00933C9B"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začiatok realizácie:</w:t>
      </w:r>
      <w:r w:rsidR="0081586A">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bez zbytočného odkladu po prevzatí staveniska zhotoviteľom,  </w:t>
      </w:r>
      <w:r w:rsidRPr="00933C9B">
        <w:rPr>
          <w:rFonts w:asciiTheme="minorHAnsi" w:hAnsiTheme="minorHAnsi" w:cstheme="minorHAnsi"/>
          <w:color w:val="auto"/>
          <w:sz w:val="22"/>
          <w:szCs w:val="22"/>
        </w:rPr>
        <w:tab/>
        <w:t xml:space="preserve">najneskôr </w:t>
      </w:r>
      <w:r w:rsidRPr="00933C9B">
        <w:rPr>
          <w:rFonts w:asciiTheme="minorHAnsi" w:hAnsiTheme="minorHAnsi" w:cstheme="minorHAnsi"/>
          <w:b/>
          <w:bCs/>
          <w:color w:val="auto"/>
          <w:sz w:val="22"/>
          <w:szCs w:val="22"/>
        </w:rPr>
        <w:t xml:space="preserve">do </w:t>
      </w:r>
      <w:r w:rsidR="003C72DB" w:rsidRPr="004A186B">
        <w:rPr>
          <w:rFonts w:asciiTheme="minorHAnsi" w:hAnsiTheme="minorHAnsi" w:cstheme="minorHAnsi"/>
          <w:b/>
          <w:bCs/>
          <w:color w:val="auto"/>
          <w:sz w:val="22"/>
          <w:szCs w:val="22"/>
        </w:rPr>
        <w:t xml:space="preserve">troch (3) </w:t>
      </w:r>
      <w:r w:rsidRPr="00933C9B">
        <w:rPr>
          <w:rFonts w:asciiTheme="minorHAnsi" w:hAnsiTheme="minorHAnsi" w:cstheme="minorHAnsi"/>
          <w:b/>
          <w:bCs/>
          <w:color w:val="auto"/>
          <w:sz w:val="22"/>
          <w:szCs w:val="22"/>
        </w:rPr>
        <w:t xml:space="preserve"> pracovných dní odo dňa prevzatia staveniska</w:t>
      </w:r>
      <w:r w:rsidR="002D0C4B">
        <w:rPr>
          <w:rFonts w:asciiTheme="minorHAnsi" w:hAnsiTheme="minorHAnsi" w:cstheme="minorHAnsi"/>
          <w:b/>
          <w:bCs/>
          <w:color w:val="auto"/>
          <w:sz w:val="22"/>
          <w:szCs w:val="22"/>
        </w:rPr>
        <w:t>,</w:t>
      </w:r>
    </w:p>
    <w:p w14:paraId="589A1A50" w14:textId="769275D3" w:rsidR="0073020D" w:rsidRPr="00933C9B"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dokončenie realizácie:</w:t>
      </w:r>
      <w:r w:rsidRPr="00933C9B">
        <w:rPr>
          <w:rFonts w:asciiTheme="minorHAnsi" w:hAnsiTheme="minorHAnsi" w:cstheme="minorHAnsi"/>
          <w:color w:val="auto"/>
          <w:sz w:val="22"/>
          <w:szCs w:val="22"/>
        </w:rPr>
        <w:t xml:space="preserve"> najneskôr </w:t>
      </w:r>
      <w:r w:rsidR="003C72DB" w:rsidRPr="004A186B">
        <w:rPr>
          <w:rFonts w:asciiTheme="minorHAnsi" w:hAnsiTheme="minorHAnsi" w:cstheme="minorHAnsi"/>
          <w:b/>
          <w:bCs/>
          <w:color w:val="auto"/>
          <w:sz w:val="22"/>
          <w:szCs w:val="22"/>
        </w:rPr>
        <w:t xml:space="preserve">do </w:t>
      </w:r>
      <w:r w:rsidR="003C4F96">
        <w:rPr>
          <w:rFonts w:asciiTheme="minorHAnsi" w:hAnsiTheme="minorHAnsi" w:cstheme="minorHAnsi"/>
          <w:b/>
          <w:bCs/>
          <w:color w:val="auto"/>
          <w:sz w:val="22"/>
          <w:szCs w:val="22"/>
        </w:rPr>
        <w:t>stodvadsať</w:t>
      </w:r>
      <w:r w:rsidR="003C72DB" w:rsidRPr="004A186B">
        <w:rPr>
          <w:rFonts w:asciiTheme="minorHAnsi" w:hAnsiTheme="minorHAnsi" w:cstheme="minorHAnsi"/>
          <w:b/>
          <w:bCs/>
          <w:color w:val="auto"/>
          <w:sz w:val="22"/>
          <w:szCs w:val="22"/>
        </w:rPr>
        <w:t xml:space="preserve"> (</w:t>
      </w:r>
      <w:r w:rsidR="003C4F96">
        <w:rPr>
          <w:rFonts w:asciiTheme="minorHAnsi" w:hAnsiTheme="minorHAnsi" w:cstheme="minorHAnsi"/>
          <w:b/>
          <w:bCs/>
          <w:color w:val="auto"/>
          <w:sz w:val="22"/>
          <w:szCs w:val="22"/>
        </w:rPr>
        <w:t>120</w:t>
      </w:r>
      <w:r w:rsidR="003C72DB" w:rsidRPr="004A186B">
        <w:rPr>
          <w:rFonts w:asciiTheme="minorHAnsi" w:hAnsiTheme="minorHAnsi" w:cstheme="minorHAnsi"/>
          <w:b/>
          <w:bCs/>
          <w:color w:val="auto"/>
          <w:sz w:val="22"/>
          <w:szCs w:val="22"/>
        </w:rPr>
        <w:t>)</w:t>
      </w:r>
      <w:r w:rsidR="00603DA4">
        <w:rPr>
          <w:rFonts w:asciiTheme="minorHAnsi" w:hAnsiTheme="minorHAnsi" w:cstheme="minorHAnsi"/>
          <w:b/>
          <w:bCs/>
          <w:color w:val="auto"/>
          <w:sz w:val="22"/>
          <w:szCs w:val="22"/>
        </w:rPr>
        <w:t xml:space="preserve"> dní</w:t>
      </w:r>
      <w:r w:rsidR="00663EB5" w:rsidRPr="00933C9B">
        <w:rPr>
          <w:rFonts w:asciiTheme="minorHAnsi" w:hAnsiTheme="minorHAnsi" w:cstheme="minorHAnsi"/>
          <w:b/>
          <w:bCs/>
          <w:color w:val="auto"/>
          <w:sz w:val="22"/>
          <w:szCs w:val="22"/>
        </w:rPr>
        <w:t xml:space="preserve"> </w:t>
      </w:r>
      <w:r w:rsidRPr="00933C9B">
        <w:rPr>
          <w:rFonts w:asciiTheme="minorHAnsi" w:hAnsiTheme="minorHAnsi" w:cstheme="minorHAnsi"/>
          <w:b/>
          <w:bCs/>
          <w:color w:val="auto"/>
          <w:sz w:val="22"/>
          <w:szCs w:val="22"/>
        </w:rPr>
        <w:t xml:space="preserve">odo dňa prevzatia staveniska </w:t>
      </w:r>
      <w:r w:rsidR="00E021B3" w:rsidRPr="00933C9B">
        <w:rPr>
          <w:rFonts w:asciiTheme="minorHAnsi" w:hAnsiTheme="minorHAnsi" w:cstheme="minorHAnsi"/>
          <w:b/>
          <w:bCs/>
          <w:color w:val="auto"/>
          <w:sz w:val="22"/>
          <w:szCs w:val="22"/>
        </w:rPr>
        <w:t>zhotoviteľom</w:t>
      </w:r>
      <w:r w:rsidR="00274EC8" w:rsidRPr="00933C9B">
        <w:rPr>
          <w:rFonts w:asciiTheme="minorHAnsi" w:hAnsiTheme="minorHAnsi" w:cstheme="minorHAnsi"/>
          <w:b/>
          <w:bCs/>
          <w:color w:val="auto"/>
          <w:sz w:val="22"/>
          <w:szCs w:val="22"/>
        </w:rPr>
        <w:t xml:space="preserve">. </w:t>
      </w:r>
    </w:p>
    <w:p w14:paraId="2AF04947" w14:textId="77777777" w:rsidR="0073020D" w:rsidRPr="00933C9B" w:rsidRDefault="0073020D" w:rsidP="002947AB">
      <w:pPr>
        <w:pStyle w:val="Default"/>
        <w:ind w:left="2832"/>
        <w:jc w:val="both"/>
        <w:rPr>
          <w:rFonts w:asciiTheme="minorHAnsi" w:hAnsiTheme="minorHAnsi" w:cstheme="minorHAnsi"/>
          <w:color w:val="auto"/>
          <w:sz w:val="22"/>
          <w:szCs w:val="22"/>
        </w:rPr>
      </w:pPr>
    </w:p>
    <w:p w14:paraId="5F37F6F1" w14:textId="36B1C77C" w:rsidR="0073020D" w:rsidRPr="00933C9B"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933C9B">
        <w:rPr>
          <w:rFonts w:asciiTheme="minorHAnsi" w:hAnsiTheme="minorHAnsi" w:cstheme="minorHAnsi"/>
          <w:color w:val="auto"/>
          <w:sz w:val="22"/>
          <w:szCs w:val="22"/>
        </w:rPr>
        <w:t xml:space="preserve"> (príloha č. 3 Zmluvy)</w:t>
      </w:r>
      <w:r w:rsidRPr="00933C9B">
        <w:rPr>
          <w:rFonts w:asciiTheme="minorHAnsi" w:hAnsiTheme="minorHAnsi" w:cstheme="minorHAnsi"/>
          <w:color w:val="auto"/>
          <w:sz w:val="22"/>
          <w:szCs w:val="22"/>
        </w:rPr>
        <w:t>. V prípade, ak zhotoviteľ riadne vykoná dielo pred termínom špecifikovaným v</w:t>
      </w:r>
      <w:r w:rsidR="0074746D" w:rsidRPr="00933C9B">
        <w:rPr>
          <w:rFonts w:asciiTheme="minorHAnsi" w:hAnsiTheme="minorHAnsi" w:cstheme="minorHAnsi"/>
          <w:color w:val="auto"/>
          <w:sz w:val="22"/>
          <w:szCs w:val="22"/>
        </w:rPr>
        <w:t xml:space="preserve"> 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bude objednávateľ povinný takto vykonané dielo prevziať.</w:t>
      </w:r>
      <w:r w:rsidR="007019B9" w:rsidRPr="00933C9B">
        <w:rPr>
          <w:rFonts w:asciiTheme="minorHAnsi" w:hAnsiTheme="minorHAnsi" w:cstheme="minorHAnsi"/>
          <w:color w:val="auto"/>
          <w:sz w:val="22"/>
          <w:szCs w:val="22"/>
        </w:rPr>
        <w:t xml:space="preserve"> </w:t>
      </w:r>
    </w:p>
    <w:p w14:paraId="315A70DC" w14:textId="054D0CDB"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933C9B">
        <w:rPr>
          <w:rFonts w:asciiTheme="minorHAnsi" w:hAnsiTheme="minorHAnsi" w:cstheme="minorHAnsi"/>
          <w:color w:val="auto"/>
          <w:sz w:val="22"/>
          <w:szCs w:val="22"/>
        </w:rPr>
        <w:t xml:space="preserve">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xml:space="preserve">, resp. v zmysle prílohy č. </w:t>
      </w:r>
      <w:r w:rsidR="008D40CB"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3635B6">
        <w:rPr>
          <w:rFonts w:asciiTheme="minorHAnsi" w:hAnsiTheme="minorHAnsi" w:cstheme="minorHAnsi"/>
          <w:color w:val="auto"/>
          <w:sz w:val="22"/>
          <w:szCs w:val="22"/>
        </w:rPr>
        <w:t xml:space="preserve"> </w:t>
      </w:r>
      <w:hyperlink r:id="rId9" w:history="1">
        <w:r w:rsidR="003C4F96" w:rsidRPr="00DC36F4">
          <w:rPr>
            <w:rStyle w:val="Hypertextovprepojenie"/>
            <w:rFonts w:asciiTheme="minorHAnsi" w:hAnsiTheme="minorHAnsi" w:cstheme="minorHAnsi"/>
            <w:sz w:val="22"/>
            <w:szCs w:val="22"/>
          </w:rPr>
          <w:t>martin.tury@bbsk.sk</w:t>
        </w:r>
      </w:hyperlink>
      <w:r w:rsidR="003C4F96">
        <w:rPr>
          <w:rFonts w:asciiTheme="minorHAnsi" w:hAnsiTheme="minorHAnsi" w:cstheme="minorHAnsi"/>
          <w:color w:val="auto"/>
          <w:sz w:val="22"/>
          <w:szCs w:val="22"/>
        </w:rPr>
        <w:t>.</w:t>
      </w:r>
    </w:p>
    <w:p w14:paraId="2A6F6D61" w14:textId="77777777" w:rsidR="00E97116" w:rsidRPr="00933C9B" w:rsidRDefault="00E97116" w:rsidP="00E97116">
      <w:pPr>
        <w:pStyle w:val="Default"/>
        <w:tabs>
          <w:tab w:val="left" w:pos="426"/>
        </w:tabs>
        <w:jc w:val="both"/>
        <w:rPr>
          <w:rFonts w:asciiTheme="minorHAnsi" w:hAnsiTheme="minorHAnsi" w:cstheme="minorHAnsi"/>
          <w:color w:val="auto"/>
          <w:sz w:val="22"/>
          <w:szCs w:val="22"/>
        </w:rPr>
      </w:pPr>
    </w:p>
    <w:p w14:paraId="75A863C9" w14:textId="4763ADE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w:t>
      </w:r>
    </w:p>
    <w:p w14:paraId="58091B3E"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Cena za dielo</w:t>
      </w:r>
    </w:p>
    <w:p w14:paraId="3B7FE147" w14:textId="77777777" w:rsidR="00E860DB" w:rsidRPr="00933C9B" w:rsidRDefault="00E860DB"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podpisom tejto Zmluvy výslovne prehlasuje, že:</w:t>
      </w:r>
    </w:p>
    <w:p w14:paraId="3789E8E0" w14:textId="4C1FE60B"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lastRenderedPageBreak/>
        <w:t xml:space="preserve">do ceny </w:t>
      </w:r>
      <w:r w:rsidR="00CF62BF">
        <w:rPr>
          <w:rFonts w:asciiTheme="minorHAnsi" w:hAnsiTheme="minorHAnsi" w:cstheme="minorHAnsi"/>
          <w:sz w:val="22"/>
          <w:szCs w:val="22"/>
        </w:rPr>
        <w:t xml:space="preserve">za </w:t>
      </w:r>
      <w:r w:rsidRPr="00933C9B">
        <w:rPr>
          <w:rFonts w:asciiTheme="minorHAnsi" w:hAnsiTheme="minorHAnsi" w:cstheme="minorHAnsi"/>
          <w:sz w:val="22"/>
          <w:szCs w:val="22"/>
        </w:rPr>
        <w:t>diel</w:t>
      </w:r>
      <w:r w:rsidR="00CF62BF">
        <w:rPr>
          <w:rFonts w:asciiTheme="minorHAnsi" w:hAnsiTheme="minorHAnsi" w:cstheme="minorHAnsi"/>
          <w:sz w:val="22"/>
          <w:szCs w:val="22"/>
        </w:rPr>
        <w:t>o</w:t>
      </w:r>
      <w:r w:rsidR="001D4B44">
        <w:rPr>
          <w:rFonts w:asciiTheme="minorHAnsi" w:hAnsiTheme="minorHAnsi" w:cstheme="minorHAnsi"/>
          <w:sz w:val="22"/>
          <w:szCs w:val="22"/>
        </w:rPr>
        <w:t xml:space="preserve"> </w:t>
      </w:r>
      <w:r w:rsidRPr="00933C9B">
        <w:rPr>
          <w:rFonts w:asciiTheme="minorHAnsi" w:hAnsiTheme="minorHAnsi" w:cstheme="minorHAnsi"/>
          <w:sz w:val="22"/>
          <w:szCs w:val="22"/>
        </w:rPr>
        <w:t>a zodpovedne a úplne zahrnul všetky nevyhnutné opatrenia pre splnenie predpisov, noriem, opatrení a úradných podmienok a podmienok orgánov verejnej moci,</w:t>
      </w:r>
    </w:p>
    <w:p w14:paraId="39936D45"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4D2A71B9"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w:t>
      </w:r>
      <w:r w:rsidR="00CF62BF">
        <w:rPr>
          <w:rFonts w:asciiTheme="minorHAnsi" w:hAnsiTheme="minorHAnsi" w:cstheme="minorHAnsi"/>
          <w:sz w:val="22"/>
          <w:szCs w:val="22"/>
        </w:rPr>
        <w:t xml:space="preserve"> za</w:t>
      </w:r>
      <w:r w:rsidRPr="00933C9B">
        <w:rPr>
          <w:rFonts w:asciiTheme="minorHAnsi" w:hAnsiTheme="minorHAnsi" w:cstheme="minorHAnsi"/>
          <w:sz w:val="22"/>
          <w:szCs w:val="22"/>
        </w:rPr>
        <w:t xml:space="preserve"> diel</w:t>
      </w:r>
      <w:r w:rsidR="00CF62BF">
        <w:rPr>
          <w:rFonts w:asciiTheme="minorHAnsi" w:hAnsiTheme="minorHAnsi" w:cstheme="minorHAnsi"/>
          <w:sz w:val="22"/>
          <w:szCs w:val="22"/>
        </w:rPr>
        <w:t>o</w:t>
      </w:r>
      <w:r w:rsidRPr="00933C9B">
        <w:rPr>
          <w:rFonts w:asciiTheme="minorHAnsi" w:hAnsiTheme="minorHAnsi" w:cstheme="minorHAnsi"/>
          <w:sz w:val="22"/>
          <w:szCs w:val="22"/>
        </w:rPr>
        <w:t xml:space="preserve"> zodpovedne a úplne zahrnul všetky výdavky potrebné pre úplné, kvalitné a odborné vykonanie diela, </w:t>
      </w:r>
    </w:p>
    <w:p w14:paraId="2CB496D8" w14:textId="70599F85"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w:t>
      </w:r>
      <w:r w:rsidR="00CF62BF">
        <w:rPr>
          <w:rFonts w:asciiTheme="minorHAnsi" w:hAnsiTheme="minorHAnsi" w:cstheme="minorHAnsi"/>
          <w:sz w:val="22"/>
          <w:szCs w:val="22"/>
        </w:rPr>
        <w:t xml:space="preserve">za </w:t>
      </w:r>
      <w:r w:rsidRPr="00933C9B">
        <w:rPr>
          <w:rFonts w:asciiTheme="minorHAnsi" w:hAnsiTheme="minorHAnsi" w:cstheme="minorHAnsi"/>
          <w:sz w:val="22"/>
          <w:szCs w:val="22"/>
        </w:rPr>
        <w:t>diel</w:t>
      </w:r>
      <w:r w:rsidR="00CF62BF">
        <w:rPr>
          <w:rFonts w:asciiTheme="minorHAnsi" w:hAnsiTheme="minorHAnsi" w:cstheme="minorHAnsi"/>
          <w:sz w:val="22"/>
          <w:szCs w:val="22"/>
        </w:rPr>
        <w:t>o</w:t>
      </w:r>
      <w:r w:rsidRPr="00933C9B">
        <w:rPr>
          <w:rFonts w:asciiTheme="minorHAnsi" w:hAnsiTheme="minorHAnsi" w:cstheme="minorHAnsi"/>
          <w:sz w:val="22"/>
          <w:szCs w:val="22"/>
        </w:rPr>
        <w:t xml:space="preserve"> v celom rozsahu zahrnul aj práce v projektovej dokumentácii alebo vo Výkaze výmer neobsiahnuté, ale podľa skúsenosti zhotoviteľa pre riadne vykonanie</w:t>
      </w:r>
      <w:r w:rsidR="00C10202"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w:t>
      </w:r>
      <w:r w:rsidR="00C10202" w:rsidRPr="00933C9B">
        <w:rPr>
          <w:rFonts w:asciiTheme="minorHAnsi" w:hAnsiTheme="minorHAnsi" w:cstheme="minorHAnsi"/>
          <w:sz w:val="22"/>
          <w:szCs w:val="22"/>
        </w:rPr>
        <w:t>a</w:t>
      </w:r>
      <w:r w:rsidRPr="00933C9B">
        <w:rPr>
          <w:rFonts w:asciiTheme="minorHAnsi" w:hAnsiTheme="minorHAnsi" w:cstheme="minorHAnsi"/>
          <w:sz w:val="22"/>
          <w:szCs w:val="22"/>
        </w:rPr>
        <w:t xml:space="preserve"> nutné alebo potrebné,</w:t>
      </w:r>
    </w:p>
    <w:p w14:paraId="06DBCE8A" w14:textId="22EE2042"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933C9B">
        <w:rPr>
          <w:rFonts w:asciiTheme="minorHAnsi" w:hAnsiTheme="minorHAnsi" w:cstheme="minorHAnsi"/>
          <w:sz w:val="22"/>
          <w:szCs w:val="22"/>
        </w:rPr>
        <w:t>iz</w:t>
      </w:r>
      <w:r w:rsidRPr="00933C9B">
        <w:rPr>
          <w:rFonts w:asciiTheme="minorHAnsi" w:hAnsiTheme="minorHAnsi" w:cstheme="minorHAnsi"/>
          <w:sz w:val="22"/>
          <w:szCs w:val="22"/>
        </w:rPr>
        <w:t>ačných a iných materiálov,</w:t>
      </w:r>
    </w:p>
    <w:p w14:paraId="7E5BD985" w14:textId="7707249B" w:rsidR="008B1C86"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mu je úplne a presne známy rozsah diela, </w:t>
      </w:r>
      <w:r w:rsidR="00CF62BF">
        <w:rPr>
          <w:rFonts w:asciiTheme="minorHAnsi" w:hAnsiTheme="minorHAnsi" w:cstheme="minorHAnsi"/>
          <w:sz w:val="22"/>
          <w:szCs w:val="22"/>
        </w:rPr>
        <w:t>sú mu známe vecné podmienky miesta stavby,</w:t>
      </w:r>
      <w:r w:rsidR="00CF62BF" w:rsidRPr="006949F5">
        <w:rPr>
          <w:rFonts w:asciiTheme="minorHAnsi" w:hAnsiTheme="minorHAnsi" w:cstheme="minorHAnsi"/>
          <w:sz w:val="22"/>
          <w:szCs w:val="22"/>
        </w:rPr>
        <w:t xml:space="preserve"> </w:t>
      </w:r>
      <w:r w:rsidRPr="00933C9B">
        <w:rPr>
          <w:rFonts w:asciiTheme="minorHAnsi" w:hAnsiTheme="minorHAnsi" w:cstheme="minorHAnsi"/>
          <w:sz w:val="22"/>
          <w:szCs w:val="22"/>
        </w:rPr>
        <w:t>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933C9B" w:rsidRDefault="008B1C86" w:rsidP="002947AB">
      <w:pPr>
        <w:pStyle w:val="Advokt"/>
        <w:ind w:left="709"/>
        <w:jc w:val="both"/>
        <w:rPr>
          <w:rFonts w:asciiTheme="minorHAnsi" w:hAnsiTheme="minorHAnsi" w:cstheme="minorHAnsi"/>
          <w:sz w:val="22"/>
          <w:szCs w:val="22"/>
        </w:rPr>
      </w:pPr>
    </w:p>
    <w:p w14:paraId="55A775D4" w14:textId="39499EF0" w:rsidR="008B1C86"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Cena za dielo je stanovená </w:t>
      </w:r>
      <w:r w:rsidRPr="00933C9B">
        <w:rPr>
          <w:rFonts w:asciiTheme="minorHAnsi" w:hAnsiTheme="minorHAnsi" w:cstheme="minorHAnsi"/>
          <w:b/>
          <w:bCs/>
          <w:color w:val="000000"/>
          <w:sz w:val="22"/>
          <w:szCs w:val="22"/>
        </w:rPr>
        <w:t>na základe</w:t>
      </w:r>
      <w:r w:rsidR="008B1C86" w:rsidRPr="00933C9B">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933C9B">
        <w:rPr>
          <w:rFonts w:asciiTheme="minorHAnsi" w:hAnsiTheme="minorHAnsi" w:cstheme="minorHAnsi"/>
          <w:color w:val="000000"/>
          <w:sz w:val="22"/>
          <w:szCs w:val="22"/>
        </w:rPr>
        <w:t>,  podľa zákona NR SR č. 18/1996 Z. z. o cenách v znení neskorších predpisov a vyhlášky MF SR č. 87/1996 Z. z., ktorou sa vykonáva zákon Národnej rady Slovenskej republiky č. 18/1996 Z. z. o cenách v znení neskorších predpisov</w:t>
      </w:r>
      <w:r w:rsidR="00CE04E7" w:rsidRPr="00933C9B">
        <w:rPr>
          <w:rFonts w:asciiTheme="minorHAnsi" w:hAnsiTheme="minorHAnsi" w:cstheme="minorHAnsi"/>
          <w:b/>
          <w:bCs/>
          <w:color w:val="000000"/>
          <w:sz w:val="22"/>
          <w:szCs w:val="22"/>
        </w:rPr>
        <w:t>.</w:t>
      </w:r>
    </w:p>
    <w:p w14:paraId="76695790" w14:textId="77777777" w:rsidR="008B1C86" w:rsidRPr="00933C9B" w:rsidRDefault="008B1C86" w:rsidP="002947AB">
      <w:pPr>
        <w:pStyle w:val="Advokt"/>
        <w:ind w:left="426"/>
        <w:jc w:val="both"/>
        <w:rPr>
          <w:rFonts w:asciiTheme="minorHAnsi" w:hAnsiTheme="minorHAnsi" w:cstheme="minorHAnsi"/>
          <w:sz w:val="22"/>
          <w:szCs w:val="22"/>
        </w:rPr>
      </w:pPr>
    </w:p>
    <w:p w14:paraId="5E38043A" w14:textId="18AA3B09" w:rsidR="0073020D"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Celková cena diela predstavuje: </w:t>
      </w:r>
    </w:p>
    <w:p w14:paraId="2607201B"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Cena bez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7A676906"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DPH vo výške 20%: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6C34F460" w14:textId="77777777" w:rsidR="0073020D" w:rsidRPr="00933C9B" w:rsidRDefault="0073020D" w:rsidP="00274EC8">
      <w:pPr>
        <w:autoSpaceDE w:val="0"/>
        <w:autoSpaceDN w:val="0"/>
        <w:adjustRightInd w:val="0"/>
        <w:spacing w:after="0" w:line="240" w:lineRule="auto"/>
        <w:ind w:left="284"/>
        <w:rPr>
          <w:rFonts w:cstheme="minorHAnsi"/>
          <w:color w:val="000000"/>
        </w:rPr>
      </w:pPr>
      <w:r w:rsidRPr="00933C9B">
        <w:rPr>
          <w:rFonts w:cstheme="minorHAnsi"/>
          <w:b/>
          <w:bCs/>
          <w:color w:val="000000"/>
        </w:rPr>
        <w:t xml:space="preserve">Cena s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469007FA" w14:textId="372B25FD" w:rsidR="0073020D" w:rsidRPr="00933C9B" w:rsidRDefault="0073020D" w:rsidP="00274EC8">
      <w:pPr>
        <w:autoSpaceDE w:val="0"/>
        <w:autoSpaceDN w:val="0"/>
        <w:adjustRightInd w:val="0"/>
        <w:spacing w:line="240" w:lineRule="auto"/>
        <w:ind w:left="284"/>
        <w:rPr>
          <w:rFonts w:cstheme="minorHAnsi"/>
          <w:color w:val="000000"/>
        </w:rPr>
      </w:pPr>
      <w:r w:rsidRPr="00933C9B">
        <w:rPr>
          <w:rFonts w:cstheme="minorHAnsi"/>
          <w:color w:val="000000"/>
        </w:rPr>
        <w:t xml:space="preserve">(slovom: ...................................... s DPH) </w:t>
      </w:r>
      <w:r w:rsidR="00F1476D">
        <w:rPr>
          <w:rFonts w:cstheme="minorHAnsi"/>
          <w:color w:val="000000"/>
        </w:rPr>
        <w:t>(ďalej aj ako „</w:t>
      </w:r>
      <w:r w:rsidR="00F1476D" w:rsidRPr="00DB57D8">
        <w:rPr>
          <w:rFonts w:cstheme="minorHAnsi"/>
          <w:b/>
          <w:bCs/>
          <w:color w:val="000000"/>
        </w:rPr>
        <w:t>cena diela</w:t>
      </w:r>
      <w:r w:rsidR="00F1476D">
        <w:rPr>
          <w:rFonts w:cstheme="minorHAnsi"/>
          <w:color w:val="000000"/>
        </w:rPr>
        <w:t>“).</w:t>
      </w:r>
    </w:p>
    <w:p w14:paraId="34B5FA79" w14:textId="47AAEAF3" w:rsidR="00BF4944" w:rsidRPr="00933C9B" w:rsidRDefault="0073020D" w:rsidP="007604B0">
      <w:pPr>
        <w:pStyle w:val="Odsekzoznamu"/>
        <w:numPr>
          <w:ilvl w:val="0"/>
          <w:numId w:val="16"/>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Cena za dielo dohodnutá zmluvnými stranami podľa </w:t>
      </w:r>
      <w:r w:rsidR="00A468CB" w:rsidRPr="00933C9B">
        <w:rPr>
          <w:rFonts w:asciiTheme="minorHAnsi" w:hAnsiTheme="minorHAnsi" w:cstheme="minorHAnsi"/>
          <w:color w:val="000000"/>
        </w:rPr>
        <w:t xml:space="preserve">ods. </w:t>
      </w:r>
      <w:r w:rsidR="008B1C86" w:rsidRPr="00933C9B">
        <w:rPr>
          <w:rFonts w:asciiTheme="minorHAnsi" w:hAnsiTheme="minorHAnsi" w:cstheme="minorHAnsi"/>
          <w:color w:val="000000"/>
        </w:rPr>
        <w:t>3</w:t>
      </w:r>
      <w:r w:rsidRPr="00933C9B">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33C9B">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33C9B">
        <w:rPr>
          <w:rFonts w:asciiTheme="minorHAnsi" w:hAnsiTheme="minorHAnsi" w:cstheme="minorHAnsi"/>
          <w:color w:val="000000"/>
        </w:rPr>
        <w:t xml:space="preserve">). </w:t>
      </w:r>
    </w:p>
    <w:p w14:paraId="7D7BC241" w14:textId="77777777" w:rsidR="00BF4944" w:rsidRPr="00933C9B"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Pr="00933C9B" w:rsidRDefault="00F862D1"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4751EB41" w14:textId="77777777" w:rsidR="00E33E6D" w:rsidRPr="00933C9B" w:rsidRDefault="00E33E6D" w:rsidP="004B51F7">
      <w:pPr>
        <w:pStyle w:val="Odsekzoznamu"/>
        <w:tabs>
          <w:tab w:val="left" w:pos="426"/>
        </w:tabs>
        <w:ind w:left="0"/>
        <w:contextualSpacing/>
        <w:jc w:val="both"/>
        <w:rPr>
          <w:rFonts w:asciiTheme="minorHAnsi" w:hAnsiTheme="minorHAnsi" w:cstheme="minorHAnsi"/>
        </w:rPr>
      </w:pPr>
    </w:p>
    <w:p w14:paraId="0C768D6F" w14:textId="6FC76A49" w:rsidR="00BF4944" w:rsidRPr="00933C9B" w:rsidRDefault="00CF62BF" w:rsidP="007604B0">
      <w:pPr>
        <w:pStyle w:val="Odsekzoznamu"/>
        <w:numPr>
          <w:ilvl w:val="0"/>
          <w:numId w:val="16"/>
        </w:numPr>
        <w:tabs>
          <w:tab w:val="left" w:pos="426"/>
        </w:tabs>
        <w:spacing w:before="240"/>
        <w:ind w:left="0" w:firstLine="0"/>
        <w:contextualSpacing/>
        <w:jc w:val="both"/>
        <w:rPr>
          <w:rFonts w:asciiTheme="minorHAnsi" w:hAnsiTheme="minorHAnsi" w:cstheme="minorHAnsi"/>
        </w:rPr>
      </w:pPr>
      <w:r w:rsidRPr="00CF62BF">
        <w:rPr>
          <w:rFonts w:asciiTheme="minorHAnsi" w:hAnsiTheme="minorHAnsi" w:cstheme="minorHAnsi"/>
        </w:rPr>
        <w:t xml:space="preserve">Zmluvné strany sa dohodli, že je medzi nimi odo dňa uzatvorenia Zmluvy nesporné, že zhotoviteľ už pred uzatvorením Zmluvy získal všetky potrebné informácie a v ponúknutej cene za dielo ich náležite a v celom rozsahu zohľadnil, pričom na vlastné podnikateľské riziko pri stanovení ceny za dielo bral s náležitou starostlivosťou do úvahy aj v čase uzatvorenia neznáme faktory a ich náklady, ako napr. vývoj cien technológií, materiálov a práce na trhu, vplyv inflácie, a pod. Zhotoviteľ berie na vedomie a zaväzuje sa nedovolávať sa zvýšenia ceny za dielo z dôvodu, že mu tieto faktory a/alebo náklady neboli </w:t>
      </w:r>
      <w:r w:rsidRPr="00CF62BF">
        <w:rPr>
          <w:rFonts w:asciiTheme="minorHAnsi" w:hAnsiTheme="minorHAnsi" w:cstheme="minorHAnsi"/>
        </w:rPr>
        <w:lastRenderedPageBreak/>
        <w:t xml:space="preserve">známe alebo že mu neboli poskytnuté všetky potrebné informácie a podklady. K zmene dohodnutej ceny za dielo môže dôjsť iba výnimočne, z dôvodov hodných osobitného zreteľa, výlučne so súhlasom objednávateľa, formou písomného dodatku k Zmluve a len za podmienky, že uzatvorenie takéhoto dodatku nebude v rozpore so </w:t>
      </w:r>
      <w:r>
        <w:rPr>
          <w:rFonts w:asciiTheme="minorHAnsi" w:hAnsiTheme="minorHAnsi" w:cstheme="minorHAnsi"/>
        </w:rPr>
        <w:t>zákonom o verejnom obstarávaní</w:t>
      </w:r>
      <w:r w:rsidRPr="00CF62BF">
        <w:rPr>
          <w:rFonts w:asciiTheme="minorHAnsi" w:hAnsiTheme="minorHAnsi" w:cstheme="minorHAnsi"/>
        </w:rPr>
        <w:t xml:space="preserve"> a ostatnými právnymi predpismi. </w:t>
      </w:r>
      <w:r w:rsidR="00BF4944" w:rsidRPr="00933C9B">
        <w:rPr>
          <w:rFonts w:asciiTheme="minorHAnsi" w:hAnsiTheme="minorHAnsi" w:cstheme="minorHAnsi"/>
        </w:rPr>
        <w:t xml:space="preserve"> </w:t>
      </w:r>
    </w:p>
    <w:p w14:paraId="3A113FC3" w14:textId="77777777" w:rsidR="0087191E" w:rsidRPr="00933C9B" w:rsidRDefault="0087191E" w:rsidP="009C48B1">
      <w:pPr>
        <w:contextualSpacing/>
        <w:jc w:val="both"/>
        <w:rPr>
          <w:rFonts w:cstheme="minorHAnsi"/>
        </w:rPr>
      </w:pPr>
    </w:p>
    <w:p w14:paraId="17DB2B51" w14:textId="5005253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VI.</w:t>
      </w:r>
    </w:p>
    <w:p w14:paraId="4E198AA8"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Platobné podmienky</w:t>
      </w:r>
    </w:p>
    <w:p w14:paraId="44E92CC4" w14:textId="77777777" w:rsidR="0073020D" w:rsidRPr="00933C9B" w:rsidRDefault="0073020D" w:rsidP="007604B0">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933C9B">
        <w:rPr>
          <w:rFonts w:asciiTheme="minorHAnsi" w:hAnsiTheme="minorHAnsi" w:cstheme="minorHAnsi"/>
          <w:color w:val="000000"/>
        </w:rPr>
        <w:t xml:space="preserve">Objednávateľ neposkytuje zálohu ani preddavok na vykonanie diela. </w:t>
      </w:r>
    </w:p>
    <w:p w14:paraId="169A4EBB" w14:textId="14B6C66A" w:rsidR="00603DA4" w:rsidRPr="00857E51" w:rsidRDefault="0073020D" w:rsidP="007604B0">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Zhotoviteľ je oprávnený vystaviť </w:t>
      </w:r>
      <w:r w:rsidR="00274EC8" w:rsidRPr="00933C9B">
        <w:rPr>
          <w:rFonts w:asciiTheme="minorHAnsi" w:hAnsiTheme="minorHAnsi" w:cstheme="minorHAnsi"/>
          <w:color w:val="000000"/>
        </w:rPr>
        <w:t>faktúry za vykonané dodávky a práce na diele v zmysle tejto Zmluvy maximálne v troch fakturačných celkoch, ktoré musia byť v s</w:t>
      </w:r>
      <w:r w:rsidR="00733986" w:rsidRPr="00933C9B">
        <w:rPr>
          <w:rFonts w:asciiTheme="minorHAnsi" w:hAnsiTheme="minorHAnsi" w:cstheme="minorHAnsi"/>
          <w:color w:val="000000"/>
        </w:rPr>
        <w:t>úl</w:t>
      </w:r>
      <w:r w:rsidR="00274EC8" w:rsidRPr="00933C9B">
        <w:rPr>
          <w:rFonts w:asciiTheme="minorHAnsi" w:hAnsiTheme="minorHAnsi" w:cstheme="minorHAnsi"/>
          <w:color w:val="000000"/>
        </w:rPr>
        <w:t xml:space="preserve">ade s </w:t>
      </w:r>
      <w:r w:rsidRPr="00933C9B">
        <w:rPr>
          <w:rFonts w:asciiTheme="minorHAnsi" w:hAnsiTheme="minorHAnsi" w:cstheme="minorHAnsi"/>
          <w:color w:val="000000"/>
        </w:rPr>
        <w:t>akceptovan</w:t>
      </w:r>
      <w:r w:rsidR="00274EC8" w:rsidRPr="00933C9B">
        <w:rPr>
          <w:rFonts w:asciiTheme="minorHAnsi" w:hAnsiTheme="minorHAnsi" w:cstheme="minorHAnsi"/>
          <w:color w:val="000000"/>
        </w:rPr>
        <w:t>ým</w:t>
      </w:r>
      <w:r w:rsidRPr="00933C9B">
        <w:rPr>
          <w:rFonts w:asciiTheme="minorHAnsi" w:hAnsiTheme="minorHAnsi" w:cstheme="minorHAnsi"/>
          <w:color w:val="000000"/>
        </w:rPr>
        <w:t xml:space="preserve"> plnen</w:t>
      </w:r>
      <w:r w:rsidR="00274EC8" w:rsidRPr="00933C9B">
        <w:rPr>
          <w:rFonts w:asciiTheme="minorHAnsi" w:hAnsiTheme="minorHAnsi" w:cstheme="minorHAnsi"/>
          <w:color w:val="000000"/>
        </w:rPr>
        <w:t>ím</w:t>
      </w:r>
      <w:r w:rsidRPr="00933C9B">
        <w:rPr>
          <w:rFonts w:asciiTheme="minorHAnsi" w:hAnsiTheme="minorHAnsi" w:cstheme="minorHAnsi"/>
          <w:color w:val="000000"/>
        </w:rPr>
        <w:t xml:space="preserve"> stavebných prác a dodávok na diele v zmysle tejto Zmluvy</w:t>
      </w:r>
      <w:r w:rsidR="00733986" w:rsidRPr="00933C9B">
        <w:rPr>
          <w:rFonts w:asciiTheme="minorHAnsi" w:hAnsiTheme="minorHAnsi" w:cstheme="minorHAnsi"/>
          <w:color w:val="000000"/>
        </w:rPr>
        <w:t>, po dosiahnutí predpísanej výšky plnenia podľa odseku 2. tohto článku, po kontrole súladu s vykonanými prácami a dodávkami na diele  a podľa skutkového stavu</w:t>
      </w:r>
      <w:r w:rsidR="00C53D32" w:rsidRPr="00933C9B">
        <w:rPr>
          <w:rFonts w:asciiTheme="minorHAnsi" w:hAnsiTheme="minorHAnsi" w:cstheme="minorHAnsi"/>
          <w:color w:val="000000"/>
        </w:rPr>
        <w:t xml:space="preserve">. </w:t>
      </w:r>
      <w:r w:rsidRPr="00933C9B">
        <w:rPr>
          <w:rFonts w:asciiTheme="minorHAnsi" w:hAnsiTheme="minorHAnsi" w:cstheme="minorHAnsi"/>
          <w:color w:val="000000"/>
        </w:rPr>
        <w:t>Podkladom pre vystavenie</w:t>
      </w:r>
      <w:r w:rsidR="00274EC8" w:rsidRPr="00933C9B">
        <w:rPr>
          <w:rFonts w:asciiTheme="minorHAnsi" w:hAnsiTheme="minorHAnsi" w:cstheme="minorHAnsi"/>
          <w:color w:val="000000"/>
        </w:rPr>
        <w:t xml:space="preserve"> každej jednotlivej </w:t>
      </w:r>
      <w:r w:rsidRPr="00933C9B">
        <w:rPr>
          <w:rFonts w:asciiTheme="minorHAnsi" w:hAnsiTheme="minorHAnsi" w:cstheme="minorHAnsi"/>
          <w:color w:val="000000"/>
        </w:rPr>
        <w:t>faktúr</w:t>
      </w:r>
      <w:r w:rsidR="00C53D32" w:rsidRPr="00933C9B">
        <w:rPr>
          <w:rFonts w:asciiTheme="minorHAnsi" w:hAnsiTheme="minorHAnsi" w:cstheme="minorHAnsi"/>
          <w:color w:val="000000"/>
        </w:rPr>
        <w:t>y</w:t>
      </w:r>
      <w:r w:rsidRPr="00933C9B">
        <w:rPr>
          <w:rFonts w:asciiTheme="minorHAnsi" w:hAnsiTheme="minorHAnsi" w:cstheme="minorHAnsi"/>
          <w:color w:val="000000"/>
        </w:rPr>
        <w:t xml:space="preserve"> bude súpis skutočne vykonaných prác a dodávok na diele </w:t>
      </w:r>
      <w:r w:rsidR="00982287" w:rsidRPr="00933C9B">
        <w:rPr>
          <w:rFonts w:asciiTheme="minorHAnsi" w:hAnsiTheme="minorHAnsi" w:cstheme="minorHAnsi"/>
          <w:color w:val="000000"/>
        </w:rPr>
        <w:t xml:space="preserve">a zisťovací protokol </w:t>
      </w:r>
      <w:r w:rsidRPr="00933C9B">
        <w:rPr>
          <w:rFonts w:asciiTheme="minorHAnsi" w:hAnsiTheme="minorHAnsi" w:cstheme="minorHAnsi"/>
          <w:color w:val="000000"/>
        </w:rPr>
        <w:t>odsúhlasen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stavebným dozorom a zaevidovan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v stavebnom denníku</w:t>
      </w:r>
      <w:r w:rsidR="00DA39EA" w:rsidRPr="00933C9B">
        <w:rPr>
          <w:rFonts w:asciiTheme="minorHAnsi" w:hAnsiTheme="minorHAnsi" w:cstheme="minorHAnsi"/>
          <w:color w:val="000000"/>
        </w:rPr>
        <w:t>.</w:t>
      </w:r>
      <w:r w:rsidR="004D0736" w:rsidRPr="00933C9B">
        <w:rPr>
          <w:rFonts w:asciiTheme="minorHAnsi" w:hAnsiTheme="minorHAnsi" w:cstheme="minorHAnsi"/>
          <w:color w:val="000000"/>
        </w:rPr>
        <w:t xml:space="preserve"> </w:t>
      </w:r>
      <w:r w:rsidR="00DA39EA" w:rsidRPr="00933C9B">
        <w:rPr>
          <w:rFonts w:asciiTheme="minorHAnsi" w:hAnsiTheme="minorHAnsi" w:cstheme="minorHAnsi"/>
          <w:color w:val="000000"/>
        </w:rPr>
        <w:t xml:space="preserve">Povinnou prílohou </w:t>
      </w:r>
      <w:r w:rsidR="001C7DFC" w:rsidRPr="00933C9B">
        <w:rPr>
          <w:rFonts w:asciiTheme="minorHAnsi" w:hAnsiTheme="minorHAnsi" w:cstheme="minorHAnsi"/>
          <w:color w:val="000000"/>
        </w:rPr>
        <w:t xml:space="preserve">poslednej </w:t>
      </w:r>
      <w:r w:rsidR="00DA39EA" w:rsidRPr="00933C9B">
        <w:rPr>
          <w:rFonts w:asciiTheme="minorHAnsi" w:hAnsiTheme="minorHAnsi" w:cstheme="minorHAnsi"/>
          <w:color w:val="000000"/>
        </w:rPr>
        <w:t>vystavenej faktúry podľa tohto odseku je preberací protokol o odovzdaní a prevzatí diela podpísaný obidvomi zmluvnými stranami</w:t>
      </w:r>
      <w:r w:rsidR="001C7DFC" w:rsidRPr="00933C9B">
        <w:rPr>
          <w:rFonts w:asciiTheme="minorHAnsi" w:hAnsiTheme="minorHAnsi" w:cstheme="minorHAnsi"/>
          <w:color w:val="000000"/>
        </w:rPr>
        <w:t xml:space="preserve">. </w:t>
      </w:r>
    </w:p>
    <w:p w14:paraId="0F79550A" w14:textId="2D3429AE" w:rsidR="001C7DFC" w:rsidRPr="00933C9B" w:rsidRDefault="001C7DFC" w:rsidP="00857E51">
      <w:pPr>
        <w:pStyle w:val="Odsekzoznamu"/>
        <w:tabs>
          <w:tab w:val="left" w:pos="0"/>
        </w:tabs>
        <w:autoSpaceDE w:val="0"/>
        <w:autoSpaceDN w:val="0"/>
        <w:adjustRightInd w:val="0"/>
        <w:ind w:left="0"/>
        <w:jc w:val="both"/>
        <w:rPr>
          <w:rFonts w:asciiTheme="minorHAnsi" w:hAnsiTheme="minorHAnsi" w:cstheme="minorHAnsi"/>
          <w:color w:val="000000"/>
        </w:rPr>
      </w:pPr>
      <w:r w:rsidRPr="00933C9B">
        <w:rPr>
          <w:rFonts w:asciiTheme="minorHAnsi" w:hAnsiTheme="minorHAnsi" w:cstheme="minorHAnsi"/>
          <w:color w:val="000000"/>
        </w:rPr>
        <w:t>Definovanie výšky jednotlivých faktúr:</w:t>
      </w:r>
    </w:p>
    <w:p w14:paraId="48A334B8" w14:textId="32B9F14C" w:rsidR="001C7DFC" w:rsidRPr="00933C9B" w:rsidRDefault="001C7DFC" w:rsidP="00857E51">
      <w:pPr>
        <w:autoSpaceDE w:val="0"/>
        <w:autoSpaceDN w:val="0"/>
        <w:adjustRightInd w:val="0"/>
        <w:spacing w:after="0"/>
        <w:ind w:left="426" w:hanging="426"/>
        <w:jc w:val="both"/>
        <w:rPr>
          <w:rFonts w:cstheme="minorHAnsi"/>
          <w:color w:val="000000"/>
        </w:rPr>
      </w:pPr>
      <w:r w:rsidRPr="00933C9B">
        <w:rPr>
          <w:rFonts w:cstheme="minorHAnsi"/>
          <w:color w:val="000000"/>
        </w:rPr>
        <w:t>2.1</w:t>
      </w:r>
      <w:r w:rsidRPr="00933C9B">
        <w:rPr>
          <w:rFonts w:cstheme="minorHAnsi"/>
          <w:color w:val="000000"/>
        </w:rPr>
        <w:tab/>
      </w:r>
      <w:r w:rsidR="00733986" w:rsidRPr="00933C9B">
        <w:rPr>
          <w:rFonts w:cstheme="minorHAnsi"/>
          <w:color w:val="000000"/>
        </w:rPr>
        <w:t>C</w:t>
      </w:r>
      <w:r w:rsidRPr="00933C9B">
        <w:rPr>
          <w:rFonts w:cstheme="minorHAnsi"/>
          <w:color w:val="000000"/>
        </w:rPr>
        <w:t xml:space="preserve">ena fakturovaných prác a dodávok na diele v zmysle tejto Zmluvy v rámci prvého fakturačného celku bude minimálne </w:t>
      </w:r>
      <w:r w:rsidR="003C4F96">
        <w:rPr>
          <w:rFonts w:cstheme="minorHAnsi"/>
          <w:color w:val="000000"/>
        </w:rPr>
        <w:t>30</w:t>
      </w:r>
      <w:r w:rsidRPr="00933C9B">
        <w:rPr>
          <w:rFonts w:cstheme="minorHAnsi"/>
          <w:color w:val="000000"/>
        </w:rPr>
        <w:t xml:space="preserve"> % a maximálne </w:t>
      </w:r>
      <w:r w:rsidR="003C4F96">
        <w:rPr>
          <w:rFonts w:cstheme="minorHAnsi"/>
          <w:color w:val="000000"/>
        </w:rPr>
        <w:t>30</w:t>
      </w:r>
      <w:r w:rsidRPr="00933C9B">
        <w:rPr>
          <w:rFonts w:cstheme="minorHAnsi"/>
          <w:color w:val="000000"/>
        </w:rPr>
        <w:t xml:space="preserve"> % z celkovej ceny diela s DPH podľa </w:t>
      </w:r>
      <w:r w:rsidR="004413AE">
        <w:rPr>
          <w:rFonts w:cstheme="minorHAnsi"/>
          <w:color w:val="000000"/>
        </w:rPr>
        <w:t>Čl.</w:t>
      </w:r>
      <w:r w:rsidRPr="00933C9B">
        <w:rPr>
          <w:rFonts w:cstheme="minorHAnsi"/>
          <w:color w:val="000000"/>
        </w:rPr>
        <w:t xml:space="preserve"> V. ods. 3 tejto Zmluvy</w:t>
      </w:r>
      <w:r w:rsidR="00733986" w:rsidRPr="00933C9B">
        <w:rPr>
          <w:rFonts w:cstheme="minorHAnsi"/>
          <w:color w:val="000000"/>
        </w:rPr>
        <w:t>,</w:t>
      </w:r>
    </w:p>
    <w:p w14:paraId="4627C885" w14:textId="4F1271AD" w:rsidR="00733986" w:rsidRPr="00933C9B" w:rsidRDefault="00733986" w:rsidP="00857E51">
      <w:pPr>
        <w:autoSpaceDE w:val="0"/>
        <w:autoSpaceDN w:val="0"/>
        <w:adjustRightInd w:val="0"/>
        <w:spacing w:after="0"/>
        <w:ind w:left="426" w:hanging="426"/>
        <w:jc w:val="both"/>
        <w:rPr>
          <w:rFonts w:cstheme="minorHAnsi"/>
          <w:color w:val="000000"/>
        </w:rPr>
      </w:pPr>
      <w:r w:rsidRPr="00933C9B">
        <w:rPr>
          <w:rFonts w:cstheme="minorHAnsi"/>
          <w:color w:val="000000"/>
        </w:rPr>
        <w:t>2.2</w:t>
      </w:r>
      <w:r w:rsidRPr="00933C9B">
        <w:rPr>
          <w:rFonts w:cstheme="minorHAnsi"/>
          <w:color w:val="000000"/>
        </w:rPr>
        <w:tab/>
        <w:t>Cena fakturovaných prác a dodávok na diele v zmysle tejto Zmluvy v rámci druhého fakturačného celku bude minimálne 3</w:t>
      </w:r>
      <w:r w:rsidR="003C4F96">
        <w:rPr>
          <w:rFonts w:cstheme="minorHAnsi"/>
          <w:color w:val="000000"/>
        </w:rPr>
        <w:t>0</w:t>
      </w:r>
      <w:r w:rsidRPr="00933C9B">
        <w:rPr>
          <w:rFonts w:cstheme="minorHAnsi"/>
          <w:color w:val="000000"/>
        </w:rPr>
        <w:t xml:space="preserve"> % a maximálne </w:t>
      </w:r>
      <w:r w:rsidR="003C4F96">
        <w:rPr>
          <w:rFonts w:cstheme="minorHAnsi"/>
          <w:color w:val="000000"/>
        </w:rPr>
        <w:t>35</w:t>
      </w:r>
      <w:r w:rsidRPr="00933C9B">
        <w:rPr>
          <w:rFonts w:cstheme="minorHAnsi"/>
          <w:color w:val="000000"/>
        </w:rPr>
        <w:t xml:space="preserve"> % z celkovej ceny diela s DPH podľa </w:t>
      </w:r>
      <w:r w:rsidR="004413AE">
        <w:rPr>
          <w:rFonts w:cstheme="minorHAnsi"/>
          <w:color w:val="000000"/>
        </w:rPr>
        <w:t>Čl.</w:t>
      </w:r>
      <w:r w:rsidRPr="00933C9B">
        <w:rPr>
          <w:rFonts w:cstheme="minorHAnsi"/>
          <w:color w:val="000000"/>
        </w:rPr>
        <w:t xml:space="preserve"> V. ods. 3 tejto Zmluvy,</w:t>
      </w:r>
    </w:p>
    <w:p w14:paraId="0F6D040E" w14:textId="4C61AFAA" w:rsidR="00733986" w:rsidRDefault="00733986" w:rsidP="00857E51">
      <w:pPr>
        <w:autoSpaceDE w:val="0"/>
        <w:autoSpaceDN w:val="0"/>
        <w:adjustRightInd w:val="0"/>
        <w:spacing w:after="0"/>
        <w:ind w:left="426" w:hanging="426"/>
        <w:jc w:val="both"/>
        <w:rPr>
          <w:rFonts w:cstheme="minorHAnsi"/>
          <w:color w:val="000000"/>
        </w:rPr>
      </w:pPr>
      <w:r w:rsidRPr="00933C9B">
        <w:rPr>
          <w:rFonts w:cstheme="minorHAnsi"/>
          <w:color w:val="000000"/>
        </w:rPr>
        <w:t>2.3</w:t>
      </w:r>
      <w:r w:rsidRPr="00933C9B">
        <w:rPr>
          <w:rFonts w:cstheme="minorHAnsi"/>
          <w:color w:val="000000"/>
        </w:rPr>
        <w:tab/>
      </w:r>
      <w:r w:rsidR="00857E51">
        <w:rPr>
          <w:rFonts w:cstheme="minorHAnsi"/>
          <w:color w:val="000000"/>
        </w:rPr>
        <w:t>C</w:t>
      </w:r>
      <w:r w:rsidRPr="00933C9B">
        <w:rPr>
          <w:rFonts w:cstheme="minorHAnsi"/>
          <w:color w:val="000000"/>
        </w:rPr>
        <w:t xml:space="preserve">ena fakturovaných prác a dodávok na diele v zmysle tejto Zmluvy v rámci tretieho  fakturačného celku (konečná faktúra) bude </w:t>
      </w:r>
      <w:r w:rsidR="00FA0B87" w:rsidRPr="00933C9B">
        <w:rPr>
          <w:rFonts w:cstheme="minorHAnsi"/>
          <w:color w:val="000000"/>
        </w:rPr>
        <w:t xml:space="preserve">minimálne </w:t>
      </w:r>
      <w:r w:rsidR="003C4F96">
        <w:rPr>
          <w:rFonts w:cstheme="minorHAnsi"/>
          <w:color w:val="000000"/>
        </w:rPr>
        <w:t>30</w:t>
      </w:r>
      <w:r w:rsidRPr="00933C9B">
        <w:rPr>
          <w:rFonts w:cstheme="minorHAnsi"/>
          <w:color w:val="000000"/>
        </w:rPr>
        <w:t xml:space="preserve"> % z celkovej ceny diela s DPH podľa </w:t>
      </w:r>
      <w:r w:rsidR="004413AE">
        <w:rPr>
          <w:rFonts w:cstheme="minorHAnsi"/>
          <w:color w:val="000000"/>
        </w:rPr>
        <w:t>Čl.</w:t>
      </w:r>
      <w:r w:rsidRPr="00933C9B">
        <w:rPr>
          <w:rFonts w:cstheme="minorHAnsi"/>
          <w:color w:val="000000"/>
        </w:rPr>
        <w:t xml:space="preserve"> V. ods. 3 tejto Zmluvy.</w:t>
      </w:r>
    </w:p>
    <w:p w14:paraId="78886844" w14:textId="77777777" w:rsidR="00857E51" w:rsidRPr="00933C9B" w:rsidRDefault="00857E51" w:rsidP="00857E51">
      <w:pPr>
        <w:autoSpaceDE w:val="0"/>
        <w:autoSpaceDN w:val="0"/>
        <w:adjustRightInd w:val="0"/>
        <w:spacing w:after="0"/>
        <w:ind w:left="426" w:hanging="426"/>
        <w:jc w:val="both"/>
        <w:rPr>
          <w:rFonts w:cstheme="minorHAnsi"/>
          <w:color w:val="000000"/>
        </w:rPr>
      </w:pPr>
    </w:p>
    <w:p w14:paraId="67892EA3" w14:textId="54ECF4BA" w:rsidR="003E408D" w:rsidRPr="00DB57D8" w:rsidRDefault="00733986" w:rsidP="00E72325">
      <w:pPr>
        <w:pStyle w:val="Odsekzoznamu"/>
        <w:numPr>
          <w:ilvl w:val="0"/>
          <w:numId w:val="3"/>
        </w:numPr>
        <w:tabs>
          <w:tab w:val="left" w:pos="426"/>
        </w:tabs>
        <w:autoSpaceDE w:val="0"/>
        <w:autoSpaceDN w:val="0"/>
        <w:adjustRightInd w:val="0"/>
        <w:ind w:left="0" w:firstLine="0"/>
        <w:jc w:val="both"/>
        <w:rPr>
          <w:rFonts w:cstheme="minorHAnsi"/>
          <w:color w:val="000000"/>
        </w:rPr>
      </w:pPr>
      <w:bookmarkStart w:id="5" w:name="_Hlk517878276"/>
      <w:bookmarkStart w:id="6" w:name="_Hlk517874810"/>
      <w:bookmarkStart w:id="7" w:name="_Hlk517878190"/>
      <w:bookmarkStart w:id="8" w:name="_Hlk517878781"/>
      <w:r w:rsidRPr="003E408D">
        <w:rPr>
          <w:rFonts w:asciiTheme="minorHAnsi" w:hAnsiTheme="minorHAnsi" w:cstheme="minorHAnsi"/>
          <w:color w:val="000000"/>
        </w:rPr>
        <w:t xml:space="preserve">Faktúra bude predložená na úhradu </w:t>
      </w:r>
      <w:r w:rsidRPr="003E408D">
        <w:rPr>
          <w:rFonts w:asciiTheme="minorHAnsi" w:hAnsiTheme="minorHAnsi" w:cstheme="minorHAnsi"/>
          <w:b/>
          <w:bCs/>
        </w:rPr>
        <w:t>v</w:t>
      </w:r>
      <w:r w:rsidR="003C72DB" w:rsidRPr="003E408D">
        <w:rPr>
          <w:rFonts w:asciiTheme="minorHAnsi" w:hAnsiTheme="minorHAnsi" w:cstheme="minorHAnsi"/>
          <w:b/>
          <w:bCs/>
        </w:rPr>
        <w:t> </w:t>
      </w:r>
      <w:r w:rsidRPr="003E408D">
        <w:rPr>
          <w:rFonts w:asciiTheme="minorHAnsi" w:hAnsiTheme="minorHAnsi" w:cstheme="minorHAnsi"/>
          <w:b/>
          <w:bCs/>
        </w:rPr>
        <w:t>troch</w:t>
      </w:r>
      <w:r w:rsidR="003C72DB" w:rsidRPr="003E408D">
        <w:rPr>
          <w:rFonts w:asciiTheme="minorHAnsi" w:hAnsiTheme="minorHAnsi" w:cstheme="minorHAnsi"/>
          <w:b/>
          <w:bCs/>
        </w:rPr>
        <w:t xml:space="preserve"> (3)</w:t>
      </w:r>
      <w:r w:rsidRPr="003E408D">
        <w:rPr>
          <w:rFonts w:asciiTheme="minorHAnsi" w:hAnsiTheme="minorHAnsi" w:cstheme="minorHAnsi"/>
          <w:b/>
          <w:bCs/>
        </w:rPr>
        <w:t xml:space="preserve"> </w:t>
      </w:r>
      <w:r w:rsidRPr="003E408D">
        <w:rPr>
          <w:rFonts w:asciiTheme="minorHAnsi" w:hAnsiTheme="minorHAnsi" w:cstheme="minorHAnsi"/>
          <w:b/>
          <w:bCs/>
          <w:color w:val="000000"/>
        </w:rPr>
        <w:t>vyhotoveniach vrátane krycieho listu</w:t>
      </w:r>
      <w:r w:rsidRPr="003E408D">
        <w:rPr>
          <w:rFonts w:asciiTheme="minorHAnsi" w:hAnsiTheme="minorHAnsi" w:cstheme="minorHAnsi"/>
          <w:color w:val="000000"/>
        </w:rPr>
        <w:t xml:space="preserve">. Prílohou faktúry bude súpis vykonaných prác a dodávok na diele aj v elektronickej verzii na CD výlučne vo formáte ,,microsoft excel: prípona - .xlsx“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w:t>
      </w:r>
    </w:p>
    <w:p w14:paraId="32FF1C39" w14:textId="77777777" w:rsidR="003E408D" w:rsidRDefault="003E408D" w:rsidP="003E408D">
      <w:pPr>
        <w:pStyle w:val="Odsekzoznamu"/>
        <w:tabs>
          <w:tab w:val="left" w:pos="426"/>
        </w:tabs>
        <w:autoSpaceDE w:val="0"/>
        <w:autoSpaceDN w:val="0"/>
        <w:adjustRightInd w:val="0"/>
        <w:ind w:left="0"/>
        <w:jc w:val="both"/>
        <w:rPr>
          <w:rFonts w:asciiTheme="minorHAnsi" w:hAnsiTheme="minorHAnsi" w:cstheme="minorHAnsi"/>
          <w:color w:val="000000"/>
        </w:rPr>
      </w:pPr>
    </w:p>
    <w:p w14:paraId="27A3C151" w14:textId="217553BF" w:rsidR="00CF62BF" w:rsidRPr="003E408D" w:rsidRDefault="00CF62BF" w:rsidP="00DB57D8">
      <w:pPr>
        <w:pStyle w:val="Odsekzoznamu"/>
        <w:tabs>
          <w:tab w:val="left" w:pos="426"/>
        </w:tabs>
        <w:autoSpaceDE w:val="0"/>
        <w:autoSpaceDN w:val="0"/>
        <w:adjustRightInd w:val="0"/>
        <w:ind w:left="0"/>
        <w:jc w:val="both"/>
        <w:rPr>
          <w:rFonts w:cstheme="minorHAnsi"/>
          <w:color w:val="000000"/>
        </w:rPr>
      </w:pPr>
      <w:r w:rsidRPr="003E408D">
        <w:rPr>
          <w:rFonts w:asciiTheme="minorHAnsi" w:hAnsiTheme="minorHAnsi" w:cstheme="minorHAnsi"/>
          <w:color w:val="000000"/>
        </w:rPr>
        <w:t xml:space="preserve">Súpis vykonaných prác a dodávok </w:t>
      </w:r>
      <w:r w:rsidR="003E408D" w:rsidRPr="003E408D">
        <w:rPr>
          <w:rFonts w:asciiTheme="minorHAnsi" w:hAnsiTheme="minorHAnsi" w:cstheme="minorHAnsi"/>
          <w:color w:val="000000"/>
        </w:rPr>
        <w:t>na diele bude vyhotovený</w:t>
      </w:r>
      <w:r w:rsidRPr="003E408D">
        <w:rPr>
          <w:rFonts w:asciiTheme="minorHAnsi" w:hAnsiTheme="minorHAnsi" w:cstheme="minorHAnsi"/>
          <w:color w:val="000000"/>
        </w:rPr>
        <w:t xml:space="preserve"> v súlade s nižšie uvedenými požiadavkami:</w:t>
      </w:r>
    </w:p>
    <w:p w14:paraId="503C1671" w14:textId="77777777" w:rsidR="00CF62BF" w:rsidRPr="00933C9B" w:rsidRDefault="00CF62BF" w:rsidP="00DB57D8">
      <w:pPr>
        <w:pStyle w:val="Odsekzoznamu"/>
        <w:numPr>
          <w:ilvl w:val="0"/>
          <w:numId w:val="31"/>
        </w:numPr>
        <w:tabs>
          <w:tab w:val="left" w:pos="709"/>
        </w:tabs>
        <w:autoSpaceDE w:val="0"/>
        <w:autoSpaceDN w:val="0"/>
        <w:adjustRightInd w:val="0"/>
        <w:ind w:left="709"/>
        <w:jc w:val="both"/>
        <w:rPr>
          <w:rFonts w:asciiTheme="minorHAnsi" w:hAnsiTheme="minorHAnsi" w:cstheme="minorHAnsi"/>
          <w:color w:val="000000"/>
        </w:rPr>
      </w:pPr>
      <w:r w:rsidRPr="00933C9B">
        <w:rPr>
          <w:rFonts w:asciiTheme="minorHAnsi" w:hAnsiTheme="minorHAnsi" w:cstheme="minorHAnsi"/>
          <w:color w:val="000000"/>
        </w:rPr>
        <w:t>položky súpisu vykonaných prác musia byť v súlade s položkami prác uvedenými v stavebnom rozpočte/ocenenom výkaze výmer</w:t>
      </w:r>
      <w:r>
        <w:rPr>
          <w:rFonts w:asciiTheme="minorHAnsi" w:hAnsiTheme="minorHAnsi" w:cstheme="minorHAnsi"/>
          <w:color w:val="000000"/>
        </w:rPr>
        <w:t>;</w:t>
      </w:r>
    </w:p>
    <w:p w14:paraId="2C35DAF9" w14:textId="77777777" w:rsidR="00CF62BF" w:rsidRPr="00933C9B" w:rsidRDefault="00CF62BF" w:rsidP="00DB57D8">
      <w:pPr>
        <w:pStyle w:val="Odsekzoznamu"/>
        <w:numPr>
          <w:ilvl w:val="0"/>
          <w:numId w:val="31"/>
        </w:numPr>
        <w:tabs>
          <w:tab w:val="left" w:pos="709"/>
        </w:tabs>
        <w:autoSpaceDE w:val="0"/>
        <w:autoSpaceDN w:val="0"/>
        <w:adjustRightInd w:val="0"/>
        <w:ind w:left="709"/>
        <w:jc w:val="both"/>
        <w:rPr>
          <w:rFonts w:asciiTheme="minorHAnsi" w:hAnsiTheme="minorHAnsi" w:cstheme="minorHAnsi"/>
          <w:color w:val="000000"/>
        </w:rPr>
      </w:pPr>
      <w:r w:rsidRPr="00933C9B">
        <w:rPr>
          <w:rFonts w:asciiTheme="minorHAnsi" w:hAnsiTheme="minorHAnsi" w:cstheme="minorHAnsi"/>
          <w:color w:val="000000"/>
        </w:rPr>
        <w:t>súpis vykonaných prác musí zaznamenávať množstva prác vykonaných/tovarov dodaných zhotoviteľom v súlade rozpočtom/oceneným výkazom výmer</w:t>
      </w:r>
      <w:r>
        <w:rPr>
          <w:rFonts w:asciiTheme="minorHAnsi" w:hAnsiTheme="minorHAnsi" w:cstheme="minorHAnsi"/>
          <w:color w:val="000000"/>
        </w:rPr>
        <w:t>;</w:t>
      </w:r>
    </w:p>
    <w:p w14:paraId="291E47D8" w14:textId="77777777" w:rsidR="00CF62BF" w:rsidRDefault="00CF62BF" w:rsidP="00DB57D8">
      <w:pPr>
        <w:pStyle w:val="Odsekzoznamu"/>
        <w:numPr>
          <w:ilvl w:val="0"/>
          <w:numId w:val="31"/>
        </w:numPr>
        <w:tabs>
          <w:tab w:val="left" w:pos="709"/>
        </w:tabs>
        <w:autoSpaceDE w:val="0"/>
        <w:autoSpaceDN w:val="0"/>
        <w:adjustRightInd w:val="0"/>
        <w:ind w:left="709"/>
        <w:jc w:val="both"/>
        <w:rPr>
          <w:rFonts w:asciiTheme="minorHAnsi" w:hAnsiTheme="minorHAnsi" w:cstheme="minorHAnsi"/>
          <w:color w:val="000000"/>
        </w:rPr>
      </w:pPr>
      <w:r w:rsidRPr="00933C9B">
        <w:rPr>
          <w:rFonts w:asciiTheme="minorHAnsi" w:hAnsiTheme="minorHAnsi" w:cstheme="minorHAnsi"/>
          <w:color w:val="000000"/>
        </w:rPr>
        <w:t xml:space="preserve">súpis vykonaných prác musí byť potvrdený zo strany stavebného dozoru, súpis vykonaných prác musí obsahovať jednotkové ceny fakturovaných prác v súlade so </w:t>
      </w:r>
      <w:r>
        <w:rPr>
          <w:rFonts w:asciiTheme="minorHAnsi" w:hAnsiTheme="minorHAnsi" w:cstheme="minorHAnsi"/>
          <w:color w:val="000000"/>
        </w:rPr>
        <w:t>Z</w:t>
      </w:r>
      <w:r w:rsidRPr="00933C9B">
        <w:rPr>
          <w:rFonts w:asciiTheme="minorHAnsi" w:hAnsiTheme="minorHAnsi" w:cstheme="minorHAnsi"/>
          <w:color w:val="000000"/>
        </w:rPr>
        <w:t>mluvou.</w:t>
      </w:r>
      <w:r w:rsidRPr="00933C9B">
        <w:rPr>
          <w:rFonts w:asciiTheme="minorHAnsi" w:hAnsiTheme="minorHAnsi" w:cstheme="minorHAnsi"/>
          <w:color w:val="000000"/>
          <w:highlight w:val="yellow"/>
        </w:rPr>
        <w:t xml:space="preserve"> </w:t>
      </w:r>
    </w:p>
    <w:p w14:paraId="092FC6DD" w14:textId="77777777" w:rsidR="003E408D" w:rsidRDefault="003E408D" w:rsidP="00CF62BF">
      <w:pPr>
        <w:pStyle w:val="Odsekzoznamu"/>
        <w:tabs>
          <w:tab w:val="left" w:pos="426"/>
        </w:tabs>
        <w:autoSpaceDE w:val="0"/>
        <w:autoSpaceDN w:val="0"/>
        <w:adjustRightInd w:val="0"/>
        <w:spacing w:after="240"/>
        <w:ind w:left="0"/>
        <w:jc w:val="both"/>
        <w:rPr>
          <w:rFonts w:asciiTheme="minorHAnsi" w:hAnsiTheme="minorHAnsi" w:cstheme="minorHAnsi"/>
          <w:color w:val="000000"/>
        </w:rPr>
      </w:pPr>
    </w:p>
    <w:p w14:paraId="3CDC5AC3" w14:textId="2D1A8780" w:rsidR="00733986" w:rsidRPr="00933C9B" w:rsidRDefault="00733986" w:rsidP="00DB57D8">
      <w:pPr>
        <w:pStyle w:val="Odsekzoznamu"/>
        <w:tabs>
          <w:tab w:val="left" w:pos="426"/>
        </w:tabs>
        <w:autoSpaceDE w:val="0"/>
        <w:autoSpaceDN w:val="0"/>
        <w:adjustRightInd w:val="0"/>
        <w:spacing w:after="240"/>
        <w:ind w:left="0"/>
        <w:jc w:val="both"/>
        <w:rPr>
          <w:rFonts w:asciiTheme="minorHAnsi" w:hAnsiTheme="minorHAnsi" w:cstheme="minorHAnsi"/>
          <w:color w:val="000000"/>
        </w:rPr>
      </w:pPr>
      <w:r w:rsidRPr="00933C9B">
        <w:rPr>
          <w:rFonts w:asciiTheme="minorHAnsi" w:hAnsiTheme="minorHAnsi" w:cstheme="minorHAnsi"/>
          <w:color w:val="000000"/>
        </w:rPr>
        <w:t xml:space="preserve"> </w:t>
      </w:r>
      <w:r w:rsidR="00CF62BF">
        <w:rPr>
          <w:rFonts w:asciiTheme="minorHAnsi" w:hAnsiTheme="minorHAnsi" w:cstheme="minorHAnsi"/>
          <w:color w:val="000000"/>
        </w:rPr>
        <w:t>K faktúre zhotoviteľ priloží aj nasledovné prílohy</w:t>
      </w:r>
      <w:r w:rsidRPr="00933C9B">
        <w:rPr>
          <w:rFonts w:asciiTheme="minorHAnsi" w:hAnsiTheme="minorHAnsi" w:cstheme="minorHAnsi"/>
          <w:color w:val="000000"/>
        </w:rPr>
        <w:t xml:space="preserve">: </w:t>
      </w:r>
    </w:p>
    <w:p w14:paraId="11FB31B1" w14:textId="1D0A2D80" w:rsidR="00780EFD"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fotodokumentácia zachytávajúca fakturované práce a</w:t>
      </w:r>
      <w:r w:rsidR="00DC3D03">
        <w:rPr>
          <w:rFonts w:asciiTheme="minorHAnsi" w:hAnsiTheme="minorHAnsi" w:cstheme="minorHAnsi"/>
          <w:color w:val="000000"/>
        </w:rPr>
        <w:t> </w:t>
      </w:r>
      <w:r w:rsidRPr="00933C9B">
        <w:rPr>
          <w:rFonts w:asciiTheme="minorHAnsi" w:hAnsiTheme="minorHAnsi" w:cstheme="minorHAnsi"/>
          <w:color w:val="000000"/>
        </w:rPr>
        <w:t>dodavky</w:t>
      </w:r>
      <w:r w:rsidR="00DC3D03">
        <w:rPr>
          <w:rFonts w:asciiTheme="minorHAnsi" w:hAnsiTheme="minorHAnsi" w:cstheme="minorHAnsi"/>
          <w:color w:val="000000"/>
        </w:rPr>
        <w:t>;</w:t>
      </w:r>
    </w:p>
    <w:p w14:paraId="57C110CC" w14:textId="29F68C2D" w:rsidR="00733986"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dokumentácia  preukazujúca odvoz a uskladnenie odpadu na skládke/ poplatok za skládku</w:t>
      </w:r>
      <w:r w:rsidR="00780EFD" w:rsidRPr="00933C9B">
        <w:rPr>
          <w:rFonts w:asciiTheme="minorHAnsi" w:hAnsiTheme="minorHAnsi" w:cstheme="minorHAnsi"/>
          <w:color w:val="000000"/>
        </w:rPr>
        <w:t>;</w:t>
      </w:r>
    </w:p>
    <w:p w14:paraId="2C4D01DA" w14:textId="6DCD0D6B" w:rsidR="003E408D" w:rsidRDefault="00780EFD"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lastRenderedPageBreak/>
        <w:t>licencie k prístrojom a</w:t>
      </w:r>
      <w:r w:rsidR="003E408D">
        <w:rPr>
          <w:rFonts w:asciiTheme="minorHAnsi" w:hAnsiTheme="minorHAnsi" w:cstheme="minorHAnsi"/>
          <w:color w:val="000000"/>
        </w:rPr>
        <w:t> </w:t>
      </w:r>
      <w:r w:rsidRPr="00933C9B">
        <w:rPr>
          <w:rFonts w:asciiTheme="minorHAnsi" w:hAnsiTheme="minorHAnsi" w:cstheme="minorHAnsi"/>
          <w:color w:val="000000"/>
        </w:rPr>
        <w:t>technológiám</w:t>
      </w:r>
      <w:r w:rsidR="003E408D">
        <w:rPr>
          <w:rFonts w:asciiTheme="minorHAnsi" w:hAnsiTheme="minorHAnsi" w:cstheme="minorHAnsi"/>
          <w:color w:val="000000"/>
        </w:rPr>
        <w:t>,</w:t>
      </w:r>
    </w:p>
    <w:p w14:paraId="4D485593" w14:textId="0C4E49E6" w:rsidR="005B1521" w:rsidRPr="003E408D" w:rsidRDefault="003E408D" w:rsidP="00DB57D8">
      <w:pPr>
        <w:pStyle w:val="Odsekzoznamu"/>
        <w:numPr>
          <w:ilvl w:val="0"/>
          <w:numId w:val="23"/>
        </w:numPr>
        <w:tabs>
          <w:tab w:val="left" w:pos="426"/>
        </w:tabs>
        <w:autoSpaceDE w:val="0"/>
        <w:autoSpaceDN w:val="0"/>
        <w:adjustRightInd w:val="0"/>
        <w:spacing w:after="240"/>
        <w:jc w:val="both"/>
        <w:rPr>
          <w:rFonts w:asciiTheme="minorHAnsi" w:hAnsiTheme="minorHAnsi" w:cstheme="minorHAnsi"/>
          <w:color w:val="000000"/>
        </w:rPr>
      </w:pPr>
      <w:r w:rsidRPr="003E408D">
        <w:rPr>
          <w:rFonts w:asciiTheme="minorHAnsi" w:hAnsiTheme="minorHAnsi" w:cstheme="minorHAnsi"/>
          <w:color w:val="000000"/>
        </w:rPr>
        <w:t>doklad preukazujúci úhradu všetkých splatných záväzkov zhotoviteľa voči svojim subdodávateľom.</w:t>
      </w:r>
    </w:p>
    <w:p w14:paraId="1808987F" w14:textId="77777777" w:rsidR="00DC3D03" w:rsidRPr="00933C9B" w:rsidRDefault="00DC3D03" w:rsidP="00DC3D03">
      <w:pPr>
        <w:pStyle w:val="Odsekzoznamu"/>
        <w:tabs>
          <w:tab w:val="left" w:pos="426"/>
        </w:tabs>
        <w:autoSpaceDE w:val="0"/>
        <w:autoSpaceDN w:val="0"/>
        <w:adjustRightInd w:val="0"/>
        <w:ind w:left="641"/>
        <w:jc w:val="both"/>
        <w:rPr>
          <w:rFonts w:asciiTheme="minorHAnsi" w:hAnsiTheme="minorHAnsi" w:cstheme="minorHAnsi"/>
          <w:color w:val="000000"/>
        </w:rPr>
      </w:pPr>
    </w:p>
    <w:p w14:paraId="2C9C6C4B" w14:textId="7313BC82" w:rsidR="00733986" w:rsidRPr="00933C9B"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Zhotoviteľ je povinný pri zhotovovaní diela spolupracovať pri monitorovaní pokroku realizácie stavebných prác</w:t>
      </w:r>
      <w:r w:rsidR="009441C5">
        <w:rPr>
          <w:rFonts w:asciiTheme="minorHAnsi" w:hAnsiTheme="minorHAnsi" w:cstheme="minorHAnsi"/>
          <w:color w:val="000000"/>
        </w:rPr>
        <w:t>,</w:t>
      </w:r>
      <w:r w:rsidRPr="00933C9B">
        <w:rPr>
          <w:rFonts w:asciiTheme="minorHAnsi" w:hAnsiTheme="minorHAnsi" w:cstheme="minorHAnsi"/>
          <w:color w:val="000000"/>
        </w:rPr>
        <w:t xml:space="preserve"> a to aj prostredníctvom evidencie napĺňania monitorovacích údajov, na ktorú bude vyzvaný objednávateľom v stanovených termínoch a spravidla pri fakturácii.</w:t>
      </w:r>
    </w:p>
    <w:p w14:paraId="1BD0C502" w14:textId="148C6490" w:rsidR="003A4AAB" w:rsidRPr="00933C9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933C9B">
        <w:rPr>
          <w:rFonts w:asciiTheme="minorHAnsi" w:hAnsiTheme="minorHAnsi" w:cstheme="minorHAnsi"/>
        </w:rPr>
        <w:t xml:space="preserve">všetkých vád a nedorobkov na diele uvedených v preberacom protokole, a to do </w:t>
      </w:r>
      <w:r w:rsidR="003C72DB">
        <w:rPr>
          <w:rFonts w:asciiTheme="minorHAnsi" w:hAnsiTheme="minorHAnsi" w:cstheme="minorHAnsi"/>
        </w:rPr>
        <w:t>tridsať (</w:t>
      </w:r>
      <w:r w:rsidRPr="00933C9B">
        <w:rPr>
          <w:rFonts w:asciiTheme="minorHAnsi" w:hAnsiTheme="minorHAnsi" w:cstheme="minorHAnsi"/>
        </w:rPr>
        <w:t>30</w:t>
      </w:r>
      <w:r w:rsidR="003C72DB">
        <w:rPr>
          <w:rFonts w:asciiTheme="minorHAnsi" w:hAnsiTheme="minorHAnsi" w:cstheme="minorHAnsi"/>
        </w:rPr>
        <w:t>)</w:t>
      </w:r>
      <w:r w:rsidRPr="00933C9B">
        <w:rPr>
          <w:rFonts w:asciiTheme="minorHAnsi" w:hAnsiTheme="minorHAnsi" w:cstheme="minorHAnsi"/>
        </w:rPr>
        <w:t xml:space="preserve"> dní odo dňa splnenia podmienok uvedených v tomto </w:t>
      </w:r>
      <w:r w:rsidR="00382B18" w:rsidRPr="00933C9B">
        <w:rPr>
          <w:rFonts w:asciiTheme="minorHAnsi" w:hAnsiTheme="minorHAnsi" w:cstheme="minorHAnsi"/>
        </w:rPr>
        <w:t>odseku</w:t>
      </w:r>
      <w:r w:rsidRPr="00933C9B">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933C9B">
        <w:rPr>
          <w:rFonts w:asciiTheme="minorHAnsi" w:hAnsiTheme="minorHAnsi" w:cstheme="minorHAnsi"/>
          <w:color w:val="000000"/>
        </w:rPr>
        <w:t xml:space="preserve">doklad preukazujúci úhradu všetkých splatných záväzkov zhotoviteľa voči svojim subdodávateľom. </w:t>
      </w:r>
    </w:p>
    <w:p w14:paraId="23DCA200" w14:textId="04A59A99" w:rsidR="007D32B3" w:rsidRPr="00933C9B"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 Faktúra bude uhrádzaná formou bezhotovostného platobného styku, a to na bankový účet zhotoviteľa</w:t>
      </w:r>
      <w:r w:rsidR="00AC7C75" w:rsidRPr="00933C9B">
        <w:rPr>
          <w:rFonts w:asciiTheme="minorHAnsi" w:hAnsiTheme="minorHAnsi" w:cstheme="minorHAnsi"/>
          <w:color w:val="000000"/>
        </w:rPr>
        <w:t xml:space="preserve"> uvedený v záhlaví tejto Zmluvy</w:t>
      </w:r>
      <w:r w:rsidRPr="00933C9B">
        <w:rPr>
          <w:rFonts w:asciiTheme="minorHAnsi" w:hAnsiTheme="minorHAnsi" w:cstheme="minorHAnsi"/>
          <w:color w:val="000000"/>
        </w:rPr>
        <w:t>.</w:t>
      </w:r>
    </w:p>
    <w:bookmarkEnd w:id="5"/>
    <w:bookmarkEnd w:id="6"/>
    <w:bookmarkEnd w:id="7"/>
    <w:bookmarkEnd w:id="8"/>
    <w:p w14:paraId="5A623884" w14:textId="60288425"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Faktúra sa považuje za zaplatenú dňom pripísania úhrady na</w:t>
      </w:r>
      <w:r w:rsidR="00452B40" w:rsidRPr="00933C9B">
        <w:rPr>
          <w:rFonts w:asciiTheme="minorHAnsi" w:hAnsiTheme="minorHAnsi" w:cstheme="minorHAnsi"/>
          <w:lang w:eastAsia="cs-CZ"/>
        </w:rPr>
        <w:t xml:space="preserve"> bankový</w:t>
      </w:r>
      <w:r w:rsidRPr="00933C9B">
        <w:rPr>
          <w:rFonts w:asciiTheme="minorHAnsi" w:hAnsiTheme="minorHAnsi" w:cstheme="minorHAnsi"/>
          <w:lang w:eastAsia="cs-CZ"/>
        </w:rPr>
        <w:t xml:space="preserve"> účet zhotoviteľa</w:t>
      </w:r>
      <w:r w:rsidR="00AC7C75" w:rsidRPr="00933C9B">
        <w:rPr>
          <w:rFonts w:asciiTheme="minorHAnsi" w:hAnsiTheme="minorHAnsi" w:cstheme="minorHAnsi"/>
        </w:rPr>
        <w:t xml:space="preserve"> uvednený v záhlaví tejto Zmluvy</w:t>
      </w:r>
      <w:r w:rsidRPr="00933C9B">
        <w:rPr>
          <w:rFonts w:asciiTheme="minorHAnsi" w:hAnsiTheme="minorHAnsi" w:cstheme="minorHAnsi"/>
          <w:lang w:eastAsia="cs-CZ"/>
        </w:rPr>
        <w:t>.</w:t>
      </w:r>
    </w:p>
    <w:p w14:paraId="051F01D0"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427B1B4E"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Lehota splatnosti jednotlivých faktúr je </w:t>
      </w:r>
      <w:r w:rsidR="00DB57D8">
        <w:rPr>
          <w:rFonts w:asciiTheme="minorHAnsi" w:hAnsiTheme="minorHAnsi" w:cstheme="minorHAnsi"/>
          <w:b/>
        </w:rPr>
        <w:t>tridsať</w:t>
      </w:r>
      <w:r w:rsidR="003C72DB">
        <w:rPr>
          <w:rFonts w:asciiTheme="minorHAnsi" w:hAnsiTheme="minorHAnsi" w:cstheme="minorHAnsi"/>
        </w:rPr>
        <w:t xml:space="preserve"> </w:t>
      </w:r>
      <w:r w:rsidR="003C72DB" w:rsidRPr="00DB38F7">
        <w:rPr>
          <w:rFonts w:asciiTheme="minorHAnsi" w:hAnsiTheme="minorHAnsi" w:cstheme="minorHAnsi"/>
          <w:b/>
          <w:bCs/>
        </w:rPr>
        <w:t>(</w:t>
      </w:r>
      <w:r w:rsidR="00DB38F7">
        <w:rPr>
          <w:rFonts w:asciiTheme="minorHAnsi" w:hAnsiTheme="minorHAnsi" w:cstheme="minorHAnsi"/>
          <w:b/>
        </w:rPr>
        <w:t>30</w:t>
      </w:r>
      <w:r w:rsidR="003C72DB">
        <w:rPr>
          <w:rFonts w:asciiTheme="minorHAnsi" w:hAnsiTheme="minorHAnsi" w:cstheme="minorHAnsi"/>
          <w:b/>
        </w:rPr>
        <w:t>)</w:t>
      </w:r>
      <w:r w:rsidRPr="00933C9B">
        <w:rPr>
          <w:rFonts w:asciiTheme="minorHAnsi" w:hAnsiTheme="minorHAnsi" w:cstheme="minorHAnsi"/>
          <w:b/>
        </w:rPr>
        <w:t xml:space="preserve"> dní</w:t>
      </w:r>
      <w:r w:rsidRPr="00933C9B">
        <w:rPr>
          <w:rFonts w:asciiTheme="minorHAnsi" w:hAnsiTheme="minorHAnsi" w:cstheme="minorHAnsi"/>
        </w:rPr>
        <w:t xml:space="preserve"> odo dňa doručenia faktúry objednávateľovi. </w:t>
      </w:r>
    </w:p>
    <w:p w14:paraId="2674CE90" w14:textId="592CF559"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Jednotlivé faktúry musia spĺňať náležitosti daňového dokladu v zmysle § 74 ods. 1 zákona č. 222/2004 Z. z. o dani z pridanej hodnoty v znení neskorších predpisov.</w:t>
      </w:r>
    </w:p>
    <w:p w14:paraId="6A253A42"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7DE79F93" w14:textId="694EE924" w:rsidR="00753E1A" w:rsidRPr="00933C9B" w:rsidRDefault="00753E1A"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w:t>
      </w:r>
      <w:r w:rsidRPr="007C78BC">
        <w:rPr>
          <w:rFonts w:asciiTheme="minorHAnsi" w:hAnsiTheme="minorHAnsi" w:cstheme="minorHAnsi"/>
          <w:b/>
          <w:bCs/>
        </w:rPr>
        <w:t>zákon o DPH</w:t>
      </w:r>
      <w:r w:rsidRPr="00933C9B">
        <w:rPr>
          <w:rFonts w:asciiTheme="minorHAnsi" w:hAnsiTheme="minorHAnsi" w:cstheme="minorHAnsi"/>
        </w:rPr>
        <w:t>“))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933C9B" w:rsidRDefault="00753E1A" w:rsidP="00DB57D8">
      <w:pPr>
        <w:pStyle w:val="Bezriadkovania"/>
        <w:numPr>
          <w:ilvl w:val="0"/>
          <w:numId w:val="32"/>
        </w:numPr>
        <w:ind w:left="567"/>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933C9B" w:rsidRDefault="00753E1A" w:rsidP="00DB57D8">
      <w:pPr>
        <w:pStyle w:val="Bezriadkovania"/>
        <w:numPr>
          <w:ilvl w:val="0"/>
          <w:numId w:val="32"/>
        </w:numPr>
        <w:ind w:left="567"/>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933C9B"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lastRenderedPageBreak/>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29A10FB" w14:textId="1F81DF91" w:rsidR="001160EB" w:rsidRPr="00DC3D03" w:rsidRDefault="0073020D"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2FAA39" w14:textId="77777777" w:rsidR="001160EB" w:rsidRDefault="001160EB" w:rsidP="002947AB">
      <w:pPr>
        <w:pStyle w:val="Default"/>
        <w:jc w:val="center"/>
        <w:rPr>
          <w:rFonts w:asciiTheme="minorHAnsi" w:hAnsiTheme="minorHAnsi" w:cstheme="minorHAnsi"/>
          <w:b/>
          <w:bCs/>
          <w:color w:val="auto"/>
          <w:sz w:val="22"/>
          <w:szCs w:val="22"/>
        </w:rPr>
      </w:pPr>
    </w:p>
    <w:p w14:paraId="2D71A3C2" w14:textId="0713EC2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VII.</w:t>
      </w:r>
    </w:p>
    <w:p w14:paraId="7BA40BA3"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Podmienky vykonania diela</w:t>
      </w:r>
    </w:p>
    <w:p w14:paraId="5F5F54F7" w14:textId="65257972"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objednávateľom vyzvaný formou e-mailu zaslaného na adresu </w:t>
      </w:r>
      <w:r w:rsidRPr="00A7733C">
        <w:rPr>
          <w:rFonts w:asciiTheme="minorHAnsi" w:hAnsiTheme="minorHAnsi" w:cstheme="minorHAnsi"/>
          <w:color w:val="auto"/>
          <w:sz w:val="22"/>
          <w:szCs w:val="22"/>
          <w:highlight w:val="yellow"/>
        </w:rPr>
        <w:t>.................................</w:t>
      </w:r>
      <w:r w:rsidRPr="00933C9B">
        <w:rPr>
          <w:rFonts w:asciiTheme="minorHAnsi" w:hAnsiTheme="minorHAnsi" w:cstheme="minorHAnsi"/>
          <w:color w:val="auto"/>
          <w:sz w:val="22"/>
          <w:szCs w:val="22"/>
        </w:rPr>
        <w:t xml:space="preserve"> na prevzatie staveniska. Objednávateľ vyzve zhotoviteľa na prevzatie staveniska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933C9B" w:rsidRDefault="0073020D" w:rsidP="007604B0">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2DC70916" w:rsidR="0073020D" w:rsidRPr="00933C9B" w:rsidRDefault="00DC3D03"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D</w:t>
      </w:r>
      <w:r w:rsidR="0073020D" w:rsidRPr="00933C9B">
        <w:rPr>
          <w:rFonts w:asciiTheme="minorHAnsi" w:hAnsiTheme="minorHAnsi" w:cstheme="minorHAnsi"/>
          <w:color w:val="auto"/>
          <w:sz w:val="22"/>
          <w:szCs w:val="22"/>
        </w:rPr>
        <w:t>okumentáciu</w:t>
      </w:r>
      <w:r>
        <w:rPr>
          <w:rFonts w:asciiTheme="minorHAnsi" w:hAnsiTheme="minorHAnsi" w:cstheme="minorHAnsi"/>
          <w:color w:val="auto"/>
          <w:sz w:val="22"/>
          <w:szCs w:val="22"/>
        </w:rPr>
        <w:t>;</w:t>
      </w:r>
      <w:r w:rsidR="0073020D" w:rsidRPr="00933C9B">
        <w:rPr>
          <w:rFonts w:asciiTheme="minorHAnsi" w:hAnsiTheme="minorHAnsi" w:cstheme="minorHAnsi"/>
          <w:color w:val="auto"/>
          <w:sz w:val="22"/>
          <w:szCs w:val="22"/>
        </w:rPr>
        <w:t xml:space="preserve"> </w:t>
      </w:r>
    </w:p>
    <w:p w14:paraId="18AC2CF7" w14:textId="47B46B21" w:rsidR="0073020D" w:rsidRPr="00933C9B" w:rsidRDefault="0073020D"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stavebné povoleni</w:t>
      </w:r>
      <w:r w:rsidR="00C10202" w:rsidRPr="00933C9B">
        <w:rPr>
          <w:rFonts w:asciiTheme="minorHAnsi" w:hAnsiTheme="minorHAnsi" w:cstheme="minorHAnsi"/>
          <w:color w:val="auto"/>
          <w:sz w:val="22"/>
          <w:szCs w:val="22"/>
        </w:rPr>
        <w:t>e</w:t>
      </w:r>
      <w:r w:rsidRPr="00933C9B">
        <w:rPr>
          <w:rFonts w:asciiTheme="minorHAnsi" w:hAnsiTheme="minorHAnsi" w:cstheme="minorHAnsi"/>
          <w:color w:val="auto"/>
          <w:sz w:val="22"/>
          <w:szCs w:val="22"/>
        </w:rPr>
        <w:t xml:space="preserve"> špecifikované v </w:t>
      </w:r>
      <w:r w:rsidR="00382B18" w:rsidRPr="00933C9B">
        <w:rPr>
          <w:rFonts w:asciiTheme="minorHAnsi" w:hAnsiTheme="minorHAnsi" w:cstheme="minorHAnsi"/>
          <w:color w:val="auto"/>
          <w:sz w:val="22"/>
          <w:szCs w:val="22"/>
        </w:rPr>
        <w:t xml:space="preserve">odseku </w:t>
      </w:r>
      <w:r w:rsidRPr="00933C9B">
        <w:rPr>
          <w:rFonts w:asciiTheme="minorHAnsi" w:hAnsiTheme="minorHAnsi" w:cstheme="minorHAnsi"/>
          <w:color w:val="auto"/>
          <w:sz w:val="22"/>
          <w:szCs w:val="22"/>
        </w:rPr>
        <w:t xml:space="preserve">3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III. tejto Zmluvy</w:t>
      </w:r>
      <w:r w:rsidR="00DC3D03">
        <w:rPr>
          <w:rFonts w:asciiTheme="minorHAnsi" w:hAnsiTheme="minorHAnsi" w:cstheme="minorHAnsi"/>
          <w:color w:val="auto"/>
          <w:sz w:val="22"/>
          <w:szCs w:val="22"/>
        </w:rPr>
        <w:t>;</w:t>
      </w:r>
    </w:p>
    <w:p w14:paraId="10BD1925" w14:textId="49966AC2" w:rsidR="00C10202" w:rsidRPr="00933C9B" w:rsidRDefault="00C10202"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933C9B" w:rsidRDefault="0073020D" w:rsidP="002947AB">
      <w:pPr>
        <w:pStyle w:val="Bezriadkovania"/>
        <w:ind w:left="720"/>
        <w:jc w:val="both"/>
        <w:rPr>
          <w:rFonts w:asciiTheme="minorHAnsi" w:hAnsiTheme="minorHAnsi" w:cstheme="minorHAnsi"/>
          <w:sz w:val="22"/>
          <w:szCs w:val="22"/>
        </w:rPr>
      </w:pPr>
    </w:p>
    <w:p w14:paraId="3040242A" w14:textId="7B5A5EE5"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Odo dňa odovzdania staveniska v plnom rozsahu zodpovedá za stavenisko zhotoviteľ.</w:t>
      </w:r>
    </w:p>
    <w:p w14:paraId="452819C0" w14:textId="3B705FC9"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3A53C8C2"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933C9B">
        <w:rPr>
          <w:rFonts w:asciiTheme="minorHAnsi" w:hAnsiTheme="minorHAnsi" w:cstheme="minorHAnsi"/>
          <w:sz w:val="22"/>
          <w:szCs w:val="22"/>
        </w:rPr>
        <w:t xml:space="preserve">odsekom </w:t>
      </w:r>
      <w:r w:rsidR="006D7E0C" w:rsidRPr="00933C9B">
        <w:rPr>
          <w:rFonts w:asciiTheme="minorHAnsi" w:hAnsiTheme="minorHAnsi" w:cstheme="minorHAnsi"/>
          <w:sz w:val="22"/>
          <w:szCs w:val="22"/>
        </w:rPr>
        <w:t>26</w:t>
      </w:r>
      <w:r w:rsidRPr="00933C9B">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933C9B"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68362CC7" w:rsidR="00D7189D" w:rsidRPr="00933C9B"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lastRenderedPageBreak/>
        <w:t>Zhotoviteľ nie je oprávnený bez predchádzajúceho súhlasu objednávateľa poveriť realizáciou diela alebo jeho časti tretiu osobu.</w:t>
      </w:r>
      <w:r w:rsidR="003E408D">
        <w:rPr>
          <w:rFonts w:asciiTheme="minorHAnsi" w:hAnsiTheme="minorHAnsi" w:cstheme="minorHAnsi"/>
          <w:sz w:val="22"/>
          <w:szCs w:val="22"/>
        </w:rPr>
        <w:t xml:space="preserve"> Zhotoviteľ je oprávnený realizovať niektoré časti diela prostredníctvom subdodávateľov, spôsobom a postupom upraveným v čl. X Zmluvy.</w:t>
      </w:r>
    </w:p>
    <w:p w14:paraId="203B19A8" w14:textId="77777777" w:rsidR="0073020D" w:rsidRPr="00933C9B" w:rsidRDefault="0073020D" w:rsidP="007604B0">
      <w:pPr>
        <w:pStyle w:val="Textkomentra"/>
        <w:numPr>
          <w:ilvl w:val="0"/>
          <w:numId w:val="7"/>
        </w:numPr>
        <w:tabs>
          <w:tab w:val="left" w:pos="426"/>
        </w:tabs>
        <w:ind w:left="0" w:firstLine="0"/>
        <w:rPr>
          <w:rFonts w:cstheme="minorHAnsi"/>
          <w:sz w:val="22"/>
          <w:szCs w:val="22"/>
        </w:rPr>
      </w:pPr>
      <w:r w:rsidRPr="00933C9B">
        <w:rPr>
          <w:rFonts w:cstheme="minorHAnsi"/>
          <w:sz w:val="22"/>
          <w:szCs w:val="22"/>
        </w:rPr>
        <w:t xml:space="preserve">Zhotoviteľ je povinný najneskôr ku dňu prevzatia staveniska predložiť objednávateľovi:  </w:t>
      </w:r>
    </w:p>
    <w:p w14:paraId="2F403F6A" w14:textId="3458D344" w:rsidR="0073020D" w:rsidRPr="00933C9B" w:rsidRDefault="0073020D" w:rsidP="007604B0">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harmonogram prác </w:t>
      </w:r>
      <w:r w:rsidRPr="00933C9B">
        <w:rPr>
          <w:rFonts w:asciiTheme="minorHAnsi" w:hAnsiTheme="minorHAnsi" w:cstheme="minorHAnsi"/>
          <w:sz w:val="22"/>
          <w:szCs w:val="22"/>
        </w:rPr>
        <w:t xml:space="preserve">(príloha č. </w:t>
      </w:r>
      <w:r w:rsidR="00C10202" w:rsidRPr="00933C9B">
        <w:rPr>
          <w:rFonts w:asciiTheme="minorHAnsi" w:hAnsiTheme="minorHAnsi" w:cstheme="minorHAnsi"/>
          <w:sz w:val="22"/>
          <w:szCs w:val="22"/>
        </w:rPr>
        <w:t>3</w:t>
      </w:r>
      <w:r w:rsidRPr="00933C9B">
        <w:rPr>
          <w:rFonts w:asciiTheme="minorHAnsi" w:hAnsiTheme="minorHAnsi" w:cstheme="minorHAnsi"/>
          <w:sz w:val="22"/>
          <w:szCs w:val="22"/>
        </w:rPr>
        <w:t xml:space="preserve"> tejto Zmluvy);</w:t>
      </w:r>
    </w:p>
    <w:p w14:paraId="4ECD9DB3" w14:textId="77777777" w:rsidR="0073020D" w:rsidRPr="00933C9B" w:rsidRDefault="0073020D" w:rsidP="007604B0">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kontrolný skúšobný plán.</w:t>
      </w:r>
    </w:p>
    <w:p w14:paraId="48EBAAD9" w14:textId="77777777" w:rsidR="00D7189D" w:rsidRPr="00933C9B" w:rsidRDefault="00D7189D" w:rsidP="002947AB">
      <w:pPr>
        <w:tabs>
          <w:tab w:val="left" w:pos="284"/>
          <w:tab w:val="left" w:pos="426"/>
        </w:tabs>
        <w:spacing w:line="240" w:lineRule="auto"/>
        <w:contextualSpacing/>
        <w:jc w:val="both"/>
        <w:rPr>
          <w:rFonts w:cstheme="minorHAnsi"/>
          <w:highlight w:val="lightGray"/>
        </w:rPr>
      </w:pPr>
    </w:p>
    <w:p w14:paraId="10D4648B" w14:textId="7B6639E2"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w:t>
      </w:r>
      <w:r w:rsidR="0051703E">
        <w:rPr>
          <w:rFonts w:asciiTheme="minorHAnsi" w:hAnsiTheme="minorHAnsi" w:cstheme="minorHAnsi"/>
        </w:rPr>
        <w:t>hľad</w:t>
      </w:r>
      <w:r w:rsidRPr="00933C9B">
        <w:rPr>
          <w:rFonts w:asciiTheme="minorHAnsi" w:hAnsiTheme="minorHAnsi" w:cstheme="minorHAnsi"/>
        </w:rPr>
        <w:t xml:space="preserve"> a stavebný dozor. </w:t>
      </w:r>
    </w:p>
    <w:p w14:paraId="3F21DA66" w14:textId="77777777" w:rsidR="0073020D" w:rsidRPr="00933C9B" w:rsidRDefault="0073020D" w:rsidP="002947AB">
      <w:pPr>
        <w:pStyle w:val="Odsekzoznamu"/>
        <w:rPr>
          <w:rFonts w:asciiTheme="minorHAnsi" w:hAnsiTheme="minorHAnsi" w:cstheme="minorHAnsi"/>
        </w:rPr>
      </w:pPr>
    </w:p>
    <w:p w14:paraId="10C45F59" w14:textId="0238B5DD"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sa zaväzuje vyzvať objednávateľa minimálne tri pracovné dni vopred na účasť na povinných skúškach, ktoré bude realizovať. O priebehu a výsledkoch predpísaných</w:t>
      </w:r>
      <w:r w:rsidR="0051703E">
        <w:rPr>
          <w:rFonts w:asciiTheme="minorHAnsi" w:hAnsiTheme="minorHAnsi" w:cstheme="minorHAnsi"/>
        </w:rPr>
        <w:t>,</w:t>
      </w:r>
      <w:r w:rsidRPr="00933C9B">
        <w:rPr>
          <w:rFonts w:asciiTheme="minorHAnsi" w:hAnsiTheme="minorHAnsi" w:cstheme="minorHAnsi"/>
        </w:rPr>
        <w:t xml:space="preserve"> resp. ocenených skúšok</w:t>
      </w:r>
      <w:r w:rsidR="0051703E">
        <w:rPr>
          <w:rFonts w:asciiTheme="minorHAnsi" w:hAnsiTheme="minorHAnsi" w:cstheme="minorHAnsi"/>
        </w:rPr>
        <w:t>,</w:t>
      </w:r>
      <w:r w:rsidRPr="00933C9B">
        <w:rPr>
          <w:rFonts w:asciiTheme="minorHAnsi" w:hAnsiTheme="minorHAnsi" w:cstheme="minorHAnsi"/>
        </w:rPr>
        <w:t xml:space="preserve"> je zhotoviteľ povinný vyhotoviť záznam, ktorí podpíšu všetci zúčastnení.</w:t>
      </w:r>
    </w:p>
    <w:p w14:paraId="588AA4DC" w14:textId="77777777" w:rsidR="0073020D" w:rsidRPr="00933C9B" w:rsidRDefault="0073020D" w:rsidP="002947AB">
      <w:pPr>
        <w:pStyle w:val="Odsekzoznamu"/>
        <w:rPr>
          <w:rFonts w:asciiTheme="minorHAnsi" w:hAnsiTheme="minorHAnsi" w:cstheme="minorHAnsi"/>
        </w:rPr>
      </w:pPr>
    </w:p>
    <w:p w14:paraId="59E3695B" w14:textId="4D7BFC9F"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Kontrolu prác na diele za objednávateľa budú vykonávať oprávnené osoby objednávateľa, a to stavebný dozor</w:t>
      </w:r>
      <w:r w:rsidR="00C10202" w:rsidRPr="00933C9B">
        <w:rPr>
          <w:rFonts w:asciiTheme="minorHAnsi" w:hAnsiTheme="minorHAnsi" w:cstheme="minorHAnsi"/>
        </w:rPr>
        <w:t xml:space="preserve"> objednávateľa a</w:t>
      </w:r>
      <w:r w:rsidRPr="00933C9B">
        <w:rPr>
          <w:rFonts w:asciiTheme="minorHAnsi" w:hAnsiTheme="minorHAnsi" w:cstheme="minorHAnsi"/>
        </w:rPr>
        <w:t xml:space="preserve"> projektant - autorský </w:t>
      </w:r>
      <w:r w:rsidR="007F29FE">
        <w:rPr>
          <w:rFonts w:asciiTheme="minorHAnsi" w:hAnsiTheme="minorHAnsi" w:cstheme="minorHAnsi"/>
        </w:rPr>
        <w:t>dohľad</w:t>
      </w:r>
      <w:r w:rsidRPr="00933C9B">
        <w:rPr>
          <w:rFonts w:asciiTheme="minorHAnsi" w:hAnsiTheme="minorHAnsi" w:cstheme="minorHAnsi"/>
        </w:rPr>
        <w:t xml:space="preserve">. </w:t>
      </w:r>
    </w:p>
    <w:p w14:paraId="044DB54F" w14:textId="77777777" w:rsidR="0073020D" w:rsidRPr="00933C9B" w:rsidRDefault="0073020D" w:rsidP="002947AB">
      <w:pPr>
        <w:pStyle w:val="Odsekzoznamu"/>
        <w:rPr>
          <w:rFonts w:asciiTheme="minorHAnsi" w:hAnsiTheme="minorHAnsi" w:cstheme="minorHAnsi"/>
        </w:rPr>
      </w:pPr>
    </w:p>
    <w:p w14:paraId="343144BB" w14:textId="749E53A5"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odo dňa odovzdania staveniska viesť </w:t>
      </w:r>
      <w:r w:rsidR="00DB38F7">
        <w:rPr>
          <w:rFonts w:asciiTheme="minorHAnsi" w:hAnsiTheme="minorHAnsi" w:cstheme="minorHAnsi"/>
          <w:b/>
        </w:rPr>
        <w:t>stavebný</w:t>
      </w:r>
      <w:r w:rsidRPr="00933C9B">
        <w:rPr>
          <w:rFonts w:asciiTheme="minorHAnsi" w:hAnsiTheme="minorHAnsi" w:cstheme="minorHAnsi"/>
          <w:b/>
        </w:rPr>
        <w:t xml:space="preserve"> denník</w:t>
      </w:r>
      <w:r w:rsidRPr="00933C9B">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w:t>
      </w:r>
      <w:r w:rsidR="009F04F2">
        <w:rPr>
          <w:rFonts w:asciiTheme="minorHAnsi" w:hAnsiTheme="minorHAnsi" w:cstheme="minorHAnsi"/>
        </w:rPr>
        <w:t xml:space="preserve">dohľadu </w:t>
      </w:r>
      <w:r w:rsidRPr="00933C9B">
        <w:rPr>
          <w:rFonts w:asciiTheme="minorHAnsi" w:hAnsiTheme="minorHAnsi" w:cstheme="minorHAnsi"/>
        </w:rPr>
        <w:t xml:space="preserve">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933C9B">
        <w:rPr>
          <w:rFonts w:asciiTheme="minorHAnsi" w:hAnsiTheme="minorHAnsi" w:cstheme="minorHAnsi"/>
        </w:rPr>
        <w:t>Zhotoviteľ je oprávnený viesť digitálny/elektronický stavebný denník v súlade s § 46d st</w:t>
      </w:r>
      <w:r w:rsidR="00F10490" w:rsidRPr="00933C9B">
        <w:rPr>
          <w:rFonts w:asciiTheme="minorHAnsi" w:hAnsiTheme="minorHAnsi" w:cstheme="minorHAnsi"/>
        </w:rPr>
        <w:t>a</w:t>
      </w:r>
      <w:r w:rsidR="00871348" w:rsidRPr="00933C9B">
        <w:rPr>
          <w:rFonts w:asciiTheme="minorHAnsi" w:hAnsiTheme="minorHAnsi" w:cstheme="minorHAnsi"/>
        </w:rPr>
        <w:t xml:space="preserve">vebného zákona a objednávateľ je povinný vedenie </w:t>
      </w:r>
      <w:r w:rsidR="00F10490" w:rsidRPr="00933C9B">
        <w:rPr>
          <w:rFonts w:asciiTheme="minorHAnsi" w:hAnsiTheme="minorHAnsi" w:cstheme="minorHAnsi"/>
        </w:rPr>
        <w:t>digitálneho/</w:t>
      </w:r>
      <w:r w:rsidR="00871348" w:rsidRPr="00933C9B">
        <w:rPr>
          <w:rFonts w:asciiTheme="minorHAnsi" w:hAnsiTheme="minorHAnsi" w:cstheme="minorHAnsi"/>
        </w:rPr>
        <w:t xml:space="preserve">elektronického stavebného denníka akceptovať. </w:t>
      </w:r>
    </w:p>
    <w:p w14:paraId="61269A24" w14:textId="77777777" w:rsidR="0073020D" w:rsidRPr="00933C9B" w:rsidRDefault="0073020D" w:rsidP="002947AB">
      <w:pPr>
        <w:pStyle w:val="Odsekzoznamu"/>
        <w:rPr>
          <w:rFonts w:asciiTheme="minorHAnsi" w:hAnsiTheme="minorHAnsi" w:cstheme="minorHAnsi"/>
        </w:rPr>
      </w:pPr>
    </w:p>
    <w:p w14:paraId="20F4399C" w14:textId="1BC79721"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w:t>
      </w:r>
      <w:r w:rsidR="00F61C4E">
        <w:rPr>
          <w:rFonts w:asciiTheme="minorHAnsi" w:hAnsiTheme="minorHAnsi" w:cstheme="minorHAnsi"/>
        </w:rPr>
        <w:t>hľad</w:t>
      </w:r>
      <w:r w:rsidRPr="00933C9B">
        <w:rPr>
          <w:rFonts w:asciiTheme="minorHAnsi" w:hAnsiTheme="minorHAnsi" w:cstheme="minorHAnsi"/>
        </w:rPr>
        <w:t xml:space="preserve">. </w:t>
      </w:r>
    </w:p>
    <w:p w14:paraId="5452EA0A" w14:textId="77777777" w:rsidR="0073020D" w:rsidRPr="00933C9B" w:rsidRDefault="0073020D" w:rsidP="002947AB">
      <w:pPr>
        <w:pStyle w:val="Odsekzoznamu"/>
        <w:rPr>
          <w:rFonts w:asciiTheme="minorHAnsi" w:hAnsiTheme="minorHAnsi" w:cstheme="minorHAnsi"/>
        </w:rPr>
      </w:pPr>
    </w:p>
    <w:p w14:paraId="156F1FB7" w14:textId="3DE18C33"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9" w:name="_Hlk79061527"/>
      <w:r w:rsidRPr="001757C2">
        <w:rPr>
          <w:rFonts w:asciiTheme="minorHAnsi" w:hAnsiTheme="minorHAnsi" w:cstheme="minorHAnsi"/>
          <w:highlight w:val="yellow"/>
        </w:rPr>
        <w:t>.......................................</w:t>
      </w:r>
      <w:r w:rsidRPr="00933C9B">
        <w:rPr>
          <w:rFonts w:asciiTheme="minorHAnsi" w:hAnsiTheme="minorHAnsi" w:cstheme="minorHAnsi"/>
        </w:rPr>
        <w:t xml:space="preserve"> </w:t>
      </w:r>
      <w:bookmarkEnd w:id="9"/>
      <w:r w:rsidR="004C15C7" w:rsidRPr="00933C9B">
        <w:rPr>
          <w:rFonts w:asciiTheme="minorHAnsi" w:hAnsiTheme="minorHAnsi" w:cstheme="minorHAnsi"/>
        </w:rPr>
        <w:t>, telefonický kontakt:</w:t>
      </w:r>
      <w:r w:rsidR="0049786B" w:rsidRPr="00933C9B">
        <w:rPr>
          <w:rFonts w:asciiTheme="minorHAnsi" w:hAnsiTheme="minorHAnsi" w:cstheme="minorHAnsi"/>
        </w:rPr>
        <w:t xml:space="preserve"> </w:t>
      </w:r>
      <w:r w:rsidR="0049786B" w:rsidRPr="001757C2">
        <w:rPr>
          <w:rFonts w:asciiTheme="minorHAnsi" w:hAnsiTheme="minorHAnsi" w:cstheme="minorHAnsi"/>
          <w:highlight w:val="yellow"/>
        </w:rPr>
        <w:t>.......................................</w:t>
      </w:r>
      <w:r w:rsidR="0049786B" w:rsidRPr="00933C9B">
        <w:rPr>
          <w:rFonts w:asciiTheme="minorHAnsi" w:hAnsiTheme="minorHAnsi" w:cstheme="minorHAnsi"/>
        </w:rPr>
        <w:t xml:space="preserve"> </w:t>
      </w:r>
      <w:r w:rsidR="004C15C7" w:rsidRPr="00933C9B">
        <w:rPr>
          <w:rFonts w:asciiTheme="minorHAnsi" w:hAnsiTheme="minorHAnsi" w:cstheme="minorHAnsi"/>
        </w:rPr>
        <w:t xml:space="preserve"> </w:t>
      </w:r>
      <w:r w:rsidRPr="00933C9B">
        <w:rPr>
          <w:rFonts w:asciiTheme="minorHAnsi" w:hAnsiTheme="minorHAnsi" w:cstheme="minorHAnsi"/>
        </w:rPr>
        <w:t>.</w:t>
      </w:r>
    </w:p>
    <w:p w14:paraId="6320625B" w14:textId="77777777" w:rsidR="0073020D" w:rsidRPr="00933C9B" w:rsidRDefault="0073020D" w:rsidP="002947AB">
      <w:pPr>
        <w:pStyle w:val="Default"/>
        <w:jc w:val="both"/>
        <w:rPr>
          <w:rFonts w:asciiTheme="minorHAnsi" w:hAnsiTheme="minorHAnsi" w:cstheme="minorHAnsi"/>
          <w:color w:val="auto"/>
          <w:sz w:val="22"/>
          <w:szCs w:val="22"/>
        </w:rPr>
      </w:pPr>
    </w:p>
    <w:p w14:paraId="6C6A23B5" w14:textId="472ADD63"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Stavebný dozor za objednávateľa bude vykonávať: </w:t>
      </w:r>
      <w:r w:rsidRPr="001757C2">
        <w:rPr>
          <w:rFonts w:asciiTheme="minorHAnsi" w:hAnsiTheme="minorHAnsi" w:cstheme="minorHAnsi"/>
          <w:color w:val="auto"/>
          <w:sz w:val="22"/>
          <w:szCs w:val="22"/>
          <w:highlight w:val="yellow"/>
        </w:rPr>
        <w:t>................</w:t>
      </w:r>
      <w:r w:rsidR="004C15C7" w:rsidRPr="001757C2">
        <w:rPr>
          <w:rFonts w:asciiTheme="minorHAnsi" w:hAnsiTheme="minorHAnsi" w:cstheme="minorHAnsi"/>
          <w:color w:val="auto"/>
          <w:sz w:val="22"/>
          <w:szCs w:val="22"/>
          <w:highlight w:val="yellow"/>
        </w:rPr>
        <w:t>........,</w:t>
      </w:r>
      <w:r w:rsidR="004C15C7" w:rsidRPr="00933C9B">
        <w:rPr>
          <w:rFonts w:asciiTheme="minorHAnsi" w:hAnsiTheme="minorHAnsi" w:cstheme="minorHAnsi"/>
          <w:color w:val="auto"/>
          <w:sz w:val="22"/>
          <w:szCs w:val="22"/>
        </w:rPr>
        <w:t xml:space="preserve"> telefonický kontakt:</w:t>
      </w:r>
      <w:r w:rsidR="0049786B" w:rsidRPr="00933C9B">
        <w:rPr>
          <w:rFonts w:asciiTheme="minorHAnsi" w:hAnsiTheme="minorHAnsi" w:cstheme="minorHAnsi"/>
          <w:sz w:val="22"/>
          <w:szCs w:val="22"/>
        </w:rPr>
        <w:t xml:space="preserve"> </w:t>
      </w:r>
      <w:r w:rsidR="0049786B" w:rsidRPr="001757C2">
        <w:rPr>
          <w:rFonts w:asciiTheme="minorHAnsi" w:hAnsiTheme="minorHAnsi" w:cstheme="minorHAnsi"/>
          <w:sz w:val="22"/>
          <w:szCs w:val="22"/>
          <w:highlight w:val="yellow"/>
        </w:rPr>
        <w:t>.......................................</w:t>
      </w:r>
      <w:r w:rsidR="0049786B" w:rsidRPr="00933C9B">
        <w:rPr>
          <w:rFonts w:asciiTheme="minorHAnsi" w:hAnsiTheme="minorHAnsi" w:cstheme="minorHAnsi"/>
          <w:sz w:val="22"/>
          <w:szCs w:val="22"/>
        </w:rPr>
        <w:t xml:space="preserve"> </w:t>
      </w:r>
    </w:p>
    <w:p w14:paraId="3EE8D11D" w14:textId="77777777" w:rsidR="0073020D" w:rsidRPr="00933C9B" w:rsidRDefault="0073020D" w:rsidP="00141CBD">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 </w:t>
      </w:r>
    </w:p>
    <w:p w14:paraId="04AB10D8" w14:textId="77777777"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933C9B" w:rsidRDefault="0073020D" w:rsidP="002947AB">
      <w:pPr>
        <w:pStyle w:val="Odsekzoznamu"/>
        <w:rPr>
          <w:rFonts w:asciiTheme="minorHAnsi" w:hAnsiTheme="minorHAnsi" w:cstheme="minorHAnsi"/>
        </w:rPr>
      </w:pPr>
    </w:p>
    <w:p w14:paraId="7A531123" w14:textId="6232DA3F"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Zmeny odsúhlasenej dokumentácie je zhotoviteľ oprávnený vykonať na základe záväzného stanoviska projektanta - autorského do</w:t>
      </w:r>
      <w:r w:rsidR="00F61C4E">
        <w:rPr>
          <w:rFonts w:asciiTheme="minorHAnsi" w:hAnsiTheme="minorHAnsi" w:cstheme="minorHAnsi"/>
          <w:color w:val="auto"/>
          <w:sz w:val="22"/>
          <w:szCs w:val="22"/>
        </w:rPr>
        <w:t>hľad</w:t>
      </w:r>
      <w:r w:rsidRPr="00933C9B">
        <w:rPr>
          <w:rFonts w:asciiTheme="minorHAnsi" w:hAnsiTheme="minorHAnsi" w:cstheme="minorHAnsi"/>
          <w:color w:val="auto"/>
          <w:sz w:val="22"/>
          <w:szCs w:val="22"/>
        </w:rPr>
        <w:t>u</w:t>
      </w:r>
      <w:r w:rsidR="00C10202" w:rsidRPr="00933C9B">
        <w:rPr>
          <w:rFonts w:asciiTheme="minorHAnsi" w:hAnsiTheme="minorHAnsi" w:cstheme="minorHAnsi"/>
          <w:color w:val="auto"/>
          <w:sz w:val="22"/>
          <w:szCs w:val="22"/>
        </w:rPr>
        <w:t xml:space="preserve"> a </w:t>
      </w:r>
      <w:r w:rsidRPr="00933C9B">
        <w:rPr>
          <w:rFonts w:asciiTheme="minorHAnsi" w:hAnsiTheme="minorHAnsi" w:cstheme="minorHAnsi"/>
          <w:color w:val="auto"/>
          <w:sz w:val="22"/>
          <w:szCs w:val="22"/>
        </w:rPr>
        <w:t>stavebného dozoru</w:t>
      </w:r>
      <w:r w:rsidR="00F61C4E">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a</w:t>
      </w:r>
      <w:r w:rsidR="00F61C4E">
        <w:rPr>
          <w:rFonts w:asciiTheme="minorHAnsi" w:hAnsiTheme="minorHAnsi" w:cstheme="minorHAnsi"/>
          <w:color w:val="auto"/>
          <w:sz w:val="22"/>
          <w:szCs w:val="22"/>
        </w:rPr>
        <w:t> </w:t>
      </w:r>
      <w:r w:rsidRPr="00933C9B">
        <w:rPr>
          <w:rFonts w:asciiTheme="minorHAnsi" w:hAnsiTheme="minorHAnsi" w:cstheme="minorHAnsi"/>
          <w:color w:val="auto"/>
          <w:sz w:val="22"/>
          <w:szCs w:val="22"/>
        </w:rPr>
        <w:t>to tak, aby tieto zmeny nemali vplyv na cenu diela</w:t>
      </w:r>
      <w:r w:rsidR="0049786B" w:rsidRPr="00933C9B">
        <w:rPr>
          <w:rFonts w:asciiTheme="minorHAnsi" w:hAnsiTheme="minorHAnsi" w:cstheme="minorHAnsi"/>
          <w:color w:val="auto"/>
          <w:sz w:val="22"/>
          <w:szCs w:val="22"/>
        </w:rPr>
        <w:t xml:space="preserve"> a</w:t>
      </w:r>
      <w:r w:rsidR="00F61C4E">
        <w:rPr>
          <w:rFonts w:asciiTheme="minorHAnsi" w:hAnsiTheme="minorHAnsi" w:cstheme="minorHAnsi"/>
          <w:color w:val="auto"/>
          <w:sz w:val="22"/>
          <w:szCs w:val="22"/>
        </w:rPr>
        <w:t> </w:t>
      </w:r>
      <w:r w:rsidR="00DA393F" w:rsidRPr="00933C9B">
        <w:rPr>
          <w:rFonts w:asciiTheme="minorHAnsi" w:hAnsiTheme="minorHAnsi" w:cstheme="minorHAnsi"/>
          <w:color w:val="auto"/>
          <w:sz w:val="22"/>
          <w:szCs w:val="22"/>
        </w:rPr>
        <w:t>zároveň t</w:t>
      </w:r>
      <w:r w:rsidR="006D7E0C" w:rsidRPr="00933C9B">
        <w:rPr>
          <w:rFonts w:asciiTheme="minorHAnsi" w:hAnsiTheme="minorHAnsi" w:cstheme="minorHAnsi"/>
          <w:color w:val="auto"/>
          <w:sz w:val="22"/>
          <w:szCs w:val="22"/>
        </w:rPr>
        <w:t>ieto zmeny je nevyhnutné bezodkladne oznámiť objednávateľovi</w:t>
      </w:r>
      <w:r w:rsidR="00F61C4E">
        <w:rPr>
          <w:rFonts w:asciiTheme="minorHAnsi" w:hAnsiTheme="minorHAnsi" w:cstheme="minorHAnsi"/>
          <w:color w:val="auto"/>
          <w:sz w:val="22"/>
          <w:szCs w:val="22"/>
        </w:rPr>
        <w:t>,</w:t>
      </w:r>
      <w:r w:rsidR="006D7E0C" w:rsidRPr="00933C9B">
        <w:rPr>
          <w:rFonts w:asciiTheme="minorHAnsi" w:hAnsiTheme="minorHAnsi" w:cstheme="minorHAnsi"/>
          <w:color w:val="auto"/>
          <w:sz w:val="22"/>
          <w:szCs w:val="22"/>
        </w:rPr>
        <w:t xml:space="preserve"> a to na adresu uvedenú v článku IV, bod 3 a musia byť ním odsúhlasené. </w:t>
      </w:r>
    </w:p>
    <w:p w14:paraId="32098ECB" w14:textId="77777777" w:rsidR="006D7E0C" w:rsidRPr="00933C9B" w:rsidRDefault="006D7E0C" w:rsidP="006D7E0C">
      <w:pPr>
        <w:pStyle w:val="Default"/>
        <w:tabs>
          <w:tab w:val="left" w:pos="426"/>
        </w:tabs>
        <w:jc w:val="both"/>
        <w:rPr>
          <w:rFonts w:asciiTheme="minorHAnsi" w:hAnsiTheme="minorHAnsi" w:cstheme="minorHAnsi"/>
          <w:sz w:val="22"/>
          <w:szCs w:val="22"/>
        </w:rPr>
      </w:pPr>
    </w:p>
    <w:p w14:paraId="5FC5567C" w14:textId="77777777" w:rsidR="0073020D" w:rsidRPr="00933C9B" w:rsidRDefault="0073020D" w:rsidP="007604B0">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933C9B" w:rsidRDefault="0073020D" w:rsidP="007604B0">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3037126E"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3C72DB">
        <w:rPr>
          <w:rFonts w:asciiTheme="minorHAnsi" w:hAnsiTheme="minorHAnsi" w:cstheme="minorHAnsi"/>
          <w:color w:val="auto"/>
          <w:sz w:val="22"/>
          <w:szCs w:val="22"/>
        </w:rPr>
        <w:t>štrnásť (</w:t>
      </w:r>
      <w:r w:rsidRPr="00933C9B">
        <w:rPr>
          <w:rFonts w:asciiTheme="minorHAnsi" w:hAnsiTheme="minorHAnsi" w:cstheme="minorHAnsi"/>
          <w:color w:val="auto"/>
          <w:sz w:val="22"/>
          <w:szCs w:val="22"/>
        </w:rPr>
        <w:t>14</w:t>
      </w:r>
      <w:r w:rsidR="003C72D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5568AB39" w14:textId="77777777" w:rsidR="0073020D" w:rsidRPr="00933C9B" w:rsidRDefault="0073020D" w:rsidP="002947AB">
      <w:pPr>
        <w:pStyle w:val="Odsekzoznamu"/>
        <w:rPr>
          <w:rFonts w:asciiTheme="minorHAnsi" w:hAnsiTheme="minorHAnsi" w:cstheme="minorHAnsi"/>
        </w:rPr>
      </w:pPr>
    </w:p>
    <w:p w14:paraId="2B7D89B1" w14:textId="77777777"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933C9B">
        <w:rPr>
          <w:rFonts w:asciiTheme="minorHAnsi" w:hAnsiTheme="minorHAnsi" w:cstheme="minorHAnsi"/>
          <w:color w:val="auto"/>
          <w:sz w:val="22"/>
          <w:szCs w:val="22"/>
        </w:rPr>
        <w:t>položkovite</w:t>
      </w:r>
      <w:proofErr w:type="spellEnd"/>
      <w:r w:rsidRPr="00933C9B">
        <w:rPr>
          <w:rFonts w:asciiTheme="minorHAnsi" w:hAnsiTheme="minorHAnsi" w:cstheme="minorHAnsi"/>
          <w:color w:val="auto"/>
          <w:sz w:val="22"/>
          <w:szCs w:val="22"/>
        </w:rPr>
        <w:t xml:space="preserve"> uvedené náklady s tým spojené. </w:t>
      </w:r>
    </w:p>
    <w:p w14:paraId="0A1818EE" w14:textId="77777777" w:rsidR="0073020D" w:rsidRPr="00933C9B" w:rsidRDefault="0073020D" w:rsidP="002947AB">
      <w:pPr>
        <w:pStyle w:val="Default"/>
        <w:jc w:val="both"/>
        <w:rPr>
          <w:rFonts w:asciiTheme="minorHAnsi" w:hAnsiTheme="minorHAnsi" w:cstheme="minorHAnsi"/>
          <w:sz w:val="22"/>
          <w:szCs w:val="22"/>
        </w:rPr>
      </w:pPr>
    </w:p>
    <w:p w14:paraId="16B2EEF4" w14:textId="78FBCE69" w:rsidR="00205222" w:rsidRPr="00044025" w:rsidRDefault="00205222" w:rsidP="007604B0">
      <w:pPr>
        <w:pStyle w:val="Default"/>
        <w:numPr>
          <w:ilvl w:val="0"/>
          <w:numId w:val="7"/>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w:t>
      </w:r>
      <w:r w:rsidRPr="00306C2A">
        <w:rPr>
          <w:rFonts w:asciiTheme="minorHAnsi" w:hAnsiTheme="minorHAnsi" w:cstheme="minorHAnsi"/>
          <w:bCs/>
          <w:color w:val="auto"/>
          <w:sz w:val="22"/>
          <w:szCs w:val="22"/>
        </w:rPr>
        <w:t xml:space="preserve">Zhotoviteľ je povinný v súlade s touto Zmluvou a súťažnými podkladmi uzatvoriť poistné zmluvy podľa tohto odseku, ktorých originál/y predloží najneskôr ku dňu </w:t>
      </w:r>
      <w:r w:rsidR="0089006D">
        <w:rPr>
          <w:rFonts w:asciiTheme="minorHAnsi" w:hAnsiTheme="minorHAnsi" w:cstheme="minorHAnsi"/>
          <w:bCs/>
          <w:color w:val="auto"/>
          <w:sz w:val="22"/>
          <w:szCs w:val="22"/>
        </w:rPr>
        <w:t>podpisu Zmluvy</w:t>
      </w:r>
      <w:r w:rsidRPr="00306C2A">
        <w:rPr>
          <w:rFonts w:asciiTheme="minorHAnsi" w:hAnsiTheme="minorHAnsi" w:cstheme="minorHAnsi"/>
          <w:bCs/>
          <w:color w:val="auto"/>
          <w:sz w:val="22"/>
          <w:szCs w:val="22"/>
        </w:rPr>
        <w:t xml:space="preserve"> (alebo ich overenú kópiu na toto dielo), a to konkrétne:</w:t>
      </w:r>
    </w:p>
    <w:p w14:paraId="6985CDBF" w14:textId="2AAACA56" w:rsidR="00205222" w:rsidRPr="00044025" w:rsidRDefault="00205222" w:rsidP="007604B0">
      <w:pPr>
        <w:pStyle w:val="Odsekzoznamu"/>
        <w:numPr>
          <w:ilvl w:val="0"/>
          <w:numId w:val="29"/>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a to až do uplynutia požadovanej záručnej doby podľa tejto Zmluvy</w:t>
      </w:r>
      <w:r w:rsidR="0089006D">
        <w:rPr>
          <w:rFonts w:asciiTheme="minorHAnsi" w:hAnsiTheme="minorHAnsi" w:cstheme="minorHAnsi"/>
          <w:color w:val="000000"/>
        </w:rPr>
        <w:t xml:space="preserve"> </w:t>
      </w:r>
      <w:r>
        <w:rPr>
          <w:rFonts w:asciiTheme="minorHAnsi" w:hAnsiTheme="minorHAnsi" w:cstheme="minorHAnsi"/>
          <w:color w:val="000000"/>
        </w:rPr>
        <w:t>odo dňa prevzatia diela objednávateľom</w:t>
      </w:r>
      <w:r w:rsidRPr="00044025">
        <w:rPr>
          <w:rFonts w:asciiTheme="minorHAnsi" w:hAnsiTheme="minorHAnsi" w:cstheme="minorHAnsi"/>
          <w:color w:val="000000"/>
        </w:rPr>
        <w:t>. Zhotoviteľ sa zaväzuje uzatvoriť t</w:t>
      </w:r>
      <w:r>
        <w:rPr>
          <w:rFonts w:asciiTheme="minorHAnsi" w:hAnsiTheme="minorHAnsi" w:cstheme="minorHAnsi"/>
          <w:color w:val="000000"/>
        </w:rPr>
        <w:t>ak</w:t>
      </w:r>
      <w:r w:rsidRPr="00044025">
        <w:rPr>
          <w:rFonts w:asciiTheme="minorHAnsi" w:hAnsiTheme="minorHAnsi" w:cstheme="minorHAnsi"/>
          <w:color w:val="000000"/>
        </w:rPr>
        <w:t>úto poistnú zmluvu minimálne:</w:t>
      </w:r>
    </w:p>
    <w:p w14:paraId="4D3300B0" w14:textId="2D855074" w:rsidR="00205222" w:rsidRPr="00044025"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w:t>
      </w:r>
      <w:r>
        <w:rPr>
          <w:rFonts w:asciiTheme="minorHAnsi" w:hAnsiTheme="minorHAnsi" w:cstheme="minorHAnsi"/>
          <w:color w:val="000000"/>
        </w:rPr>
        <w:t xml:space="preserve">s DPH </w:t>
      </w:r>
      <w:r w:rsidRPr="00044025">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a i.) a </w:t>
      </w:r>
    </w:p>
    <w:p w14:paraId="38AE33C8" w14:textId="11CC8098" w:rsidR="00205222" w:rsidRPr="00044025"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minimálne </w:t>
      </w:r>
      <w:r w:rsidR="00701AE6">
        <w:rPr>
          <w:rFonts w:asciiTheme="minorHAnsi" w:hAnsiTheme="minorHAnsi" w:cstheme="minorHAnsi"/>
        </w:rPr>
        <w:t>10</w:t>
      </w:r>
      <w:r w:rsidRPr="00226607">
        <w:rPr>
          <w:rFonts w:asciiTheme="minorHAnsi" w:hAnsiTheme="minorHAnsi" w:cstheme="minorHAnsi"/>
        </w:rPr>
        <w:t>0 000,-</w:t>
      </w:r>
      <w:r w:rsidRPr="00226607">
        <w:rPr>
          <w:rFonts w:asciiTheme="minorHAnsi" w:hAnsiTheme="minorHAnsi" w:cstheme="minorHAnsi"/>
          <w:color w:val="000000"/>
        </w:rPr>
        <w:t xml:space="preserve"> EUR</w:t>
      </w:r>
      <w:r w:rsidR="00F61C4E">
        <w:rPr>
          <w:rFonts w:asciiTheme="minorHAnsi" w:hAnsiTheme="minorHAnsi" w:cstheme="minorHAnsi"/>
          <w:color w:val="000000"/>
        </w:rPr>
        <w:t xml:space="preserve"> (slovom: osemdesiattisíc </w:t>
      </w:r>
      <w:r w:rsidR="00BE4A68">
        <w:rPr>
          <w:rFonts w:asciiTheme="minorHAnsi" w:hAnsiTheme="minorHAnsi" w:cstheme="minorHAnsi"/>
          <w:color w:val="000000"/>
        </w:rPr>
        <w:t>EUR</w:t>
      </w:r>
      <w:r w:rsidR="00F61C4E">
        <w:rPr>
          <w:rFonts w:asciiTheme="minorHAnsi" w:hAnsiTheme="minorHAnsi" w:cstheme="minorHAnsi"/>
          <w:color w:val="000000"/>
        </w:rPr>
        <w:t>)</w:t>
      </w:r>
      <w:r w:rsidRPr="00044025">
        <w:rPr>
          <w:rFonts w:asciiTheme="minorHAnsi" w:hAnsiTheme="minorHAnsi" w:cstheme="minorHAnsi"/>
          <w:color w:val="000000"/>
        </w:rPr>
        <w:t xml:space="preserve"> a </w:t>
      </w:r>
    </w:p>
    <w:p w14:paraId="0E056350" w14:textId="77777777" w:rsidR="00205222" w:rsidRPr="00044025" w:rsidRDefault="00205222" w:rsidP="007604B0">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lastRenderedPageBreak/>
        <w:t>poistenie zodpovednosti za akékoľvek škody na „veciach prevzatých“, ktoré nie sú jeho majetkom, ale ich má z akéhokoľvek dôvodu pri sebe a budú zabudované do diela, alebo slúžia k realizácii diela.</w:t>
      </w:r>
    </w:p>
    <w:p w14:paraId="7FBFBDDD" w14:textId="77777777" w:rsidR="00205222" w:rsidRPr="00044025" w:rsidRDefault="00205222" w:rsidP="00205222">
      <w:pPr>
        <w:pStyle w:val="Odsekzoznamu"/>
        <w:autoSpaceDE w:val="0"/>
        <w:autoSpaceDN w:val="0"/>
        <w:adjustRightInd w:val="0"/>
        <w:spacing w:after="12"/>
        <w:ind w:left="1134"/>
        <w:jc w:val="both"/>
        <w:rPr>
          <w:rFonts w:asciiTheme="minorHAnsi" w:hAnsiTheme="minorHAnsi" w:cstheme="minorHAnsi"/>
          <w:color w:val="000000"/>
        </w:rPr>
      </w:pPr>
    </w:p>
    <w:p w14:paraId="79E3C443" w14:textId="00775EDA" w:rsidR="00205222" w:rsidRPr="00044025" w:rsidRDefault="00205222" w:rsidP="00205222">
      <w:pPr>
        <w:pStyle w:val="Default"/>
        <w:tabs>
          <w:tab w:val="left" w:pos="426"/>
        </w:tabs>
        <w:ind w:left="709" w:hanging="283"/>
        <w:jc w:val="both"/>
        <w:rPr>
          <w:rFonts w:asciiTheme="minorHAnsi" w:hAnsiTheme="minorHAnsi" w:cstheme="minorHAnsi"/>
          <w:sz w:val="22"/>
          <w:szCs w:val="22"/>
        </w:rPr>
      </w:pPr>
      <w:bookmarkStart w:id="10"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DE20ED">
        <w:rPr>
          <w:rFonts w:asciiTheme="minorHAnsi" w:hAnsiTheme="minorHAnsi" w:cstheme="minorHAnsi"/>
          <w:color w:val="auto"/>
          <w:sz w:val="22"/>
          <w:szCs w:val="22"/>
        </w:rPr>
        <w:t>1</w:t>
      </w:r>
      <w:r w:rsidR="00BE4A68">
        <w:rPr>
          <w:rFonts w:asciiTheme="minorHAnsi" w:hAnsiTheme="minorHAnsi" w:cstheme="minorHAnsi"/>
          <w:color w:val="auto"/>
          <w:sz w:val="22"/>
          <w:szCs w:val="22"/>
        </w:rPr>
        <w:t>0</w:t>
      </w:r>
      <w:r w:rsidRPr="00226607">
        <w:rPr>
          <w:rFonts w:asciiTheme="minorHAnsi" w:hAnsiTheme="minorHAnsi" w:cstheme="minorHAnsi"/>
          <w:color w:val="auto"/>
          <w:sz w:val="22"/>
          <w:szCs w:val="22"/>
        </w:rPr>
        <w:t>0 000,-</w:t>
      </w:r>
      <w:r w:rsidRPr="00226607" w:rsidDel="00BC2C89">
        <w:rPr>
          <w:rFonts w:asciiTheme="minorHAnsi" w:hAnsiTheme="minorHAnsi" w:cstheme="minorHAnsi"/>
          <w:sz w:val="22"/>
          <w:szCs w:val="22"/>
        </w:rPr>
        <w:t xml:space="preserve"> </w:t>
      </w:r>
      <w:r w:rsidRPr="00226607">
        <w:rPr>
          <w:rFonts w:asciiTheme="minorHAnsi" w:hAnsiTheme="minorHAnsi" w:cstheme="minorHAnsi"/>
          <w:color w:val="auto"/>
          <w:sz w:val="22"/>
          <w:szCs w:val="22"/>
        </w:rPr>
        <w:t>EUR</w:t>
      </w:r>
      <w:r w:rsidRPr="00044025">
        <w:rPr>
          <w:rFonts w:asciiTheme="minorHAnsi" w:hAnsiTheme="minorHAnsi" w:cstheme="minorHAnsi"/>
          <w:color w:val="auto"/>
          <w:sz w:val="22"/>
          <w:szCs w:val="22"/>
        </w:rPr>
        <w:t xml:space="preserve"> </w:t>
      </w:r>
      <w:r w:rsidR="00F61C4E">
        <w:rPr>
          <w:rFonts w:asciiTheme="minorHAnsi" w:hAnsiTheme="minorHAnsi" w:cstheme="minorHAnsi"/>
          <w:color w:val="auto"/>
          <w:sz w:val="22"/>
          <w:szCs w:val="22"/>
        </w:rPr>
        <w:t xml:space="preserve">(slovom: </w:t>
      </w:r>
      <w:proofErr w:type="spellStart"/>
      <w:r w:rsidR="001D4B44">
        <w:rPr>
          <w:rFonts w:asciiTheme="minorHAnsi" w:hAnsiTheme="minorHAnsi" w:cstheme="minorHAnsi"/>
          <w:color w:val="auto"/>
          <w:sz w:val="22"/>
          <w:szCs w:val="22"/>
        </w:rPr>
        <w:t>jeden</w:t>
      </w:r>
      <w:r w:rsidR="00F61C4E">
        <w:rPr>
          <w:rFonts w:asciiTheme="minorHAnsi" w:hAnsiTheme="minorHAnsi" w:cstheme="minorHAnsi"/>
          <w:color w:val="auto"/>
          <w:sz w:val="22"/>
          <w:szCs w:val="22"/>
        </w:rPr>
        <w:t>sto</w:t>
      </w:r>
      <w:r w:rsidR="00BE4A68">
        <w:rPr>
          <w:rFonts w:asciiTheme="minorHAnsi" w:hAnsiTheme="minorHAnsi" w:cstheme="minorHAnsi"/>
          <w:color w:val="auto"/>
          <w:sz w:val="22"/>
          <w:szCs w:val="22"/>
        </w:rPr>
        <w:t>t</w:t>
      </w:r>
      <w:r w:rsidR="00F61C4E">
        <w:rPr>
          <w:rFonts w:asciiTheme="minorHAnsi" w:hAnsiTheme="minorHAnsi" w:cstheme="minorHAnsi"/>
          <w:color w:val="auto"/>
          <w:sz w:val="22"/>
          <w:szCs w:val="22"/>
        </w:rPr>
        <w:t>isíc</w:t>
      </w:r>
      <w:proofErr w:type="spellEnd"/>
      <w:r w:rsidR="00F61C4E">
        <w:rPr>
          <w:rFonts w:asciiTheme="minorHAnsi" w:hAnsiTheme="minorHAnsi" w:cstheme="minorHAnsi"/>
          <w:color w:val="auto"/>
          <w:sz w:val="22"/>
          <w:szCs w:val="22"/>
        </w:rPr>
        <w:t xml:space="preserve"> </w:t>
      </w:r>
      <w:r w:rsidR="00BE4A68">
        <w:rPr>
          <w:rFonts w:asciiTheme="minorHAnsi" w:hAnsiTheme="minorHAnsi" w:cstheme="minorHAnsi"/>
          <w:color w:val="auto"/>
          <w:sz w:val="22"/>
          <w:szCs w:val="22"/>
        </w:rPr>
        <w:t>EUR</w:t>
      </w:r>
      <w:r w:rsidR="00F61C4E">
        <w:rPr>
          <w:rFonts w:asciiTheme="minorHAnsi" w:hAnsiTheme="minorHAnsi" w:cstheme="minorHAnsi"/>
          <w:color w:val="auto"/>
          <w:sz w:val="22"/>
          <w:szCs w:val="22"/>
        </w:rPr>
        <w:t xml:space="preserve">), </w:t>
      </w:r>
      <w:r w:rsidRPr="00044025">
        <w:rPr>
          <w:rFonts w:asciiTheme="minorHAnsi" w:hAnsiTheme="minorHAnsi" w:cstheme="minorHAnsi"/>
          <w:color w:val="auto"/>
          <w:sz w:val="22"/>
          <w:szCs w:val="22"/>
        </w:rPr>
        <w:t xml:space="preserve">a to minimálne v rozsahu poistenia zodpovednosti zhotoviteľa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31ED3DA5" w14:textId="77777777" w:rsidR="00205222" w:rsidRPr="00044025" w:rsidRDefault="00205222" w:rsidP="00205222">
      <w:pPr>
        <w:pStyle w:val="Default"/>
        <w:tabs>
          <w:tab w:val="left" w:pos="426"/>
        </w:tabs>
        <w:jc w:val="both"/>
        <w:rPr>
          <w:rFonts w:asciiTheme="minorHAnsi" w:hAnsiTheme="minorHAnsi" w:cstheme="minorHAnsi"/>
          <w:sz w:val="22"/>
          <w:szCs w:val="22"/>
        </w:rPr>
      </w:pPr>
    </w:p>
    <w:bookmarkEnd w:id="10"/>
    <w:p w14:paraId="7562ADCB" w14:textId="77777777" w:rsidR="00205222" w:rsidRPr="00044025" w:rsidRDefault="00205222" w:rsidP="007604B0">
      <w:pPr>
        <w:pStyle w:val="Default"/>
        <w:numPr>
          <w:ilvl w:val="0"/>
          <w:numId w:val="7"/>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5B23031" w14:textId="77777777" w:rsidR="00205222" w:rsidRPr="00044025" w:rsidRDefault="00205222" w:rsidP="00205222">
      <w:pPr>
        <w:pStyle w:val="Default"/>
        <w:tabs>
          <w:tab w:val="left" w:pos="426"/>
        </w:tabs>
        <w:jc w:val="both"/>
        <w:rPr>
          <w:rFonts w:asciiTheme="minorHAnsi" w:hAnsiTheme="minorHAnsi" w:cstheme="minorHAnsi"/>
          <w:sz w:val="20"/>
          <w:szCs w:val="20"/>
        </w:rPr>
      </w:pPr>
    </w:p>
    <w:p w14:paraId="7FEFB3EB" w14:textId="53EB7B9A"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sidR="00F61C4E">
        <w:rPr>
          <w:rFonts w:asciiTheme="minorHAnsi" w:hAnsiTheme="minorHAnsi" w:cstheme="minorHAnsi"/>
          <w:sz w:val="22"/>
          <w:szCs w:val="22"/>
        </w:rPr>
        <w:t>t</w:t>
      </w:r>
      <w:r w:rsidRPr="0015026A">
        <w:rPr>
          <w:rFonts w:asciiTheme="minorHAnsi" w:hAnsiTheme="minorHAnsi" w:cstheme="minorHAnsi"/>
          <w:sz w:val="22"/>
          <w:szCs w:val="22"/>
        </w:rPr>
        <w:t>v</w:t>
      </w:r>
      <w:r w:rsidR="00F61C4E">
        <w:rPr>
          <w:rFonts w:asciiTheme="minorHAnsi" w:hAnsiTheme="minorHAnsi" w:cstheme="minorHAnsi"/>
          <w:sz w:val="22"/>
          <w:szCs w:val="22"/>
        </w:rPr>
        <w:t>o</w:t>
      </w:r>
      <w:r w:rsidRPr="0015026A">
        <w:rPr>
          <w:rFonts w:asciiTheme="minorHAnsi" w:hAnsiTheme="minorHAnsi" w:cstheme="minorHAnsi"/>
          <w:sz w:val="22"/>
          <w:szCs w:val="22"/>
        </w:rPr>
        <w:t>re</w:t>
      </w:r>
      <w:r w:rsidR="00F61C4E">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9D642B2" w14:textId="77777777" w:rsidR="00205222" w:rsidRPr="0015026A" w:rsidRDefault="00205222" w:rsidP="00205222">
      <w:pPr>
        <w:pStyle w:val="Default"/>
        <w:tabs>
          <w:tab w:val="left" w:pos="426"/>
        </w:tabs>
        <w:jc w:val="both"/>
        <w:rPr>
          <w:rFonts w:asciiTheme="minorHAnsi" w:hAnsiTheme="minorHAnsi" w:cstheme="minorHAnsi"/>
          <w:sz w:val="18"/>
          <w:szCs w:val="18"/>
        </w:rPr>
      </w:pPr>
    </w:p>
    <w:p w14:paraId="1BC9781D" w14:textId="77777777"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B11B506" w14:textId="77777777" w:rsidR="00205222" w:rsidRPr="0015026A" w:rsidRDefault="00205222" w:rsidP="00205222">
      <w:pPr>
        <w:pStyle w:val="Default"/>
        <w:tabs>
          <w:tab w:val="left" w:pos="426"/>
        </w:tabs>
        <w:jc w:val="both"/>
        <w:rPr>
          <w:rFonts w:asciiTheme="minorHAnsi" w:hAnsiTheme="minorHAnsi" w:cstheme="minorHAnsi"/>
          <w:sz w:val="16"/>
          <w:szCs w:val="16"/>
        </w:rPr>
      </w:pPr>
    </w:p>
    <w:p w14:paraId="115A5B68" w14:textId="0BF19F2F"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r w:rsidR="00F61C4E">
        <w:rPr>
          <w:rFonts w:asciiTheme="minorHAnsi" w:hAnsiTheme="minorHAnsi" w:cstheme="minorHAnsi"/>
          <w:sz w:val="22"/>
          <w:szCs w:val="22"/>
        </w:rPr>
        <w:t>.</w:t>
      </w:r>
    </w:p>
    <w:p w14:paraId="11F144A6" w14:textId="77777777" w:rsidR="00CD0C0A" w:rsidRPr="00933C9B"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24BDBACD" w:rsidR="001F4180" w:rsidRPr="00933C9B" w:rsidRDefault="004413AE"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w:t>
      </w:r>
      <w:r w:rsidR="001F4180" w:rsidRPr="00933C9B">
        <w:rPr>
          <w:rFonts w:asciiTheme="minorHAnsi" w:hAnsiTheme="minorHAnsi" w:cstheme="minorHAnsi"/>
          <w:b/>
          <w:color w:val="000000"/>
        </w:rPr>
        <w:t xml:space="preserve"> VIII.</w:t>
      </w:r>
    </w:p>
    <w:p w14:paraId="24D8A125" w14:textId="77777777" w:rsidR="001F4180" w:rsidRPr="00933C9B" w:rsidRDefault="001F4180" w:rsidP="002947AB">
      <w:pPr>
        <w:pStyle w:val="Odsekzoznamu"/>
        <w:autoSpaceDE w:val="0"/>
        <w:autoSpaceDN w:val="0"/>
        <w:adjustRightInd w:val="0"/>
        <w:ind w:left="0"/>
        <w:jc w:val="center"/>
        <w:rPr>
          <w:rFonts w:asciiTheme="minorHAnsi" w:hAnsiTheme="minorHAnsi" w:cstheme="minorHAnsi"/>
          <w:b/>
          <w:color w:val="000000"/>
        </w:rPr>
      </w:pPr>
      <w:r w:rsidRPr="00933C9B">
        <w:rPr>
          <w:rFonts w:asciiTheme="minorHAnsi" w:hAnsiTheme="minorHAnsi" w:cstheme="minorHAnsi"/>
          <w:b/>
          <w:color w:val="000000"/>
        </w:rPr>
        <w:t>Prerušenie prác</w:t>
      </w:r>
    </w:p>
    <w:p w14:paraId="2D969F6E" w14:textId="01C8B641" w:rsidR="0089006D" w:rsidRDefault="001F4180" w:rsidP="0089006D">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cestou stavebného dozoru upozorniť objednávateľa na skutočnosti, ktoré môžu mať za následok prerušenie prác na diele. </w:t>
      </w:r>
      <w:r w:rsidR="0089006D" w:rsidRPr="00933C9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0C049995" w14:textId="77777777" w:rsidR="0089006D" w:rsidRPr="00933C9B" w:rsidRDefault="0089006D" w:rsidP="00DB57D8">
      <w:pPr>
        <w:pStyle w:val="Odsekzoznamu"/>
        <w:tabs>
          <w:tab w:val="left" w:pos="426"/>
        </w:tabs>
        <w:ind w:left="0"/>
        <w:contextualSpacing/>
        <w:jc w:val="both"/>
        <w:rPr>
          <w:rFonts w:asciiTheme="minorHAnsi" w:hAnsiTheme="minorHAnsi" w:cstheme="minorHAnsi"/>
        </w:rPr>
      </w:pPr>
    </w:p>
    <w:p w14:paraId="26F9FE5E" w14:textId="470D4831"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33C9B">
        <w:rPr>
          <w:rFonts w:asciiTheme="minorHAnsi" w:hAnsiTheme="minorHAnsi" w:cstheme="minorHAnsi"/>
          <w:lang w:eastAsia="cs-CZ"/>
        </w:rPr>
        <w:t>(najmä nepriaznivé poveternostné podmienky pre pokračovanie v stavebných prácach)</w:t>
      </w:r>
      <w:r w:rsidRPr="00933C9B">
        <w:rPr>
          <w:rFonts w:asciiTheme="minorHAnsi" w:hAnsiTheme="minorHAnsi" w:cstheme="minorHAnsi"/>
        </w:rPr>
        <w:t>.</w:t>
      </w:r>
    </w:p>
    <w:p w14:paraId="5FA0129F" w14:textId="77777777" w:rsidR="001F4180" w:rsidRPr="00933C9B" w:rsidRDefault="001F4180" w:rsidP="007604B0">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sidRPr="00933C9B">
        <w:rPr>
          <w:rFonts w:asciiTheme="minorHAnsi" w:hAnsiTheme="minorHAnsi" w:cstheme="minorHAnsi"/>
        </w:rPr>
        <w:t xml:space="preserve">Zhotoviteľ je povinný bez zbytočného odkladu písomne objednávateľa upozorniť na všetky </w:t>
      </w:r>
      <w:r w:rsidRPr="00933C9B">
        <w:rPr>
          <w:rFonts w:asciiTheme="minorHAnsi" w:hAnsiTheme="minorHAnsi" w:cstheme="minorHAnsi"/>
          <w:b/>
        </w:rPr>
        <w:t>nedostatky</w:t>
      </w:r>
      <w:r w:rsidRPr="00933C9B">
        <w:rPr>
          <w:rFonts w:asciiTheme="minorHAnsi" w:hAnsiTheme="minorHAnsi" w:cstheme="minorHAnsi"/>
        </w:rPr>
        <w:t xml:space="preserve">, </w:t>
      </w:r>
      <w:r w:rsidRPr="00933C9B">
        <w:rPr>
          <w:rFonts w:asciiTheme="minorHAnsi" w:hAnsiTheme="minorHAnsi" w:cstheme="minorHAnsi"/>
          <w:b/>
        </w:rPr>
        <w:t>nesprávnosti alebo chyby (vady)</w:t>
      </w:r>
      <w:r w:rsidRPr="00933C9B">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prerušiť práce na diele,</w:t>
      </w:r>
    </w:p>
    <w:p w14:paraId="196A7D21"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lehotu na odstránenie takýchto </w:t>
      </w:r>
      <w:r w:rsidRPr="00DC3D03">
        <w:rPr>
          <w:rFonts w:asciiTheme="minorHAnsi" w:hAnsiTheme="minorHAnsi" w:cstheme="minorHAnsi"/>
          <w:b/>
        </w:rPr>
        <w:t>nedostatkov</w:t>
      </w:r>
      <w:r w:rsidRPr="00DC3D03">
        <w:rPr>
          <w:rFonts w:asciiTheme="minorHAnsi" w:hAnsiTheme="minorHAnsi" w:cstheme="minorHAnsi"/>
        </w:rPr>
        <w:t xml:space="preserve">, </w:t>
      </w:r>
      <w:r w:rsidRPr="00DC3D03">
        <w:rPr>
          <w:rFonts w:asciiTheme="minorHAnsi" w:hAnsiTheme="minorHAnsi" w:cstheme="minorHAnsi"/>
          <w:b/>
        </w:rPr>
        <w:t>nesprávností alebo chýb (vád),</w:t>
      </w:r>
      <w:r w:rsidRPr="00DC3D03">
        <w:rPr>
          <w:rFonts w:asciiTheme="minorHAnsi" w:hAnsiTheme="minorHAnsi" w:cstheme="minorHAnsi"/>
        </w:rPr>
        <w:t> </w:t>
      </w:r>
    </w:p>
    <w:p w14:paraId="254F11D6"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lastRenderedPageBreak/>
        <w:t xml:space="preserve">určiť ďalší postup do doby odstránenia </w:t>
      </w:r>
      <w:r w:rsidRPr="00DC3D03">
        <w:rPr>
          <w:rFonts w:asciiTheme="minorHAnsi" w:hAnsiTheme="minorHAnsi" w:cstheme="minorHAnsi"/>
          <w:b/>
        </w:rPr>
        <w:t>nedostatkov, nesprávností alebo chýb (vád)</w:t>
      </w:r>
      <w:r w:rsidRPr="00DC3D03">
        <w:rPr>
          <w:rFonts w:asciiTheme="minorHAnsi" w:hAnsiTheme="minorHAnsi" w:cstheme="minorHAnsi"/>
        </w:rPr>
        <w:t xml:space="preserve"> dokumentácie alebo inej dokumentácie a prípadne</w:t>
      </w:r>
    </w:p>
    <w:p w14:paraId="656C1715" w14:textId="55050205" w:rsidR="001F4180"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14:paraId="3C2B5874" w14:textId="77777777" w:rsidR="00937E94" w:rsidRPr="00DC3D03" w:rsidRDefault="00937E94" w:rsidP="007C78BC">
      <w:pPr>
        <w:pStyle w:val="Odsekzoznamu"/>
        <w:ind w:left="567"/>
        <w:jc w:val="both"/>
        <w:rPr>
          <w:rFonts w:asciiTheme="minorHAnsi" w:hAnsiTheme="minorHAnsi" w:cstheme="minorHAnsi"/>
        </w:rPr>
      </w:pPr>
    </w:p>
    <w:p w14:paraId="361E5448" w14:textId="6530489E" w:rsidR="006D7E0C" w:rsidRPr="00933C9B" w:rsidRDefault="006D7E0C"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w:t>
      </w:r>
      <w:r w:rsidR="00BE6B02">
        <w:rPr>
          <w:rFonts w:asciiTheme="minorHAnsi" w:hAnsiTheme="minorHAnsi" w:cstheme="minorHAnsi"/>
        </w:rPr>
        <w:t xml:space="preserve"> </w:t>
      </w:r>
      <w:r w:rsidRPr="00933C9B">
        <w:rPr>
          <w:rFonts w:asciiTheme="minorHAnsi" w:hAnsiTheme="minorHAnsi" w:cstheme="minorHAnsi"/>
        </w:rPr>
        <w:t>3</w:t>
      </w:r>
      <w:r w:rsidR="00BE6B02">
        <w:rPr>
          <w:rFonts w:asciiTheme="minorHAnsi" w:hAnsiTheme="minorHAnsi" w:cstheme="minorHAnsi"/>
        </w:rPr>
        <w:t xml:space="preserve"> Zmluvy,</w:t>
      </w:r>
      <w:r w:rsidRPr="00933C9B">
        <w:rPr>
          <w:rFonts w:asciiTheme="minorHAnsi" w:hAnsiTheme="minorHAnsi" w:cstheme="minorHAnsi"/>
        </w:rPr>
        <w:t xml:space="preserve"> </w:t>
      </w:r>
      <w:r w:rsidR="00BE6B02">
        <w:rPr>
          <w:rFonts w:asciiTheme="minorHAnsi" w:hAnsiTheme="minorHAnsi" w:cstheme="minorHAnsi"/>
        </w:rPr>
        <w:t>a poskytovať objednávateľovi vyžiadanú súčinnosť,</w:t>
      </w:r>
      <w:r w:rsidR="00BE6B02" w:rsidRPr="00933C9B">
        <w:rPr>
          <w:rFonts w:asciiTheme="minorHAnsi" w:hAnsiTheme="minorHAnsi" w:cstheme="minorHAnsi"/>
        </w:rPr>
        <w:t xml:space="preserve"> </w:t>
      </w:r>
      <w:r w:rsidRPr="00933C9B">
        <w:rPr>
          <w:rFonts w:asciiTheme="minorHAnsi" w:hAnsiTheme="minorHAnsi" w:cstheme="minorHAnsi"/>
        </w:rPr>
        <w:t>a to v </w:t>
      </w:r>
      <w:r w:rsidR="0089006D">
        <w:rPr>
          <w:rFonts w:asciiTheme="minorHAnsi" w:hAnsiTheme="minorHAnsi" w:cstheme="minorHAnsi"/>
        </w:rPr>
        <w:t>záujme</w:t>
      </w:r>
      <w:r w:rsidR="0089006D" w:rsidRPr="00933C9B">
        <w:rPr>
          <w:rFonts w:asciiTheme="minorHAnsi" w:hAnsiTheme="minorHAnsi" w:cstheme="minorHAnsi"/>
        </w:rPr>
        <w:t xml:space="preserve"> </w:t>
      </w:r>
      <w:r w:rsidRPr="00933C9B">
        <w:rPr>
          <w:rFonts w:asciiTheme="minorHAnsi" w:hAnsiTheme="minorHAnsi" w:cstheme="minorHAnsi"/>
        </w:rPr>
        <w:t>pok</w:t>
      </w:r>
      <w:r w:rsidR="00BE6B02">
        <w:rPr>
          <w:rFonts w:asciiTheme="minorHAnsi" w:hAnsiTheme="minorHAnsi" w:cstheme="minorHAnsi"/>
        </w:rPr>
        <w:t>r</w:t>
      </w:r>
      <w:r w:rsidRPr="00933C9B">
        <w:rPr>
          <w:rFonts w:asciiTheme="minorHAnsi" w:hAnsiTheme="minorHAnsi" w:cstheme="minorHAnsi"/>
        </w:rPr>
        <w:t>ačovania realizácie diela.</w:t>
      </w:r>
    </w:p>
    <w:p w14:paraId="6A83E442" w14:textId="77777777" w:rsidR="00141CBD" w:rsidRPr="00933C9B" w:rsidRDefault="00141CBD" w:rsidP="00141CBD">
      <w:pPr>
        <w:pStyle w:val="Odsekzoznamu"/>
        <w:tabs>
          <w:tab w:val="left" w:pos="284"/>
        </w:tabs>
        <w:ind w:left="0"/>
        <w:contextualSpacing/>
        <w:jc w:val="both"/>
        <w:rPr>
          <w:rFonts w:asciiTheme="minorHAnsi" w:hAnsiTheme="minorHAnsi" w:cstheme="minorHAnsi"/>
        </w:rPr>
      </w:pPr>
    </w:p>
    <w:p w14:paraId="0D4496C4" w14:textId="286513D8" w:rsidR="001F4180"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w:t>
      </w:r>
      <w:r w:rsidR="00BE6B02">
        <w:rPr>
          <w:rFonts w:asciiTheme="minorHAnsi" w:hAnsiTheme="minorHAnsi" w:cstheme="minorHAnsi"/>
        </w:rPr>
        <w:t>,</w:t>
      </w:r>
      <w:r w:rsidRPr="00933C9B">
        <w:rPr>
          <w:rFonts w:asciiTheme="minorHAnsi" w:hAnsiTheme="minorHAnsi" w:cstheme="minorHAnsi"/>
        </w:rPr>
        <w:t xml:space="preserve"> s výnimkou prác, bez vykonania ktorých hrozí vznik bezprostrednej škody na diele</w:t>
      </w:r>
      <w:r w:rsidR="00BE6B02">
        <w:rPr>
          <w:rFonts w:asciiTheme="minorHAnsi" w:hAnsiTheme="minorHAnsi" w:cstheme="minorHAnsi"/>
        </w:rPr>
        <w:t xml:space="preserve"> alebo na majetku objednávateľa a BBSK</w:t>
      </w:r>
      <w:r w:rsidRPr="00933C9B">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933C9B" w:rsidRDefault="0080602F" w:rsidP="002947AB">
      <w:pPr>
        <w:pStyle w:val="Odsekzoznamu"/>
        <w:ind w:left="0"/>
        <w:jc w:val="both"/>
        <w:rPr>
          <w:rFonts w:asciiTheme="minorHAnsi" w:hAnsiTheme="minorHAnsi" w:cstheme="minorHAnsi"/>
        </w:rPr>
      </w:pPr>
    </w:p>
    <w:p w14:paraId="5AB10157" w14:textId="1D58C27F" w:rsidR="0080602F" w:rsidRPr="00933C9B" w:rsidRDefault="004413AE"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w:t>
      </w:r>
      <w:r w:rsidR="0080602F" w:rsidRPr="00933C9B">
        <w:rPr>
          <w:rFonts w:asciiTheme="minorHAnsi" w:hAnsiTheme="minorHAnsi" w:cstheme="minorHAnsi"/>
          <w:b/>
          <w:color w:val="auto"/>
          <w:sz w:val="22"/>
          <w:szCs w:val="22"/>
          <w:lang w:eastAsia="cs-CZ"/>
        </w:rPr>
        <w:t xml:space="preserve"> IX.</w:t>
      </w:r>
    </w:p>
    <w:p w14:paraId="06DA7B6D" w14:textId="43FFE86F" w:rsidR="00257BFB" w:rsidRPr="00933C9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933C9B">
        <w:rPr>
          <w:rFonts w:asciiTheme="minorHAnsi" w:hAnsiTheme="minorHAnsi" w:cstheme="minorHAnsi"/>
          <w:b/>
          <w:color w:val="auto"/>
          <w:sz w:val="22"/>
          <w:szCs w:val="22"/>
          <w:lang w:eastAsia="cs-CZ"/>
        </w:rPr>
        <w:t>Zmena záväzkov zmluvných strán</w:t>
      </w:r>
    </w:p>
    <w:p w14:paraId="18E7B6ED" w14:textId="63975A03" w:rsidR="00257BFB" w:rsidRPr="00933C9B" w:rsidRDefault="00257BFB" w:rsidP="007604B0">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sidRPr="00933C9B">
        <w:rPr>
          <w:rFonts w:asciiTheme="minorHAnsi" w:hAnsiTheme="minorHAnsi" w:cstheme="minorHAnsi"/>
          <w:lang w:eastAsia="cs-CZ"/>
        </w:rPr>
        <w:t>Zmluvné strany sa zaväzujú, že pristúpia na zmenu záväz</w:t>
      </w:r>
      <w:r w:rsidRPr="00933C9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937E94">
        <w:rPr>
          <w:rFonts w:asciiTheme="minorHAnsi" w:hAnsiTheme="minorHAnsi" w:cstheme="minorHAnsi"/>
          <w:lang w:eastAsia="cs-CZ"/>
        </w:rPr>
        <w:t>n</w:t>
      </w:r>
      <w:r w:rsidRPr="00933C9B">
        <w:rPr>
          <w:rFonts w:asciiTheme="minorHAnsi" w:hAnsiTheme="minorHAnsi" w:cstheme="minorHAnsi"/>
          <w:lang w:eastAsia="cs-CZ"/>
        </w:rPr>
        <w:t>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933C9B"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933C9B" w:rsidRDefault="0080602F" w:rsidP="007604B0">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933C9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63C88D64" w:rsidR="0080602F" w:rsidRPr="00933C9B" w:rsidRDefault="0080602F" w:rsidP="007604B0">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Naviac práce je možné vykonávať iba na základe postupov upravených všeobecne záväznými právnymi predpismi (najmä</w:t>
      </w:r>
      <w:r w:rsidR="00937E94">
        <w:rPr>
          <w:rFonts w:asciiTheme="minorHAnsi" w:hAnsiTheme="minorHAnsi" w:cstheme="minorHAnsi"/>
          <w:color w:val="000000"/>
        </w:rPr>
        <w:t>,</w:t>
      </w:r>
      <w:r w:rsidR="0089006D">
        <w:rPr>
          <w:rFonts w:asciiTheme="minorHAnsi" w:hAnsiTheme="minorHAnsi" w:cstheme="minorHAnsi"/>
          <w:color w:val="000000"/>
        </w:rPr>
        <w:t xml:space="preserve"> </w:t>
      </w:r>
      <w:r w:rsidRPr="00933C9B">
        <w:rPr>
          <w:rFonts w:asciiTheme="minorHAnsi" w:hAnsiTheme="minorHAnsi" w:cstheme="minorHAnsi"/>
          <w:color w:val="000000"/>
        </w:rPr>
        <w:t>nie však výlučne</w:t>
      </w:r>
      <w:r w:rsidR="00937E94">
        <w:rPr>
          <w:rFonts w:asciiTheme="minorHAnsi" w:hAnsiTheme="minorHAnsi" w:cstheme="minorHAnsi"/>
          <w:color w:val="000000"/>
        </w:rPr>
        <w:t>,</w:t>
      </w:r>
      <w:r w:rsidRPr="00933C9B">
        <w:rPr>
          <w:rFonts w:asciiTheme="minorHAnsi" w:hAnsiTheme="minorHAnsi" w:cstheme="minorHAnsi"/>
          <w:color w:val="000000"/>
        </w:rPr>
        <w:t xml:space="preserve"> zákon</w:t>
      </w:r>
      <w:r w:rsidR="00937E94">
        <w:rPr>
          <w:rFonts w:asciiTheme="minorHAnsi" w:hAnsiTheme="minorHAnsi" w:cstheme="minorHAnsi"/>
          <w:color w:val="000000"/>
        </w:rPr>
        <w:t>om</w:t>
      </w:r>
      <w:r w:rsidRPr="00933C9B">
        <w:rPr>
          <w:rFonts w:asciiTheme="minorHAnsi" w:hAnsiTheme="minorHAnsi" w:cstheme="minorHAnsi"/>
          <w:color w:val="000000"/>
        </w:rPr>
        <w:t xml:space="preserve"> o verejnom obstarávaní) a súčasne iba na základe vopred zmluvnými stranami podpísaných </w:t>
      </w:r>
      <w:r w:rsidR="0089006D">
        <w:rPr>
          <w:rFonts w:asciiTheme="minorHAnsi" w:hAnsiTheme="minorHAnsi" w:cstheme="minorHAnsi"/>
          <w:color w:val="000000"/>
        </w:rPr>
        <w:t xml:space="preserve">a účinných </w:t>
      </w:r>
      <w:r w:rsidRPr="00933C9B">
        <w:rPr>
          <w:rFonts w:asciiTheme="minorHAnsi" w:hAnsiTheme="minorHAnsi" w:cstheme="minorHAnsi"/>
          <w:color w:val="000000"/>
        </w:rPr>
        <w:t>dodatkov k tejto Zmluve. Súčasťou takéhoto dodatku, predmetom ktorého</w:t>
      </w:r>
      <w:r w:rsidR="00937E94">
        <w:rPr>
          <w:rFonts w:asciiTheme="minorHAnsi" w:hAnsiTheme="minorHAnsi" w:cstheme="minorHAnsi"/>
          <w:color w:val="000000"/>
        </w:rPr>
        <w:t xml:space="preserve"> bude</w:t>
      </w:r>
      <w:r w:rsidRPr="00933C9B">
        <w:rPr>
          <w:rFonts w:asciiTheme="minorHAnsi" w:hAnsiTheme="minorHAnsi" w:cstheme="minorHAnsi"/>
          <w:color w:val="000000"/>
        </w:rPr>
        <w:t xml:space="preserv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w:t>
      </w:r>
      <w:r w:rsidR="00937E94">
        <w:rPr>
          <w:rFonts w:asciiTheme="minorHAnsi" w:hAnsiTheme="minorHAnsi" w:cstheme="minorHAnsi"/>
          <w:color w:val="000000"/>
        </w:rPr>
        <w:t>,</w:t>
      </w:r>
      <w:r w:rsidRPr="00933C9B">
        <w:rPr>
          <w:rFonts w:asciiTheme="minorHAnsi" w:hAnsiTheme="minorHAnsi" w:cstheme="minorHAnsi"/>
          <w:color w:val="000000"/>
        </w:rPr>
        <w:t xml:space="preserve"> ako dôjde k realizácii naviac prác na diele, v opačnom prípade nesie náklady na naviac práce zhotoviteľ.</w:t>
      </w:r>
    </w:p>
    <w:p w14:paraId="4D6B85D4" w14:textId="77DA8F62" w:rsidR="0080602F" w:rsidRPr="00933C9B" w:rsidRDefault="0080602F" w:rsidP="007604B0">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sidRPr="00933C9B">
        <w:rPr>
          <w:rFonts w:asciiTheme="minorHAnsi" w:hAnsiTheme="minorHAnsi" w:cstheme="minorHAnsi"/>
        </w:rPr>
        <w:t>Vykonané naviac práce, pôvodne nezahrnuté v</w:t>
      </w:r>
      <w:r w:rsidR="00CE702F" w:rsidRPr="00933C9B">
        <w:rPr>
          <w:rFonts w:asciiTheme="minorHAnsi" w:hAnsiTheme="minorHAnsi" w:cstheme="minorHAnsi"/>
        </w:rPr>
        <w:t> Rozpočte/Ocenenom</w:t>
      </w:r>
      <w:r w:rsidRPr="00933C9B">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w:t>
      </w:r>
      <w:r w:rsidRPr="00933C9B">
        <w:rPr>
          <w:rFonts w:asciiTheme="minorHAnsi" w:hAnsiTheme="minorHAnsi" w:cstheme="minorHAnsi"/>
        </w:rPr>
        <w:lastRenderedPageBreak/>
        <w:t>za práce, ktoré sú svojou povahou najbližšie vykonaným prácam alebo podľa obvyklých trhových cien za rovnaký typ prác (CENKROS).</w:t>
      </w:r>
    </w:p>
    <w:p w14:paraId="418AA273" w14:textId="77777777" w:rsidR="00C10202" w:rsidRPr="00933C9B" w:rsidRDefault="00C10202" w:rsidP="002947AB">
      <w:pPr>
        <w:autoSpaceDE w:val="0"/>
        <w:autoSpaceDN w:val="0"/>
        <w:adjustRightInd w:val="0"/>
        <w:spacing w:after="12" w:line="240" w:lineRule="auto"/>
        <w:jc w:val="both"/>
        <w:rPr>
          <w:rFonts w:cstheme="minorHAnsi"/>
          <w:color w:val="000000"/>
        </w:rPr>
      </w:pPr>
    </w:p>
    <w:p w14:paraId="15B922EC" w14:textId="7B09FD32"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CE702F" w:rsidRPr="00933C9B">
        <w:rPr>
          <w:rFonts w:asciiTheme="minorHAnsi" w:hAnsiTheme="minorHAnsi" w:cstheme="minorHAnsi"/>
          <w:b/>
          <w:color w:val="auto"/>
          <w:sz w:val="22"/>
          <w:szCs w:val="22"/>
        </w:rPr>
        <w:t>X</w:t>
      </w:r>
      <w:r w:rsidR="001160EB">
        <w:rPr>
          <w:rFonts w:asciiTheme="minorHAnsi" w:hAnsiTheme="minorHAnsi" w:cstheme="minorHAnsi"/>
          <w:b/>
          <w:color w:val="auto"/>
          <w:sz w:val="22"/>
          <w:szCs w:val="22"/>
        </w:rPr>
        <w:t>.</w:t>
      </w:r>
    </w:p>
    <w:p w14:paraId="7A7D6344"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Využitie subdodávateľov</w:t>
      </w:r>
    </w:p>
    <w:p w14:paraId="37561600" w14:textId="085ECB1D"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Zoznam subdodávateľov je uvedený v prílohe č. </w:t>
      </w:r>
      <w:r w:rsidR="00C10202"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tejto Zmluvy. </w:t>
      </w:r>
      <w:r w:rsidRPr="00933C9B">
        <w:rPr>
          <w:rFonts w:asciiTheme="minorHAnsi" w:hAnsiTheme="minorHAnsi" w:cstheme="minorHAnsi"/>
          <w:sz w:val="22"/>
          <w:szCs w:val="22"/>
        </w:rPr>
        <w:t>Zhotoviteľ ku každému subdodávateľovi zároveň predkladá doklad o oprávnení na príslušné plnenie predmetu zákazky podľa § 32 ods. 1 písm. e) zákona o verejnom obstarávaní a doklad o zápise do registra partnerov verejného sektora, ak zákon</w:t>
      </w:r>
      <w:r w:rsidR="0089006D" w:rsidRPr="0089006D">
        <w:rPr>
          <w:rFonts w:asciiTheme="minorHAnsi" w:hAnsiTheme="minorHAnsi" w:cstheme="minorHAnsi"/>
          <w:color w:val="auto"/>
          <w:sz w:val="22"/>
          <w:szCs w:val="22"/>
        </w:rPr>
        <w:t xml:space="preserve"> </w:t>
      </w:r>
      <w:r w:rsidR="0089006D" w:rsidRPr="006949F5">
        <w:rPr>
          <w:rFonts w:asciiTheme="minorHAnsi" w:hAnsiTheme="minorHAnsi" w:cstheme="minorHAnsi"/>
          <w:color w:val="auto"/>
          <w:sz w:val="22"/>
          <w:szCs w:val="22"/>
        </w:rPr>
        <w:t xml:space="preserve">č. 315/2016 Z. z. o registri partnerov verejného sektora a o zmene a doplnení niektorých zákonov v znení neskorších predpisov (ďalej </w:t>
      </w:r>
      <w:r w:rsidR="0089006D">
        <w:rPr>
          <w:rFonts w:asciiTheme="minorHAnsi" w:hAnsiTheme="minorHAnsi" w:cstheme="minorHAnsi"/>
          <w:color w:val="auto"/>
          <w:sz w:val="22"/>
          <w:szCs w:val="22"/>
        </w:rPr>
        <w:t xml:space="preserve">len </w:t>
      </w:r>
      <w:r w:rsidR="0089006D" w:rsidRPr="006949F5">
        <w:rPr>
          <w:rFonts w:asciiTheme="minorHAnsi" w:hAnsiTheme="minorHAnsi" w:cstheme="minorHAnsi"/>
          <w:color w:val="auto"/>
          <w:sz w:val="22"/>
          <w:szCs w:val="22"/>
        </w:rPr>
        <w:t>ako „</w:t>
      </w:r>
      <w:r w:rsidR="0089006D" w:rsidRPr="007D1D7E">
        <w:rPr>
          <w:rFonts w:asciiTheme="minorHAnsi" w:hAnsiTheme="minorHAnsi" w:cstheme="minorHAnsi"/>
          <w:b/>
          <w:bCs/>
          <w:color w:val="auto"/>
          <w:sz w:val="22"/>
          <w:szCs w:val="22"/>
        </w:rPr>
        <w:t>Zákon o RPVS</w:t>
      </w:r>
      <w:r w:rsidR="0089006D" w:rsidRPr="006949F5">
        <w:rPr>
          <w:rFonts w:asciiTheme="minorHAnsi" w:hAnsiTheme="minorHAnsi" w:cstheme="minorHAnsi"/>
          <w:color w:val="auto"/>
          <w:sz w:val="22"/>
          <w:szCs w:val="22"/>
        </w:rPr>
        <w:t>“)</w:t>
      </w:r>
      <w:r w:rsidR="0089006D">
        <w:rPr>
          <w:rFonts w:asciiTheme="minorHAnsi" w:hAnsiTheme="minorHAnsi" w:cstheme="minorHAnsi"/>
          <w:color w:val="auto"/>
          <w:sz w:val="22"/>
          <w:szCs w:val="22"/>
        </w:rPr>
        <w:t xml:space="preserve"> </w:t>
      </w:r>
      <w:r w:rsidRPr="00933C9B">
        <w:rPr>
          <w:rFonts w:asciiTheme="minorHAnsi" w:hAnsiTheme="minorHAnsi" w:cstheme="minorHAnsi"/>
          <w:sz w:val="22"/>
          <w:szCs w:val="22"/>
        </w:rPr>
        <w:t xml:space="preserve">pre takéhoto subdodávateľa tento zápis vyžaduje. </w:t>
      </w:r>
      <w:r w:rsidRPr="00933C9B">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933C9B">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Povinnosti uvedené v </w:t>
      </w:r>
      <w:r w:rsidR="00382B18" w:rsidRPr="00933C9B">
        <w:rPr>
          <w:rFonts w:asciiTheme="minorHAnsi" w:hAnsiTheme="minorHAnsi" w:cstheme="minorHAnsi"/>
          <w:sz w:val="22"/>
          <w:szCs w:val="22"/>
        </w:rPr>
        <w:t xml:space="preserve">odseku </w:t>
      </w:r>
      <w:r w:rsidRPr="00933C9B">
        <w:rPr>
          <w:rFonts w:asciiTheme="minorHAnsi" w:hAnsiTheme="minorHAnsi" w:cstheme="minorHAnsi"/>
          <w:sz w:val="22"/>
          <w:szCs w:val="22"/>
        </w:rPr>
        <w:t>1. tohto článku Zmluvy nie je zhotoviteľ povinný plniť v prípade subdodávateľov, ktorí mu dodávajú tovary.</w:t>
      </w:r>
    </w:p>
    <w:p w14:paraId="6A0262D1" w14:textId="39E40671" w:rsidR="0073020D" w:rsidRPr="00933C9B" w:rsidRDefault="0073020D" w:rsidP="007604B0">
      <w:pPr>
        <w:pStyle w:val="Default"/>
        <w:numPr>
          <w:ilvl w:val="0"/>
          <w:numId w:val="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rPr>
        <w:t>Zhotoviteľ berie na vedomie, že pri realizácii diela prostredníctvom subdodávateľov zodpovedá zhotoviteľ tak, ako keby dielo, resp. jeho časť</w:t>
      </w:r>
      <w:r w:rsidR="0089006D">
        <w:rPr>
          <w:rFonts w:asciiTheme="minorHAnsi" w:hAnsiTheme="minorHAnsi" w:cstheme="minorHAnsi"/>
          <w:sz w:val="22"/>
          <w:szCs w:val="22"/>
        </w:rPr>
        <w:t>,</w:t>
      </w:r>
      <w:r w:rsidRPr="00933C9B">
        <w:rPr>
          <w:rFonts w:asciiTheme="minorHAnsi" w:hAnsiTheme="minorHAnsi" w:cstheme="minorHAnsi"/>
          <w:sz w:val="22"/>
          <w:szCs w:val="22"/>
        </w:rPr>
        <w:t xml:space="preserve"> realizoval sám.</w:t>
      </w:r>
    </w:p>
    <w:p w14:paraId="6F9014D7" w14:textId="77777777" w:rsidR="00F9530B" w:rsidRPr="00933C9B" w:rsidRDefault="00F9530B" w:rsidP="002947AB">
      <w:pPr>
        <w:pStyle w:val="Default"/>
        <w:jc w:val="center"/>
        <w:rPr>
          <w:rFonts w:asciiTheme="minorHAnsi" w:hAnsiTheme="minorHAnsi" w:cstheme="minorHAnsi"/>
          <w:b/>
          <w:bCs/>
          <w:color w:val="auto"/>
          <w:sz w:val="22"/>
          <w:szCs w:val="22"/>
        </w:rPr>
      </w:pPr>
    </w:p>
    <w:p w14:paraId="7895E9A7" w14:textId="39405A23" w:rsidR="0073020D" w:rsidRPr="001160E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1160EB">
        <w:rPr>
          <w:rFonts w:asciiTheme="minorHAnsi" w:hAnsiTheme="minorHAnsi" w:cstheme="minorHAnsi"/>
          <w:b/>
          <w:bCs/>
          <w:color w:val="auto"/>
          <w:sz w:val="22"/>
          <w:szCs w:val="22"/>
        </w:rPr>
        <w:t xml:space="preserve"> </w:t>
      </w:r>
      <w:r w:rsidR="00CE702F" w:rsidRPr="001160EB">
        <w:rPr>
          <w:rFonts w:asciiTheme="minorHAnsi" w:hAnsiTheme="minorHAnsi" w:cstheme="minorHAnsi"/>
          <w:b/>
          <w:bCs/>
          <w:color w:val="auto"/>
          <w:sz w:val="22"/>
          <w:szCs w:val="22"/>
        </w:rPr>
        <w:t>XI</w:t>
      </w:r>
    </w:p>
    <w:p w14:paraId="2A31A3EE" w14:textId="77777777" w:rsidR="0073020D" w:rsidRPr="001160EB" w:rsidRDefault="0073020D" w:rsidP="002947AB">
      <w:pPr>
        <w:pStyle w:val="Default"/>
        <w:jc w:val="center"/>
        <w:rPr>
          <w:rFonts w:asciiTheme="minorHAnsi" w:hAnsiTheme="minorHAnsi" w:cstheme="minorHAnsi"/>
          <w:color w:val="auto"/>
          <w:sz w:val="22"/>
          <w:szCs w:val="22"/>
        </w:rPr>
      </w:pPr>
      <w:r w:rsidRPr="001160EB">
        <w:rPr>
          <w:rFonts w:asciiTheme="minorHAnsi" w:hAnsiTheme="minorHAnsi" w:cstheme="minorHAnsi"/>
          <w:b/>
          <w:bCs/>
          <w:color w:val="auto"/>
          <w:sz w:val="22"/>
          <w:szCs w:val="22"/>
        </w:rPr>
        <w:t>Odovzdanie a prevzatie diela</w:t>
      </w:r>
    </w:p>
    <w:p w14:paraId="4D6AA977" w14:textId="6FD9E158"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1160EB">
        <w:rPr>
          <w:rStyle w:val="CharStyle10"/>
          <w:rFonts w:asciiTheme="minorHAnsi" w:hAnsiTheme="minorHAnsi" w:cstheme="minorHAnsi"/>
          <w:sz w:val="22"/>
          <w:szCs w:val="22"/>
        </w:rPr>
        <w:t xml:space="preserve">ods. </w:t>
      </w:r>
      <w:r w:rsidRPr="001160EB">
        <w:rPr>
          <w:rStyle w:val="CharStyle10"/>
          <w:rFonts w:asciiTheme="minorHAnsi" w:hAnsiTheme="minorHAnsi" w:cstheme="minorHAnsi"/>
          <w:sz w:val="22"/>
          <w:szCs w:val="22"/>
        </w:rPr>
        <w:t xml:space="preserve">1. Zmluvy a prílohy č. 1 </w:t>
      </w:r>
      <w:r w:rsidR="005B7A0E" w:rsidRPr="001160EB">
        <w:rPr>
          <w:rStyle w:val="CharStyle10"/>
          <w:rFonts w:asciiTheme="minorHAnsi" w:hAnsiTheme="minorHAnsi" w:cstheme="minorHAnsi"/>
          <w:sz w:val="22"/>
          <w:szCs w:val="22"/>
        </w:rPr>
        <w:t xml:space="preserve">a prílohy č. 2 </w:t>
      </w:r>
      <w:r w:rsidRPr="001160EB">
        <w:rPr>
          <w:rStyle w:val="CharStyle10"/>
          <w:rFonts w:asciiTheme="minorHAnsi" w:hAnsiTheme="minorHAnsi" w:cstheme="minorHAnsi"/>
          <w:sz w:val="22"/>
          <w:szCs w:val="22"/>
        </w:rPr>
        <w:t xml:space="preserve">Zmluvy, odovzdá objednávateľovi najneskôr v lehote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 </w:t>
      </w:r>
      <w:r w:rsidR="00493C8C" w:rsidRPr="001160EB">
        <w:rPr>
          <w:rStyle w:val="CharStyle10"/>
          <w:rFonts w:asciiTheme="minorHAnsi" w:hAnsiTheme="minorHAnsi" w:cstheme="minorHAnsi"/>
          <w:sz w:val="22"/>
          <w:szCs w:val="22"/>
        </w:rPr>
        <w:t xml:space="preserve">ods. 1 </w:t>
      </w:r>
      <w:r w:rsidRPr="001160EB">
        <w:rPr>
          <w:rStyle w:val="CharStyle10"/>
          <w:rFonts w:asciiTheme="minorHAnsi" w:hAnsiTheme="minorHAnsi" w:cstheme="minorHAnsi"/>
          <w:sz w:val="22"/>
          <w:szCs w:val="22"/>
        </w:rPr>
        <w:t>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xml:space="preserve">. Zmluvy.  </w:t>
      </w:r>
    </w:p>
    <w:p w14:paraId="0FF4296D" w14:textId="14A6EF46"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w:t>
      </w:r>
      <w:r w:rsidR="00493C8C" w:rsidRPr="001160EB">
        <w:rPr>
          <w:rStyle w:val="CharStyle10"/>
          <w:rFonts w:asciiTheme="minorHAnsi" w:hAnsiTheme="minorHAnsi" w:cstheme="minorHAnsi"/>
          <w:sz w:val="22"/>
          <w:szCs w:val="22"/>
        </w:rPr>
        <w:t xml:space="preserve"> ods. 1</w:t>
      </w:r>
      <w:r w:rsidRPr="001160EB">
        <w:rPr>
          <w:rStyle w:val="CharStyle10"/>
          <w:rFonts w:asciiTheme="minorHAnsi" w:hAnsiTheme="minorHAnsi" w:cstheme="minorHAnsi"/>
          <w:sz w:val="22"/>
          <w:szCs w:val="22"/>
        </w:rPr>
        <w:t xml:space="preserve"> 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Zmluvy, ak to povaha časti diela pripúšťa</w:t>
      </w:r>
      <w:r w:rsidR="005B7A0E" w:rsidRPr="001160EB">
        <w:rPr>
          <w:rStyle w:val="CharStyle10"/>
          <w:rFonts w:asciiTheme="minorHAnsi" w:hAnsiTheme="minorHAnsi" w:cstheme="minorHAnsi"/>
          <w:sz w:val="22"/>
          <w:szCs w:val="22"/>
        </w:rPr>
        <w:t xml:space="preserve">. </w:t>
      </w:r>
    </w:p>
    <w:p w14:paraId="24E6035B" w14:textId="586959CF"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V prípade postupu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2. tohto článku Zmluvy s tým, že dielom sa rozumie aj jeho dokončená časť (stavebný objekt).</w:t>
      </w:r>
    </w:p>
    <w:p w14:paraId="203E6F6E" w14:textId="37A2D8B9" w:rsidR="007E6618" w:rsidRPr="007E6618" w:rsidRDefault="0073020D" w:rsidP="00A54D5E">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E6618">
        <w:rPr>
          <w:rFonts w:asciiTheme="minorHAnsi" w:hAnsiTheme="minorHAnsi" w:cstheme="minorHAnsi"/>
        </w:rPr>
        <w:t>Zhotoviteľ je povinný objednávateľovi písomne oznámiť najmenej pä</w:t>
      </w:r>
      <w:r w:rsidR="005B7A0E" w:rsidRPr="007E6618">
        <w:rPr>
          <w:rFonts w:asciiTheme="minorHAnsi" w:hAnsiTheme="minorHAnsi" w:cstheme="minorHAnsi"/>
        </w:rPr>
        <w:t>ť</w:t>
      </w:r>
      <w:r w:rsidRPr="007E6618">
        <w:rPr>
          <w:rFonts w:asciiTheme="minorHAnsi" w:hAnsiTheme="minorHAnsi" w:cstheme="minorHAnsi"/>
        </w:rPr>
        <w:t xml:space="preserve"> (5) dní vopred pripravenosť diela na jeho odovzdanie a prevzatie. Na základe tohto oznámenia si zmluvné strany dohodnú </w:t>
      </w:r>
      <w:r w:rsidRPr="007E6618">
        <w:t>časový</w:t>
      </w:r>
      <w:r w:rsidRPr="007E6618">
        <w:rPr>
          <w:rFonts w:asciiTheme="minorHAnsi" w:hAnsiTheme="minorHAnsi" w:cstheme="minorHAnsi"/>
        </w:rPr>
        <w:t xml:space="preserve"> postup preberacieho konania. </w:t>
      </w:r>
      <w:r w:rsidR="007E6618" w:rsidRPr="007E6618">
        <w:rPr>
          <w:rFonts w:asciiTheme="minorHAnsi" w:hAnsiTheme="minorHAnsi" w:cstheme="minorHAnsi"/>
        </w:rPr>
        <w:t xml:space="preserve">Objednávateľ má právo oznámiť zhotoviteľovi, že odmieta začať preberacie konanie, a to z dôvodu absencie ktoréhokoľvek z dokladov uvedených v ods. 3 body 5.1. až 5.8 tohto článku Zmluvy. Ak objednávateľ právo podľa predchádzajúcej vety neuplatní, nemá takéto neuplatnenie </w:t>
      </w:r>
      <w:r w:rsidR="007E6618" w:rsidRPr="007E6618">
        <w:rPr>
          <w:rStyle w:val="CharStyle10"/>
          <w:rFonts w:asciiTheme="minorHAnsi" w:hAnsiTheme="minorHAnsi" w:cstheme="minorHAnsi"/>
          <w:sz w:val="22"/>
          <w:szCs w:val="22"/>
        </w:rPr>
        <w:t>žiaden</w:t>
      </w:r>
      <w:r w:rsidR="007E6618" w:rsidRPr="007E6618">
        <w:rPr>
          <w:rFonts w:asciiTheme="minorHAnsi" w:hAnsiTheme="minorHAnsi" w:cstheme="minorHAnsi"/>
        </w:rPr>
        <w:t xml:space="preserve"> vplyv na právo objednávateľa neprevziať dielo podľa ods. 6 a/alebo ods. 10 tohto článku Zmluvy.</w:t>
      </w:r>
    </w:p>
    <w:p w14:paraId="646AF9BD" w14:textId="77777777" w:rsidR="0073020D" w:rsidRPr="001160EB" w:rsidRDefault="0073020D" w:rsidP="007604B0">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sidRPr="001160E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1160E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w:t>
      </w:r>
      <w:r w:rsidR="0073020D" w:rsidRPr="001160EB">
        <w:rPr>
          <w:rFonts w:cstheme="minorHAnsi"/>
          <w:sz w:val="22"/>
          <w:szCs w:val="22"/>
        </w:rPr>
        <w:t xml:space="preserve"> kópie stavebných denníkov,</w:t>
      </w:r>
    </w:p>
    <w:p w14:paraId="5DA07F92" w14:textId="77777777" w:rsidR="00B22AA5" w:rsidRPr="00933C9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lastRenderedPageBreak/>
        <w:t>dve vyhotovenia projektovej dokumentácie so zakreslením všetkých zmien podľa skutočného stavu, zoznam zariadení (vybavenia) spolu s certifikátmi o kvalite platnými v SR a návodmi na</w:t>
      </w:r>
      <w:r w:rsidRPr="00933C9B">
        <w:rPr>
          <w:rFonts w:cstheme="minorHAnsi"/>
          <w:sz w:val="22"/>
          <w:szCs w:val="22"/>
        </w:rPr>
        <w:t xml:space="preserve"> použitie, </w:t>
      </w:r>
    </w:p>
    <w:p w14:paraId="610388D7" w14:textId="6335FF1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a testy od zabudovaných materiálov a technologických zariadení, </w:t>
      </w:r>
    </w:p>
    <w:p w14:paraId="6A7D87FF" w14:textId="77777777"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933C9B" w:rsidRDefault="0073020D" w:rsidP="002947AB">
      <w:pPr>
        <w:pStyle w:val="Textkomentra"/>
        <w:numPr>
          <w:ilvl w:val="1"/>
          <w:numId w:val="2"/>
        </w:numPr>
        <w:spacing w:after="0"/>
        <w:jc w:val="both"/>
        <w:rPr>
          <w:rFonts w:cstheme="minorHAnsi"/>
          <w:sz w:val="22"/>
          <w:szCs w:val="22"/>
        </w:rPr>
      </w:pPr>
      <w:r w:rsidRPr="00933C9B">
        <w:rPr>
          <w:rFonts w:cstheme="minorHAnsi"/>
          <w:sz w:val="22"/>
          <w:szCs w:val="22"/>
        </w:rPr>
        <w:t>doklady o uložení prebytočného materiálu zo stavby na oficiálnu skládku,</w:t>
      </w:r>
    </w:p>
    <w:p w14:paraId="3F7BC53C" w14:textId="0C816143" w:rsidR="0073020D" w:rsidRPr="00933C9B" w:rsidRDefault="0073020D" w:rsidP="002947AB">
      <w:pPr>
        <w:pStyle w:val="Textkomentra"/>
        <w:numPr>
          <w:ilvl w:val="1"/>
          <w:numId w:val="2"/>
        </w:numPr>
        <w:jc w:val="both"/>
        <w:rPr>
          <w:rFonts w:cstheme="minorHAnsi"/>
          <w:sz w:val="22"/>
          <w:szCs w:val="22"/>
        </w:rPr>
      </w:pPr>
      <w:r w:rsidRPr="00933C9B">
        <w:rPr>
          <w:rFonts w:cstheme="minorHAnsi"/>
          <w:sz w:val="22"/>
          <w:szCs w:val="22"/>
        </w:rPr>
        <w:t>dokumentácia priebehu výstavby/realizácie diela chronologicky zoradená podľa jednotlivých stavebných objektov a položiek rozpočtu (fotografie, videozáznamy)</w:t>
      </w:r>
      <w:r w:rsidR="003460FB" w:rsidRPr="00933C9B">
        <w:rPr>
          <w:rFonts w:cstheme="minorHAnsi"/>
          <w:sz w:val="22"/>
          <w:szCs w:val="22"/>
        </w:rPr>
        <w:t xml:space="preserve">. </w:t>
      </w:r>
    </w:p>
    <w:p w14:paraId="4D8B9A7E" w14:textId="28EB4779" w:rsidR="003452BD" w:rsidRPr="00933C9B" w:rsidRDefault="0073020D" w:rsidP="002947AB">
      <w:pPr>
        <w:pStyle w:val="Textkomentra"/>
        <w:jc w:val="both"/>
        <w:rPr>
          <w:rFonts w:cstheme="minorHAnsi"/>
          <w:sz w:val="22"/>
          <w:szCs w:val="22"/>
        </w:rPr>
      </w:pPr>
      <w:r w:rsidRPr="00933C9B">
        <w:rPr>
          <w:rFonts w:cstheme="minorHAnsi"/>
          <w:sz w:val="22"/>
          <w:szCs w:val="22"/>
        </w:rPr>
        <w:t>Doklady uvedené v bode 5.1. až 5.</w:t>
      </w:r>
      <w:r w:rsidR="00B22AA5" w:rsidRPr="00933C9B">
        <w:rPr>
          <w:rFonts w:cstheme="minorHAnsi"/>
          <w:sz w:val="22"/>
          <w:szCs w:val="22"/>
        </w:rPr>
        <w:t>8</w:t>
      </w:r>
      <w:r w:rsidRPr="00933C9B">
        <w:rPr>
          <w:rFonts w:cstheme="minorHAnsi"/>
          <w:sz w:val="22"/>
          <w:szCs w:val="22"/>
        </w:rPr>
        <w:t>. je zhotoviteľ povinný odovzdať v editovateľnej aj nee</w:t>
      </w:r>
      <w:r w:rsidR="0024461E" w:rsidRPr="00933C9B">
        <w:rPr>
          <w:rFonts w:cstheme="minorHAnsi"/>
          <w:sz w:val="22"/>
          <w:szCs w:val="22"/>
        </w:rPr>
        <w:t>dit</w:t>
      </w:r>
      <w:r w:rsidRPr="00933C9B">
        <w:rPr>
          <w:rFonts w:cstheme="minorHAnsi"/>
          <w:sz w:val="22"/>
          <w:szCs w:val="22"/>
        </w:rPr>
        <w:t xml:space="preserve">ovateľnej forme. </w:t>
      </w:r>
    </w:p>
    <w:p w14:paraId="5F0B06ED" w14:textId="5CA7314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eastAsia="Times New Roman" w:cstheme="minorHAnsi"/>
          <w:noProof/>
          <w:sz w:val="22"/>
          <w:szCs w:val="22"/>
          <w:lang w:eastAsia="sk-SK"/>
        </w:rPr>
        <w:t>Objednávateľ si vyhradzuje právo neprevziať dielo, ktoré má vady a nedorobky, alebo ak</w:t>
      </w:r>
      <w:r w:rsidRPr="00933C9B">
        <w:rPr>
          <w:rFonts w:cstheme="minorHAnsi"/>
          <w:sz w:val="22"/>
          <w:szCs w:val="22"/>
        </w:rPr>
        <w:t xml:space="preserve"> zhotoviteľ nedoložil všetky doklady uvedené v </w:t>
      </w:r>
      <w:r w:rsidR="00382B18" w:rsidRPr="00933C9B">
        <w:rPr>
          <w:rFonts w:cstheme="minorHAnsi"/>
          <w:sz w:val="22"/>
          <w:szCs w:val="22"/>
        </w:rPr>
        <w:t xml:space="preserve">odseku </w:t>
      </w:r>
      <w:r w:rsidRPr="00933C9B">
        <w:rPr>
          <w:rFonts w:cstheme="minorHAnsi"/>
          <w:sz w:val="22"/>
          <w:szCs w:val="22"/>
        </w:rPr>
        <w:t xml:space="preserve">5. tohto článku. </w:t>
      </w:r>
    </w:p>
    <w:p w14:paraId="551FF461"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 odovzdaní a prevzatí diela vyhotovia zmluvné strany protokol. </w:t>
      </w:r>
      <w:r w:rsidRPr="00933C9B">
        <w:rPr>
          <w:rFonts w:cstheme="minorHAnsi"/>
          <w:b/>
          <w:sz w:val="22"/>
          <w:szCs w:val="22"/>
        </w:rPr>
        <w:t>Protokol o odovzdaní a prevzatí diela</w:t>
      </w:r>
      <w:r w:rsidRPr="00933C9B">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933C9B">
        <w:rPr>
          <w:rFonts w:cstheme="minorHAnsi"/>
          <w:sz w:val="22"/>
          <w:szCs w:val="22"/>
        </w:rPr>
        <w:t>2</w:t>
      </w:r>
      <w:r w:rsidRPr="00933C9B">
        <w:rPr>
          <w:rFonts w:cstheme="minorHAnsi"/>
          <w:sz w:val="22"/>
          <w:szCs w:val="22"/>
        </w:rPr>
        <w:t xml:space="preserve"> dní odo dňa protokolárneho odovzdania diela okrem zariadení nutných na odstránenie prípadných vád a nedorobkov.</w:t>
      </w:r>
    </w:p>
    <w:p w14:paraId="02BD927A"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933C9B" w:rsidRDefault="003452B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7950E6C7"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II.</w:t>
      </w:r>
    </w:p>
    <w:p w14:paraId="0E0C35DD" w14:textId="057B0DAB" w:rsidR="002C2501" w:rsidRPr="00933C9B" w:rsidRDefault="0073020D" w:rsidP="002947AB">
      <w:pPr>
        <w:pStyle w:val="Default"/>
        <w:jc w:val="center"/>
        <w:rPr>
          <w:rFonts w:asciiTheme="minorHAnsi" w:hAnsiTheme="minorHAnsi" w:cstheme="minorHAnsi"/>
          <w:b/>
          <w:bCs/>
          <w:color w:val="auto"/>
          <w:sz w:val="22"/>
          <w:szCs w:val="22"/>
        </w:rPr>
      </w:pPr>
      <w:r w:rsidRPr="00933C9B">
        <w:rPr>
          <w:rFonts w:asciiTheme="minorHAnsi" w:hAnsiTheme="minorHAnsi" w:cstheme="minorHAnsi"/>
          <w:b/>
          <w:bCs/>
          <w:color w:val="auto"/>
          <w:sz w:val="22"/>
          <w:szCs w:val="22"/>
        </w:rPr>
        <w:t>Zodpovednosť za vady a záručná doba</w:t>
      </w:r>
    </w:p>
    <w:p w14:paraId="16121CD1" w14:textId="4FE83E83"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933C9B" w:rsidRDefault="002C2501" w:rsidP="002947AB">
      <w:pPr>
        <w:pStyle w:val="Default"/>
        <w:jc w:val="both"/>
        <w:rPr>
          <w:rFonts w:asciiTheme="minorHAnsi" w:hAnsiTheme="minorHAnsi" w:cstheme="minorHAnsi"/>
          <w:b/>
          <w:bCs/>
          <w:color w:val="auto"/>
          <w:sz w:val="22"/>
          <w:szCs w:val="22"/>
        </w:rPr>
      </w:pPr>
    </w:p>
    <w:p w14:paraId="124F3587" w14:textId="77777777"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Style w:val="CharStyle36"/>
          <w:rFonts w:asciiTheme="minorHAnsi" w:hAnsiTheme="minorHAnsi" w:cstheme="minorHAnsi"/>
          <w:sz w:val="22"/>
          <w:szCs w:val="22"/>
        </w:rPr>
        <w:t xml:space="preserve">Dielo má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ak dielo alebo jeho ktorákoľvek časť, </w:t>
      </w:r>
      <w:r w:rsidRPr="00933C9B">
        <w:rPr>
          <w:rStyle w:val="CharStyle30"/>
          <w:rFonts w:asciiTheme="minorHAnsi" w:hAnsiTheme="minorHAnsi" w:cstheme="minorHAnsi"/>
          <w:sz w:val="22"/>
          <w:szCs w:val="22"/>
        </w:rPr>
        <w:t>nezodpovedá r</w:t>
      </w:r>
      <w:r w:rsidRPr="00933C9B">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933C9B" w:rsidRDefault="002C2501" w:rsidP="002947AB">
      <w:pPr>
        <w:pStyle w:val="Odsekzoznamu"/>
        <w:rPr>
          <w:rFonts w:asciiTheme="minorHAnsi" w:hAnsiTheme="minorHAnsi" w:cstheme="minorHAnsi"/>
        </w:rPr>
      </w:pPr>
    </w:p>
    <w:p w14:paraId="062B7DF6" w14:textId="530853E1"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Záručná doba diela je </w:t>
      </w:r>
      <w:r w:rsidR="001160EB">
        <w:rPr>
          <w:rFonts w:asciiTheme="minorHAnsi" w:hAnsiTheme="minorHAnsi" w:cstheme="minorHAnsi"/>
          <w:b/>
          <w:bCs/>
          <w:color w:val="auto"/>
          <w:sz w:val="22"/>
          <w:szCs w:val="22"/>
        </w:rPr>
        <w:t>šesťdesiat (</w:t>
      </w:r>
      <w:r w:rsidRPr="00933C9B">
        <w:rPr>
          <w:rFonts w:asciiTheme="minorHAnsi" w:hAnsiTheme="minorHAnsi" w:cstheme="minorHAnsi"/>
          <w:b/>
          <w:color w:val="auto"/>
          <w:sz w:val="22"/>
          <w:szCs w:val="22"/>
        </w:rPr>
        <w:t>60</w:t>
      </w:r>
      <w:r w:rsidR="001160EB">
        <w:rPr>
          <w:rFonts w:asciiTheme="minorHAnsi" w:hAnsiTheme="minorHAnsi" w:cstheme="minorHAnsi"/>
          <w:b/>
          <w:color w:val="auto"/>
          <w:sz w:val="22"/>
          <w:szCs w:val="22"/>
        </w:rPr>
        <w:t>)</w:t>
      </w:r>
      <w:r w:rsidRPr="00933C9B">
        <w:rPr>
          <w:rFonts w:asciiTheme="minorHAnsi" w:hAnsiTheme="minorHAnsi" w:cstheme="minorHAnsi"/>
          <w:b/>
          <w:color w:val="auto"/>
          <w:sz w:val="22"/>
          <w:szCs w:val="22"/>
        </w:rPr>
        <w:t xml:space="preserve"> mesiacov</w:t>
      </w:r>
      <w:r w:rsidRPr="00933C9B">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933C9B" w:rsidRDefault="002C2501" w:rsidP="002947AB">
      <w:pPr>
        <w:pStyle w:val="Odsekzoznamu"/>
        <w:rPr>
          <w:rFonts w:asciiTheme="minorHAnsi" w:hAnsiTheme="minorHAnsi" w:cstheme="minorHAnsi"/>
        </w:rPr>
      </w:pPr>
    </w:p>
    <w:p w14:paraId="28BF69A5" w14:textId="77777777" w:rsidR="002C2501" w:rsidRPr="00933C9B" w:rsidRDefault="002C2501"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Pr="00933C9B" w:rsidRDefault="002C2501" w:rsidP="002947AB">
      <w:pPr>
        <w:pStyle w:val="Odsekzoznamu"/>
        <w:rPr>
          <w:rFonts w:asciiTheme="minorHAnsi" w:hAnsiTheme="minorHAnsi" w:cstheme="minorHAnsi"/>
        </w:rPr>
      </w:pPr>
    </w:p>
    <w:p w14:paraId="55A6BBAF"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933C9B" w:rsidRDefault="00A0564D" w:rsidP="002947AB">
      <w:pPr>
        <w:pStyle w:val="Odsekzoznamu"/>
        <w:rPr>
          <w:rFonts w:asciiTheme="minorHAnsi" w:hAnsiTheme="minorHAnsi" w:cstheme="minorHAnsi"/>
        </w:rPr>
      </w:pPr>
    </w:p>
    <w:p w14:paraId="181D564E"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933C9B" w:rsidRDefault="00A0564D" w:rsidP="002947AB">
      <w:pPr>
        <w:pStyle w:val="Odsekzoznamu"/>
        <w:rPr>
          <w:rFonts w:asciiTheme="minorHAnsi" w:hAnsiTheme="minorHAnsi" w:cstheme="minorHAnsi"/>
        </w:rPr>
      </w:pPr>
    </w:p>
    <w:p w14:paraId="7E93DE9E" w14:textId="1BD07CC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Objednávateľ je povinný oznámiť vadu (ďalej len </w:t>
      </w:r>
      <w:r w:rsidRPr="00933C9B">
        <w:rPr>
          <w:rFonts w:asciiTheme="minorHAnsi" w:hAnsiTheme="minorHAnsi" w:cstheme="minorHAnsi"/>
          <w:b/>
          <w:bCs/>
          <w:color w:val="auto"/>
          <w:sz w:val="22"/>
          <w:szCs w:val="22"/>
        </w:rPr>
        <w:t>„</w:t>
      </w:r>
      <w:r w:rsidRPr="00DB57D8">
        <w:rPr>
          <w:rFonts w:asciiTheme="minorHAnsi" w:hAnsiTheme="minorHAnsi" w:cstheme="minorHAnsi"/>
          <w:b/>
          <w:bCs/>
          <w:color w:val="auto"/>
          <w:sz w:val="22"/>
          <w:szCs w:val="22"/>
        </w:rPr>
        <w:t>reklamácia</w:t>
      </w:r>
      <w:r w:rsidRPr="00933C9B">
        <w:rPr>
          <w:rFonts w:asciiTheme="minorHAnsi" w:hAnsiTheme="minorHAnsi" w:cstheme="minorHAnsi"/>
          <w:b/>
          <w:bCs/>
          <w:color w:val="auto"/>
          <w:sz w:val="22"/>
          <w:szCs w:val="22"/>
        </w:rPr>
        <w:t>“</w:t>
      </w:r>
      <w:r w:rsidRPr="00933C9B">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933C9B">
        <w:rPr>
          <w:rFonts w:asciiTheme="minorHAnsi" w:hAnsiTheme="minorHAnsi" w:cstheme="minorHAnsi"/>
          <w:color w:val="auto"/>
          <w:sz w:val="22"/>
          <w:szCs w:val="22"/>
        </w:rPr>
        <w:t xml:space="preserve">odseku </w:t>
      </w:r>
      <w:r w:rsidR="00D10BDE" w:rsidRPr="00933C9B">
        <w:rPr>
          <w:rFonts w:asciiTheme="minorHAnsi" w:hAnsiTheme="minorHAnsi" w:cstheme="minorHAnsi"/>
          <w:color w:val="auto"/>
          <w:sz w:val="22"/>
          <w:szCs w:val="22"/>
        </w:rPr>
        <w:t>vyjadriť sa k</w:t>
      </w:r>
      <w:r w:rsidRPr="00933C9B">
        <w:rPr>
          <w:rFonts w:asciiTheme="minorHAnsi" w:hAnsiTheme="minorHAnsi" w:cstheme="minorHAnsi"/>
          <w:color w:val="auto"/>
          <w:sz w:val="22"/>
          <w:szCs w:val="22"/>
        </w:rPr>
        <w:t> oprávnenosti, resp. neoprávnenosti reklamácie a svoje rozhodnutie bezodkladne oznámiť objednávateľovi</w:t>
      </w:r>
      <w:r w:rsidR="00A0564D" w:rsidRPr="00933C9B">
        <w:rPr>
          <w:rFonts w:asciiTheme="minorHAnsi" w:hAnsiTheme="minorHAnsi" w:cstheme="minorHAnsi"/>
          <w:color w:val="auto"/>
          <w:sz w:val="22"/>
          <w:szCs w:val="22"/>
        </w:rPr>
        <w:t>.</w:t>
      </w:r>
    </w:p>
    <w:p w14:paraId="09D05BFF" w14:textId="77777777" w:rsidR="00A0564D" w:rsidRPr="00933C9B" w:rsidRDefault="00A0564D" w:rsidP="002947AB">
      <w:pPr>
        <w:pStyle w:val="Odsekzoznamu"/>
        <w:rPr>
          <w:rFonts w:asciiTheme="minorHAnsi" w:hAnsiTheme="minorHAnsi" w:cstheme="minorHAnsi"/>
        </w:rPr>
      </w:pPr>
    </w:p>
    <w:p w14:paraId="508534D2"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933C9B" w:rsidRDefault="00A0564D" w:rsidP="002947AB">
      <w:pPr>
        <w:pStyle w:val="Odsekzoznamu"/>
        <w:rPr>
          <w:rFonts w:asciiTheme="minorHAnsi" w:hAnsiTheme="minorHAnsi" w:cstheme="minorHAnsi"/>
        </w:rPr>
      </w:pPr>
    </w:p>
    <w:p w14:paraId="5459FE97" w14:textId="0F19DB39"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V prípade, že zhotoviteľ oznámené (reklamované) vady neodstráni v lehote podľa </w:t>
      </w:r>
      <w:r w:rsidR="00382B18" w:rsidRPr="00933C9B">
        <w:rPr>
          <w:rFonts w:asciiTheme="minorHAnsi" w:hAnsiTheme="minorHAnsi" w:cstheme="minorHAnsi"/>
          <w:color w:val="auto"/>
          <w:sz w:val="22"/>
          <w:szCs w:val="22"/>
        </w:rPr>
        <w:t xml:space="preserve">odseku </w:t>
      </w:r>
      <w:r w:rsidR="003E0160" w:rsidRPr="00933C9B">
        <w:rPr>
          <w:rFonts w:asciiTheme="minorHAnsi" w:hAnsiTheme="minorHAnsi" w:cstheme="minorHAnsi"/>
          <w:color w:val="auto"/>
          <w:sz w:val="22"/>
          <w:szCs w:val="22"/>
        </w:rPr>
        <w:t>8</w:t>
      </w:r>
      <w:r w:rsidRPr="00933C9B">
        <w:rPr>
          <w:rFonts w:asciiTheme="minorHAnsi" w:hAnsiTheme="minorHAnsi" w:cstheme="minorHAnsi"/>
          <w:color w:val="auto"/>
          <w:sz w:val="22"/>
          <w:szCs w:val="22"/>
        </w:rPr>
        <w:t xml:space="preserve">. tohto článku napriek tomu, že ich oprávnenosť </w:t>
      </w:r>
      <w:r w:rsidR="001A3901">
        <w:rPr>
          <w:rFonts w:asciiTheme="minorHAnsi" w:hAnsiTheme="minorHAnsi" w:cstheme="minorHAnsi"/>
          <w:color w:val="auto"/>
          <w:sz w:val="22"/>
          <w:szCs w:val="22"/>
        </w:rPr>
        <w:t>je</w:t>
      </w:r>
      <w:r w:rsidR="001A3901" w:rsidRPr="00933C9B">
        <w:rPr>
          <w:rFonts w:asciiTheme="minorHAnsi" w:hAnsiTheme="minorHAnsi" w:cstheme="minorHAnsi"/>
          <w:color w:val="auto"/>
          <w:sz w:val="22"/>
          <w:szCs w:val="22"/>
        </w:rPr>
        <w:t xml:space="preserve"> </w:t>
      </w:r>
      <w:r w:rsidR="00D10BDE" w:rsidRPr="00933C9B">
        <w:rPr>
          <w:rFonts w:asciiTheme="minorHAnsi" w:hAnsiTheme="minorHAnsi" w:cstheme="minorHAnsi"/>
          <w:color w:val="auto"/>
          <w:sz w:val="22"/>
          <w:szCs w:val="22"/>
        </w:rPr>
        <w:t xml:space="preserve">objektívne </w:t>
      </w:r>
      <w:r w:rsidR="001A3901">
        <w:rPr>
          <w:rFonts w:asciiTheme="minorHAnsi" w:hAnsiTheme="minorHAnsi" w:cstheme="minorHAnsi"/>
          <w:color w:val="auto"/>
          <w:sz w:val="22"/>
          <w:szCs w:val="22"/>
        </w:rPr>
        <w:t>zdôvodnená</w:t>
      </w:r>
      <w:r w:rsidRPr="00933C9B">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933C9B" w:rsidRDefault="00A0564D" w:rsidP="002947AB">
      <w:pPr>
        <w:pStyle w:val="Odsekzoznamu"/>
        <w:rPr>
          <w:rFonts w:asciiTheme="minorHAnsi" w:hAnsiTheme="minorHAnsi" w:cstheme="minorHAnsi"/>
          <w:lang w:eastAsia="cs-CZ"/>
        </w:rPr>
      </w:pPr>
    </w:p>
    <w:p w14:paraId="0B32CD48" w14:textId="77777777" w:rsidR="00A0564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933C9B"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Style w:val="CharStyle36"/>
          <w:rFonts w:asciiTheme="minorHAnsi" w:hAnsiTheme="minorHAnsi" w:cstheme="minorHAnsi"/>
          <w:sz w:val="22"/>
          <w:szCs w:val="22"/>
          <w:lang w:val="cs-CZ" w:eastAsia="cs-CZ"/>
        </w:rPr>
        <w:t xml:space="preserve">Zhotovitel’ </w:t>
      </w:r>
      <w:r w:rsidRPr="00933C9B">
        <w:rPr>
          <w:rStyle w:val="CharStyle36"/>
          <w:rFonts w:asciiTheme="minorHAnsi" w:hAnsiTheme="minorHAnsi" w:cstheme="minorHAnsi"/>
          <w:sz w:val="22"/>
          <w:szCs w:val="22"/>
        </w:rPr>
        <w:t xml:space="preserve">nezodpovedá za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933C9B" w:rsidRDefault="0073020D" w:rsidP="007604B0">
      <w:pPr>
        <w:pStyle w:val="Bezriadkovania"/>
        <w:numPr>
          <w:ilvl w:val="0"/>
          <w:numId w:val="10"/>
        </w:numPr>
        <w:ind w:left="709" w:hanging="284"/>
        <w:jc w:val="both"/>
        <w:rPr>
          <w:rStyle w:val="CharStyle36"/>
          <w:rFonts w:asciiTheme="minorHAnsi" w:hAnsiTheme="minorHAnsi" w:cstheme="minorHAnsi"/>
          <w:sz w:val="22"/>
          <w:szCs w:val="22"/>
        </w:rPr>
      </w:pPr>
      <w:proofErr w:type="spellStart"/>
      <w:r w:rsidRPr="00933C9B">
        <w:rPr>
          <w:rStyle w:val="CharStyle36"/>
          <w:rFonts w:asciiTheme="minorHAnsi" w:hAnsiTheme="minorHAnsi" w:cstheme="minorHAnsi"/>
          <w:sz w:val="22"/>
          <w:szCs w:val="22"/>
          <w:lang w:val="cs-CZ" w:eastAsia="cs-CZ"/>
        </w:rPr>
        <w:t>ak</w:t>
      </w:r>
      <w:proofErr w:type="spellEnd"/>
      <w:r w:rsidRPr="00933C9B">
        <w:rPr>
          <w:rStyle w:val="CharStyle36"/>
          <w:rFonts w:asciiTheme="minorHAnsi" w:hAnsiTheme="minorHAnsi" w:cstheme="minorHAnsi"/>
          <w:sz w:val="22"/>
          <w:szCs w:val="22"/>
          <w:lang w:val="cs-CZ" w:eastAsia="cs-CZ"/>
        </w:rPr>
        <w:t xml:space="preserve"> zhotovitel’ </w:t>
      </w:r>
      <w:r w:rsidRPr="00933C9B">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933C9B" w:rsidRDefault="0073020D" w:rsidP="007604B0">
      <w:pPr>
        <w:pStyle w:val="Bezriadkovania"/>
        <w:numPr>
          <w:ilvl w:val="0"/>
          <w:numId w:val="10"/>
        </w:numPr>
        <w:spacing w:after="240"/>
        <w:ind w:left="709" w:hanging="284"/>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933C9B" w:rsidRDefault="0073020D" w:rsidP="007604B0">
      <w:pPr>
        <w:pStyle w:val="Bezriadkovania"/>
        <w:numPr>
          <w:ilvl w:val="0"/>
          <w:numId w:val="19"/>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933C9B">
        <w:rPr>
          <w:rStyle w:val="CharStyle36"/>
          <w:rFonts w:asciiTheme="minorHAnsi" w:hAnsiTheme="minorHAnsi" w:cstheme="minorHAnsi"/>
          <w:sz w:val="22"/>
          <w:szCs w:val="22"/>
        </w:rPr>
        <w:lastRenderedPageBreak/>
        <w:t>Ostatné nároky zo zodpovednosti zhotoviteľa za akosť, množstvo a kvalitu diela sa uplatnia v zmysle platných ustanovení o náhrade škody podľa Obchodného zákonníka, ak nie je dohodnuté inak</w:t>
      </w:r>
      <w:r w:rsidR="00A0564D" w:rsidRPr="00933C9B">
        <w:rPr>
          <w:rStyle w:val="CharStyle36"/>
          <w:rFonts w:asciiTheme="minorHAnsi" w:hAnsiTheme="minorHAnsi" w:cstheme="minorHAnsi"/>
          <w:sz w:val="22"/>
          <w:szCs w:val="22"/>
        </w:rPr>
        <w:t>.</w:t>
      </w:r>
    </w:p>
    <w:p w14:paraId="04A2CD2A" w14:textId="7ADB9546" w:rsidR="0073020D" w:rsidRPr="00933C9B" w:rsidRDefault="0073020D" w:rsidP="007604B0">
      <w:pPr>
        <w:pStyle w:val="Bezriadkovania"/>
        <w:numPr>
          <w:ilvl w:val="0"/>
          <w:numId w:val="19"/>
        </w:numPr>
        <w:tabs>
          <w:tab w:val="left" w:pos="426"/>
        </w:tabs>
        <w:spacing w:after="240"/>
        <w:ind w:left="0" w:firstLine="0"/>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933C9B">
        <w:rPr>
          <w:rStyle w:val="CharStyle36"/>
          <w:rFonts w:asciiTheme="minorHAnsi" w:hAnsiTheme="minorHAnsi" w:cstheme="minorHAnsi"/>
          <w:color w:val="auto"/>
          <w:sz w:val="22"/>
          <w:szCs w:val="22"/>
        </w:rPr>
        <w:t xml:space="preserve"> </w:t>
      </w:r>
    </w:p>
    <w:p w14:paraId="74A588F7" w14:textId="695AB7D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XI</w:t>
      </w:r>
      <w:r w:rsidR="009127D0" w:rsidRPr="00933C9B">
        <w:rPr>
          <w:rFonts w:asciiTheme="minorHAnsi" w:hAnsiTheme="minorHAnsi" w:cstheme="minorHAnsi"/>
          <w:b/>
          <w:bCs/>
          <w:color w:val="auto"/>
          <w:sz w:val="22"/>
          <w:szCs w:val="22"/>
        </w:rPr>
        <w:t>II.</w:t>
      </w:r>
    </w:p>
    <w:p w14:paraId="0D8466B9" w14:textId="77777777" w:rsidR="0073020D" w:rsidRPr="00933C9B" w:rsidRDefault="0073020D" w:rsidP="002947AB">
      <w:pPr>
        <w:pStyle w:val="Default"/>
        <w:jc w:val="center"/>
        <w:rPr>
          <w:rFonts w:asciiTheme="minorHAnsi" w:hAnsiTheme="minorHAnsi" w:cstheme="minorHAnsi"/>
          <w:color w:val="auto"/>
          <w:sz w:val="22"/>
          <w:szCs w:val="22"/>
        </w:rPr>
      </w:pPr>
      <w:bookmarkStart w:id="11" w:name="_Hlk106175307"/>
      <w:r w:rsidRPr="00933C9B">
        <w:rPr>
          <w:rFonts w:asciiTheme="minorHAnsi" w:hAnsiTheme="minorHAnsi" w:cstheme="minorHAnsi"/>
          <w:b/>
          <w:bCs/>
          <w:color w:val="auto"/>
          <w:sz w:val="22"/>
          <w:szCs w:val="22"/>
        </w:rPr>
        <w:t>Zmluvné pokuty</w:t>
      </w:r>
    </w:p>
    <w:p w14:paraId="2B658C84" w14:textId="77777777" w:rsidR="0073020D" w:rsidRPr="00933C9B" w:rsidRDefault="0073020D" w:rsidP="007604B0">
      <w:pPr>
        <w:pStyle w:val="Default"/>
        <w:numPr>
          <w:ilvl w:val="0"/>
          <w:numId w:val="11"/>
        </w:numPr>
        <w:tabs>
          <w:tab w:val="left" w:pos="426"/>
        </w:tabs>
        <w:ind w:left="0" w:firstLine="0"/>
        <w:jc w:val="both"/>
        <w:rPr>
          <w:rFonts w:asciiTheme="minorHAnsi" w:hAnsiTheme="minorHAnsi" w:cstheme="minorHAnsi"/>
          <w:bCs/>
          <w:color w:val="auto"/>
          <w:sz w:val="22"/>
          <w:szCs w:val="22"/>
        </w:rPr>
      </w:pPr>
      <w:r w:rsidRPr="00933C9B">
        <w:rPr>
          <w:rFonts w:asciiTheme="minorHAnsi" w:hAnsiTheme="minorHAnsi" w:cstheme="minorHAnsi"/>
          <w:bCs/>
          <w:color w:val="auto"/>
          <w:sz w:val="22"/>
          <w:szCs w:val="22"/>
        </w:rPr>
        <w:t>Zmluvné strany sa dohodli na nasledovných zmluvných pokutách:</w:t>
      </w:r>
    </w:p>
    <w:p w14:paraId="71CC7E77" w14:textId="25CB77ED"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zhotoviteľa s prevzatím staveniska od objednávateľa v lehote uvedenej vo výzve objednávateľa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1 Zmluvy, objednávateľovi vzniká voči zhotoviteľovi nárok na zmluvnú pokutu vo výške </w:t>
      </w:r>
      <w:r w:rsidRPr="00933C9B">
        <w:rPr>
          <w:rFonts w:asciiTheme="minorHAnsi" w:hAnsiTheme="minorHAnsi" w:cstheme="minorHAnsi"/>
          <w:b/>
          <w:color w:val="auto"/>
          <w:sz w:val="22"/>
          <w:szCs w:val="22"/>
        </w:rPr>
        <w:t>0,5</w:t>
      </w:r>
      <w:r w:rsidR="00795938">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p>
    <w:p w14:paraId="4D1C8541" w14:textId="6033B2C1"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so začatím stavebných prác na diele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bod 1.1. Zmluvy, objednávateľovi vzniká voči zhotoviteľovi nárok na zmluvnú pokutu vo výške </w:t>
      </w:r>
      <w:r w:rsidRPr="00933C9B">
        <w:rPr>
          <w:rFonts w:asciiTheme="minorHAnsi" w:hAnsiTheme="minorHAnsi" w:cstheme="minorHAnsi"/>
          <w:b/>
          <w:color w:val="auto"/>
          <w:sz w:val="22"/>
          <w:szCs w:val="22"/>
        </w:rPr>
        <w:t>0,5</w:t>
      </w:r>
      <w:r w:rsidR="00795938">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p>
    <w:p w14:paraId="5A30E95A" w14:textId="37E027FC"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nedodržania termínov postupu prác na diele podľa harmonogramu prác (v zmysle prílohy č. </w:t>
      </w:r>
      <w:r w:rsidR="00B476C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0,5</w:t>
      </w:r>
      <w:r w:rsidR="00795938">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p>
    <w:p w14:paraId="1FB1AAA4" w14:textId="74DDF686"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porušenia/nesplnenia akejkoľvek povinnosti uvedenej v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496E86" w:rsidRPr="00933C9B">
        <w:rPr>
          <w:rFonts w:asciiTheme="minorHAnsi" w:hAnsiTheme="minorHAnsi" w:cstheme="minorHAnsi"/>
          <w:color w:val="auto"/>
          <w:sz w:val="22"/>
          <w:szCs w:val="22"/>
        </w:rPr>
        <w:t>6,</w:t>
      </w:r>
      <w:r w:rsidR="00382B18" w:rsidRPr="00933C9B">
        <w:rPr>
          <w:rFonts w:asciiTheme="minorHAnsi" w:hAnsiTheme="minorHAnsi" w:cstheme="minorHAnsi"/>
          <w:color w:val="auto"/>
          <w:sz w:val="22"/>
          <w:szCs w:val="22"/>
        </w:rPr>
        <w:t xml:space="preserve"> </w:t>
      </w:r>
      <w:r w:rsidR="00496E86" w:rsidRPr="00933C9B">
        <w:rPr>
          <w:rFonts w:asciiTheme="minorHAnsi" w:hAnsiTheme="minorHAnsi" w:cstheme="minorHAnsi"/>
          <w:color w:val="auto"/>
          <w:sz w:val="22"/>
          <w:szCs w:val="22"/>
        </w:rPr>
        <w:t>7 a</w:t>
      </w:r>
      <w:r w:rsidR="00795938">
        <w:rPr>
          <w:rFonts w:asciiTheme="minorHAnsi" w:hAnsiTheme="minorHAnsi" w:cstheme="minorHAnsi"/>
          <w:color w:val="auto"/>
          <w:sz w:val="22"/>
          <w:szCs w:val="22"/>
        </w:rPr>
        <w:t>lebo</w:t>
      </w:r>
      <w:r w:rsidR="004413AE">
        <w:rPr>
          <w:rFonts w:asciiTheme="minorHAnsi" w:hAnsiTheme="minorHAnsi" w:cstheme="minorHAnsi"/>
          <w:color w:val="auto"/>
          <w:sz w:val="22"/>
          <w:szCs w:val="22"/>
        </w:rPr>
        <w:t> </w:t>
      </w:r>
      <w:r w:rsidR="00496E86" w:rsidRPr="00933C9B">
        <w:rPr>
          <w:rFonts w:asciiTheme="minorHAnsi" w:hAnsiTheme="minorHAnsi" w:cstheme="minorHAnsi"/>
          <w:color w:val="auto"/>
          <w:sz w:val="22"/>
          <w:szCs w:val="22"/>
        </w:rPr>
        <w:t>9</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500,-</w:t>
      </w:r>
      <w:r w:rsidR="00795938">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 </w:t>
      </w:r>
    </w:p>
    <w:p w14:paraId="7DEC284C" w14:textId="6F26544F"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w:t>
      </w:r>
      <w:r w:rsidR="00795938">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každý, čo i len začatý deň porušenia/nesplnenia povinnosti; </w:t>
      </w:r>
    </w:p>
    <w:p w14:paraId="1EFB7B5A" w14:textId="72C435AC"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795938" w:rsidRPr="00933C9B">
        <w:rPr>
          <w:rFonts w:asciiTheme="minorHAnsi" w:hAnsiTheme="minorHAnsi" w:cstheme="minorHAnsi"/>
          <w:color w:val="auto"/>
          <w:sz w:val="22"/>
          <w:szCs w:val="22"/>
        </w:rPr>
        <w:t>2</w:t>
      </w:r>
      <w:r w:rsidR="00795938">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1.000,-</w:t>
      </w:r>
      <w:r w:rsidR="00795938">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w:t>
      </w:r>
    </w:p>
    <w:p w14:paraId="30B7DD4D" w14:textId="2835124F"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akejkoľvek povinnosti zhotoviteľa pri vedení stavebného denníka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795938" w:rsidRPr="00933C9B">
        <w:rPr>
          <w:rFonts w:asciiTheme="minorHAnsi" w:hAnsiTheme="minorHAnsi" w:cstheme="minorHAnsi"/>
          <w:color w:val="auto"/>
          <w:sz w:val="22"/>
          <w:szCs w:val="22"/>
        </w:rPr>
        <w:t>1</w:t>
      </w:r>
      <w:r w:rsidR="00795938">
        <w:rPr>
          <w:rFonts w:asciiTheme="minorHAnsi" w:hAnsiTheme="minorHAnsi" w:cstheme="minorHAnsi"/>
          <w:color w:val="auto"/>
          <w:sz w:val="22"/>
          <w:szCs w:val="22"/>
        </w:rPr>
        <w:t>6</w:t>
      </w:r>
      <w:r w:rsidR="00795938"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vzniká objednávateľovi nárok voči zhotoviteľovi na zmluvnú pokutu vo výške </w:t>
      </w:r>
      <w:r w:rsidRPr="00933C9B">
        <w:rPr>
          <w:rFonts w:asciiTheme="minorHAnsi" w:hAnsiTheme="minorHAnsi" w:cstheme="minorHAnsi"/>
          <w:b/>
          <w:color w:val="auto"/>
          <w:sz w:val="22"/>
          <w:szCs w:val="22"/>
        </w:rPr>
        <w:t>1.000,-</w:t>
      </w:r>
      <w:r w:rsidR="00795938">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w:t>
      </w:r>
    </w:p>
    <w:p w14:paraId="18B18FE4" w14:textId="0452B594"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795938" w:rsidRPr="00933C9B">
        <w:rPr>
          <w:rFonts w:asciiTheme="minorHAnsi" w:hAnsiTheme="minorHAnsi" w:cstheme="minorHAnsi"/>
          <w:color w:val="auto"/>
          <w:sz w:val="22"/>
          <w:szCs w:val="22"/>
        </w:rPr>
        <w:t>2</w:t>
      </w:r>
      <w:r w:rsidR="00795938">
        <w:rPr>
          <w:rFonts w:asciiTheme="minorHAnsi" w:hAnsiTheme="minorHAnsi" w:cstheme="minorHAnsi"/>
          <w:color w:val="auto"/>
          <w:sz w:val="22"/>
          <w:szCs w:val="22"/>
        </w:rPr>
        <w:t>0</w:t>
      </w:r>
      <w:r w:rsidR="00795938"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6EE9EB27" w14:textId="5A328275"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overenej kópie uzatvorenej platnej poistnej zmluvy/poistných zmlúv na dielo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795938" w:rsidRPr="00933C9B">
        <w:rPr>
          <w:rFonts w:asciiTheme="minorHAnsi" w:hAnsiTheme="minorHAnsi" w:cstheme="minorHAnsi"/>
          <w:color w:val="auto"/>
          <w:sz w:val="22"/>
          <w:szCs w:val="22"/>
        </w:rPr>
        <w:t>2</w:t>
      </w:r>
      <w:r w:rsidR="00795938">
        <w:rPr>
          <w:rFonts w:asciiTheme="minorHAnsi" w:hAnsiTheme="minorHAnsi" w:cstheme="minorHAnsi"/>
          <w:color w:val="auto"/>
          <w:sz w:val="22"/>
          <w:szCs w:val="22"/>
        </w:rPr>
        <w:t>6</w:t>
      </w:r>
      <w:r w:rsidR="00795938"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1EEF2265" w14:textId="6D8FE430"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v prípade nesplnenia/porušenia ktorejkoľvek povinnosti zhotoviteľa týkajúcej sa subdodávateľov alebo ich zmeny podľa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w:t>
      </w:r>
      <w:r w:rsidR="005F634F" w:rsidRPr="00933C9B">
        <w:rPr>
          <w:rFonts w:asciiTheme="minorHAnsi" w:hAnsiTheme="minorHAnsi" w:cstheme="minorHAnsi"/>
          <w:sz w:val="22"/>
          <w:szCs w:val="22"/>
        </w:rPr>
        <w:t>X</w:t>
      </w:r>
      <w:r w:rsidRPr="00933C9B">
        <w:rPr>
          <w:rFonts w:asciiTheme="minorHAnsi" w:hAnsiTheme="minorHAnsi" w:cstheme="minorHAnsi"/>
          <w:sz w:val="22"/>
          <w:szCs w:val="22"/>
        </w:rPr>
        <w:t>.</w:t>
      </w:r>
      <w:r w:rsidR="00F1476D">
        <w:rPr>
          <w:rFonts w:asciiTheme="minorHAnsi" w:hAnsiTheme="minorHAnsi" w:cstheme="minorHAnsi"/>
          <w:sz w:val="22"/>
          <w:szCs w:val="22"/>
        </w:rPr>
        <w:t xml:space="preserve"> ods. 1</w:t>
      </w:r>
      <w:r w:rsidRPr="00933C9B">
        <w:rPr>
          <w:rFonts w:asciiTheme="minorHAnsi" w:hAnsiTheme="minorHAnsi" w:cstheme="minorHAnsi"/>
          <w:sz w:val="22"/>
          <w:szCs w:val="22"/>
        </w:rPr>
        <w:t xml:space="preserve"> tejto Zmluvy, vzniká objednávateľovi nárok na zmluvnú pokutu vo výške </w:t>
      </w:r>
      <w:r w:rsidRPr="00933C9B">
        <w:rPr>
          <w:rFonts w:asciiTheme="minorHAnsi" w:hAnsiTheme="minorHAnsi" w:cstheme="minorHAnsi"/>
          <w:b/>
          <w:sz w:val="22"/>
          <w:szCs w:val="22"/>
        </w:rPr>
        <w:t>1.000,-</w:t>
      </w:r>
      <w:r w:rsidR="00F1476D">
        <w:rPr>
          <w:rFonts w:asciiTheme="minorHAnsi" w:hAnsiTheme="minorHAnsi" w:cstheme="minorHAnsi"/>
          <w:b/>
          <w:sz w:val="22"/>
          <w:szCs w:val="22"/>
        </w:rPr>
        <w:t xml:space="preserve"> </w:t>
      </w:r>
      <w:r w:rsidRPr="00933C9B">
        <w:rPr>
          <w:rFonts w:asciiTheme="minorHAnsi" w:hAnsiTheme="minorHAnsi" w:cstheme="minorHAnsi"/>
          <w:b/>
          <w:sz w:val="22"/>
          <w:szCs w:val="22"/>
        </w:rPr>
        <w:t>Eur</w:t>
      </w:r>
      <w:r w:rsidRPr="00933C9B">
        <w:rPr>
          <w:rFonts w:asciiTheme="minorHAnsi" w:hAnsiTheme="minorHAnsi" w:cstheme="minorHAnsi"/>
          <w:sz w:val="22"/>
          <w:szCs w:val="22"/>
        </w:rPr>
        <w:t xml:space="preserve"> </w:t>
      </w:r>
      <w:r w:rsidRPr="00933C9B">
        <w:rPr>
          <w:rFonts w:asciiTheme="minorHAnsi" w:hAnsiTheme="minorHAnsi" w:cstheme="minorHAnsi"/>
          <w:color w:val="auto"/>
          <w:sz w:val="22"/>
          <w:szCs w:val="22"/>
        </w:rPr>
        <w:t xml:space="preserve">za každý, čo i len začatý deň porušenia/nesplnenia povinnosti, a to aj </w:t>
      </w:r>
      <w:r w:rsidR="001A3901">
        <w:rPr>
          <w:rFonts w:asciiTheme="minorHAnsi" w:hAnsiTheme="minorHAnsi" w:cstheme="minorHAnsi"/>
          <w:color w:val="auto"/>
          <w:sz w:val="22"/>
          <w:szCs w:val="22"/>
        </w:rPr>
        <w:t xml:space="preserve">kumulatívne (v prípade porušenia u viacerých subdodávateľov) a aj </w:t>
      </w:r>
      <w:r w:rsidRPr="00933C9B">
        <w:rPr>
          <w:rFonts w:asciiTheme="minorHAnsi" w:hAnsiTheme="minorHAnsi" w:cstheme="minorHAnsi"/>
          <w:color w:val="auto"/>
          <w:sz w:val="22"/>
          <w:szCs w:val="22"/>
        </w:rPr>
        <w:t>opakovane;</w:t>
      </w:r>
    </w:p>
    <w:p w14:paraId="57072D78" w14:textId="3AA64B07"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alebo doplnením bankovej záruky </w:t>
      </w:r>
      <w:r w:rsidR="001A3901" w:rsidRPr="007D1D7E">
        <w:rPr>
          <w:rFonts w:asciiTheme="minorHAnsi" w:hAnsiTheme="minorHAnsi" w:cstheme="minorHAnsi"/>
          <w:color w:val="auto"/>
          <w:sz w:val="22"/>
          <w:szCs w:val="22"/>
          <w:highlight w:val="yellow"/>
        </w:rPr>
        <w:t>alt.: zábezpeky</w:t>
      </w:r>
      <w:r w:rsidR="001A3901"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objednávateľovi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4E265D" w:rsidRPr="00933C9B">
        <w:rPr>
          <w:rFonts w:asciiTheme="minorHAnsi" w:hAnsiTheme="minorHAnsi" w:cstheme="minorHAnsi"/>
          <w:color w:val="auto"/>
          <w:sz w:val="22"/>
          <w:szCs w:val="22"/>
        </w:rPr>
        <w:t>V</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0,05</w:t>
      </w:r>
      <w:r w:rsidR="00F1476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496837F3" w14:textId="13E70C12"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za nedodržanie termínu zhotovenia a odovzdania diela zhotoviteľom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382B1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tejto Zmluvy, vzniká objednávateľovi nárok voči zhotoviteľovi na zmluvnú pokutu vo výške</w:t>
      </w:r>
      <w:r w:rsidR="00F1476D">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0,5</w:t>
      </w:r>
      <w:r w:rsidR="00F1476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3E373992" w14:textId="2EEA71AB"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5 tejto Zmluvy, objednávateľovi vzniká voči zhotoviteľovi nárok na zmluvnú pokutu vo výške </w:t>
      </w:r>
      <w:r w:rsidRPr="00933C9B">
        <w:rPr>
          <w:rFonts w:asciiTheme="minorHAnsi" w:hAnsiTheme="minorHAnsi" w:cstheme="minorHAnsi"/>
          <w:b/>
          <w:color w:val="auto"/>
          <w:sz w:val="22"/>
          <w:szCs w:val="22"/>
        </w:rPr>
        <w:t>1.000,-</w:t>
      </w:r>
      <w:r w:rsidR="00F1476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každý, čo i len začatý deň porušenia/nesplnenia povinnosti;</w:t>
      </w:r>
    </w:p>
    <w:p w14:paraId="67A87D23" w14:textId="68FF4193"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933C9B">
        <w:rPr>
          <w:rFonts w:asciiTheme="minorHAnsi" w:hAnsiTheme="minorHAnsi" w:cstheme="minorHAnsi"/>
          <w:b/>
          <w:color w:val="auto"/>
          <w:sz w:val="22"/>
          <w:szCs w:val="22"/>
        </w:rPr>
        <w:t>0,05</w:t>
      </w:r>
      <w:r w:rsidR="00F1476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0E21BBB"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933C9B">
        <w:rPr>
          <w:rFonts w:asciiTheme="minorHAnsi" w:hAnsiTheme="minorHAnsi" w:cstheme="minorHAnsi"/>
          <w:b/>
          <w:color w:val="auto"/>
          <w:sz w:val="22"/>
          <w:szCs w:val="22"/>
        </w:rPr>
        <w:t>0,05</w:t>
      </w:r>
      <w:r w:rsidR="00F1476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aj začatý deň omeškania</w:t>
      </w:r>
      <w:r w:rsidR="00AA62A2">
        <w:rPr>
          <w:rFonts w:asciiTheme="minorHAnsi" w:hAnsiTheme="minorHAnsi" w:cstheme="minorHAnsi"/>
          <w:color w:val="auto"/>
          <w:sz w:val="22"/>
          <w:szCs w:val="22"/>
        </w:rPr>
        <w:t xml:space="preserve"> pre každú reklamovanú vadu osobitne</w:t>
      </w:r>
      <w:r w:rsidRPr="00933C9B">
        <w:rPr>
          <w:rFonts w:asciiTheme="minorHAnsi" w:hAnsiTheme="minorHAnsi" w:cstheme="minorHAnsi"/>
          <w:color w:val="auto"/>
          <w:sz w:val="22"/>
          <w:szCs w:val="22"/>
        </w:rPr>
        <w:t>, a to až do dňa úplného odstránenia týchto reklamovaných vád a</w:t>
      </w:r>
      <w:r w:rsidR="00AE00D8">
        <w:rPr>
          <w:rFonts w:asciiTheme="minorHAnsi" w:hAnsiTheme="minorHAnsi" w:cstheme="minorHAnsi"/>
          <w:color w:val="auto"/>
          <w:sz w:val="22"/>
          <w:szCs w:val="22"/>
        </w:rPr>
        <w:t> </w:t>
      </w:r>
      <w:r w:rsidRPr="00933C9B">
        <w:rPr>
          <w:rFonts w:asciiTheme="minorHAnsi" w:hAnsiTheme="minorHAnsi" w:cstheme="minorHAnsi"/>
          <w:color w:val="auto"/>
          <w:sz w:val="22"/>
          <w:szCs w:val="22"/>
        </w:rPr>
        <w:t>nedorobkov</w:t>
      </w:r>
      <w:r w:rsidR="00AE00D8">
        <w:rPr>
          <w:rFonts w:asciiTheme="minorHAnsi" w:hAnsiTheme="minorHAnsi" w:cstheme="minorHAnsi"/>
          <w:color w:val="auto"/>
          <w:sz w:val="22"/>
          <w:szCs w:val="22"/>
        </w:rPr>
        <w:t>;</w:t>
      </w:r>
    </w:p>
    <w:p w14:paraId="303BB82F" w14:textId="4EF6DF2A"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nevypratania staveniska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9 tejto Zmluvy, vzniká objednávateľovi nárok voči zhotoviteľovi na zmluvnú pokutu vo výške </w:t>
      </w:r>
      <w:r w:rsidRPr="00933C9B">
        <w:rPr>
          <w:rFonts w:asciiTheme="minorHAnsi" w:hAnsiTheme="minorHAnsi" w:cstheme="minorHAnsi"/>
          <w:b/>
          <w:color w:val="auto"/>
          <w:sz w:val="22"/>
          <w:szCs w:val="22"/>
        </w:rPr>
        <w:t>1.000,-</w:t>
      </w:r>
      <w:r w:rsidR="00F1476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každý, čo i len začatý deň porušenia/nesplnenia povinnosti;</w:t>
      </w:r>
    </w:p>
    <w:p w14:paraId="7E15A6E2" w14:textId="0B0B8DBA" w:rsidR="0073020D"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933C9B">
        <w:rPr>
          <w:rFonts w:asciiTheme="minorHAnsi" w:hAnsiTheme="minorHAnsi" w:cstheme="minorHAnsi"/>
          <w:b/>
          <w:color w:val="auto"/>
          <w:sz w:val="22"/>
          <w:szCs w:val="22"/>
        </w:rPr>
        <w:t>1.000,-</w:t>
      </w:r>
      <w:r w:rsidR="00F1476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Eur </w:t>
      </w:r>
      <w:r w:rsidRPr="00933C9B">
        <w:rPr>
          <w:rFonts w:asciiTheme="minorHAnsi" w:hAnsiTheme="minorHAnsi" w:cstheme="minorHAnsi"/>
          <w:color w:val="auto"/>
          <w:sz w:val="22"/>
          <w:szCs w:val="22"/>
        </w:rPr>
        <w:t>za každé jednotlivé porušenie a za každý, čo i len začatý deň nesplnenia/porušenia povinnosti;</w:t>
      </w:r>
    </w:p>
    <w:p w14:paraId="6893441E" w14:textId="2EFCAC40" w:rsidR="00AA62A2" w:rsidRPr="006949F5" w:rsidRDefault="00AA62A2" w:rsidP="00DB57D8">
      <w:pPr>
        <w:pStyle w:val="Default"/>
        <w:numPr>
          <w:ilvl w:val="1"/>
          <w:numId w:val="11"/>
        </w:numPr>
        <w:tabs>
          <w:tab w:val="left" w:pos="851"/>
        </w:tabs>
        <w:ind w:left="709" w:hanging="425"/>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w:t>
      </w:r>
      <w:r>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w:t>
      </w:r>
      <w:r>
        <w:rPr>
          <w:rFonts w:asciiTheme="minorHAnsi" w:hAnsiTheme="minorHAnsi" w:cstheme="minorHAnsi"/>
          <w:color w:val="auto"/>
          <w:sz w:val="22"/>
          <w:szCs w:val="22"/>
        </w:rPr>
        <w:t>a</w:t>
      </w:r>
      <w:r w:rsidRPr="000A3DBA">
        <w:rPr>
          <w:rFonts w:asciiTheme="minorHAnsi" w:hAnsiTheme="minorHAnsi" w:cstheme="minorHAnsi"/>
          <w:color w:val="auto"/>
          <w:sz w:val="22"/>
          <w:szCs w:val="22"/>
        </w:rPr>
        <w:t xml:space="preserve">k bude </w:t>
      </w:r>
      <w:r>
        <w:rPr>
          <w:rFonts w:asciiTheme="minorHAnsi" w:hAnsiTheme="minorHAnsi" w:cstheme="minorHAnsi"/>
          <w:color w:val="auto"/>
          <w:sz w:val="22"/>
          <w:szCs w:val="22"/>
        </w:rPr>
        <w:t>objednávateľovi</w:t>
      </w:r>
      <w:r w:rsidRPr="000A3DBA">
        <w:rPr>
          <w:rFonts w:asciiTheme="minorHAnsi" w:hAnsiTheme="minorHAnsi" w:cstheme="minorHAnsi"/>
          <w:color w:val="auto"/>
          <w:sz w:val="22"/>
          <w:szCs w:val="22"/>
        </w:rPr>
        <w:t xml:space="preserve"> kontrolným orgánom uložená sankcia z dôvodu prijatia </w:t>
      </w:r>
      <w:r>
        <w:rPr>
          <w:rFonts w:asciiTheme="minorHAnsi" w:hAnsiTheme="minorHAnsi" w:cstheme="minorHAnsi"/>
          <w:color w:val="auto"/>
          <w:sz w:val="22"/>
          <w:szCs w:val="22"/>
        </w:rPr>
        <w:t>dodávky prác, tovarov alebo služby</w:t>
      </w:r>
      <w:r w:rsidRPr="000A3DBA">
        <w:rPr>
          <w:rFonts w:asciiTheme="minorHAnsi" w:hAnsiTheme="minorHAnsi" w:cstheme="minorHAnsi"/>
          <w:color w:val="auto"/>
          <w:sz w:val="22"/>
          <w:szCs w:val="22"/>
        </w:rPr>
        <w:t xml:space="preserve"> prostredníctvom </w:t>
      </w:r>
      <w:proofErr w:type="spellStart"/>
      <w:r w:rsidR="00002C95">
        <w:rPr>
          <w:rFonts w:asciiTheme="minorHAnsi" w:hAnsiTheme="minorHAnsi" w:cstheme="minorHAnsi"/>
          <w:color w:val="auto"/>
          <w:sz w:val="22"/>
          <w:szCs w:val="22"/>
        </w:rPr>
        <w:t>zhotovoviteľom</w:t>
      </w:r>
      <w:proofErr w:type="spellEnd"/>
      <w:r w:rsidRPr="000A3DBA">
        <w:rPr>
          <w:rFonts w:asciiTheme="minorHAnsi" w:hAnsiTheme="minorHAnsi" w:cstheme="minorHAnsi"/>
          <w:color w:val="auto"/>
          <w:sz w:val="22"/>
          <w:szCs w:val="22"/>
        </w:rPr>
        <w:t xml:space="preserve"> nelegálne zamestnávaných osôb v zmysle § 7b zákona č. 82/2005 Z. z. o nelegálnej práci a nelegálnom zamestnávaní a o zmene a doplnení niektorých zákonov v znení neskorších predpisov, je </w:t>
      </w:r>
      <w:r>
        <w:rPr>
          <w:rFonts w:asciiTheme="minorHAnsi" w:hAnsiTheme="minorHAnsi" w:cstheme="minorHAnsi"/>
          <w:color w:val="auto"/>
          <w:sz w:val="22"/>
          <w:szCs w:val="22"/>
        </w:rPr>
        <w:t>objednávateľ</w:t>
      </w:r>
      <w:r w:rsidRPr="000A3DBA">
        <w:rPr>
          <w:rFonts w:asciiTheme="minorHAnsi" w:hAnsiTheme="minorHAnsi" w:cstheme="minorHAnsi"/>
          <w:color w:val="auto"/>
          <w:sz w:val="22"/>
          <w:szCs w:val="22"/>
        </w:rPr>
        <w:t xml:space="preserve"> oprávnený od </w:t>
      </w:r>
      <w:r>
        <w:rPr>
          <w:rFonts w:asciiTheme="minorHAnsi" w:hAnsiTheme="minorHAnsi" w:cstheme="minorHAnsi"/>
          <w:color w:val="auto"/>
          <w:sz w:val="22"/>
          <w:szCs w:val="22"/>
        </w:rPr>
        <w:t xml:space="preserve">zhotoviteľa </w:t>
      </w:r>
      <w:r w:rsidRPr="000A3DBA">
        <w:rPr>
          <w:rFonts w:asciiTheme="minorHAnsi" w:hAnsiTheme="minorHAnsi" w:cstheme="minorHAnsi"/>
          <w:color w:val="auto"/>
          <w:sz w:val="22"/>
          <w:szCs w:val="22"/>
        </w:rPr>
        <w:t>požadovať zaplatenie zmluvnej pokuty vo výške dvojnásobku takto uloženej sankcie, a to aj opakovane</w:t>
      </w:r>
      <w:r>
        <w:rPr>
          <w:rFonts w:asciiTheme="minorHAnsi" w:hAnsiTheme="minorHAnsi" w:cstheme="minorHAnsi"/>
          <w:color w:val="auto"/>
          <w:sz w:val="22"/>
          <w:szCs w:val="22"/>
        </w:rPr>
        <w:t>;</w:t>
      </w:r>
    </w:p>
    <w:p w14:paraId="1FB014B4" w14:textId="2AD1F212" w:rsidR="0073020D" w:rsidRPr="00933C9B" w:rsidRDefault="0073020D" w:rsidP="00AA62A2">
      <w:pPr>
        <w:pStyle w:val="Default"/>
        <w:numPr>
          <w:ilvl w:val="1"/>
          <w:numId w:val="11"/>
        </w:numPr>
        <w:tabs>
          <w:tab w:val="left" w:pos="993"/>
        </w:tabs>
        <w:spacing w:after="24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933C9B">
        <w:rPr>
          <w:rFonts w:asciiTheme="minorHAnsi" w:hAnsiTheme="minorHAnsi" w:cstheme="minorHAnsi"/>
          <w:b/>
          <w:color w:val="auto"/>
          <w:sz w:val="22"/>
          <w:szCs w:val="22"/>
        </w:rPr>
        <w:t>0,1</w:t>
      </w:r>
      <w:r w:rsidR="00F1476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 z ceny diela bez DPH </w:t>
      </w:r>
      <w:r w:rsidRPr="00933C9B">
        <w:rPr>
          <w:rFonts w:asciiTheme="minorHAnsi" w:hAnsiTheme="minorHAnsi" w:cstheme="minorHAnsi"/>
          <w:color w:val="auto"/>
          <w:sz w:val="22"/>
          <w:szCs w:val="22"/>
        </w:rPr>
        <w:t>za každé jednotlivé nesplnenie/porušenie povinnosti, a to aj opakovane.</w:t>
      </w:r>
    </w:p>
    <w:bookmarkEnd w:id="11"/>
    <w:p w14:paraId="411706BF" w14:textId="53AA3981" w:rsidR="0073020D" w:rsidRPr="00933C9B" w:rsidRDefault="0073020D" w:rsidP="007604B0">
      <w:pPr>
        <w:pStyle w:val="Bezriadkovania"/>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Zmluvné strany prehlasujú, že považujú dohodnuté výšky zmluvných pokút uvedených v</w:t>
      </w:r>
      <w:r w:rsidR="007E6618">
        <w:rPr>
          <w:rFonts w:asciiTheme="minorHAnsi" w:hAnsiTheme="minorHAnsi" w:cstheme="minorHAnsi"/>
          <w:sz w:val="22"/>
          <w:szCs w:val="22"/>
        </w:rPr>
        <w:t> tomto článku</w:t>
      </w:r>
      <w:r w:rsidRPr="00933C9B">
        <w:rPr>
          <w:rFonts w:asciiTheme="minorHAnsi" w:hAnsiTheme="minorHAnsi" w:cstheme="minorHAnsi"/>
          <w:sz w:val="22"/>
          <w:szCs w:val="22"/>
        </w:rPr>
        <w:t xml:space="preserve"> Zmluvy za primerané, pretože pri rokovaniach o dohode o výške týchto zmluvných pokút prihliadali na hodnotu a význam týmito zmluvnými pokutami zabezpečovaných zmluvných povinností zhotoviteľa. </w:t>
      </w:r>
    </w:p>
    <w:p w14:paraId="2B6AA08F" w14:textId="2636629A" w:rsidR="0073020D" w:rsidRPr="00933C9B" w:rsidRDefault="0073020D" w:rsidP="007604B0">
      <w:pPr>
        <w:pStyle w:val="Bezriadkovania"/>
        <w:numPr>
          <w:ilvl w:val="0"/>
          <w:numId w:val="11"/>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w:t>
      </w:r>
      <w:r w:rsidR="00CC779F">
        <w:rPr>
          <w:rFonts w:asciiTheme="minorHAnsi" w:hAnsiTheme="minorHAnsi" w:cstheme="minorHAnsi"/>
          <w:sz w:val="22"/>
          <w:szCs w:val="22"/>
          <w:lang w:eastAsia="cs-CZ"/>
        </w:rPr>
        <w:t xml:space="preserve"> v celom jej rozsahu</w:t>
      </w:r>
      <w:r w:rsidRPr="00933C9B">
        <w:rPr>
          <w:rFonts w:asciiTheme="minorHAnsi" w:hAnsiTheme="minorHAnsi" w:cstheme="minorHAnsi"/>
          <w:sz w:val="22"/>
          <w:szCs w:val="22"/>
          <w:lang w:eastAsia="cs-CZ"/>
        </w:rPr>
        <w:t>. Zaplatenie zmluvnej pokuty zhotoviteľom nezbavuje zhotoviteľa povinnosti odovzdať dielo alebo jeho časť</w:t>
      </w:r>
      <w:r w:rsidR="00914F83">
        <w:rPr>
          <w:rFonts w:asciiTheme="minorHAnsi" w:hAnsiTheme="minorHAnsi" w:cstheme="minorHAnsi"/>
          <w:sz w:val="22"/>
          <w:szCs w:val="22"/>
          <w:lang w:eastAsia="cs-CZ"/>
        </w:rPr>
        <w:t xml:space="preserve"> riadne a včas</w:t>
      </w:r>
      <w:r w:rsidRPr="00933C9B">
        <w:rPr>
          <w:rFonts w:asciiTheme="minorHAnsi" w:hAnsiTheme="minorHAnsi" w:cstheme="minorHAnsi"/>
          <w:sz w:val="22"/>
          <w:szCs w:val="22"/>
          <w:lang w:eastAsia="cs-CZ"/>
        </w:rPr>
        <w:t>.</w:t>
      </w:r>
    </w:p>
    <w:p w14:paraId="349E5941" w14:textId="77777777" w:rsidR="0073020D" w:rsidRPr="00933C9B" w:rsidRDefault="0073020D" w:rsidP="002947AB">
      <w:pPr>
        <w:pStyle w:val="Default"/>
        <w:rPr>
          <w:rFonts w:asciiTheme="minorHAnsi" w:hAnsiTheme="minorHAnsi" w:cstheme="minorHAnsi"/>
          <w:color w:val="auto"/>
          <w:sz w:val="22"/>
          <w:szCs w:val="22"/>
        </w:rPr>
      </w:pPr>
    </w:p>
    <w:p w14:paraId="39D2DB25" w14:textId="3D559362"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IV.</w:t>
      </w:r>
    </w:p>
    <w:p w14:paraId="692DEDAF"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Osobitné ustanovenia</w:t>
      </w:r>
    </w:p>
    <w:p w14:paraId="7A05BBD4" w14:textId="77777777" w:rsidR="00DD718D" w:rsidRPr="00933C9B" w:rsidRDefault="0073020D" w:rsidP="007604B0">
      <w:pPr>
        <w:pStyle w:val="Default"/>
        <w:numPr>
          <w:ilvl w:val="0"/>
          <w:numId w:val="20"/>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zaniká :  </w:t>
      </w:r>
    </w:p>
    <w:p w14:paraId="29296527"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písomnou dohodou zmluvných strán, a to ku dňu uvedenému v dohode, </w:t>
      </w:r>
    </w:p>
    <w:p w14:paraId="5FDDB599" w14:textId="720CC38C"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jednostranným odstúpením od Zmluvy zo strany objednávateľa </w:t>
      </w:r>
      <w:r w:rsidR="00914F83">
        <w:rPr>
          <w:rFonts w:asciiTheme="minorHAnsi" w:hAnsiTheme="minorHAnsi" w:cstheme="minorHAnsi"/>
          <w:color w:val="auto"/>
          <w:sz w:val="22"/>
          <w:szCs w:val="22"/>
        </w:rPr>
        <w:t>z </w:t>
      </w:r>
      <w:r w:rsidRPr="00933C9B">
        <w:rPr>
          <w:rFonts w:asciiTheme="minorHAnsi" w:hAnsiTheme="minorHAnsi" w:cstheme="minorHAnsi"/>
          <w:color w:val="auto"/>
          <w:sz w:val="22"/>
          <w:szCs w:val="22"/>
        </w:rPr>
        <w:t>titul</w:t>
      </w:r>
      <w:r w:rsidR="00914F83">
        <w:rPr>
          <w:rFonts w:asciiTheme="minorHAnsi" w:hAnsiTheme="minorHAnsi" w:cstheme="minorHAnsi"/>
          <w:color w:val="auto"/>
          <w:sz w:val="22"/>
          <w:szCs w:val="22"/>
        </w:rPr>
        <w:t xml:space="preserve">u </w:t>
      </w:r>
      <w:r w:rsidRPr="00933C9B">
        <w:rPr>
          <w:rFonts w:asciiTheme="minorHAnsi" w:hAnsiTheme="minorHAnsi" w:cstheme="minorHAnsi"/>
          <w:color w:val="auto"/>
          <w:sz w:val="22"/>
          <w:szCs w:val="22"/>
        </w:rPr>
        <w:t xml:space="preserve">jej podstatného porušenia zo strany zhotoviteľa, </w:t>
      </w:r>
      <w:proofErr w:type="spellStart"/>
      <w:r w:rsidR="00AA62A2">
        <w:rPr>
          <w:rFonts w:asciiTheme="minorHAnsi" w:hAnsiTheme="minorHAnsi" w:cstheme="minorHAnsi"/>
          <w:color w:val="auto"/>
          <w:sz w:val="22"/>
          <w:szCs w:val="22"/>
        </w:rPr>
        <w:t>príkladmo</w:t>
      </w:r>
      <w:proofErr w:type="spellEnd"/>
      <w:r w:rsidR="00AA62A2">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ak: </w:t>
      </w:r>
    </w:p>
    <w:p w14:paraId="0D58C71A"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lastRenderedPageBreak/>
        <w:t>zhotoviteľ bez riadneho dôvodu odmietne prevziať stavenisko,</w:t>
      </w:r>
    </w:p>
    <w:p w14:paraId="0A97E60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včas nesplní akúkoľvek povinnosť, bez splnenia ktorej nie je možné začať zhotovovať dielo,</w:t>
      </w:r>
    </w:p>
    <w:p w14:paraId="36A59B92" w14:textId="0C1ADD0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nezačne s realizáciou stavebných prác na diele v lehote uvedenej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IV. bod 1.1. tejto Zmluvy,</w:t>
      </w:r>
    </w:p>
    <w:p w14:paraId="2FFAE1FA" w14:textId="37170D8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77789">
        <w:rPr>
          <w:rFonts w:asciiTheme="minorHAnsi" w:hAnsiTheme="minorHAnsi" w:cstheme="minorHAnsi"/>
          <w:sz w:val="22"/>
          <w:szCs w:val="22"/>
        </w:rPr>
        <w:t>3</w:t>
      </w:r>
      <w:r w:rsidR="00C77789" w:rsidRPr="00933C9B">
        <w:rPr>
          <w:rFonts w:asciiTheme="minorHAnsi" w:hAnsiTheme="minorHAnsi" w:cstheme="minorHAnsi"/>
          <w:sz w:val="22"/>
          <w:szCs w:val="22"/>
        </w:rPr>
        <w:t xml:space="preserve"> </w:t>
      </w:r>
      <w:r w:rsidRPr="00933C9B">
        <w:rPr>
          <w:rFonts w:asciiTheme="minorHAnsi" w:hAnsiTheme="minorHAnsi" w:cstheme="minorHAnsi"/>
          <w:sz w:val="22"/>
          <w:szCs w:val="22"/>
        </w:rPr>
        <w:t>tejto Zmluvy) o viac ako 7 kalendárnych dní,</w:t>
      </w:r>
    </w:p>
    <w:p w14:paraId="22BF28D3" w14:textId="0A6E3E5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914F83">
        <w:rPr>
          <w:rFonts w:asciiTheme="minorHAnsi" w:hAnsiTheme="minorHAnsi" w:cstheme="minorHAnsi"/>
          <w:sz w:val="22"/>
          <w:szCs w:val="22"/>
        </w:rPr>
        <w:t>3</w:t>
      </w:r>
      <w:r w:rsidR="00914F83"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tejto Zmluvy), </w:t>
      </w:r>
    </w:p>
    <w:p w14:paraId="524D7678"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neplní </w:t>
      </w:r>
      <w:proofErr w:type="spellStart"/>
      <w:r w:rsidRPr="00933C9B">
        <w:rPr>
          <w:rFonts w:asciiTheme="minorHAnsi" w:hAnsiTheme="minorHAnsi" w:cstheme="minorHAnsi"/>
          <w:sz w:val="22"/>
          <w:szCs w:val="22"/>
        </w:rPr>
        <w:t>kvalitatívno</w:t>
      </w:r>
      <w:proofErr w:type="spellEnd"/>
      <w:r w:rsidRPr="00933C9B">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933C9B">
        <w:rPr>
          <w:rFonts w:asciiTheme="minorHAnsi" w:hAnsiTheme="minorHAnsi" w:cstheme="minorHAnsi"/>
          <w:sz w:val="22"/>
          <w:szCs w:val="22"/>
        </w:rPr>
        <w:t>vadné</w:t>
      </w:r>
      <w:proofErr w:type="spellEnd"/>
      <w:r w:rsidRPr="00933C9B">
        <w:rPr>
          <w:rFonts w:asciiTheme="minorHAnsi" w:hAnsiTheme="minorHAnsi" w:cstheme="minorHAnsi"/>
          <w:sz w:val="22"/>
          <w:szCs w:val="22"/>
        </w:rPr>
        <w:t xml:space="preserve"> plnenie zhotoviteľa) pokračuje vo </w:t>
      </w:r>
      <w:proofErr w:type="spellStart"/>
      <w:r w:rsidRPr="00933C9B">
        <w:rPr>
          <w:rFonts w:asciiTheme="minorHAnsi" w:hAnsiTheme="minorHAnsi" w:cstheme="minorHAnsi"/>
          <w:sz w:val="22"/>
          <w:szCs w:val="22"/>
        </w:rPr>
        <w:t>vadnom</w:t>
      </w:r>
      <w:proofErr w:type="spellEnd"/>
      <w:r w:rsidRPr="00933C9B">
        <w:rPr>
          <w:rFonts w:asciiTheme="minorHAnsi" w:hAnsiTheme="minorHAnsi" w:cstheme="minorHAnsi"/>
          <w:sz w:val="22"/>
          <w:szCs w:val="22"/>
        </w:rPr>
        <w:t xml:space="preserve"> plnení/zhotovovaní diela, </w:t>
      </w:r>
    </w:p>
    <w:p w14:paraId="2C6B7F6B" w14:textId="3594C23D"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aj napriek upozorneniu objednávateľa, resp. oprávnenej osoby objednávateľa v primeranej lehote určenej na odstránenie vady</w:t>
      </w:r>
      <w:r w:rsidR="00AA62A2">
        <w:rPr>
          <w:rFonts w:asciiTheme="minorHAnsi" w:hAnsiTheme="minorHAnsi" w:cstheme="minorHAnsi"/>
          <w:sz w:val="22"/>
          <w:szCs w:val="22"/>
        </w:rPr>
        <w:t>/nedorobku</w:t>
      </w:r>
      <w:r w:rsidRPr="00933C9B">
        <w:rPr>
          <w:rFonts w:asciiTheme="minorHAnsi" w:hAnsiTheme="minorHAnsi" w:cstheme="minorHAnsi"/>
          <w:sz w:val="22"/>
          <w:szCs w:val="22"/>
        </w:rPr>
        <w:t xml:space="preserve"> diela, vadu</w:t>
      </w:r>
      <w:r w:rsidR="00AA62A2">
        <w:rPr>
          <w:rFonts w:asciiTheme="minorHAnsi" w:hAnsiTheme="minorHAnsi" w:cstheme="minorHAnsi"/>
          <w:sz w:val="22"/>
          <w:szCs w:val="22"/>
        </w:rPr>
        <w:t>/nedorobok</w:t>
      </w:r>
      <w:r w:rsidRPr="00933C9B">
        <w:rPr>
          <w:rFonts w:asciiTheme="minorHAnsi" w:hAnsiTheme="minorHAnsi" w:cstheme="minorHAnsi"/>
          <w:sz w:val="22"/>
          <w:szCs w:val="22"/>
        </w:rPr>
        <w:t xml:space="preserve"> diela neodstránil</w:t>
      </w:r>
      <w:r w:rsidR="00DD718D" w:rsidRPr="00933C9B">
        <w:rPr>
          <w:rFonts w:asciiTheme="minorHAnsi" w:hAnsiTheme="minorHAnsi" w:cstheme="minorHAnsi"/>
          <w:sz w:val="22"/>
          <w:szCs w:val="22"/>
        </w:rPr>
        <w:t>,</w:t>
      </w:r>
    </w:p>
    <w:p w14:paraId="4F5DDD6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objednávateľom oznámená vada diela je neodstrániteľná,</w:t>
      </w:r>
    </w:p>
    <w:p w14:paraId="390105C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nesplní/poruší povinnosť/povinnosti stanovené v článku XIII. Zmluvy,</w:t>
      </w:r>
    </w:p>
    <w:p w14:paraId="6992FF7F" w14:textId="7BD4DE8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nesplní/poruší povinnosť ustanovenú v článku VII. </w:t>
      </w:r>
      <w:r w:rsidR="00382B18" w:rsidRPr="00933C9B">
        <w:rPr>
          <w:rFonts w:asciiTheme="minorHAnsi" w:hAnsiTheme="minorHAnsi" w:cstheme="minorHAnsi"/>
          <w:sz w:val="22"/>
          <w:szCs w:val="22"/>
        </w:rPr>
        <w:t xml:space="preserve">ods. </w:t>
      </w:r>
      <w:r w:rsidRPr="00933C9B">
        <w:rPr>
          <w:rFonts w:asciiTheme="minorHAnsi" w:hAnsiTheme="minorHAnsi" w:cstheme="minorHAnsi"/>
          <w:sz w:val="22"/>
          <w:szCs w:val="22"/>
        </w:rPr>
        <w:t>12 (opakovaným nesplnením/porušením sa rozumie nesplnenie/porušenie min. 2 a viackrát),</w:t>
      </w:r>
    </w:p>
    <w:p w14:paraId="07C01470" w14:textId="61581835"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akýmko</w:t>
      </w:r>
      <w:r w:rsidR="005F634F" w:rsidRPr="00933C9B">
        <w:rPr>
          <w:rFonts w:asciiTheme="minorHAnsi" w:hAnsiTheme="minorHAnsi" w:cstheme="minorHAnsi"/>
          <w:sz w:val="22"/>
          <w:szCs w:val="22"/>
        </w:rPr>
        <w:t>ľ</w:t>
      </w:r>
      <w:r w:rsidRPr="00933C9B">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1A2C6783" w:rsidR="0073020D" w:rsidRPr="00933C9B" w:rsidRDefault="0073020D" w:rsidP="007604B0">
      <w:pPr>
        <w:pStyle w:val="Default"/>
        <w:numPr>
          <w:ilvl w:val="1"/>
          <w:numId w:val="20"/>
        </w:numPr>
        <w:ind w:left="709" w:hanging="425"/>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w:t>
      </w:r>
      <w:r w:rsidR="00D6569E">
        <w:rPr>
          <w:rFonts w:asciiTheme="minorHAnsi" w:hAnsiTheme="minorHAnsi" w:cstheme="minorHAnsi"/>
          <w:sz w:val="22"/>
          <w:szCs w:val="22"/>
        </w:rPr>
        <w:t>sa považu</w:t>
      </w:r>
      <w:r w:rsidRPr="00933C9B">
        <w:rPr>
          <w:rFonts w:asciiTheme="minorHAnsi" w:hAnsiTheme="minorHAnsi" w:cstheme="minorHAnsi"/>
          <w:sz w:val="22"/>
          <w:szCs w:val="22"/>
        </w:rPr>
        <w:t xml:space="preserve">je omeškanie objednávateľa s úhradou faktúry o viac ako </w:t>
      </w:r>
      <w:r w:rsidR="00A0564D" w:rsidRPr="00933C9B">
        <w:rPr>
          <w:rFonts w:asciiTheme="minorHAnsi" w:hAnsiTheme="minorHAnsi" w:cstheme="minorHAnsi"/>
          <w:sz w:val="22"/>
          <w:szCs w:val="22"/>
        </w:rPr>
        <w:t>3</w:t>
      </w:r>
      <w:r w:rsidRPr="00933C9B">
        <w:rPr>
          <w:rFonts w:asciiTheme="minorHAnsi" w:hAnsiTheme="minorHAnsi" w:cstheme="minorHAnsi"/>
          <w:sz w:val="22"/>
          <w:szCs w:val="22"/>
        </w:rPr>
        <w:t>0 dní</w:t>
      </w:r>
      <w:r w:rsidR="00DD718D" w:rsidRPr="00933C9B">
        <w:rPr>
          <w:rFonts w:asciiTheme="minorHAnsi" w:hAnsiTheme="minorHAnsi" w:cstheme="minorHAnsi"/>
          <w:sz w:val="22"/>
          <w:szCs w:val="22"/>
        </w:rPr>
        <w:t xml:space="preserve">. </w:t>
      </w:r>
    </w:p>
    <w:p w14:paraId="6A29745E" w14:textId="77777777" w:rsidR="00DD718D" w:rsidRPr="00933C9B" w:rsidRDefault="00DD718D" w:rsidP="002947AB">
      <w:pPr>
        <w:pStyle w:val="Default"/>
        <w:ind w:left="709"/>
        <w:jc w:val="both"/>
        <w:rPr>
          <w:rFonts w:asciiTheme="minorHAnsi" w:hAnsiTheme="minorHAnsi" w:cstheme="minorHAnsi"/>
          <w:color w:val="auto"/>
          <w:sz w:val="22"/>
          <w:szCs w:val="22"/>
        </w:rPr>
      </w:pPr>
    </w:p>
    <w:p w14:paraId="40AED85D" w14:textId="4794CA51"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bCs/>
        </w:rPr>
        <w:t xml:space="preserve">2. </w:t>
      </w:r>
      <w:r w:rsidRPr="00933C9B">
        <w:rPr>
          <w:rFonts w:asciiTheme="minorHAnsi" w:hAnsiTheme="minorHAnsi" w:cstheme="minorHAnsi"/>
        </w:rPr>
        <w:t>Odstúpenie od Zmluvy nadobúda účinnosť dňom jeho doručenia druhej zmluvnej strane a Zmluva sa zrušuje od tohto dňa (ex nunc) a nie od jej počiatku</w:t>
      </w:r>
      <w:r w:rsidR="00D6569E">
        <w:rPr>
          <w:rFonts w:asciiTheme="minorHAnsi" w:hAnsiTheme="minorHAnsi" w:cstheme="minorHAnsi"/>
        </w:rPr>
        <w:t xml:space="preserve">, </w:t>
      </w:r>
      <w:r w:rsidR="00D6569E" w:rsidRPr="007D1D7E">
        <w:rPr>
          <w:rFonts w:asciiTheme="minorHAnsi" w:hAnsiTheme="minorHAnsi" w:cstheme="minorHAnsi"/>
        </w:rPr>
        <w:t>ak v tejto Zmluve nie je uvedené inak</w:t>
      </w:r>
      <w:r w:rsidRPr="00933C9B">
        <w:rPr>
          <w:rFonts w:asciiTheme="minorHAnsi" w:hAnsiTheme="minorHAnsi" w:cstheme="minorHAnsi"/>
        </w:rPr>
        <w:t>.</w:t>
      </w:r>
    </w:p>
    <w:p w14:paraId="0EAF4034" w14:textId="4259A090"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3.</w:t>
      </w:r>
      <w:r w:rsidRPr="00933C9B">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w:t>
      </w:r>
      <w:r w:rsidR="007D66B8">
        <w:rPr>
          <w:rFonts w:asciiTheme="minorHAnsi" w:hAnsiTheme="minorHAnsi" w:cstheme="minorHAnsi"/>
        </w:rPr>
        <w:t xml:space="preserve"> zo </w:t>
      </w:r>
      <w:r w:rsidRPr="00933C9B">
        <w:rPr>
          <w:rFonts w:asciiTheme="minorHAnsi" w:hAnsiTheme="minorHAnsi" w:cstheme="minorHAnsi"/>
        </w:rPr>
        <w:t xml:space="preserve">všeobecne záväzných právnych predpisov o poskytovaní záruky a zodpovednosti za vady za časť diela, ktorá bola do odstúpenia zrealizovaná, a iných práv a povinností, ktoré podľa dohody strán alebo podľa ich povahy majú trvať aj po zániku Zmluvy </w:t>
      </w:r>
      <w:r w:rsidRPr="00933C9B">
        <w:rPr>
          <w:rFonts w:asciiTheme="minorHAnsi" w:hAnsiTheme="minorHAnsi" w:cstheme="minorHAnsi"/>
        </w:rPr>
        <w:lastRenderedPageBreak/>
        <w:t xml:space="preserve">odstúpením. </w:t>
      </w:r>
    </w:p>
    <w:p w14:paraId="743ECB40"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4.</w:t>
      </w:r>
      <w:r w:rsidRPr="00933C9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5.</w:t>
      </w:r>
      <w:r w:rsidRPr="00933C9B">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6.</w:t>
      </w:r>
      <w:r w:rsidRPr="00933C9B">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5903DF9A" w14:textId="77777777" w:rsidR="00701AE6" w:rsidRDefault="00701AE6" w:rsidP="002947AB">
      <w:pPr>
        <w:pStyle w:val="Default"/>
        <w:jc w:val="center"/>
        <w:rPr>
          <w:rFonts w:asciiTheme="minorHAnsi" w:hAnsiTheme="minorHAnsi" w:cstheme="minorHAnsi"/>
          <w:b/>
          <w:color w:val="auto"/>
          <w:sz w:val="22"/>
          <w:szCs w:val="22"/>
        </w:rPr>
      </w:pPr>
    </w:p>
    <w:p w14:paraId="7C70CE57" w14:textId="130F9CED"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9127D0" w:rsidRPr="00933C9B">
        <w:rPr>
          <w:rFonts w:asciiTheme="minorHAnsi" w:hAnsiTheme="minorHAnsi" w:cstheme="minorHAnsi"/>
          <w:b/>
          <w:color w:val="auto"/>
          <w:sz w:val="22"/>
          <w:szCs w:val="22"/>
        </w:rPr>
        <w:t>XV.</w:t>
      </w:r>
    </w:p>
    <w:p w14:paraId="0EA8C8BC"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Bankové záruky</w:t>
      </w:r>
    </w:p>
    <w:p w14:paraId="7C2981C6" w14:textId="456BB1F1"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w:t>
      </w:r>
      <w:r w:rsidR="00AA62A2" w:rsidRPr="00DB57D8">
        <w:rPr>
          <w:rFonts w:asciiTheme="minorHAnsi" w:hAnsiTheme="minorHAnsi" w:cstheme="minorHAnsi"/>
          <w:b/>
          <w:bCs/>
          <w:color w:val="auto"/>
          <w:sz w:val="22"/>
          <w:szCs w:val="22"/>
          <w:lang w:eastAsia="cs-CZ"/>
        </w:rPr>
        <w:t>výkonová</w:t>
      </w:r>
      <w:r w:rsidR="00AA62A2">
        <w:rPr>
          <w:rFonts w:asciiTheme="minorHAnsi" w:hAnsiTheme="minorHAnsi" w:cstheme="minorHAnsi"/>
          <w:color w:val="auto"/>
          <w:sz w:val="22"/>
          <w:szCs w:val="22"/>
          <w:lang w:eastAsia="cs-CZ"/>
        </w:rPr>
        <w:t xml:space="preserve"> </w:t>
      </w:r>
      <w:r w:rsidRPr="007C78BC">
        <w:rPr>
          <w:rFonts w:asciiTheme="minorHAnsi" w:hAnsiTheme="minorHAnsi" w:cstheme="minorHAnsi"/>
          <w:b/>
          <w:bCs/>
          <w:color w:val="auto"/>
          <w:sz w:val="22"/>
          <w:szCs w:val="22"/>
          <w:lang w:eastAsia="cs-CZ"/>
        </w:rPr>
        <w:t>banková záruka</w:t>
      </w:r>
      <w:r w:rsidRPr="00933C9B">
        <w:rPr>
          <w:rFonts w:asciiTheme="minorHAnsi" w:hAnsiTheme="minorHAnsi" w:cstheme="minorHAnsi"/>
          <w:color w:val="auto"/>
          <w:sz w:val="22"/>
          <w:szCs w:val="22"/>
          <w:lang w:eastAsia="cs-CZ"/>
        </w:rPr>
        <w:t xml:space="preserve">“). </w:t>
      </w:r>
    </w:p>
    <w:p w14:paraId="5F6492F2" w14:textId="229D0A3A" w:rsidR="0073020D" w:rsidRPr="00933C9B" w:rsidRDefault="00AA62A2"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73020D" w:rsidRPr="00933C9B">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30663E3C" w14:textId="1FFFA901" w:rsidR="0073020D" w:rsidRPr="00933C9B" w:rsidRDefault="00AA62A2"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73020D" w:rsidRPr="00933C9B">
        <w:rPr>
          <w:rFonts w:asciiTheme="minorHAnsi" w:hAnsiTheme="minorHAnsi" w:cstheme="minorHAnsi"/>
          <w:color w:val="auto"/>
          <w:sz w:val="22"/>
          <w:szCs w:val="22"/>
          <w:lang w:eastAsia="cs-CZ"/>
        </w:rPr>
        <w:t>anková záruka</w:t>
      </w:r>
      <w:r>
        <w:rPr>
          <w:rFonts w:asciiTheme="minorHAnsi" w:hAnsiTheme="minorHAnsi" w:cstheme="minorHAnsi"/>
          <w:color w:val="auto"/>
          <w:sz w:val="22"/>
          <w:szCs w:val="22"/>
          <w:lang w:eastAsia="cs-CZ"/>
        </w:rPr>
        <w:t xml:space="preserve"> bude</w:t>
      </w:r>
      <w:r w:rsidR="0073020D" w:rsidRPr="00933C9B">
        <w:rPr>
          <w:rFonts w:asciiTheme="minorHAnsi" w:hAnsiTheme="minorHAnsi" w:cstheme="minorHAnsi"/>
          <w:color w:val="auto"/>
          <w:sz w:val="22"/>
          <w:szCs w:val="22"/>
          <w:lang w:eastAsia="cs-CZ"/>
        </w:rPr>
        <w:t xml:space="preserve"> obsah</w:t>
      </w:r>
      <w:r>
        <w:rPr>
          <w:rFonts w:asciiTheme="minorHAnsi" w:hAnsiTheme="minorHAnsi" w:cstheme="minorHAnsi"/>
          <w:color w:val="auto"/>
          <w:sz w:val="22"/>
          <w:szCs w:val="22"/>
          <w:lang w:eastAsia="cs-CZ"/>
        </w:rPr>
        <w:t>ovať</w:t>
      </w:r>
      <w:r w:rsidR="0073020D" w:rsidRPr="00933C9B">
        <w:rPr>
          <w:rFonts w:asciiTheme="minorHAnsi" w:hAnsiTheme="minorHAnsi" w:cstheme="minorHAnsi"/>
          <w:color w:val="auto"/>
          <w:sz w:val="22"/>
          <w:szCs w:val="22"/>
          <w:lang w:eastAsia="cs-CZ"/>
        </w:rPr>
        <w:t xml:space="preserve"> záväzok</w:t>
      </w:r>
      <w:r>
        <w:rPr>
          <w:rFonts w:asciiTheme="minorHAnsi" w:hAnsiTheme="minorHAnsi" w:cstheme="minorHAnsi"/>
          <w:color w:val="auto"/>
          <w:sz w:val="22"/>
          <w:szCs w:val="22"/>
          <w:lang w:eastAsia="cs-CZ"/>
        </w:rPr>
        <w:t xml:space="preserve"> banky</w:t>
      </w:r>
      <w:r w:rsidR="0073020D" w:rsidRPr="00933C9B">
        <w:rPr>
          <w:rFonts w:asciiTheme="minorHAnsi" w:hAnsiTheme="minorHAnsi" w:cstheme="minorHAnsi"/>
          <w:color w:val="auto"/>
          <w:sz w:val="22"/>
          <w:szCs w:val="22"/>
          <w:lang w:eastAsia="cs-CZ"/>
        </w:rPr>
        <w:t xml:space="preserve">, že v lehote 15 dní po doručení písomnej žiadosti objednávateľa na zaplatenie, zaplatí banka akúkoľvek sumu až do </w:t>
      </w:r>
      <w:r w:rsidR="0073020D" w:rsidRPr="001757C2">
        <w:rPr>
          <w:rFonts w:asciiTheme="minorHAnsi" w:hAnsiTheme="minorHAnsi" w:cstheme="minorHAnsi"/>
          <w:color w:val="auto"/>
          <w:sz w:val="22"/>
          <w:szCs w:val="22"/>
          <w:lang w:eastAsia="cs-CZ"/>
        </w:rPr>
        <w:t xml:space="preserve">výšky </w:t>
      </w:r>
      <w:r w:rsidR="00DE20ED">
        <w:rPr>
          <w:rFonts w:asciiTheme="minorHAnsi" w:hAnsiTheme="minorHAnsi" w:cstheme="minorHAnsi"/>
          <w:color w:val="auto"/>
          <w:sz w:val="22"/>
          <w:szCs w:val="22"/>
          <w:lang w:eastAsia="cs-CZ"/>
        </w:rPr>
        <w:t>10</w:t>
      </w:r>
      <w:r w:rsidR="00DE20ED" w:rsidRPr="001757C2">
        <w:rPr>
          <w:rFonts w:asciiTheme="minorHAnsi" w:hAnsiTheme="minorHAnsi" w:cstheme="minorHAnsi"/>
          <w:color w:val="auto"/>
          <w:sz w:val="22"/>
          <w:szCs w:val="22"/>
          <w:lang w:eastAsia="cs-CZ"/>
        </w:rPr>
        <w:t xml:space="preserve"> </w:t>
      </w:r>
      <w:r w:rsidR="0073020D" w:rsidRPr="001757C2">
        <w:rPr>
          <w:rFonts w:asciiTheme="minorHAnsi" w:hAnsiTheme="minorHAnsi" w:cstheme="minorHAnsi"/>
          <w:color w:val="auto"/>
          <w:sz w:val="22"/>
          <w:szCs w:val="22"/>
          <w:lang w:eastAsia="cs-CZ"/>
        </w:rPr>
        <w:t xml:space="preserve">% </w:t>
      </w:r>
      <w:r w:rsidR="0073020D" w:rsidRPr="00933C9B">
        <w:rPr>
          <w:rFonts w:asciiTheme="minorHAnsi" w:hAnsiTheme="minorHAnsi" w:cstheme="minorHAnsi"/>
          <w:color w:val="auto"/>
          <w:sz w:val="22"/>
          <w:szCs w:val="22"/>
          <w:lang w:eastAsia="cs-CZ"/>
        </w:rPr>
        <w:t xml:space="preserve">z ceny diela bez DPH v období medzi prevzatím staveniska a podpisom protokolu o odovzdaní a prevzatí celého diela. </w:t>
      </w:r>
    </w:p>
    <w:p w14:paraId="5D6E41FC" w14:textId="76B9533E" w:rsidR="0073020D" w:rsidRPr="00933C9B" w:rsidRDefault="0073020D" w:rsidP="007604B0">
      <w:pPr>
        <w:pStyle w:val="Bezriadkovania"/>
        <w:numPr>
          <w:ilvl w:val="0"/>
          <w:numId w:val="1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Objednávateľ je oprávnený použiť </w:t>
      </w:r>
      <w:r w:rsidR="00AA62A2">
        <w:rPr>
          <w:rFonts w:asciiTheme="minorHAnsi" w:hAnsiTheme="minorHAnsi" w:cstheme="minorHAnsi"/>
          <w:color w:val="auto"/>
          <w:sz w:val="22"/>
          <w:szCs w:val="22"/>
          <w:lang w:eastAsia="cs-CZ"/>
        </w:rPr>
        <w:t xml:space="preserve">výkonovú </w:t>
      </w:r>
      <w:r w:rsidRPr="00933C9B">
        <w:rPr>
          <w:rFonts w:asciiTheme="minorHAnsi" w:hAnsiTheme="minorHAnsi" w:cstheme="minorHAnsi"/>
          <w:color w:val="auto"/>
          <w:sz w:val="22"/>
          <w:szCs w:val="22"/>
          <w:lang w:eastAsia="cs-CZ"/>
        </w:rPr>
        <w:t>bankovú záruku alebo jej časť v prípade, ak zhotoviteľ:</w:t>
      </w:r>
    </w:p>
    <w:p w14:paraId="69E6579B" w14:textId="77777777" w:rsidR="0073020D" w:rsidRPr="00933C9B" w:rsidRDefault="0073020D" w:rsidP="007604B0">
      <w:pPr>
        <w:pStyle w:val="Bezriadkovania"/>
        <w:numPr>
          <w:ilvl w:val="1"/>
          <w:numId w:val="13"/>
        </w:numPr>
        <w:tabs>
          <w:tab w:val="left" w:pos="418"/>
          <w:tab w:val="left" w:pos="709"/>
        </w:tabs>
        <w:ind w:hanging="76"/>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0B044A8C" w:rsidR="0073020D" w:rsidRPr="00933C9B" w:rsidRDefault="0073020D" w:rsidP="007604B0">
      <w:pPr>
        <w:pStyle w:val="Bezriadkovania"/>
        <w:numPr>
          <w:ilvl w:val="1"/>
          <w:numId w:val="13"/>
        </w:numPr>
        <w:tabs>
          <w:tab w:val="left" w:pos="567"/>
          <w:tab w:val="left" w:pos="993"/>
        </w:tabs>
        <w:spacing w:after="240"/>
        <w:ind w:left="709" w:hanging="425"/>
        <w:jc w:val="both"/>
        <w:rPr>
          <w:rFonts w:asciiTheme="minorHAnsi" w:hAnsiTheme="minorHAnsi" w:cstheme="minorHAnsi"/>
          <w:color w:val="auto"/>
          <w:sz w:val="22"/>
          <w:szCs w:val="22"/>
        </w:rPr>
      </w:pPr>
      <w:bookmarkStart w:id="12" w:name="_Hlk83041481"/>
      <w:r w:rsidRPr="00933C9B">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w:t>
      </w:r>
      <w:r w:rsidR="00FD5747">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ale nie výlučne</w:t>
      </w:r>
      <w:r w:rsidR="000D0617">
        <w:rPr>
          <w:rFonts w:asciiTheme="minorHAnsi" w:hAnsiTheme="minorHAnsi" w:cstheme="minorHAnsi"/>
          <w:color w:val="auto"/>
          <w:sz w:val="22"/>
          <w:szCs w:val="22"/>
          <w:lang w:eastAsia="cs-CZ"/>
        </w:rPr>
        <w:t>,</w:t>
      </w:r>
      <w:r w:rsidRPr="00933C9B">
        <w:rPr>
          <w:rFonts w:asciiTheme="minorHAnsi" w:hAnsiTheme="minorHAnsi" w:cstheme="minorHAnsi"/>
          <w:color w:val="auto"/>
          <w:sz w:val="22"/>
          <w:szCs w:val="22"/>
          <w:lang w:eastAsia="cs-CZ"/>
        </w:rPr>
        <w:t xml:space="preserve"> vo veciach vyhradenej kvality diela, termínu riadneho dokončenia diela a/alebo nedodržanie termínu na odstránenie zistených </w:t>
      </w:r>
      <w:r w:rsidR="000D0617">
        <w:rPr>
          <w:rFonts w:asciiTheme="minorHAnsi" w:hAnsiTheme="minorHAnsi" w:cstheme="minorHAnsi"/>
          <w:color w:val="auto"/>
          <w:sz w:val="22"/>
          <w:szCs w:val="22"/>
          <w:lang w:eastAsia="cs-CZ"/>
        </w:rPr>
        <w:t xml:space="preserve">vád a </w:t>
      </w:r>
      <w:r w:rsidRPr="00933C9B">
        <w:rPr>
          <w:rFonts w:asciiTheme="minorHAnsi" w:hAnsiTheme="minorHAnsi" w:cstheme="minorHAnsi"/>
          <w:color w:val="auto"/>
          <w:sz w:val="22"/>
          <w:szCs w:val="22"/>
          <w:lang w:eastAsia="cs-CZ"/>
        </w:rPr>
        <w:t>nedorobkov diela v čase jeho plnenia zo strany zhotoviteľa, po objednávateľovom písomnom upozornení zhotoviteľa, ktorý si svoj záväzok nesplní ani v poskytnutej primeranej lehote na nápravu</w:t>
      </w:r>
      <w:bookmarkEnd w:id="12"/>
      <w:r w:rsidRPr="00933C9B">
        <w:rPr>
          <w:rFonts w:asciiTheme="minorHAnsi" w:hAnsiTheme="minorHAnsi" w:cstheme="minorHAnsi"/>
          <w:color w:val="auto"/>
          <w:sz w:val="22"/>
          <w:szCs w:val="22"/>
          <w:lang w:eastAsia="cs-CZ"/>
        </w:rPr>
        <w:t xml:space="preserve">. </w:t>
      </w:r>
    </w:p>
    <w:p w14:paraId="72D5CCF6" w14:textId="4D88D009" w:rsidR="0073020D" w:rsidRDefault="0073020D" w:rsidP="007604B0">
      <w:pPr>
        <w:pStyle w:val="Bezriadkovania"/>
        <w:numPr>
          <w:ilvl w:val="0"/>
          <w:numId w:val="13"/>
        </w:numPr>
        <w:tabs>
          <w:tab w:val="left" w:pos="142"/>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V prípade využitia </w:t>
      </w:r>
      <w:r w:rsidR="00AA62A2">
        <w:rPr>
          <w:rFonts w:asciiTheme="minorHAnsi" w:hAnsiTheme="minorHAnsi" w:cstheme="minorHAnsi"/>
          <w:color w:val="auto"/>
          <w:sz w:val="22"/>
          <w:szCs w:val="22"/>
          <w:lang w:eastAsia="cs-CZ"/>
        </w:rPr>
        <w:t xml:space="preserve">výkonovej </w:t>
      </w:r>
      <w:r w:rsidRPr="00933C9B">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AA62A2">
        <w:rPr>
          <w:rFonts w:asciiTheme="minorHAnsi" w:hAnsiTheme="minorHAnsi" w:cstheme="minorHAnsi"/>
          <w:color w:val="auto"/>
          <w:sz w:val="22"/>
          <w:szCs w:val="22"/>
          <w:lang w:eastAsia="cs-CZ"/>
        </w:rPr>
        <w:t xml:space="preserve">výkonovú </w:t>
      </w:r>
      <w:r w:rsidRPr="00933C9B">
        <w:rPr>
          <w:rFonts w:asciiTheme="minorHAnsi" w:hAnsiTheme="minorHAnsi" w:cstheme="minorHAnsi"/>
          <w:color w:val="auto"/>
          <w:sz w:val="22"/>
          <w:szCs w:val="22"/>
          <w:lang w:eastAsia="cs-CZ"/>
        </w:rPr>
        <w:t>bankovú záruku do plnej výšky, t. j</w:t>
      </w:r>
      <w:r w:rsidRPr="001757C2">
        <w:rPr>
          <w:rFonts w:asciiTheme="minorHAnsi" w:hAnsiTheme="minorHAnsi" w:cstheme="minorHAnsi"/>
          <w:color w:val="auto"/>
          <w:sz w:val="22"/>
          <w:szCs w:val="22"/>
          <w:lang w:eastAsia="cs-CZ"/>
        </w:rPr>
        <w:t xml:space="preserve">. </w:t>
      </w:r>
      <w:r w:rsidR="00DE20ED">
        <w:rPr>
          <w:rFonts w:asciiTheme="minorHAnsi" w:hAnsiTheme="minorHAnsi" w:cstheme="minorHAnsi"/>
          <w:color w:val="auto"/>
          <w:sz w:val="22"/>
          <w:szCs w:val="22"/>
          <w:lang w:eastAsia="cs-CZ"/>
        </w:rPr>
        <w:t>10</w:t>
      </w:r>
      <w:r w:rsidR="00DE20ED" w:rsidRPr="001757C2">
        <w:rPr>
          <w:rFonts w:asciiTheme="minorHAnsi" w:hAnsiTheme="minorHAnsi" w:cstheme="minorHAnsi"/>
          <w:color w:val="auto"/>
          <w:sz w:val="22"/>
          <w:szCs w:val="22"/>
          <w:lang w:eastAsia="cs-CZ"/>
        </w:rPr>
        <w:t xml:space="preserve"> </w:t>
      </w:r>
      <w:r w:rsidRPr="001757C2">
        <w:rPr>
          <w:rFonts w:asciiTheme="minorHAnsi" w:hAnsiTheme="minorHAnsi" w:cstheme="minorHAnsi"/>
          <w:color w:val="auto"/>
          <w:sz w:val="22"/>
          <w:szCs w:val="22"/>
          <w:lang w:eastAsia="cs-CZ"/>
        </w:rPr>
        <w:t xml:space="preserve">% z ceny </w:t>
      </w:r>
      <w:r w:rsidRPr="00933C9B">
        <w:rPr>
          <w:rFonts w:asciiTheme="minorHAnsi" w:hAnsiTheme="minorHAnsi" w:cstheme="minorHAnsi"/>
          <w:color w:val="auto"/>
          <w:sz w:val="22"/>
          <w:szCs w:val="22"/>
          <w:lang w:eastAsia="cs-CZ"/>
        </w:rPr>
        <w:t xml:space="preserve">diela bez DPH, a to najneskôr do 15 dní od doručenia výzvy objednávateľa na jej doplnenie. V prípade riadneho splnenia Zmluvy sa </w:t>
      </w:r>
      <w:r w:rsidR="00AA62A2">
        <w:rPr>
          <w:rFonts w:asciiTheme="minorHAnsi" w:hAnsiTheme="minorHAnsi" w:cstheme="minorHAnsi"/>
          <w:color w:val="auto"/>
          <w:sz w:val="22"/>
          <w:szCs w:val="22"/>
          <w:lang w:eastAsia="cs-CZ"/>
        </w:rPr>
        <w:t xml:space="preserve">výkonová </w:t>
      </w:r>
      <w:r w:rsidRPr="00933C9B">
        <w:rPr>
          <w:rFonts w:asciiTheme="minorHAnsi" w:hAnsiTheme="minorHAnsi" w:cstheme="minorHAnsi"/>
          <w:color w:val="auto"/>
          <w:sz w:val="22"/>
          <w:szCs w:val="22"/>
          <w:lang w:eastAsia="cs-CZ"/>
        </w:rPr>
        <w:t>banková záruka vráti zhotoviteľovi do 15 dní po odovzdaní a prevzatí ukončeného diela.</w:t>
      </w:r>
    </w:p>
    <w:p w14:paraId="030A852A" w14:textId="77777777" w:rsidR="00FD5747" w:rsidRPr="00933C9B" w:rsidRDefault="00FD5747" w:rsidP="007C78BC">
      <w:pPr>
        <w:pStyle w:val="Bezriadkovania"/>
        <w:tabs>
          <w:tab w:val="left" w:pos="142"/>
          <w:tab w:val="left" w:pos="426"/>
        </w:tabs>
        <w:jc w:val="both"/>
        <w:rPr>
          <w:rFonts w:asciiTheme="minorHAnsi" w:hAnsiTheme="minorHAnsi" w:cstheme="minorHAnsi"/>
          <w:color w:val="auto"/>
          <w:sz w:val="22"/>
          <w:szCs w:val="22"/>
        </w:rPr>
      </w:pPr>
    </w:p>
    <w:p w14:paraId="15AFE895" w14:textId="1DF1CD65" w:rsidR="0073020D" w:rsidRPr="00933C9B" w:rsidRDefault="0073020D" w:rsidP="007604B0">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w:t>
      </w:r>
      <w:r w:rsidRPr="00933C9B">
        <w:rPr>
          <w:rFonts w:asciiTheme="minorHAnsi" w:hAnsiTheme="minorHAnsi" w:cstheme="minorHAnsi"/>
          <w:color w:val="auto"/>
          <w:sz w:val="22"/>
          <w:szCs w:val="22"/>
          <w:lang w:eastAsia="cs-CZ"/>
        </w:rPr>
        <w:lastRenderedPageBreak/>
        <w:t xml:space="preserve">splatnej peňažnej pohľadávky objednávateľa voči zhotoviteľovi z titulu zodpovednosti zhotoviteľa za vady (a nedorobky) diela podľa tejto Zmluvy alebo v súvislosti s ňou, a to vo výške </w:t>
      </w:r>
      <w:r w:rsidR="00DE20ED">
        <w:rPr>
          <w:rFonts w:asciiTheme="minorHAnsi" w:hAnsiTheme="minorHAnsi" w:cstheme="minorHAnsi"/>
          <w:color w:val="auto"/>
          <w:sz w:val="22"/>
          <w:szCs w:val="22"/>
          <w:lang w:eastAsia="cs-CZ"/>
        </w:rPr>
        <w:t xml:space="preserve">5 </w:t>
      </w:r>
      <w:r w:rsidR="00DD718D" w:rsidRPr="00933C9B">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7C78BC">
        <w:rPr>
          <w:rFonts w:asciiTheme="minorHAnsi" w:hAnsiTheme="minorHAnsi" w:cstheme="minorHAnsi"/>
          <w:b/>
          <w:bCs/>
          <w:color w:val="auto"/>
          <w:sz w:val="22"/>
          <w:szCs w:val="22"/>
          <w:lang w:eastAsia="cs-CZ"/>
        </w:rPr>
        <w:t>garančná banková záruka</w:t>
      </w:r>
      <w:r w:rsidRPr="00933C9B">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933C9B">
        <w:rPr>
          <w:rFonts w:asciiTheme="minorHAnsi" w:hAnsiTheme="minorHAnsi" w:cstheme="minorHAnsi"/>
          <w:color w:val="auto"/>
          <w:sz w:val="22"/>
          <w:szCs w:val="22"/>
        </w:rPr>
        <w:t xml:space="preserve"> </w:t>
      </w:r>
    </w:p>
    <w:p w14:paraId="187A63EA" w14:textId="77777777" w:rsidR="0073020D" w:rsidRPr="00933C9B" w:rsidRDefault="0073020D" w:rsidP="007604B0">
      <w:pPr>
        <w:pStyle w:val="Bezriadkovania"/>
        <w:numPr>
          <w:ilvl w:val="0"/>
          <w:numId w:val="1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933C9B" w:rsidRDefault="0073020D" w:rsidP="002947AB">
      <w:pPr>
        <w:pStyle w:val="Bezriadkovania"/>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a)</w:t>
      </w:r>
      <w:r w:rsidRPr="00933C9B">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933C9B"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b)</w:t>
      </w:r>
      <w:r w:rsidRPr="00933C9B">
        <w:rPr>
          <w:rFonts w:asciiTheme="minorHAnsi" w:hAnsiTheme="minorHAnsi" w:cstheme="minorHAnsi"/>
          <w:b/>
          <w:color w:val="auto"/>
          <w:sz w:val="22"/>
          <w:szCs w:val="22"/>
          <w:lang w:eastAsia="cs-CZ"/>
        </w:rPr>
        <w:tab/>
      </w:r>
      <w:r w:rsidRPr="00933C9B">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4E5D811" w:rsidR="0073020D" w:rsidRPr="007604B0" w:rsidRDefault="007604B0" w:rsidP="007604B0">
      <w:pPr>
        <w:pStyle w:val="Bezriadkovania"/>
        <w:numPr>
          <w:ilvl w:val="0"/>
          <w:numId w:val="13"/>
        </w:numPr>
        <w:tabs>
          <w:tab w:val="left" w:pos="426"/>
        </w:tabs>
        <w:spacing w:after="240"/>
        <w:ind w:left="0" w:firstLine="0"/>
        <w:jc w:val="both"/>
        <w:rPr>
          <w:rFonts w:asciiTheme="minorHAnsi" w:hAnsiTheme="minorHAnsi" w:cstheme="minorHAnsi"/>
          <w:b/>
          <w:bCs/>
          <w:i/>
          <w:iCs/>
          <w:color w:val="auto"/>
          <w:sz w:val="28"/>
          <w:szCs w:val="28"/>
          <w:lang w:eastAsia="cs-CZ"/>
        </w:rPr>
      </w:pPr>
      <w:r w:rsidRPr="007604B0">
        <w:rPr>
          <w:rStyle w:val="cf01"/>
          <w:rFonts w:asciiTheme="minorHAnsi" w:hAnsiTheme="minorHAnsi" w:cstheme="minorHAnsi"/>
          <w:b w:val="0"/>
          <w:bCs w:val="0"/>
          <w:i w:val="0"/>
          <w:iCs w:val="0"/>
          <w:sz w:val="22"/>
          <w:szCs w:val="22"/>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7B90A666" w14:textId="77777777" w:rsidR="00FD5747" w:rsidRDefault="00FD5747" w:rsidP="00C408B4">
      <w:pPr>
        <w:pStyle w:val="Bezriadkovania"/>
        <w:tabs>
          <w:tab w:val="left" w:pos="426"/>
        </w:tabs>
        <w:jc w:val="both"/>
        <w:rPr>
          <w:rFonts w:asciiTheme="minorHAnsi" w:hAnsiTheme="minorHAnsi" w:cstheme="minorHAnsi"/>
          <w:color w:val="auto"/>
          <w:sz w:val="22"/>
          <w:szCs w:val="22"/>
          <w:lang w:eastAsia="cs-CZ"/>
        </w:rPr>
      </w:pPr>
    </w:p>
    <w:p w14:paraId="1A93B91C" w14:textId="77777777" w:rsidR="00FD5747" w:rsidRPr="00933C9B" w:rsidRDefault="00FD5747" w:rsidP="00FD5747">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E4A96">
        <w:rPr>
          <w:rFonts w:asciiTheme="minorHAnsi" w:hAnsiTheme="minorHAnsi" w:cstheme="minorHAnsi"/>
          <w:i/>
          <w:color w:val="auto"/>
          <w:sz w:val="22"/>
          <w:szCs w:val="22"/>
          <w:highlight w:val="cyan"/>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71D5EFB" w14:textId="2EB38614" w:rsidR="00C408B4" w:rsidRPr="007C78BC" w:rsidRDefault="00C408B4" w:rsidP="00C408B4">
      <w:pPr>
        <w:pStyle w:val="Bezriadkovania"/>
        <w:tabs>
          <w:tab w:val="left" w:pos="426"/>
        </w:tabs>
        <w:jc w:val="both"/>
        <w:rPr>
          <w:rFonts w:asciiTheme="minorHAnsi" w:hAnsiTheme="minorHAnsi" w:cstheme="minorHAnsi"/>
          <w:b/>
          <w:bCs/>
          <w:color w:val="auto"/>
          <w:sz w:val="22"/>
          <w:szCs w:val="22"/>
          <w:lang w:eastAsia="cs-CZ"/>
        </w:rPr>
      </w:pPr>
      <w:r w:rsidRPr="007C78BC">
        <w:rPr>
          <w:rFonts w:asciiTheme="minorHAnsi" w:hAnsiTheme="minorHAnsi" w:cstheme="minorHAnsi"/>
          <w:b/>
          <w:bCs/>
          <w:color w:val="auto"/>
          <w:sz w:val="22"/>
          <w:szCs w:val="22"/>
          <w:highlight w:val="cyan"/>
          <w:lang w:eastAsia="cs-CZ"/>
        </w:rPr>
        <w:t>Alternatíva</w:t>
      </w:r>
      <w:r w:rsidR="007D66B8">
        <w:rPr>
          <w:rFonts w:asciiTheme="minorHAnsi" w:hAnsiTheme="minorHAnsi" w:cstheme="minorHAnsi"/>
          <w:b/>
          <w:bCs/>
          <w:color w:val="auto"/>
          <w:sz w:val="22"/>
          <w:szCs w:val="22"/>
          <w:highlight w:val="cyan"/>
          <w:lang w:eastAsia="cs-CZ"/>
        </w:rPr>
        <w:t xml:space="preserve"> v prípade zábezpeky</w:t>
      </w:r>
      <w:r w:rsidRPr="007C78BC">
        <w:rPr>
          <w:rFonts w:asciiTheme="minorHAnsi" w:hAnsiTheme="minorHAnsi" w:cstheme="minorHAnsi"/>
          <w:b/>
          <w:bCs/>
          <w:color w:val="auto"/>
          <w:sz w:val="22"/>
          <w:szCs w:val="22"/>
          <w:highlight w:val="cyan"/>
          <w:lang w:eastAsia="cs-CZ"/>
        </w:rPr>
        <w:t>:</w:t>
      </w:r>
      <w:r w:rsidRPr="007C78BC">
        <w:rPr>
          <w:rFonts w:asciiTheme="minorHAnsi" w:hAnsiTheme="minorHAnsi" w:cstheme="minorHAnsi"/>
          <w:b/>
          <w:bCs/>
          <w:color w:val="auto"/>
          <w:sz w:val="22"/>
          <w:szCs w:val="22"/>
          <w:lang w:eastAsia="cs-CZ"/>
        </w:rPr>
        <w:t xml:space="preserve"> </w:t>
      </w:r>
    </w:p>
    <w:p w14:paraId="7CD18D0F" w14:textId="77777777" w:rsidR="00C408B4" w:rsidRPr="00101BA8" w:rsidRDefault="00C408B4" w:rsidP="00C408B4">
      <w:pPr>
        <w:pStyle w:val="Bezriadkovania"/>
        <w:tabs>
          <w:tab w:val="left" w:pos="426"/>
        </w:tabs>
        <w:jc w:val="both"/>
        <w:rPr>
          <w:rFonts w:asciiTheme="minorHAnsi" w:hAnsiTheme="minorHAnsi" w:cstheme="minorHAnsi"/>
          <w:color w:val="auto"/>
          <w:sz w:val="22"/>
          <w:szCs w:val="22"/>
          <w:lang w:eastAsia="cs-CZ"/>
        </w:rPr>
      </w:pPr>
    </w:p>
    <w:p w14:paraId="0E1D7C67" w14:textId="382B7665"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predložil najneskôr ku dňu podpisu zmluvy doklad o zložení finančných prostriedkov na účet objednávateľa, slúžiacich ako </w:t>
      </w:r>
      <w:r w:rsidRPr="007C78BC">
        <w:rPr>
          <w:rFonts w:asciiTheme="minorHAnsi" w:hAnsiTheme="minorHAnsi" w:cstheme="minorHAnsi"/>
          <w:color w:val="auto"/>
          <w:sz w:val="22"/>
          <w:szCs w:val="22"/>
          <w:highlight w:val="cyan"/>
        </w:rPr>
        <w:t xml:space="preserve">zábezpeka na </w:t>
      </w:r>
      <w:r w:rsidR="007D66B8">
        <w:rPr>
          <w:rFonts w:asciiTheme="minorHAnsi" w:hAnsiTheme="minorHAnsi" w:cstheme="minorHAnsi"/>
          <w:color w:val="auto"/>
          <w:sz w:val="22"/>
          <w:szCs w:val="22"/>
          <w:highlight w:val="cyan"/>
        </w:rPr>
        <w:t xml:space="preserve">riadne vykonanie </w:t>
      </w:r>
      <w:r w:rsidRPr="007C78BC">
        <w:rPr>
          <w:rFonts w:asciiTheme="minorHAnsi" w:hAnsiTheme="minorHAnsi" w:cstheme="minorHAnsi"/>
          <w:color w:val="auto"/>
          <w:sz w:val="22"/>
          <w:szCs w:val="22"/>
          <w:highlight w:val="cyan"/>
        </w:rPr>
        <w:t xml:space="preserve"> diela</w:t>
      </w:r>
      <w:r w:rsidRPr="007C78BC">
        <w:rPr>
          <w:rFonts w:asciiTheme="minorHAnsi" w:hAnsiTheme="minorHAnsi" w:cstheme="minorHAnsi"/>
          <w:color w:val="auto"/>
          <w:sz w:val="22"/>
          <w:szCs w:val="22"/>
          <w:highlight w:val="cyan"/>
          <w:lang w:eastAsia="cs-CZ"/>
        </w:rPr>
        <w:t xml:space="preserve"> (ďalej len „</w:t>
      </w:r>
      <w:r w:rsidRPr="007C78BC">
        <w:rPr>
          <w:rFonts w:asciiTheme="minorHAnsi" w:hAnsiTheme="minorHAnsi" w:cstheme="minorHAnsi"/>
          <w:b/>
          <w:bCs/>
          <w:color w:val="auto"/>
          <w:sz w:val="22"/>
          <w:szCs w:val="22"/>
          <w:highlight w:val="cyan"/>
          <w:lang w:eastAsia="cs-CZ"/>
        </w:rPr>
        <w:t>realizačná zábezpeka</w:t>
      </w:r>
      <w:r w:rsidRPr="007C78BC">
        <w:rPr>
          <w:rFonts w:asciiTheme="minorHAnsi" w:hAnsiTheme="minorHAnsi" w:cstheme="minorHAnsi"/>
          <w:color w:val="auto"/>
          <w:sz w:val="22"/>
          <w:szCs w:val="22"/>
          <w:highlight w:val="cyan"/>
          <w:lang w:eastAsia="cs-CZ"/>
        </w:rPr>
        <w:t xml:space="preserve">“). </w:t>
      </w:r>
    </w:p>
    <w:p w14:paraId="1C3A29F3"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7E682165" w14:textId="1F5747CE"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realizačná zábezpeka </w:t>
      </w:r>
      <w:r w:rsidR="007D66B8">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7D66B8">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do výšky akejkoľvek splatnej peňažnej pohľadávky objednávateľa voči zhotoviteľovi z titulu zodpovednosti zhotoviteľa </w:t>
      </w:r>
      <w:r w:rsidR="007D66B8">
        <w:rPr>
          <w:rFonts w:asciiTheme="minorHAnsi" w:hAnsiTheme="minorHAnsi" w:cstheme="minorHAnsi"/>
          <w:color w:val="auto"/>
          <w:sz w:val="22"/>
          <w:szCs w:val="22"/>
          <w:highlight w:val="cyan"/>
          <w:lang w:eastAsia="cs-CZ"/>
        </w:rPr>
        <w:t>vzniknut</w:t>
      </w:r>
      <w:r w:rsidR="000D0617">
        <w:rPr>
          <w:rFonts w:asciiTheme="minorHAnsi" w:hAnsiTheme="minorHAnsi" w:cstheme="minorHAnsi"/>
          <w:color w:val="auto"/>
          <w:sz w:val="22"/>
          <w:szCs w:val="22"/>
          <w:highlight w:val="cyan"/>
          <w:lang w:eastAsia="cs-CZ"/>
        </w:rPr>
        <w:t>ej</w:t>
      </w:r>
      <w:r w:rsidR="007D66B8">
        <w:rPr>
          <w:rFonts w:asciiTheme="minorHAnsi" w:hAnsiTheme="minorHAnsi" w:cstheme="minorHAnsi"/>
          <w:color w:val="auto"/>
          <w:sz w:val="22"/>
          <w:szCs w:val="22"/>
          <w:highlight w:val="cyan"/>
          <w:lang w:eastAsia="cs-CZ"/>
        </w:rPr>
        <w:t xml:space="preserve"> v priebehu </w:t>
      </w:r>
      <w:r w:rsidRPr="007C78BC">
        <w:rPr>
          <w:rFonts w:asciiTheme="minorHAnsi" w:hAnsiTheme="minorHAnsi" w:cstheme="minorHAnsi"/>
          <w:color w:val="auto"/>
          <w:sz w:val="22"/>
          <w:szCs w:val="22"/>
          <w:highlight w:val="cyan"/>
          <w:lang w:eastAsia="cs-CZ"/>
        </w:rPr>
        <w:t>realizáci</w:t>
      </w:r>
      <w:r w:rsidR="007D66B8">
        <w:rPr>
          <w:rFonts w:asciiTheme="minorHAnsi" w:hAnsiTheme="minorHAnsi" w:cstheme="minorHAnsi"/>
          <w:color w:val="auto"/>
          <w:sz w:val="22"/>
          <w:szCs w:val="22"/>
          <w:highlight w:val="cyan"/>
          <w:lang w:eastAsia="cs-CZ"/>
        </w:rPr>
        <w:t>e</w:t>
      </w:r>
      <w:r w:rsidRPr="007C78BC">
        <w:rPr>
          <w:rFonts w:asciiTheme="minorHAnsi" w:hAnsiTheme="minorHAnsi" w:cstheme="minorHAnsi"/>
          <w:color w:val="auto"/>
          <w:sz w:val="22"/>
          <w:szCs w:val="22"/>
          <w:highlight w:val="cyan"/>
          <w:lang w:eastAsia="cs-CZ"/>
        </w:rPr>
        <w:t xml:space="preserve"> diela podľa Zmluvy alebo v súvislosti s ňou, a to vo výške 10 % z ceny diela bez DPH, a to pre prípad, že zhotoviteľ nebude plniť svoje povinnosti podľa tejto Zmluvy a objednávateľovi voči nemu vznikne nárok a/alebo pohľadávka. </w:t>
      </w:r>
    </w:p>
    <w:p w14:paraId="7BD622E3"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10560C3" w14:textId="39884AF1"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rPr>
        <w:t xml:space="preserve">Objednávateľ si v lehote </w:t>
      </w:r>
      <w:r w:rsidRPr="007C78BC">
        <w:rPr>
          <w:rFonts w:asciiTheme="minorHAnsi" w:hAnsiTheme="minorHAnsi" w:cstheme="minorHAnsi"/>
          <w:color w:val="auto"/>
          <w:sz w:val="22"/>
          <w:szCs w:val="22"/>
          <w:highlight w:val="cyan"/>
          <w:lang w:eastAsia="cs-CZ"/>
        </w:rPr>
        <w:t xml:space="preserve">pätnásť (15) </w:t>
      </w:r>
      <w:r w:rsidRPr="007C78BC">
        <w:rPr>
          <w:rFonts w:asciiTheme="minorHAnsi" w:hAnsiTheme="minorHAnsi" w:cstheme="minorHAnsi"/>
          <w:color w:val="auto"/>
          <w:sz w:val="22"/>
          <w:szCs w:val="22"/>
          <w:highlight w:val="cyan"/>
        </w:rPr>
        <w:t xml:space="preserve"> dní po doručení písomného oznámenia zhotoviteľovi uplatní akúkoľvek sumu z realizačnej zábezpeky až do výšky 10 % z ceny </w:t>
      </w:r>
      <w:r w:rsidR="007D66B8">
        <w:rPr>
          <w:rFonts w:asciiTheme="minorHAnsi" w:hAnsiTheme="minorHAnsi" w:cstheme="minorHAnsi"/>
          <w:color w:val="auto"/>
          <w:sz w:val="22"/>
          <w:szCs w:val="22"/>
          <w:highlight w:val="cyan"/>
        </w:rPr>
        <w:t>d</w:t>
      </w:r>
      <w:r w:rsidR="007D66B8" w:rsidRPr="007C78BC">
        <w:rPr>
          <w:rFonts w:asciiTheme="minorHAnsi" w:hAnsiTheme="minorHAnsi" w:cstheme="minorHAnsi"/>
          <w:color w:val="auto"/>
          <w:sz w:val="22"/>
          <w:szCs w:val="22"/>
          <w:highlight w:val="cyan"/>
        </w:rPr>
        <w:t>iela</w:t>
      </w:r>
      <w:r w:rsidR="001757C2">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 xml:space="preserve">bez DPH, a to v období odo dňa podpisu preberacieho protokolu/zápisu o odovzdaní staveniska do dňa vrátenia realizačnej zábezpeky na účet zhotoviteľa podľa Zmluvy. </w:t>
      </w:r>
    </w:p>
    <w:p w14:paraId="265E1440" w14:textId="77777777" w:rsidR="00C408B4" w:rsidRPr="007C78BC" w:rsidRDefault="00C408B4" w:rsidP="00C408B4">
      <w:pPr>
        <w:pStyle w:val="Odsekzoznamu"/>
        <w:rPr>
          <w:rFonts w:asciiTheme="minorHAnsi" w:hAnsiTheme="minorHAnsi" w:cstheme="minorHAnsi"/>
          <w:highlight w:val="cyan"/>
          <w:lang w:eastAsia="cs-CZ"/>
        </w:rPr>
      </w:pPr>
    </w:p>
    <w:p w14:paraId="023B94F3" w14:textId="726A59CA"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je povinný realizačnú zábezpeku v lehote najneskôr do pätnásť (15) dní po podpise protokolu o odovzdaní a prevzatí diela vrátiť zhotoviteľovi prevodom na účet zhotoviteľa uvedený v záhlaví tejto </w:t>
      </w:r>
      <w:r w:rsidR="000D0617">
        <w:rPr>
          <w:rFonts w:asciiTheme="minorHAnsi" w:hAnsiTheme="minorHAnsi" w:cstheme="minorHAnsi"/>
          <w:color w:val="auto"/>
          <w:sz w:val="22"/>
          <w:szCs w:val="22"/>
          <w:highlight w:val="cyan"/>
          <w:lang w:eastAsia="cs-CZ"/>
        </w:rPr>
        <w:t>Z</w:t>
      </w:r>
      <w:r w:rsidRPr="007C78BC">
        <w:rPr>
          <w:rFonts w:asciiTheme="minorHAnsi" w:hAnsiTheme="minorHAnsi" w:cstheme="minorHAnsi"/>
          <w:color w:val="auto"/>
          <w:sz w:val="22"/>
          <w:szCs w:val="22"/>
          <w:highlight w:val="cyan"/>
          <w:lang w:eastAsia="cs-CZ"/>
        </w:rPr>
        <w:t>mluvy.</w:t>
      </w:r>
    </w:p>
    <w:p w14:paraId="42CDDC82" w14:textId="77777777" w:rsidR="00C408B4" w:rsidRPr="007C78BC" w:rsidRDefault="00C408B4" w:rsidP="00C408B4">
      <w:pPr>
        <w:pStyle w:val="Odsekzoznamu"/>
        <w:rPr>
          <w:rFonts w:asciiTheme="minorHAnsi" w:hAnsiTheme="minorHAnsi" w:cstheme="minorHAnsi"/>
          <w:highlight w:val="cyan"/>
          <w:lang w:eastAsia="cs-CZ"/>
        </w:rPr>
      </w:pPr>
    </w:p>
    <w:p w14:paraId="6E9143D6" w14:textId="21FE6FE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predloží najneskôr ku dňu podpísania protokolu o odovzdaní a prevzatí diela doklad o </w:t>
      </w:r>
      <w:r w:rsidRPr="007C78BC">
        <w:rPr>
          <w:rFonts w:asciiTheme="minorHAnsi" w:hAnsiTheme="minorHAnsi" w:cstheme="minorHAnsi"/>
          <w:color w:val="auto"/>
          <w:sz w:val="22"/>
          <w:szCs w:val="22"/>
          <w:highlight w:val="cyan"/>
          <w:lang w:eastAsia="cs-CZ"/>
        </w:rPr>
        <w:lastRenderedPageBreak/>
        <w:t xml:space="preserve">zložení finančných prostriedkov na účet objednávateľa, slúžiacich ako </w:t>
      </w:r>
      <w:r w:rsidRPr="007C78BC">
        <w:rPr>
          <w:rFonts w:asciiTheme="minorHAnsi" w:hAnsiTheme="minorHAnsi" w:cstheme="minorHAnsi"/>
          <w:color w:val="auto"/>
          <w:sz w:val="22"/>
          <w:szCs w:val="22"/>
          <w:highlight w:val="cyan"/>
        </w:rPr>
        <w:t xml:space="preserve">zábezpeka na vady </w:t>
      </w:r>
      <w:r w:rsidR="007D66B8" w:rsidRPr="007C78BC">
        <w:rPr>
          <w:rFonts w:asciiTheme="minorHAnsi" w:hAnsiTheme="minorHAnsi" w:cstheme="minorHAnsi"/>
          <w:color w:val="auto"/>
          <w:sz w:val="22"/>
          <w:szCs w:val="22"/>
          <w:highlight w:val="cyan"/>
        </w:rPr>
        <w:t xml:space="preserve">(a nedorobky) diela </w:t>
      </w:r>
      <w:r w:rsidR="000D0617">
        <w:rPr>
          <w:rFonts w:asciiTheme="minorHAnsi" w:hAnsiTheme="minorHAnsi" w:cstheme="minorHAnsi"/>
          <w:color w:val="auto"/>
          <w:sz w:val="22"/>
          <w:szCs w:val="22"/>
          <w:highlight w:val="cyan"/>
        </w:rPr>
        <w:t>zisten</w:t>
      </w:r>
      <w:r w:rsidR="00C77789">
        <w:rPr>
          <w:rFonts w:asciiTheme="minorHAnsi" w:hAnsiTheme="minorHAnsi" w:cstheme="minorHAnsi"/>
          <w:color w:val="auto"/>
          <w:sz w:val="22"/>
          <w:szCs w:val="22"/>
          <w:highlight w:val="cyan"/>
        </w:rPr>
        <w:t>é po odovzdaní diela</w:t>
      </w:r>
      <w:r w:rsidR="007D66B8" w:rsidRPr="007D66B8">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(ďalej len „</w:t>
      </w:r>
      <w:r w:rsidRPr="007C78BC">
        <w:rPr>
          <w:rFonts w:asciiTheme="minorHAnsi" w:hAnsiTheme="minorHAnsi" w:cstheme="minorHAnsi"/>
          <w:b/>
          <w:bCs/>
          <w:color w:val="auto"/>
          <w:sz w:val="22"/>
          <w:szCs w:val="22"/>
          <w:highlight w:val="cyan"/>
        </w:rPr>
        <w:t>garančná zábezpeka</w:t>
      </w:r>
      <w:r w:rsidRPr="007C78BC">
        <w:rPr>
          <w:rFonts w:asciiTheme="minorHAnsi" w:hAnsiTheme="minorHAnsi" w:cstheme="minorHAnsi"/>
          <w:color w:val="auto"/>
          <w:sz w:val="22"/>
          <w:szCs w:val="22"/>
          <w:highlight w:val="cyan"/>
        </w:rPr>
        <w:t>“)</w:t>
      </w:r>
      <w:r w:rsidRPr="007C78BC">
        <w:rPr>
          <w:rFonts w:asciiTheme="minorHAnsi" w:hAnsiTheme="minorHAnsi" w:cstheme="minorHAnsi"/>
          <w:color w:val="auto"/>
          <w:sz w:val="22"/>
          <w:szCs w:val="22"/>
          <w:highlight w:val="cyan"/>
          <w:lang w:eastAsia="cs-CZ"/>
        </w:rPr>
        <w:t>.</w:t>
      </w:r>
    </w:p>
    <w:p w14:paraId="55E46D11" w14:textId="77777777" w:rsidR="00C408B4" w:rsidRPr="007C78BC" w:rsidRDefault="00C408B4" w:rsidP="00C408B4">
      <w:pPr>
        <w:pStyle w:val="Bezriadkovania"/>
        <w:tabs>
          <w:tab w:val="left" w:pos="142"/>
        </w:tabs>
        <w:ind w:left="284" w:hanging="284"/>
        <w:jc w:val="both"/>
        <w:rPr>
          <w:rFonts w:asciiTheme="minorHAnsi" w:hAnsiTheme="minorHAnsi" w:cstheme="minorHAnsi"/>
          <w:color w:val="auto"/>
          <w:sz w:val="22"/>
          <w:szCs w:val="22"/>
          <w:highlight w:val="cyan"/>
          <w:lang w:eastAsia="cs-CZ"/>
        </w:rPr>
      </w:pPr>
    </w:p>
    <w:p w14:paraId="3738F6A0" w14:textId="5D776C6D"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garančná zábezpeka </w:t>
      </w:r>
      <w:r w:rsidR="00C77789">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C77789">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do výšky akejkoľvek splatnej peňažnej pohľadávky objednávateľa voči zhotoviteľovi z titulu zodpovednosti zhotoviteľa za vady diela </w:t>
      </w:r>
      <w:r w:rsidR="00C77789">
        <w:rPr>
          <w:rFonts w:asciiTheme="minorHAnsi" w:hAnsiTheme="minorHAnsi" w:cstheme="minorHAnsi"/>
          <w:color w:val="auto"/>
          <w:sz w:val="22"/>
          <w:szCs w:val="22"/>
          <w:highlight w:val="cyan"/>
          <w:lang w:eastAsia="cs-CZ"/>
        </w:rPr>
        <w:t> </w:t>
      </w:r>
      <w:r w:rsidR="000D0617">
        <w:rPr>
          <w:rFonts w:asciiTheme="minorHAnsi" w:hAnsiTheme="minorHAnsi" w:cstheme="minorHAnsi"/>
          <w:color w:val="auto"/>
          <w:sz w:val="22"/>
          <w:szCs w:val="22"/>
          <w:highlight w:val="cyan"/>
          <w:lang w:eastAsia="cs-CZ"/>
        </w:rPr>
        <w:t xml:space="preserve">zistené </w:t>
      </w:r>
      <w:r w:rsidR="00C77789">
        <w:rPr>
          <w:rFonts w:asciiTheme="minorHAnsi" w:hAnsiTheme="minorHAnsi" w:cstheme="minorHAnsi"/>
          <w:color w:val="auto"/>
          <w:sz w:val="22"/>
          <w:szCs w:val="22"/>
          <w:highlight w:val="cyan"/>
          <w:lang w:eastAsia="cs-CZ"/>
        </w:rPr>
        <w:t>po odovzdaní diela</w:t>
      </w:r>
      <w:r w:rsidRPr="007C78BC">
        <w:rPr>
          <w:rFonts w:asciiTheme="minorHAnsi" w:hAnsiTheme="minorHAnsi" w:cstheme="minorHAnsi"/>
          <w:color w:val="auto"/>
          <w:sz w:val="22"/>
          <w:szCs w:val="22"/>
          <w:highlight w:val="cyan"/>
          <w:lang w:eastAsia="cs-CZ"/>
        </w:rPr>
        <w:t xml:space="preserve">, a to vo výške 5 % z ceny diela bez DPH, pre prípad, že zhotoviteľ nebude plniť svoje povinnosti podľa tejto Zmluvy a objednávateľovi voči nemu vznikne nárok a/alebo pohľadávka. </w:t>
      </w:r>
    </w:p>
    <w:p w14:paraId="1F5A1C9D" w14:textId="77777777" w:rsidR="00C408B4" w:rsidRPr="007C78BC" w:rsidRDefault="00C408B4" w:rsidP="00C408B4">
      <w:pPr>
        <w:pStyle w:val="Odsekzoznamu"/>
        <w:rPr>
          <w:rFonts w:asciiTheme="minorHAnsi" w:hAnsiTheme="minorHAnsi" w:cstheme="minorHAnsi"/>
          <w:highlight w:val="cyan"/>
          <w:lang w:eastAsia="cs-CZ"/>
        </w:rPr>
      </w:pPr>
    </w:p>
    <w:p w14:paraId="5F086742" w14:textId="4987898F"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si v lehote pätnásť (15) dní po doručení písomného oznámenia zhotoviteľovi uplatní akúkoľvek sumu z garančnej zábezpeky až do výšky 5 % z ceny </w:t>
      </w:r>
      <w:r w:rsidR="00EB74B4">
        <w:rPr>
          <w:rFonts w:asciiTheme="minorHAnsi" w:hAnsiTheme="minorHAnsi" w:cstheme="minorHAnsi"/>
          <w:color w:val="auto"/>
          <w:sz w:val="22"/>
          <w:szCs w:val="22"/>
          <w:highlight w:val="cyan"/>
          <w:lang w:eastAsia="cs-CZ"/>
        </w:rPr>
        <w:t>d</w:t>
      </w:r>
      <w:r w:rsidR="00EB74B4"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 xml:space="preserve">bez DPH, a to v období odo dňa </w:t>
      </w:r>
      <w:r w:rsidR="00C77789">
        <w:rPr>
          <w:rFonts w:asciiTheme="minorHAnsi" w:hAnsiTheme="minorHAnsi" w:cstheme="minorHAnsi"/>
          <w:color w:val="auto"/>
          <w:sz w:val="22"/>
          <w:szCs w:val="22"/>
          <w:highlight w:val="cyan"/>
          <w:lang w:eastAsia="cs-CZ"/>
        </w:rPr>
        <w:t>prebratia diela v súlade s touto Zmluvou až</w:t>
      </w:r>
      <w:r w:rsidRPr="007C78BC">
        <w:rPr>
          <w:rFonts w:asciiTheme="minorHAnsi" w:hAnsiTheme="minorHAnsi" w:cstheme="minorHAnsi"/>
          <w:color w:val="auto"/>
          <w:sz w:val="22"/>
          <w:szCs w:val="22"/>
          <w:highlight w:val="cyan"/>
          <w:lang w:eastAsia="cs-CZ"/>
        </w:rPr>
        <w:t xml:space="preserve"> do dňa nasledujúceho po dni uplynutia záručnej doby podľa Zmluvy. </w:t>
      </w:r>
    </w:p>
    <w:p w14:paraId="606E3FF7" w14:textId="77777777" w:rsidR="00C408B4" w:rsidRPr="007C78BC" w:rsidRDefault="00C408B4" w:rsidP="00C408B4">
      <w:pPr>
        <w:pStyle w:val="Odsekzoznamu"/>
        <w:rPr>
          <w:rFonts w:asciiTheme="minorHAnsi" w:hAnsiTheme="minorHAnsi" w:cstheme="minorHAnsi"/>
          <w:highlight w:val="cyan"/>
          <w:lang w:eastAsia="cs-CZ"/>
        </w:rPr>
      </w:pPr>
    </w:p>
    <w:p w14:paraId="0098E3A4" w14:textId="0CE7C661"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je povinný garančnú zábezpeku vo výške k času uplynutia záručnej doby na </w:t>
      </w:r>
      <w:r w:rsidR="00EB74B4">
        <w:rPr>
          <w:rFonts w:asciiTheme="minorHAnsi" w:hAnsiTheme="minorHAnsi" w:cstheme="minorHAnsi"/>
          <w:color w:val="auto"/>
          <w:sz w:val="22"/>
          <w:szCs w:val="22"/>
          <w:highlight w:val="cyan"/>
          <w:lang w:eastAsia="cs-CZ"/>
        </w:rPr>
        <w:t>d</w:t>
      </w:r>
      <w:r w:rsidR="00EB74B4" w:rsidRPr="007C78BC">
        <w:rPr>
          <w:rFonts w:asciiTheme="minorHAnsi" w:hAnsiTheme="minorHAnsi" w:cstheme="minorHAnsi"/>
          <w:color w:val="auto"/>
          <w:sz w:val="22"/>
          <w:szCs w:val="22"/>
          <w:highlight w:val="cyan"/>
          <w:lang w:eastAsia="cs-CZ"/>
        </w:rPr>
        <w:t xml:space="preserve">ielo </w:t>
      </w:r>
      <w:r w:rsidRPr="007C78BC">
        <w:rPr>
          <w:rFonts w:asciiTheme="minorHAnsi" w:hAnsiTheme="minorHAnsi" w:cstheme="minorHAnsi"/>
          <w:color w:val="auto"/>
          <w:sz w:val="22"/>
          <w:szCs w:val="22"/>
          <w:highlight w:val="cyan"/>
          <w:lang w:eastAsia="cs-CZ"/>
        </w:rPr>
        <w:t xml:space="preserve">v lehote najneskôr do pätnásť (15) dní od uplynutia záručnej doby na </w:t>
      </w:r>
      <w:r w:rsidR="00EB74B4">
        <w:rPr>
          <w:rFonts w:asciiTheme="minorHAnsi" w:hAnsiTheme="minorHAnsi" w:cstheme="minorHAnsi"/>
          <w:color w:val="auto"/>
          <w:sz w:val="22"/>
          <w:szCs w:val="22"/>
          <w:highlight w:val="cyan"/>
          <w:lang w:eastAsia="cs-CZ"/>
        </w:rPr>
        <w:t>d</w:t>
      </w:r>
      <w:r w:rsidR="00EB74B4" w:rsidRPr="007C78BC">
        <w:rPr>
          <w:rFonts w:asciiTheme="minorHAnsi" w:hAnsiTheme="minorHAnsi" w:cstheme="minorHAnsi"/>
          <w:color w:val="auto"/>
          <w:sz w:val="22"/>
          <w:szCs w:val="22"/>
          <w:highlight w:val="cyan"/>
          <w:lang w:eastAsia="cs-CZ"/>
        </w:rPr>
        <w:t xml:space="preserve">ielo </w:t>
      </w:r>
      <w:r w:rsidRPr="007C78BC">
        <w:rPr>
          <w:rFonts w:asciiTheme="minorHAnsi" w:hAnsiTheme="minorHAnsi" w:cstheme="minorHAnsi"/>
          <w:color w:val="auto"/>
          <w:sz w:val="22"/>
          <w:szCs w:val="22"/>
          <w:highlight w:val="cyan"/>
          <w:lang w:eastAsia="cs-CZ"/>
        </w:rPr>
        <w:t xml:space="preserve">vrátiť zhotoviteľovi prevodom na účet zhotoviteľa uvedený v záhlaví tejto </w:t>
      </w:r>
      <w:r w:rsidR="00EB74B4">
        <w:rPr>
          <w:rFonts w:asciiTheme="minorHAnsi" w:hAnsiTheme="minorHAnsi" w:cstheme="minorHAnsi"/>
          <w:color w:val="auto"/>
          <w:sz w:val="22"/>
          <w:szCs w:val="22"/>
          <w:highlight w:val="cyan"/>
          <w:lang w:eastAsia="cs-CZ"/>
        </w:rPr>
        <w:t>Z</w:t>
      </w:r>
      <w:r w:rsidR="00EB74B4" w:rsidRPr="007C78BC">
        <w:rPr>
          <w:rFonts w:asciiTheme="minorHAnsi" w:hAnsiTheme="minorHAnsi" w:cstheme="minorHAnsi"/>
          <w:color w:val="auto"/>
          <w:sz w:val="22"/>
          <w:szCs w:val="22"/>
          <w:highlight w:val="cyan"/>
          <w:lang w:eastAsia="cs-CZ"/>
        </w:rPr>
        <w:t>mluvy</w:t>
      </w:r>
      <w:r w:rsidRPr="007C78BC">
        <w:rPr>
          <w:rFonts w:asciiTheme="minorHAnsi" w:hAnsiTheme="minorHAnsi" w:cstheme="minorHAnsi"/>
          <w:color w:val="auto"/>
          <w:sz w:val="22"/>
          <w:szCs w:val="22"/>
          <w:highlight w:val="cyan"/>
          <w:lang w:eastAsia="cs-CZ"/>
        </w:rPr>
        <w:t>.</w:t>
      </w:r>
    </w:p>
    <w:p w14:paraId="0461B631" w14:textId="77777777" w:rsidR="00C408B4" w:rsidRPr="007C78BC" w:rsidRDefault="00C408B4" w:rsidP="00C408B4">
      <w:pPr>
        <w:pStyle w:val="Odsekzoznamu"/>
        <w:rPr>
          <w:rFonts w:asciiTheme="minorHAnsi" w:hAnsiTheme="minorHAnsi" w:cstheme="minorHAnsi"/>
          <w:highlight w:val="cyan"/>
          <w:lang w:eastAsia="cs-CZ"/>
        </w:rPr>
      </w:pPr>
    </w:p>
    <w:p w14:paraId="33971E57"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je oprávnený použiť zmluvnú (realizačnú a garančnú) zábezpeku alebo jej časť v prípade, ak zhotoviteľ: </w:t>
      </w:r>
    </w:p>
    <w:p w14:paraId="4773B8D8"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3D870ABA" w14:textId="77777777"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poruší/nesplní niektorú svoju zmluvnú povinnosť vyplývajúcu z tejto Zmluvy,</w:t>
      </w:r>
    </w:p>
    <w:p w14:paraId="00B3520C" w14:textId="3C69947A"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nesplní povinnosť uhradiť peňažné záväzky vrátane zmluvných pokút a sankcií za nedodržanie/nesplnenie/porušenie zmluvných povinností, najmä/ale nie výlučne vo veciach vyhradenej kvality </w:t>
      </w:r>
      <w:r w:rsidR="00EB74B4">
        <w:rPr>
          <w:rFonts w:asciiTheme="minorHAnsi" w:hAnsiTheme="minorHAnsi" w:cstheme="minorHAnsi"/>
          <w:color w:val="auto"/>
          <w:sz w:val="22"/>
          <w:szCs w:val="22"/>
          <w:highlight w:val="cyan"/>
          <w:lang w:eastAsia="cs-CZ"/>
        </w:rPr>
        <w:t>d</w:t>
      </w:r>
      <w:r w:rsidR="00EB74B4" w:rsidRPr="007C78BC">
        <w:rPr>
          <w:rFonts w:asciiTheme="minorHAnsi" w:hAnsiTheme="minorHAnsi" w:cstheme="minorHAnsi"/>
          <w:color w:val="auto"/>
          <w:sz w:val="22"/>
          <w:szCs w:val="22"/>
          <w:highlight w:val="cyan"/>
          <w:lang w:eastAsia="cs-CZ"/>
        </w:rPr>
        <w:t>iela</w:t>
      </w:r>
      <w:r w:rsidRPr="007C78BC">
        <w:rPr>
          <w:rFonts w:asciiTheme="minorHAnsi" w:hAnsiTheme="minorHAnsi" w:cstheme="minorHAnsi"/>
          <w:color w:val="auto"/>
          <w:sz w:val="22"/>
          <w:szCs w:val="22"/>
          <w:highlight w:val="cyan"/>
          <w:lang w:eastAsia="cs-CZ"/>
        </w:rPr>
        <w:t xml:space="preserve">, termínu riadneho dokončenia </w:t>
      </w:r>
      <w:r w:rsidR="00EB74B4">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a/alebo nedodržanie termínu na odstránenie zistených nedorobkov a vád </w:t>
      </w:r>
      <w:r w:rsidR="00EB74B4">
        <w:rPr>
          <w:rFonts w:asciiTheme="minorHAnsi" w:hAnsiTheme="minorHAnsi" w:cstheme="minorHAnsi"/>
          <w:color w:val="auto"/>
          <w:sz w:val="22"/>
          <w:szCs w:val="22"/>
          <w:highlight w:val="cyan"/>
          <w:lang w:eastAsia="cs-CZ"/>
        </w:rPr>
        <w:t>d</w:t>
      </w:r>
      <w:r w:rsidR="00EB74B4"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 xml:space="preserve">v čase jeho plnenia zo strany zhotoviteľa, po objednávateľovom písomnom upozornení zhotoviteľa, ktorý si svoj záväzok nesplní ani v poskytnutej primeranej lehote na nápravu. </w:t>
      </w:r>
    </w:p>
    <w:p w14:paraId="7A5F4CFB"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288F53D" w14:textId="5E6CA49C"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V prípade využitia zmluvnej zábezpeky alebo jej časti objednávateľom, bude zhotoviteľ bez zbytočného odkladu povinný doplniť zmluvnú zábezpeku do plnej výšky, t.</w:t>
      </w:r>
      <w:r w:rsidR="00EB74B4">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j. 10% z ceny </w:t>
      </w:r>
      <w:r w:rsidR="00EB74B4">
        <w:rPr>
          <w:rFonts w:asciiTheme="minorHAnsi" w:hAnsiTheme="minorHAnsi" w:cstheme="minorHAnsi"/>
          <w:color w:val="auto"/>
          <w:sz w:val="22"/>
          <w:szCs w:val="22"/>
          <w:highlight w:val="cyan"/>
          <w:lang w:eastAsia="cs-CZ"/>
        </w:rPr>
        <w:t>d</w:t>
      </w:r>
      <w:r w:rsidR="00EB74B4"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bez DPH pri realizačnej zábezpeke)</w:t>
      </w:r>
      <w:r w:rsidR="00EB74B4">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a 5 % z ceny </w:t>
      </w:r>
      <w:r w:rsidR="00EB74B4">
        <w:rPr>
          <w:rFonts w:asciiTheme="minorHAnsi" w:hAnsiTheme="minorHAnsi" w:cstheme="minorHAnsi"/>
          <w:color w:val="auto"/>
          <w:sz w:val="22"/>
          <w:szCs w:val="22"/>
          <w:highlight w:val="cyan"/>
          <w:lang w:eastAsia="cs-CZ"/>
        </w:rPr>
        <w:t>d</w:t>
      </w:r>
      <w:r w:rsidR="00EB74B4"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024805CF"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27B9EF4D" w14:textId="6F6C14E8" w:rsidR="00C408B4" w:rsidRDefault="00C408B4" w:rsidP="00C408B4">
      <w:pPr>
        <w:pStyle w:val="Bezriadkovania"/>
        <w:tabs>
          <w:tab w:val="left" w:pos="142"/>
        </w:tabs>
        <w:ind w:left="360"/>
        <w:jc w:val="both"/>
        <w:rPr>
          <w:rFonts w:asciiTheme="minorHAnsi" w:hAnsiTheme="minorHAnsi" w:cstheme="minorHAnsi"/>
          <w:color w:val="auto"/>
          <w:sz w:val="22"/>
          <w:szCs w:val="22"/>
          <w:lang w:eastAsia="cs-CZ"/>
        </w:rPr>
      </w:pPr>
      <w:r w:rsidRPr="007C78BC">
        <w:rPr>
          <w:rFonts w:asciiTheme="minorHAnsi" w:hAnsiTheme="minorHAnsi" w:cstheme="minorHAnsi"/>
          <w:color w:val="auto"/>
          <w:sz w:val="22"/>
          <w:szCs w:val="22"/>
          <w:highlight w:val="cyan"/>
          <w:lang w:eastAsia="cs-CZ"/>
        </w:rPr>
        <w:t>*Pozn.: použije sa podľa toho, či zhotoviteľ predloží bankovú záruku/poistenie záruky alebo zloží finančné prostriedky na účet verejného obstarávateľa (objednávateľa).</w:t>
      </w:r>
    </w:p>
    <w:p w14:paraId="206AF2E8" w14:textId="432AF5DF" w:rsidR="00C408B4" w:rsidRDefault="00C408B4" w:rsidP="00C408B4">
      <w:pPr>
        <w:pStyle w:val="Bezriadkovania"/>
        <w:tabs>
          <w:tab w:val="left" w:pos="142"/>
        </w:tabs>
        <w:jc w:val="both"/>
        <w:rPr>
          <w:rFonts w:asciiTheme="minorHAnsi" w:hAnsiTheme="minorHAnsi" w:cstheme="minorHAnsi"/>
          <w:color w:val="auto"/>
          <w:sz w:val="22"/>
          <w:szCs w:val="22"/>
          <w:lang w:eastAsia="cs-CZ"/>
        </w:rPr>
      </w:pPr>
    </w:p>
    <w:p w14:paraId="289B8C58" w14:textId="77777777" w:rsidR="00C408B4" w:rsidRPr="00C408B4" w:rsidRDefault="00C408B4" w:rsidP="007604B0">
      <w:pPr>
        <w:pStyle w:val="Bezriadkovania"/>
        <w:tabs>
          <w:tab w:val="left" w:pos="142"/>
        </w:tabs>
        <w:jc w:val="both"/>
        <w:rPr>
          <w:rFonts w:asciiTheme="minorHAnsi" w:hAnsiTheme="minorHAnsi" w:cstheme="minorHAnsi"/>
          <w:color w:val="auto"/>
          <w:sz w:val="22"/>
          <w:szCs w:val="22"/>
          <w:lang w:eastAsia="cs-CZ"/>
        </w:rPr>
      </w:pPr>
    </w:p>
    <w:p w14:paraId="35C7E0BF" w14:textId="5072956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XVI.</w:t>
      </w:r>
    </w:p>
    <w:p w14:paraId="5005DDA5"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Záverečné ustanovenia</w:t>
      </w:r>
    </w:p>
    <w:p w14:paraId="7A25CEE3" w14:textId="07D8F80E" w:rsidR="00B64DC1"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nadobúda platnosť dňom jej podpisu obidvomi zmluvnými stranami a účinnosť </w:t>
      </w:r>
      <w:r w:rsidR="00B64DC1" w:rsidRPr="00933C9B">
        <w:rPr>
          <w:rFonts w:asciiTheme="minorHAnsi" w:hAnsiTheme="minorHAnsi" w:cstheme="minorHAnsi"/>
          <w:color w:val="auto"/>
          <w:sz w:val="22"/>
          <w:szCs w:val="22"/>
        </w:rPr>
        <w:t xml:space="preserve">po </w:t>
      </w:r>
      <w:r w:rsidR="00D97EF3" w:rsidRPr="00933C9B">
        <w:rPr>
          <w:rFonts w:asciiTheme="minorHAnsi" w:hAnsiTheme="minorHAnsi" w:cstheme="minorHAnsi"/>
          <w:color w:val="auto"/>
          <w:sz w:val="22"/>
          <w:szCs w:val="22"/>
        </w:rPr>
        <w:t xml:space="preserve">kumulatívnych </w:t>
      </w:r>
      <w:r w:rsidR="00B64DC1" w:rsidRPr="00933C9B">
        <w:rPr>
          <w:rFonts w:asciiTheme="minorHAnsi" w:hAnsiTheme="minorHAnsi" w:cstheme="minorHAnsi"/>
          <w:color w:val="auto"/>
          <w:sz w:val="22"/>
          <w:szCs w:val="22"/>
        </w:rPr>
        <w:t>splnení nasledovných podmienok:</w:t>
      </w:r>
    </w:p>
    <w:p w14:paraId="342F7750" w14:textId="19BA6C12" w:rsidR="00B64DC1" w:rsidRPr="00701AE6" w:rsidRDefault="0073020D" w:rsidP="00701AE6">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bCs/>
          <w:sz w:val="22"/>
          <w:szCs w:val="22"/>
        </w:rPr>
        <w:t>dňom nasledujúcim po dni</w:t>
      </w:r>
      <w:r w:rsidRPr="00933C9B">
        <w:rPr>
          <w:rFonts w:asciiTheme="minorHAnsi" w:hAnsiTheme="minorHAnsi" w:cstheme="minorHAnsi"/>
          <w:b/>
          <w:bCs/>
          <w:sz w:val="22"/>
          <w:szCs w:val="22"/>
        </w:rPr>
        <w:t xml:space="preserve"> </w:t>
      </w:r>
      <w:r w:rsidRPr="00933C9B">
        <w:rPr>
          <w:rFonts w:asciiTheme="minorHAnsi" w:hAnsiTheme="minorHAnsi" w:cstheme="minorHAnsi"/>
          <w:sz w:val="22"/>
          <w:szCs w:val="22"/>
        </w:rPr>
        <w:t xml:space="preserve">zverejnenia Zmluvy </w:t>
      </w:r>
      <w:r w:rsidR="00D97EF3">
        <w:rPr>
          <w:rFonts w:asciiTheme="minorHAnsi" w:hAnsiTheme="minorHAnsi" w:cstheme="minorHAnsi"/>
          <w:sz w:val="22"/>
          <w:szCs w:val="22"/>
        </w:rPr>
        <w:t xml:space="preserve">v </w:t>
      </w:r>
      <w:r w:rsidR="00D97EF3" w:rsidRPr="00D97EF3">
        <w:rPr>
          <w:rFonts w:asciiTheme="minorHAnsi" w:hAnsiTheme="minorHAnsi" w:cstheme="minorHAnsi"/>
          <w:sz w:val="22"/>
          <w:szCs w:val="22"/>
        </w:rPr>
        <w:t xml:space="preserve">Centrálnom registri zmlúv /www.crz.gov.sk/ </w:t>
      </w:r>
      <w:r w:rsidRPr="00933C9B">
        <w:rPr>
          <w:rFonts w:asciiTheme="minorHAnsi" w:hAnsiTheme="minorHAnsi" w:cstheme="minorHAnsi"/>
          <w:sz w:val="22"/>
          <w:szCs w:val="22"/>
        </w:rPr>
        <w:t xml:space="preserve">v súlade s § 47a ods. 1 zákona č. 40/1964 Zb. Občiansky zákonník v znení neskorších predpisov v spojení s </w:t>
      </w:r>
      <w:r w:rsidRPr="00933C9B">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sidRPr="00933C9B">
        <w:rPr>
          <w:rFonts w:asciiTheme="minorHAnsi" w:hAnsiTheme="minorHAnsi" w:cstheme="minorHAnsi"/>
          <w:sz w:val="22"/>
          <w:szCs w:val="22"/>
          <w:lang w:eastAsia="cs-CZ"/>
        </w:rPr>
        <w:t xml:space="preserve">, </w:t>
      </w:r>
    </w:p>
    <w:p w14:paraId="4A17185F" w14:textId="32BAAC21" w:rsidR="00B64DC1" w:rsidRPr="00933C9B" w:rsidRDefault="00B64DC1"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predložen</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bankovej záruky </w:t>
      </w:r>
      <w:r w:rsidR="00D97EF3" w:rsidRPr="007C78BC">
        <w:rPr>
          <w:rFonts w:asciiTheme="minorHAnsi" w:hAnsiTheme="minorHAnsi" w:cstheme="minorHAnsi"/>
          <w:color w:val="auto"/>
          <w:sz w:val="22"/>
          <w:szCs w:val="22"/>
          <w:highlight w:val="cyan"/>
        </w:rPr>
        <w:t>alt: realizačnej zábezpeky</w:t>
      </w:r>
      <w:r w:rsidR="00D97EF3">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XV. tejto Zmluvy zo strany zhotoviteľa objednávateľovi. </w:t>
      </w:r>
    </w:p>
    <w:p w14:paraId="0F0E3DF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933C9B">
        <w:rPr>
          <w:rFonts w:asciiTheme="minorHAnsi" w:hAnsiTheme="minorHAnsi" w:cstheme="minorHAnsi"/>
          <w:color w:val="auto"/>
          <w:sz w:val="22"/>
          <w:szCs w:val="22"/>
        </w:rPr>
        <w:t>.</w:t>
      </w:r>
    </w:p>
    <w:p w14:paraId="5141C624"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CE4C3" w14:textId="02D51DDC" w:rsidR="0073020D" w:rsidRPr="00933C9B" w:rsidRDefault="00CD0C0A"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73020D" w:rsidRPr="00933C9B">
        <w:rPr>
          <w:rFonts w:asciiTheme="minorHAnsi" w:hAnsiTheme="minorHAnsi" w:cstheme="minorHAnsi"/>
          <w:color w:val="auto"/>
          <w:sz w:val="22"/>
          <w:szCs w:val="22"/>
        </w:rPr>
        <w:t xml:space="preserve">okiaľ zhotoviteľ preukazuje splnenie podmienok účasti podľa § 34 zákona o verejnom obstarávaní inou osobou, je povinný plnenie, resp. jeho príslušnú časť touto </w:t>
      </w:r>
      <w:r w:rsidR="00EB74B4">
        <w:rPr>
          <w:rFonts w:asciiTheme="minorHAnsi" w:hAnsiTheme="minorHAnsi" w:cstheme="minorHAnsi"/>
          <w:color w:val="auto"/>
          <w:sz w:val="22"/>
          <w:szCs w:val="22"/>
        </w:rPr>
        <w:t>inou</w:t>
      </w:r>
      <w:r w:rsidR="00EB74B4" w:rsidRPr="00933C9B">
        <w:rPr>
          <w:rFonts w:asciiTheme="minorHAnsi" w:hAnsiTheme="minorHAnsi" w:cstheme="minorHAnsi"/>
          <w:color w:val="auto"/>
          <w:sz w:val="22"/>
          <w:szCs w:val="22"/>
        </w:rPr>
        <w:t xml:space="preserve"> </w:t>
      </w:r>
      <w:r w:rsidR="0073020D" w:rsidRPr="00933C9B">
        <w:rPr>
          <w:rFonts w:asciiTheme="minorHAnsi" w:hAnsiTheme="minorHAnsi" w:cstheme="minorHAnsi"/>
          <w:color w:val="auto"/>
          <w:sz w:val="22"/>
          <w:szCs w:val="22"/>
        </w:rPr>
        <w:t>osobou aj realizovať.</w:t>
      </w:r>
    </w:p>
    <w:p w14:paraId="70BA2DE6"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A395B08" w14:textId="70352004"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EB74B4">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a to s účinnosťou odstúpenia ku dňu, keď bolo písomné oznámenie o odstúpení od tejto Zmluvy doručené druhej zmluvnej strane.</w:t>
      </w:r>
    </w:p>
    <w:p w14:paraId="60D5209E"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57DBF039" w14:textId="17BEEC17"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w:t>
      </w:r>
      <w:r w:rsidRPr="00EB74B4">
        <w:rPr>
          <w:rFonts w:asciiTheme="minorHAnsi" w:hAnsiTheme="minorHAnsi" w:cstheme="minorHAnsi"/>
          <w:color w:val="auto"/>
          <w:sz w:val="22"/>
          <w:szCs w:val="22"/>
        </w:rPr>
        <w:t xml:space="preserve">zo </w:t>
      </w:r>
      <w:r w:rsidRPr="00DB57D8">
        <w:rPr>
          <w:rFonts w:asciiTheme="minorHAnsi" w:hAnsiTheme="minorHAnsi" w:cstheme="minorHAnsi"/>
          <w:color w:val="auto"/>
          <w:sz w:val="22"/>
          <w:szCs w:val="22"/>
        </w:rPr>
        <w:t>Zákon</w:t>
      </w:r>
      <w:r w:rsidR="00EB74B4" w:rsidRPr="00DB57D8">
        <w:rPr>
          <w:rFonts w:asciiTheme="minorHAnsi" w:hAnsiTheme="minorHAnsi" w:cstheme="minorHAnsi"/>
          <w:color w:val="auto"/>
          <w:sz w:val="22"/>
          <w:szCs w:val="22"/>
        </w:rPr>
        <w:t>a</w:t>
      </w:r>
      <w:r w:rsidRPr="00DB57D8">
        <w:rPr>
          <w:rFonts w:asciiTheme="minorHAnsi" w:hAnsiTheme="minorHAnsi" w:cstheme="minorHAnsi"/>
          <w:color w:val="auto"/>
          <w:sz w:val="22"/>
          <w:szCs w:val="22"/>
        </w:rPr>
        <w:t xml:space="preserve"> o RPVS</w:t>
      </w:r>
      <w:r w:rsidRPr="00933C9B">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933C9B">
        <w:rPr>
          <w:rFonts w:asciiTheme="minorHAnsi" w:hAnsiTheme="minorHAnsi" w:cstheme="minorHAnsi"/>
          <w:color w:val="auto"/>
          <w:sz w:val="22"/>
          <w:szCs w:val="22"/>
        </w:rPr>
        <w:t>tunc</w:t>
      </w:r>
      <w:proofErr w:type="spellEnd"/>
      <w:r w:rsidRPr="00933C9B">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B9BA482" w14:textId="7B896A2F"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EB74B4">
        <w:rPr>
          <w:rFonts w:asciiTheme="minorHAnsi" w:hAnsiTheme="minorHAnsi" w:cstheme="minorHAnsi"/>
          <w:color w:val="auto"/>
          <w:sz w:val="22"/>
          <w:szCs w:val="22"/>
        </w:rPr>
        <w:t xml:space="preserve"> a dodržiavať povinnosti uložené </w:t>
      </w:r>
      <w:r w:rsidR="00EB74B4" w:rsidRPr="00B753E3">
        <w:rPr>
          <w:rFonts w:asciiTheme="minorHAnsi" w:hAnsiTheme="minorHAnsi" w:cstheme="minorHAnsi"/>
          <w:color w:val="auto"/>
          <w:sz w:val="22"/>
          <w:szCs w:val="22"/>
        </w:rPr>
        <w:t>Nariaden</w:t>
      </w:r>
      <w:r w:rsidR="00EB74B4">
        <w:rPr>
          <w:rFonts w:asciiTheme="minorHAnsi" w:hAnsiTheme="minorHAnsi" w:cstheme="minorHAnsi"/>
          <w:color w:val="auto"/>
          <w:sz w:val="22"/>
          <w:szCs w:val="22"/>
        </w:rPr>
        <w:t xml:space="preserve">ím </w:t>
      </w:r>
      <w:r w:rsidR="00EB74B4" w:rsidRPr="00B753E3">
        <w:rPr>
          <w:rFonts w:asciiTheme="minorHAnsi" w:hAnsiTheme="minorHAnsi" w:cstheme="minorHAnsi"/>
          <w:color w:val="auto"/>
          <w:sz w:val="22"/>
          <w:szCs w:val="22"/>
        </w:rPr>
        <w:t>Európskeho parlamentu a Rady (EÚ) 2016/679 z 27. apríla 2016 o ochrane fyzických osôb pri spracúvaní osobných údajov a o voľnom pohybe takýchto údajov, ktorým sa zrušuje smernica 95/46/ES (všeobecné nariadenie o ochrane údajov)</w:t>
      </w:r>
      <w:r w:rsidRPr="00933C9B">
        <w:rPr>
          <w:rFonts w:asciiTheme="minorHAnsi" w:hAnsiTheme="minorHAnsi" w:cstheme="minorHAnsi"/>
          <w:color w:val="auto"/>
          <w:sz w:val="22"/>
          <w:szCs w:val="22"/>
        </w:rPr>
        <w:t xml:space="preserve">. Zmluvné strany sa zaväzujú, </w:t>
      </w:r>
      <w:r w:rsidRPr="00933C9B">
        <w:rPr>
          <w:rFonts w:asciiTheme="minorHAnsi" w:hAnsiTheme="minorHAnsi" w:cstheme="minorHAnsi"/>
          <w:color w:val="auto"/>
          <w:sz w:val="22"/>
          <w:szCs w:val="22"/>
        </w:rPr>
        <w:lastRenderedPageBreak/>
        <w:t>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40B1A582" w14:textId="1273DE8A" w:rsidR="0073020D" w:rsidRPr="00933C9B" w:rsidRDefault="00EB74B4" w:rsidP="00CD0C0A">
      <w:pPr>
        <w:pStyle w:val="Default"/>
        <w:tabs>
          <w:tab w:val="left" w:pos="426"/>
        </w:tabs>
        <w:jc w:val="both"/>
        <w:rPr>
          <w:rFonts w:asciiTheme="minorHAnsi" w:hAnsiTheme="minorHAnsi" w:cstheme="minorHAnsi"/>
          <w:color w:val="auto"/>
          <w:sz w:val="22"/>
          <w:szCs w:val="22"/>
        </w:rPr>
      </w:pPr>
      <w:r w:rsidRPr="007C78BC">
        <w:rPr>
          <w:rFonts w:asciiTheme="minorHAnsi" w:hAnsiTheme="minorHAnsi" w:cstheme="minorHAnsi"/>
          <w:b/>
          <w:bCs/>
          <w:color w:val="auto"/>
          <w:sz w:val="22"/>
          <w:szCs w:val="22"/>
        </w:rPr>
        <w:t>1</w:t>
      </w:r>
      <w:r>
        <w:rPr>
          <w:rFonts w:asciiTheme="minorHAnsi" w:hAnsiTheme="minorHAnsi" w:cstheme="minorHAnsi"/>
          <w:b/>
          <w:bCs/>
          <w:color w:val="auto"/>
          <w:sz w:val="22"/>
          <w:szCs w:val="22"/>
        </w:rPr>
        <w:t>2</w:t>
      </w:r>
      <w:r w:rsidR="00D97EF3" w:rsidRPr="007C78BC">
        <w:rPr>
          <w:rFonts w:asciiTheme="minorHAnsi" w:hAnsiTheme="minorHAnsi" w:cstheme="minorHAnsi"/>
          <w:b/>
          <w:bCs/>
          <w:color w:val="auto"/>
          <w:sz w:val="22"/>
          <w:szCs w:val="22"/>
        </w:rPr>
        <w:t>.</w:t>
      </w:r>
      <w:r w:rsidR="00D97EF3">
        <w:rPr>
          <w:rFonts w:asciiTheme="minorHAnsi" w:hAnsiTheme="minorHAnsi" w:cstheme="minorHAnsi"/>
          <w:color w:val="auto"/>
          <w:sz w:val="22"/>
          <w:szCs w:val="22"/>
        </w:rPr>
        <w:t xml:space="preserve"> Neoddeliteľnými p</w:t>
      </w:r>
      <w:r w:rsidR="0073020D" w:rsidRPr="00933C9B">
        <w:rPr>
          <w:rFonts w:asciiTheme="minorHAnsi" w:hAnsiTheme="minorHAnsi" w:cstheme="minorHAnsi"/>
          <w:color w:val="auto"/>
          <w:sz w:val="22"/>
          <w:szCs w:val="22"/>
        </w:rPr>
        <w:t>rílohami tejto Zmluvy sú alebo sa postupne stanú nasledovné prílohy:</w:t>
      </w:r>
    </w:p>
    <w:p w14:paraId="55141C30"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36F63F9" w14:textId="5C43FA45"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357BF22D"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postupu prác </w:t>
      </w:r>
    </w:p>
    <w:p w14:paraId="5E20FEDE" w14:textId="7B35DE9F"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4: </w:t>
      </w:r>
      <w:r w:rsidRPr="00933C9B">
        <w:rPr>
          <w:rFonts w:asciiTheme="minorHAnsi" w:hAnsiTheme="minorHAnsi" w:cstheme="minorHAnsi"/>
          <w:color w:val="auto"/>
          <w:sz w:val="22"/>
          <w:szCs w:val="22"/>
        </w:rPr>
        <w:tab/>
        <w:t>Zoznam subdodávateľov</w:t>
      </w:r>
      <w:r w:rsidR="00EC221B" w:rsidRPr="00933C9B">
        <w:rPr>
          <w:rFonts w:asciiTheme="minorHAnsi" w:hAnsiTheme="minorHAnsi" w:cstheme="minorHAnsi"/>
          <w:color w:val="auto"/>
          <w:sz w:val="22"/>
          <w:szCs w:val="22"/>
        </w:rPr>
        <w:t>/Čestné vyhlásenie o nevyužití subdodávateľov</w:t>
      </w:r>
    </w:p>
    <w:p w14:paraId="15E5D57B" w14:textId="79E6B50A" w:rsidR="009127D0" w:rsidRPr="00933C9B" w:rsidRDefault="008E14F7" w:rsidP="004B51F7">
      <w:pPr>
        <w:pStyle w:val="Default"/>
        <w:tabs>
          <w:tab w:val="left" w:pos="426"/>
        </w:tabs>
        <w:ind w:left="1418" w:hanging="1418"/>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9127D0" w:rsidRPr="00933C9B">
        <w:rPr>
          <w:rFonts w:asciiTheme="minorHAnsi" w:hAnsiTheme="minorHAnsi" w:cstheme="minorHAnsi"/>
          <w:color w:val="auto"/>
          <w:sz w:val="22"/>
          <w:szCs w:val="22"/>
        </w:rPr>
        <w:t xml:space="preserve">ríloha č. </w:t>
      </w:r>
      <w:r w:rsidR="008F4D0F" w:rsidRPr="00933C9B">
        <w:rPr>
          <w:rFonts w:asciiTheme="minorHAnsi" w:hAnsiTheme="minorHAnsi" w:cstheme="minorHAnsi"/>
          <w:color w:val="auto"/>
          <w:sz w:val="22"/>
          <w:szCs w:val="22"/>
        </w:rPr>
        <w:t>5</w:t>
      </w:r>
      <w:r w:rsidR="009127D0" w:rsidRPr="00933C9B">
        <w:rPr>
          <w:rFonts w:asciiTheme="minorHAnsi" w:hAnsiTheme="minorHAnsi" w:cstheme="minorHAnsi"/>
          <w:color w:val="auto"/>
          <w:sz w:val="22"/>
          <w:szCs w:val="22"/>
        </w:rPr>
        <w:t xml:space="preserve">: </w:t>
      </w:r>
      <w:r w:rsidR="009127D0" w:rsidRPr="00933C9B">
        <w:rPr>
          <w:rFonts w:asciiTheme="minorHAnsi" w:hAnsiTheme="minorHAnsi" w:cstheme="minorHAnsi"/>
          <w:color w:val="auto"/>
          <w:sz w:val="22"/>
          <w:szCs w:val="22"/>
        </w:rPr>
        <w:tab/>
        <w:t xml:space="preserve">Potvrdenie o vystavení </w:t>
      </w:r>
      <w:r w:rsidR="00EB74B4">
        <w:rPr>
          <w:rFonts w:asciiTheme="minorHAnsi" w:hAnsiTheme="minorHAnsi" w:cstheme="minorHAnsi"/>
          <w:color w:val="auto"/>
          <w:sz w:val="22"/>
          <w:szCs w:val="22"/>
        </w:rPr>
        <w:t xml:space="preserve">výkonovej </w:t>
      </w:r>
      <w:r w:rsidR="009127D0" w:rsidRPr="00933C9B">
        <w:rPr>
          <w:rFonts w:asciiTheme="minorHAnsi" w:hAnsiTheme="minorHAnsi" w:cstheme="minorHAnsi"/>
          <w:color w:val="auto"/>
          <w:sz w:val="22"/>
          <w:szCs w:val="22"/>
        </w:rPr>
        <w:t>bankovej záruky/poistenia záruky</w:t>
      </w:r>
      <w:r w:rsidR="00D34988" w:rsidRPr="00933C9B">
        <w:rPr>
          <w:rFonts w:asciiTheme="minorHAnsi" w:hAnsiTheme="minorHAnsi" w:cstheme="minorHAnsi"/>
          <w:color w:val="auto"/>
          <w:sz w:val="22"/>
          <w:szCs w:val="22"/>
        </w:rPr>
        <w:t>/</w:t>
      </w:r>
      <w:r w:rsidR="00EC221B" w:rsidRPr="00933C9B">
        <w:rPr>
          <w:rFonts w:asciiTheme="minorHAnsi" w:hAnsiTheme="minorHAnsi" w:cstheme="minorHAnsi"/>
          <w:color w:val="auto"/>
          <w:sz w:val="22"/>
          <w:szCs w:val="22"/>
        </w:rPr>
        <w:t xml:space="preserve"> doklad o zložení realizačnej zábezpeky na účet</w:t>
      </w:r>
    </w:p>
    <w:p w14:paraId="29CF3735" w14:textId="5B5E6D9C" w:rsidR="008E14F7" w:rsidRPr="00933C9B" w:rsidRDefault="008E14F7" w:rsidP="00CD0C0A">
      <w:pPr>
        <w:pStyle w:val="Default"/>
        <w:tabs>
          <w:tab w:val="left" w:pos="426"/>
        </w:tabs>
        <w:jc w:val="both"/>
        <w:rPr>
          <w:rFonts w:asciiTheme="minorHAnsi" w:hAnsiTheme="minorHAnsi" w:cstheme="minorHAnsi"/>
          <w:color w:val="auto"/>
          <w:sz w:val="22"/>
          <w:szCs w:val="22"/>
        </w:rPr>
      </w:pPr>
    </w:p>
    <w:p w14:paraId="0148BC12" w14:textId="77777777" w:rsidR="00BD1173" w:rsidRPr="00933C9B" w:rsidRDefault="00BD1173" w:rsidP="00CD0C0A">
      <w:pPr>
        <w:pStyle w:val="Default"/>
        <w:tabs>
          <w:tab w:val="left" w:pos="426"/>
        </w:tabs>
        <w:jc w:val="both"/>
        <w:rPr>
          <w:rFonts w:asciiTheme="minorHAnsi" w:hAnsiTheme="minorHAnsi" w:cstheme="minorHAnsi"/>
          <w:color w:val="auto"/>
          <w:sz w:val="22"/>
          <w:szCs w:val="22"/>
        </w:rPr>
      </w:pPr>
    </w:p>
    <w:p w14:paraId="3F72C92E" w14:textId="319CC1D4"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5C4ACDE" w14:textId="4528AC18"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445F00B1"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2E1CB17" w14:textId="1D6542FC"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Banskej Bystrici</w:t>
      </w:r>
      <w:r w:rsidR="00CD0C0A"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dňa: </w:t>
      </w:r>
      <w:r w:rsidR="00761C5F">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V </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dňa:</w:t>
      </w:r>
      <w:r w:rsidR="00761C5F">
        <w:rPr>
          <w:rFonts w:asciiTheme="minorHAnsi" w:hAnsiTheme="minorHAnsi" w:cstheme="minorHAnsi"/>
          <w:color w:val="auto"/>
          <w:sz w:val="22"/>
          <w:szCs w:val="22"/>
        </w:rPr>
        <w:t xml:space="preserve"> .................................</w:t>
      </w:r>
    </w:p>
    <w:p w14:paraId="4F8FAF6F"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707703F9"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9E1C824"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223D282C"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B3910AA" w14:textId="1AB03117" w:rsidR="0073020D" w:rsidRPr="00761C5F" w:rsidRDefault="00D97EF3" w:rsidP="00CD0C0A">
      <w:pPr>
        <w:pStyle w:val="Default"/>
        <w:tabs>
          <w:tab w:val="left" w:pos="426"/>
        </w:tabs>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O</w:t>
      </w:r>
      <w:r w:rsidR="0073020D" w:rsidRPr="00761C5F">
        <w:rPr>
          <w:rFonts w:asciiTheme="minorHAnsi" w:hAnsiTheme="minorHAnsi" w:cstheme="minorHAnsi"/>
          <w:b/>
          <w:bCs/>
          <w:color w:val="auto"/>
          <w:sz w:val="22"/>
          <w:szCs w:val="22"/>
        </w:rPr>
        <w:t xml:space="preserve">bjednávateľ:                                                  </w:t>
      </w:r>
      <w:r w:rsidR="0073020D" w:rsidRPr="00761C5F">
        <w:rPr>
          <w:rFonts w:asciiTheme="minorHAnsi" w:hAnsiTheme="minorHAnsi" w:cstheme="minorHAnsi"/>
          <w:b/>
          <w:bCs/>
          <w:color w:val="auto"/>
          <w:sz w:val="22"/>
          <w:szCs w:val="22"/>
        </w:rPr>
        <w:tab/>
      </w:r>
      <w:r w:rsidR="0073020D" w:rsidRPr="00761C5F">
        <w:rPr>
          <w:rFonts w:asciiTheme="minorHAnsi" w:hAnsiTheme="minorHAnsi" w:cstheme="minorHAnsi"/>
          <w:b/>
          <w:bCs/>
          <w:color w:val="auto"/>
          <w:sz w:val="22"/>
          <w:szCs w:val="22"/>
        </w:rPr>
        <w:tab/>
        <w:t>Zhotoviteľ:</w:t>
      </w:r>
    </w:p>
    <w:p w14:paraId="7FEE2C4E" w14:textId="37D3119B" w:rsidR="00A25F33" w:rsidRPr="00933C9B" w:rsidRDefault="00A25F33" w:rsidP="00CD0C0A">
      <w:pPr>
        <w:pStyle w:val="Default"/>
        <w:tabs>
          <w:tab w:val="left" w:pos="426"/>
        </w:tabs>
        <w:jc w:val="both"/>
        <w:rPr>
          <w:rFonts w:asciiTheme="minorHAnsi" w:hAnsiTheme="minorHAnsi" w:cstheme="minorHAnsi"/>
          <w:color w:val="auto"/>
          <w:sz w:val="22"/>
          <w:szCs w:val="22"/>
        </w:rPr>
      </w:pPr>
    </w:p>
    <w:p w14:paraId="781B5586" w14:textId="0BAA5654" w:rsidR="007C0009" w:rsidRPr="00933C9B" w:rsidRDefault="007C0009" w:rsidP="00CD0C0A">
      <w:pPr>
        <w:pStyle w:val="Default"/>
        <w:tabs>
          <w:tab w:val="left" w:pos="426"/>
        </w:tabs>
        <w:jc w:val="both"/>
        <w:rPr>
          <w:rFonts w:asciiTheme="minorHAnsi" w:hAnsiTheme="minorHAnsi" w:cstheme="minorHAnsi"/>
          <w:color w:val="auto"/>
          <w:sz w:val="22"/>
          <w:szCs w:val="22"/>
        </w:rPr>
      </w:pPr>
    </w:p>
    <w:p w14:paraId="20BE87B2" w14:textId="48686D76"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93C31BD" w14:textId="454D12C0"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8D52997"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0084FA76" w14:textId="415705A5" w:rsidR="0073020D" w:rsidRPr="00933C9B" w:rsidRDefault="0073020D" w:rsidP="00CD0C0A">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 xml:space="preserve">             </w:t>
      </w:r>
      <w:r w:rsidR="00CD0C0A"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w:t>
      </w:r>
      <w:r w:rsidR="00761C5F">
        <w:rPr>
          <w:rFonts w:asciiTheme="minorHAnsi" w:hAnsiTheme="minorHAnsi" w:cstheme="minorHAnsi"/>
          <w:color w:val="auto"/>
          <w:sz w:val="22"/>
          <w:szCs w:val="22"/>
        </w:rPr>
        <w:t>.......................</w:t>
      </w:r>
    </w:p>
    <w:p w14:paraId="0B3FADC2" w14:textId="090DC392" w:rsidR="00B37D65" w:rsidRPr="00DB57D8" w:rsidRDefault="00B37D65" w:rsidP="00D97EF3">
      <w:pPr>
        <w:pStyle w:val="Default"/>
        <w:tabs>
          <w:tab w:val="left" w:pos="426"/>
        </w:tabs>
        <w:jc w:val="both"/>
        <w:rPr>
          <w:rFonts w:asciiTheme="minorHAnsi" w:hAnsiTheme="minorHAnsi" w:cstheme="minorHAnsi"/>
          <w:b/>
          <w:bCs/>
          <w:color w:val="auto"/>
          <w:sz w:val="22"/>
          <w:szCs w:val="22"/>
        </w:rPr>
      </w:pPr>
      <w:r w:rsidRPr="00DB57D8">
        <w:rPr>
          <w:rFonts w:asciiTheme="minorHAnsi" w:hAnsiTheme="minorHAnsi" w:cstheme="minorHAnsi"/>
          <w:b/>
          <w:bCs/>
          <w:color w:val="auto"/>
          <w:sz w:val="22"/>
          <w:szCs w:val="22"/>
        </w:rPr>
        <w:t xml:space="preserve">Banskobystrický samosprávny kraj </w:t>
      </w:r>
    </w:p>
    <w:p w14:paraId="2DF88D72" w14:textId="77777777" w:rsidR="00B37D65" w:rsidRDefault="00B37D65" w:rsidP="00D97EF3">
      <w:pPr>
        <w:pStyle w:val="Default"/>
        <w:tabs>
          <w:tab w:val="left" w:pos="426"/>
        </w:tabs>
        <w:jc w:val="both"/>
        <w:rPr>
          <w:rFonts w:asciiTheme="minorHAnsi" w:hAnsiTheme="minorHAnsi" w:cstheme="minorHAnsi"/>
          <w:color w:val="auto"/>
          <w:sz w:val="22"/>
          <w:szCs w:val="22"/>
        </w:rPr>
      </w:pPr>
      <w:r w:rsidRPr="00B37D65">
        <w:rPr>
          <w:rFonts w:asciiTheme="minorHAnsi" w:hAnsiTheme="minorHAnsi" w:cstheme="minorHAnsi"/>
          <w:color w:val="auto"/>
          <w:sz w:val="22"/>
          <w:szCs w:val="22"/>
        </w:rPr>
        <w:t xml:space="preserve">Ing. Ján </w:t>
      </w:r>
      <w:proofErr w:type="spellStart"/>
      <w:r w:rsidRPr="00B37D65">
        <w:rPr>
          <w:rFonts w:asciiTheme="minorHAnsi" w:hAnsiTheme="minorHAnsi" w:cstheme="minorHAnsi"/>
          <w:color w:val="auto"/>
          <w:sz w:val="22"/>
          <w:szCs w:val="22"/>
        </w:rPr>
        <w:t>Lunter</w:t>
      </w:r>
      <w:proofErr w:type="spellEnd"/>
      <w:r w:rsidRPr="00B37D65">
        <w:rPr>
          <w:rFonts w:asciiTheme="minorHAnsi" w:hAnsiTheme="minorHAnsi" w:cstheme="minorHAnsi"/>
          <w:color w:val="auto"/>
          <w:sz w:val="22"/>
          <w:szCs w:val="22"/>
        </w:rPr>
        <w:t xml:space="preserve">, </w:t>
      </w:r>
    </w:p>
    <w:p w14:paraId="70146E6F" w14:textId="3FF4D0BC" w:rsidR="00B37D65" w:rsidRDefault="00B37D65" w:rsidP="00D97EF3">
      <w:pPr>
        <w:pStyle w:val="Default"/>
        <w:tabs>
          <w:tab w:val="left" w:pos="426"/>
        </w:tabs>
        <w:jc w:val="both"/>
        <w:rPr>
          <w:rFonts w:asciiTheme="minorHAnsi" w:hAnsiTheme="minorHAnsi" w:cstheme="minorHAnsi"/>
          <w:color w:val="auto"/>
          <w:sz w:val="22"/>
          <w:szCs w:val="22"/>
        </w:rPr>
      </w:pPr>
      <w:r w:rsidRPr="00B37D65">
        <w:rPr>
          <w:rFonts w:asciiTheme="minorHAnsi" w:hAnsiTheme="minorHAnsi" w:cstheme="minorHAnsi"/>
          <w:color w:val="auto"/>
          <w:sz w:val="22"/>
          <w:szCs w:val="22"/>
        </w:rPr>
        <w:t>predseda Banskobystrického samosprávneho kraja</w:t>
      </w:r>
    </w:p>
    <w:sectPr w:rsidR="00B37D6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6A9B" w14:textId="77777777" w:rsidR="0097581B" w:rsidRDefault="0097581B" w:rsidP="00D81E0A">
      <w:pPr>
        <w:spacing w:after="0" w:line="240" w:lineRule="auto"/>
      </w:pPr>
      <w:r>
        <w:separator/>
      </w:r>
    </w:p>
  </w:endnote>
  <w:endnote w:type="continuationSeparator" w:id="0">
    <w:p w14:paraId="3D2B5EB4" w14:textId="77777777" w:rsidR="0097581B" w:rsidRDefault="0097581B"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2FB67" w14:textId="77777777" w:rsidR="0097581B" w:rsidRDefault="0097581B" w:rsidP="00D81E0A">
      <w:pPr>
        <w:spacing w:after="0" w:line="240" w:lineRule="auto"/>
      </w:pPr>
      <w:r>
        <w:separator/>
      </w:r>
    </w:p>
  </w:footnote>
  <w:footnote w:type="continuationSeparator" w:id="0">
    <w:p w14:paraId="4F5FF598" w14:textId="77777777" w:rsidR="0097581B" w:rsidRDefault="0097581B"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C75246E2"/>
    <w:lvl w:ilvl="0">
      <w:start w:val="4"/>
      <w:numFmt w:val="decimal"/>
      <w:lvlText w:val="%1."/>
      <w:lvlJc w:val="left"/>
      <w:pPr>
        <w:ind w:left="360" w:hanging="360"/>
      </w:pPr>
      <w:rPr>
        <w:b/>
        <w:i w:val="0"/>
        <w:iCs w:val="0"/>
        <w:sz w:val="22"/>
        <w:szCs w:val="22"/>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4E7DE1"/>
    <w:multiLevelType w:val="hybridMultilevel"/>
    <w:tmpl w:val="76F4D388"/>
    <w:lvl w:ilvl="0" w:tplc="041B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46E98"/>
    <w:multiLevelType w:val="hybridMultilevel"/>
    <w:tmpl w:val="53320B1E"/>
    <w:lvl w:ilvl="0" w:tplc="041B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D92635B"/>
    <w:multiLevelType w:val="hybridMultilevel"/>
    <w:tmpl w:val="AAF60AE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8302FC1"/>
    <w:multiLevelType w:val="multilevel"/>
    <w:tmpl w:val="1BE21A26"/>
    <w:lvl w:ilvl="0">
      <w:start w:val="1"/>
      <w:numFmt w:val="decimal"/>
      <w:lvlText w:val="%1."/>
      <w:lvlJc w:val="left"/>
      <w:pPr>
        <w:ind w:left="1004" w:hanging="360"/>
      </w:pPr>
      <w:rPr>
        <w:rFonts w:asciiTheme="minorHAnsi" w:eastAsia="Times New Roman" w:hAnsiTheme="minorHAnsi" w:cstheme="minorHAnsi" w:hint="default"/>
        <w:b/>
        <w:bCs w:val="0"/>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E7E0976"/>
    <w:multiLevelType w:val="hybridMultilevel"/>
    <w:tmpl w:val="4ECC75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1" w15:restartNumberingAfterBreak="0">
    <w:nsid w:val="7D1C70C1"/>
    <w:multiLevelType w:val="multilevel"/>
    <w:tmpl w:val="42C624CE"/>
    <w:lvl w:ilvl="0">
      <w:start w:val="1"/>
      <w:numFmt w:val="decimal"/>
      <w:lvlText w:val="%1."/>
      <w:lvlJc w:val="left"/>
      <w:pPr>
        <w:ind w:left="83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num w:numId="1" w16cid:durableId="14126583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42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1012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67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563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149319">
    <w:abstractNumId w:val="12"/>
  </w:num>
  <w:num w:numId="7" w16cid:durableId="812677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77455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573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12445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151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5253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2910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868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4498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32425">
    <w:abstractNumId w:val="22"/>
  </w:num>
  <w:num w:numId="17" w16cid:durableId="1651207502">
    <w:abstractNumId w:val="27"/>
  </w:num>
  <w:num w:numId="18" w16cid:durableId="1545680736">
    <w:abstractNumId w:val="11"/>
  </w:num>
  <w:num w:numId="19" w16cid:durableId="1630470554">
    <w:abstractNumId w:val="26"/>
  </w:num>
  <w:num w:numId="20" w16cid:durableId="1996883035">
    <w:abstractNumId w:val="25"/>
  </w:num>
  <w:num w:numId="21" w16cid:durableId="567763526">
    <w:abstractNumId w:val="3"/>
  </w:num>
  <w:num w:numId="22" w16cid:durableId="748385109">
    <w:abstractNumId w:val="15"/>
  </w:num>
  <w:num w:numId="23" w16cid:durableId="2085882129">
    <w:abstractNumId w:val="14"/>
  </w:num>
  <w:num w:numId="24" w16cid:durableId="1368722943">
    <w:abstractNumId w:val="7"/>
  </w:num>
  <w:num w:numId="25" w16cid:durableId="451676539">
    <w:abstractNumId w:val="23"/>
  </w:num>
  <w:num w:numId="26" w16cid:durableId="242419969">
    <w:abstractNumId w:val="9"/>
  </w:num>
  <w:num w:numId="27" w16cid:durableId="2063483773">
    <w:abstractNumId w:val="20"/>
  </w:num>
  <w:num w:numId="28" w16cid:durableId="309024833">
    <w:abstractNumId w:val="24"/>
  </w:num>
  <w:num w:numId="29" w16cid:durableId="1598637966">
    <w:abstractNumId w:val="1"/>
  </w:num>
  <w:num w:numId="30" w16cid:durableId="1661276372">
    <w:abstractNumId w:val="4"/>
  </w:num>
  <w:num w:numId="31" w16cid:durableId="201358822">
    <w:abstractNumId w:val="8"/>
  </w:num>
  <w:num w:numId="32" w16cid:durableId="25058404">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02C95"/>
    <w:rsid w:val="00035DFB"/>
    <w:rsid w:val="00041CC1"/>
    <w:rsid w:val="0005192B"/>
    <w:rsid w:val="00075E46"/>
    <w:rsid w:val="00080D79"/>
    <w:rsid w:val="000901B2"/>
    <w:rsid w:val="000A15B0"/>
    <w:rsid w:val="000A664A"/>
    <w:rsid w:val="000A6780"/>
    <w:rsid w:val="000B5214"/>
    <w:rsid w:val="000C18DB"/>
    <w:rsid w:val="000D0617"/>
    <w:rsid w:val="000E0D5F"/>
    <w:rsid w:val="000E1F7B"/>
    <w:rsid w:val="0010282F"/>
    <w:rsid w:val="00102A06"/>
    <w:rsid w:val="00107022"/>
    <w:rsid w:val="001160EB"/>
    <w:rsid w:val="0012020F"/>
    <w:rsid w:val="001221E1"/>
    <w:rsid w:val="001315DD"/>
    <w:rsid w:val="00140F83"/>
    <w:rsid w:val="00141A18"/>
    <w:rsid w:val="00141CBD"/>
    <w:rsid w:val="00145B1C"/>
    <w:rsid w:val="00146D32"/>
    <w:rsid w:val="00150132"/>
    <w:rsid w:val="00154DE7"/>
    <w:rsid w:val="0017210A"/>
    <w:rsid w:val="001757C2"/>
    <w:rsid w:val="00180114"/>
    <w:rsid w:val="001A3901"/>
    <w:rsid w:val="001A536C"/>
    <w:rsid w:val="001C1196"/>
    <w:rsid w:val="001C2A5D"/>
    <w:rsid w:val="001C7DFC"/>
    <w:rsid w:val="001D4B44"/>
    <w:rsid w:val="001D5DC8"/>
    <w:rsid w:val="001F268E"/>
    <w:rsid w:val="001F4180"/>
    <w:rsid w:val="001F7D95"/>
    <w:rsid w:val="00205222"/>
    <w:rsid w:val="00217E70"/>
    <w:rsid w:val="00223A52"/>
    <w:rsid w:val="00223CD0"/>
    <w:rsid w:val="00224052"/>
    <w:rsid w:val="00226E0E"/>
    <w:rsid w:val="002357B9"/>
    <w:rsid w:val="002400FF"/>
    <w:rsid w:val="0024461E"/>
    <w:rsid w:val="00246BB3"/>
    <w:rsid w:val="00257BFB"/>
    <w:rsid w:val="00260808"/>
    <w:rsid w:val="00274EC8"/>
    <w:rsid w:val="00285A0C"/>
    <w:rsid w:val="002905A4"/>
    <w:rsid w:val="002947AB"/>
    <w:rsid w:val="002B3363"/>
    <w:rsid w:val="002B4232"/>
    <w:rsid w:val="002C04FE"/>
    <w:rsid w:val="002C2501"/>
    <w:rsid w:val="002C391F"/>
    <w:rsid w:val="002D0C4B"/>
    <w:rsid w:val="002D272B"/>
    <w:rsid w:val="002E28B1"/>
    <w:rsid w:val="002E579B"/>
    <w:rsid w:val="003106CF"/>
    <w:rsid w:val="00317C82"/>
    <w:rsid w:val="003217AB"/>
    <w:rsid w:val="0033034B"/>
    <w:rsid w:val="00337EDA"/>
    <w:rsid w:val="003452BD"/>
    <w:rsid w:val="003460FB"/>
    <w:rsid w:val="00353C57"/>
    <w:rsid w:val="00361CA1"/>
    <w:rsid w:val="003635B6"/>
    <w:rsid w:val="0037792E"/>
    <w:rsid w:val="00382138"/>
    <w:rsid w:val="00382B18"/>
    <w:rsid w:val="0038391A"/>
    <w:rsid w:val="00386981"/>
    <w:rsid w:val="00390788"/>
    <w:rsid w:val="003947AF"/>
    <w:rsid w:val="003A4AAB"/>
    <w:rsid w:val="003B11C9"/>
    <w:rsid w:val="003B4D45"/>
    <w:rsid w:val="003B65F0"/>
    <w:rsid w:val="003B750B"/>
    <w:rsid w:val="003C4F96"/>
    <w:rsid w:val="003C72DB"/>
    <w:rsid w:val="003C7337"/>
    <w:rsid w:val="003D5CF6"/>
    <w:rsid w:val="003D76D2"/>
    <w:rsid w:val="003E0160"/>
    <w:rsid w:val="003E404D"/>
    <w:rsid w:val="003E408D"/>
    <w:rsid w:val="004023B5"/>
    <w:rsid w:val="0041290D"/>
    <w:rsid w:val="004169FF"/>
    <w:rsid w:val="004413AE"/>
    <w:rsid w:val="004448BD"/>
    <w:rsid w:val="00447846"/>
    <w:rsid w:val="00452B40"/>
    <w:rsid w:val="004541CE"/>
    <w:rsid w:val="00456748"/>
    <w:rsid w:val="00456F74"/>
    <w:rsid w:val="004632B3"/>
    <w:rsid w:val="00470981"/>
    <w:rsid w:val="00472471"/>
    <w:rsid w:val="004909B9"/>
    <w:rsid w:val="0049150F"/>
    <w:rsid w:val="00493C8C"/>
    <w:rsid w:val="00494AD6"/>
    <w:rsid w:val="00496636"/>
    <w:rsid w:val="00496E86"/>
    <w:rsid w:val="0049786B"/>
    <w:rsid w:val="004B51F7"/>
    <w:rsid w:val="004C15C7"/>
    <w:rsid w:val="004D0736"/>
    <w:rsid w:val="004D08DB"/>
    <w:rsid w:val="004D7001"/>
    <w:rsid w:val="004D76E1"/>
    <w:rsid w:val="004E265D"/>
    <w:rsid w:val="004F0964"/>
    <w:rsid w:val="004F464E"/>
    <w:rsid w:val="004F774A"/>
    <w:rsid w:val="00501F9B"/>
    <w:rsid w:val="005033A3"/>
    <w:rsid w:val="00514E54"/>
    <w:rsid w:val="0051703E"/>
    <w:rsid w:val="0054225B"/>
    <w:rsid w:val="00550FFC"/>
    <w:rsid w:val="005511CE"/>
    <w:rsid w:val="00552414"/>
    <w:rsid w:val="00555B5B"/>
    <w:rsid w:val="005603C0"/>
    <w:rsid w:val="00561AB1"/>
    <w:rsid w:val="00561DC1"/>
    <w:rsid w:val="00563FF2"/>
    <w:rsid w:val="005942F2"/>
    <w:rsid w:val="005B1521"/>
    <w:rsid w:val="005B7A0E"/>
    <w:rsid w:val="005D1BF2"/>
    <w:rsid w:val="005F3CB0"/>
    <w:rsid w:val="005F634F"/>
    <w:rsid w:val="00600BBC"/>
    <w:rsid w:val="00603DA4"/>
    <w:rsid w:val="006133ED"/>
    <w:rsid w:val="00623D46"/>
    <w:rsid w:val="0062465B"/>
    <w:rsid w:val="00626F11"/>
    <w:rsid w:val="006471F3"/>
    <w:rsid w:val="00655949"/>
    <w:rsid w:val="00663EB5"/>
    <w:rsid w:val="00671BE2"/>
    <w:rsid w:val="0068237C"/>
    <w:rsid w:val="00684635"/>
    <w:rsid w:val="006855F5"/>
    <w:rsid w:val="0069128D"/>
    <w:rsid w:val="006949F5"/>
    <w:rsid w:val="006A2527"/>
    <w:rsid w:val="006A6C4F"/>
    <w:rsid w:val="006B0211"/>
    <w:rsid w:val="006B2F24"/>
    <w:rsid w:val="006C4694"/>
    <w:rsid w:val="006D2A65"/>
    <w:rsid w:val="006D7E0C"/>
    <w:rsid w:val="006E1EB5"/>
    <w:rsid w:val="006F265B"/>
    <w:rsid w:val="007019B9"/>
    <w:rsid w:val="00701AE6"/>
    <w:rsid w:val="007122C8"/>
    <w:rsid w:val="00716849"/>
    <w:rsid w:val="00721F81"/>
    <w:rsid w:val="0072564A"/>
    <w:rsid w:val="007263A1"/>
    <w:rsid w:val="007272C1"/>
    <w:rsid w:val="0073020D"/>
    <w:rsid w:val="00733986"/>
    <w:rsid w:val="00733BC6"/>
    <w:rsid w:val="00737CC3"/>
    <w:rsid w:val="0074746D"/>
    <w:rsid w:val="00753E1A"/>
    <w:rsid w:val="00755120"/>
    <w:rsid w:val="0075524E"/>
    <w:rsid w:val="007604B0"/>
    <w:rsid w:val="007618D5"/>
    <w:rsid w:val="00761C5F"/>
    <w:rsid w:val="00761EB3"/>
    <w:rsid w:val="00766CD3"/>
    <w:rsid w:val="007717E5"/>
    <w:rsid w:val="0077652A"/>
    <w:rsid w:val="00780EFD"/>
    <w:rsid w:val="00792BA8"/>
    <w:rsid w:val="00795938"/>
    <w:rsid w:val="00796BA4"/>
    <w:rsid w:val="007B3743"/>
    <w:rsid w:val="007B5C8B"/>
    <w:rsid w:val="007C0009"/>
    <w:rsid w:val="007C78BC"/>
    <w:rsid w:val="007D32B3"/>
    <w:rsid w:val="007D3516"/>
    <w:rsid w:val="007D66B8"/>
    <w:rsid w:val="007E2170"/>
    <w:rsid w:val="007E6618"/>
    <w:rsid w:val="007F02D6"/>
    <w:rsid w:val="007F29FE"/>
    <w:rsid w:val="007F35B9"/>
    <w:rsid w:val="007F72C0"/>
    <w:rsid w:val="007F7FAC"/>
    <w:rsid w:val="0080602F"/>
    <w:rsid w:val="0081586A"/>
    <w:rsid w:val="0082026D"/>
    <w:rsid w:val="008225E0"/>
    <w:rsid w:val="00822947"/>
    <w:rsid w:val="00836844"/>
    <w:rsid w:val="008426E6"/>
    <w:rsid w:val="00857E51"/>
    <w:rsid w:val="00864C17"/>
    <w:rsid w:val="00871348"/>
    <w:rsid w:val="0087191E"/>
    <w:rsid w:val="0089006D"/>
    <w:rsid w:val="0089731E"/>
    <w:rsid w:val="008A1AA5"/>
    <w:rsid w:val="008A1DC0"/>
    <w:rsid w:val="008A26F7"/>
    <w:rsid w:val="008A367C"/>
    <w:rsid w:val="008A4227"/>
    <w:rsid w:val="008B0791"/>
    <w:rsid w:val="008B1C86"/>
    <w:rsid w:val="008B59E4"/>
    <w:rsid w:val="008C5E74"/>
    <w:rsid w:val="008D40CB"/>
    <w:rsid w:val="008E14F7"/>
    <w:rsid w:val="008F3191"/>
    <w:rsid w:val="008F4D0F"/>
    <w:rsid w:val="009114A2"/>
    <w:rsid w:val="009127D0"/>
    <w:rsid w:val="00914F83"/>
    <w:rsid w:val="00927A0C"/>
    <w:rsid w:val="00933C9B"/>
    <w:rsid w:val="0093552C"/>
    <w:rsid w:val="00937E94"/>
    <w:rsid w:val="0094327F"/>
    <w:rsid w:val="009441C5"/>
    <w:rsid w:val="0097581B"/>
    <w:rsid w:val="00982287"/>
    <w:rsid w:val="00985DEE"/>
    <w:rsid w:val="00987CAB"/>
    <w:rsid w:val="009B79B6"/>
    <w:rsid w:val="009C356B"/>
    <w:rsid w:val="009C48B1"/>
    <w:rsid w:val="009D398D"/>
    <w:rsid w:val="009F04F2"/>
    <w:rsid w:val="009F34B8"/>
    <w:rsid w:val="009F58BA"/>
    <w:rsid w:val="00A0564D"/>
    <w:rsid w:val="00A1166F"/>
    <w:rsid w:val="00A148FE"/>
    <w:rsid w:val="00A2216A"/>
    <w:rsid w:val="00A25F33"/>
    <w:rsid w:val="00A468CB"/>
    <w:rsid w:val="00A50A5E"/>
    <w:rsid w:val="00A52290"/>
    <w:rsid w:val="00A63E9D"/>
    <w:rsid w:val="00A7733C"/>
    <w:rsid w:val="00A97C6E"/>
    <w:rsid w:val="00AA300B"/>
    <w:rsid w:val="00AA5D84"/>
    <w:rsid w:val="00AA62A2"/>
    <w:rsid w:val="00AB18FC"/>
    <w:rsid w:val="00AB70BB"/>
    <w:rsid w:val="00AC05AF"/>
    <w:rsid w:val="00AC7C75"/>
    <w:rsid w:val="00AE00D8"/>
    <w:rsid w:val="00AE2FE7"/>
    <w:rsid w:val="00B01AF4"/>
    <w:rsid w:val="00B10052"/>
    <w:rsid w:val="00B22AA5"/>
    <w:rsid w:val="00B2657F"/>
    <w:rsid w:val="00B31473"/>
    <w:rsid w:val="00B37D65"/>
    <w:rsid w:val="00B43F06"/>
    <w:rsid w:val="00B476C8"/>
    <w:rsid w:val="00B6311B"/>
    <w:rsid w:val="00B64DC1"/>
    <w:rsid w:val="00B6709A"/>
    <w:rsid w:val="00B73710"/>
    <w:rsid w:val="00B75603"/>
    <w:rsid w:val="00B91C43"/>
    <w:rsid w:val="00B92882"/>
    <w:rsid w:val="00BA0514"/>
    <w:rsid w:val="00BB2820"/>
    <w:rsid w:val="00BC2B4F"/>
    <w:rsid w:val="00BD1173"/>
    <w:rsid w:val="00BE351C"/>
    <w:rsid w:val="00BE4A68"/>
    <w:rsid w:val="00BE6B02"/>
    <w:rsid w:val="00BF22EE"/>
    <w:rsid w:val="00BF48D0"/>
    <w:rsid w:val="00BF4944"/>
    <w:rsid w:val="00BF6538"/>
    <w:rsid w:val="00C10022"/>
    <w:rsid w:val="00C10202"/>
    <w:rsid w:val="00C10253"/>
    <w:rsid w:val="00C23456"/>
    <w:rsid w:val="00C408B4"/>
    <w:rsid w:val="00C430B3"/>
    <w:rsid w:val="00C43756"/>
    <w:rsid w:val="00C53D32"/>
    <w:rsid w:val="00C622B6"/>
    <w:rsid w:val="00C75F67"/>
    <w:rsid w:val="00C77416"/>
    <w:rsid w:val="00C77789"/>
    <w:rsid w:val="00C90B2E"/>
    <w:rsid w:val="00C94E30"/>
    <w:rsid w:val="00CA4715"/>
    <w:rsid w:val="00CC5740"/>
    <w:rsid w:val="00CC5D31"/>
    <w:rsid w:val="00CC779F"/>
    <w:rsid w:val="00CD0C0A"/>
    <w:rsid w:val="00CD709F"/>
    <w:rsid w:val="00CE04E7"/>
    <w:rsid w:val="00CE702F"/>
    <w:rsid w:val="00CE70B1"/>
    <w:rsid w:val="00CF3027"/>
    <w:rsid w:val="00CF4138"/>
    <w:rsid w:val="00CF62BF"/>
    <w:rsid w:val="00D10BDE"/>
    <w:rsid w:val="00D16EB0"/>
    <w:rsid w:val="00D232AD"/>
    <w:rsid w:val="00D23F33"/>
    <w:rsid w:val="00D2607F"/>
    <w:rsid w:val="00D34988"/>
    <w:rsid w:val="00D35FE5"/>
    <w:rsid w:val="00D43775"/>
    <w:rsid w:val="00D43FEB"/>
    <w:rsid w:val="00D4535B"/>
    <w:rsid w:val="00D50C30"/>
    <w:rsid w:val="00D5628E"/>
    <w:rsid w:val="00D60F6C"/>
    <w:rsid w:val="00D63307"/>
    <w:rsid w:val="00D6569E"/>
    <w:rsid w:val="00D7189D"/>
    <w:rsid w:val="00D72C87"/>
    <w:rsid w:val="00D81E0A"/>
    <w:rsid w:val="00D95C56"/>
    <w:rsid w:val="00D96427"/>
    <w:rsid w:val="00D97EF3"/>
    <w:rsid w:val="00DA34D2"/>
    <w:rsid w:val="00DA393F"/>
    <w:rsid w:val="00DA39EA"/>
    <w:rsid w:val="00DA3AB7"/>
    <w:rsid w:val="00DB0E61"/>
    <w:rsid w:val="00DB38F7"/>
    <w:rsid w:val="00DB5016"/>
    <w:rsid w:val="00DB57D8"/>
    <w:rsid w:val="00DB743A"/>
    <w:rsid w:val="00DB7F66"/>
    <w:rsid w:val="00DC3D03"/>
    <w:rsid w:val="00DC79FE"/>
    <w:rsid w:val="00DD3A73"/>
    <w:rsid w:val="00DD4FF8"/>
    <w:rsid w:val="00DD5113"/>
    <w:rsid w:val="00DD5D1D"/>
    <w:rsid w:val="00DD718D"/>
    <w:rsid w:val="00DE20ED"/>
    <w:rsid w:val="00DF428C"/>
    <w:rsid w:val="00E021B3"/>
    <w:rsid w:val="00E07087"/>
    <w:rsid w:val="00E10D0A"/>
    <w:rsid w:val="00E16E90"/>
    <w:rsid w:val="00E20087"/>
    <w:rsid w:val="00E33E6D"/>
    <w:rsid w:val="00E6091A"/>
    <w:rsid w:val="00E722CD"/>
    <w:rsid w:val="00E860DB"/>
    <w:rsid w:val="00E877AA"/>
    <w:rsid w:val="00E913E7"/>
    <w:rsid w:val="00E91E01"/>
    <w:rsid w:val="00E97116"/>
    <w:rsid w:val="00EA664E"/>
    <w:rsid w:val="00EB0877"/>
    <w:rsid w:val="00EB0E4F"/>
    <w:rsid w:val="00EB74B4"/>
    <w:rsid w:val="00EC173E"/>
    <w:rsid w:val="00EC221B"/>
    <w:rsid w:val="00EE5BEA"/>
    <w:rsid w:val="00EE7408"/>
    <w:rsid w:val="00EF4D96"/>
    <w:rsid w:val="00F00E35"/>
    <w:rsid w:val="00F10490"/>
    <w:rsid w:val="00F1476D"/>
    <w:rsid w:val="00F203EA"/>
    <w:rsid w:val="00F22982"/>
    <w:rsid w:val="00F524A3"/>
    <w:rsid w:val="00F55539"/>
    <w:rsid w:val="00F567F7"/>
    <w:rsid w:val="00F61C4E"/>
    <w:rsid w:val="00F64EE1"/>
    <w:rsid w:val="00F754ED"/>
    <w:rsid w:val="00F862D1"/>
    <w:rsid w:val="00F8744C"/>
    <w:rsid w:val="00F91106"/>
    <w:rsid w:val="00F949E1"/>
    <w:rsid w:val="00F9530B"/>
    <w:rsid w:val="00F966B5"/>
    <w:rsid w:val="00FA0B87"/>
    <w:rsid w:val="00FA23EE"/>
    <w:rsid w:val="00FA4252"/>
    <w:rsid w:val="00FA6EB8"/>
    <w:rsid w:val="00FB4904"/>
    <w:rsid w:val="00FD26CE"/>
    <w:rsid w:val="00FD3FF4"/>
    <w:rsid w:val="00FD5747"/>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 w:type="paragraph" w:customStyle="1" w:styleId="Standard">
    <w:name w:val="Standard"/>
    <w:rsid w:val="00857E5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cf01">
    <w:name w:val="cf01"/>
    <w:basedOn w:val="Predvolenpsmoodseku"/>
    <w:rsid w:val="007604B0"/>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rtin.tury@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Klimatizacia_BBSK_vF" edit="true"/>
    <f:field ref="objsubject" par="" text="" edit="true"/>
    <f:field ref="objcreatedby" par="" text="Priečková, Kristína, JUDr."/>
    <f:field ref="objcreatedat" par="" date="2022-10-25T09:49:42" text="25. 10. 2022 9:49:42"/>
    <f:field ref="objchangedby" par="" text="Priečková, Kristína, JUDr."/>
    <f:field ref="objmodifiedat" par="" date="2022-10-25T09:49:47" text="25. 10. 2022 9:49:47"/>
    <f:field ref="doc_FSCFOLIO_1_1001_FieldDocumentNumber" par="" text=""/>
    <f:field ref="doc_FSCFOLIO_1_1001_FieldSubject" par="" text="" edit="true"/>
    <f:field ref="FSCFOLIO_1_1001_FieldCurrentUser" par="" text="JUDr. Kristína Priečková"/>
    <f:field ref="CCAPRECONFIG_15_1001_Objektname" par="" text="ZoD_Klimatizacia_BBSK_v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11312</Words>
  <Characters>64484</Characters>
  <Application>Microsoft Office Word</Application>
  <DocSecurity>0</DocSecurity>
  <Lines>537</Lines>
  <Paragraphs>151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Priečková Kristína</cp:lastModifiedBy>
  <cp:revision>5</cp:revision>
  <cp:lastPrinted>2022-06-13T15:10:00Z</cp:lastPrinted>
  <dcterms:created xsi:type="dcterms:W3CDTF">2022-10-25T10:43:00Z</dcterms:created>
  <dcterms:modified xsi:type="dcterms:W3CDTF">2022-10-25T12:13:00Z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Kristína Priečková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25. 10. 2022, 09:49</vt:lpwstr>
  </property>
  <property fmtid="{D5CDD505-2E9C-101B-9397-08002B2CF9AE}" pid="59" name="FSC#SKEDITIONREG@103.510:curruserrolegroup">
    <vt:lpwstr>Oddelenie verejného obstarávania</vt:lpwstr>
  </property>
  <property fmtid="{D5CDD505-2E9C-101B-9397-08002B2CF9AE}" pid="60" name="FSC#SKEDITIONREG@103.510:currusersubst">
    <vt:lpwstr>JUDr. Kristína Priečková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25. 10. 2022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25.10.2022, 09:49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VO:BBSK - Úrad BBSK – rekonštrukcia klimatizácie na ÚBBSK_ID </vt:lpwstr>
  </property>
  <property fmtid="{D5CDD505-2E9C-101B-9397-08002B2CF9AE}" pid="326" name="FSC#COOELAK@1.1001:FileReference">
    <vt:lpwstr>10063-2022</vt:lpwstr>
  </property>
  <property fmtid="{D5CDD505-2E9C-101B-9397-08002B2CF9AE}" pid="327" name="FSC#COOELAK@1.1001:FileRefYear">
    <vt:lpwstr>2022</vt:lpwstr>
  </property>
  <property fmtid="{D5CDD505-2E9C-101B-9397-08002B2CF9AE}" pid="328" name="FSC#COOELAK@1.1001:FileRefOrdinal">
    <vt:lpwstr>10063</vt:lpwstr>
  </property>
  <property fmtid="{D5CDD505-2E9C-101B-9397-08002B2CF9AE}" pid="329" name="FSC#COOELAK@1.1001:FileRefOU">
    <vt:lpwstr>ODDVO</vt:lpwstr>
  </property>
  <property fmtid="{D5CDD505-2E9C-101B-9397-08002B2CF9AE}" pid="330" name="FSC#COOELAK@1.1001:Organization">
    <vt:lpwstr/>
  </property>
  <property fmtid="{D5CDD505-2E9C-101B-9397-08002B2CF9AE}" pid="331" name="FSC#COOELAK@1.1001:Owner">
    <vt:lpwstr>Priečková, Kristína,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25.10.2022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*COO.2090.100.9.5506843*</vt:lpwstr>
  </property>
  <property fmtid="{D5CDD505-2E9C-101B-9397-08002B2CF9AE}" pid="343" name="FSC#COOELAK@1.1001:RefBarCode">
    <vt:lpwstr>*COO.2090.100.9.5506841*</vt:lpwstr>
  </property>
  <property fmtid="{D5CDD505-2E9C-101B-9397-08002B2CF9AE}" pid="344" name="FSC#COOELAK@1.1001:FileRefBarCode">
    <vt:lpwstr>*10063-2022*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LE</vt:lpwstr>
  </property>
  <property fmtid="{D5CDD505-2E9C-101B-9397-08002B2CF9AE}" pid="358" name="FSC#COOELAK@1.1001:CurrentUserRolePos">
    <vt:lpwstr>Odborný referent IX</vt:lpwstr>
  </property>
  <property fmtid="{D5CDD505-2E9C-101B-9397-08002B2CF9AE}" pid="359" name="FSC#COOELAK@1.1001:CurrentUserEmail">
    <vt:lpwstr>kristina.prieckova@bbsk.sk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JUDr. Kristína Priečková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25.10.2022</vt:lpwstr>
  </property>
  <property fmtid="{D5CDD505-2E9C-101B-9397-08002B2CF9AE}" pid="371" name="FSC#ATSTATECFG@1.1001:SubfileSubject">
    <vt:lpwstr>ZFK - ZOD, Úrad Banskobystrického samosprávneho kraja Administratívna budova, Námestie SNP 23, 974 01 Banská Bystrica - Chladenie</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10063-2022-1</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COO.2090.100.9.5506843</vt:lpwstr>
  </property>
  <property fmtid="{D5CDD505-2E9C-101B-9397-08002B2CF9AE}" pid="391" name="FSC#FSCFOLIO@1.1001:docpropproject">
    <vt:lpwstr/>
  </property>
</Properties>
</file>