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2100" w:rsidRDefault="00AD2100" w:rsidP="00AD2100">
      <w:pPr>
        <w:pStyle w:val="Nadpis1"/>
        <w:tabs>
          <w:tab w:val="left" w:pos="7513"/>
        </w:tabs>
        <w:ind w:left="6804" w:firstLine="0"/>
        <w:rPr>
          <w:b w:val="0"/>
          <w:bCs w:val="0"/>
          <w:sz w:val="24"/>
        </w:rPr>
      </w:pPr>
      <w:r>
        <w:rPr>
          <w:b w:val="0"/>
          <w:bCs w:val="0"/>
          <w:sz w:val="24"/>
        </w:rPr>
        <w:t>č. j.:</w:t>
      </w:r>
      <w:r>
        <w:rPr>
          <w:b w:val="0"/>
          <w:bCs w:val="0"/>
          <w:sz w:val="24"/>
        </w:rPr>
        <w:tab/>
      </w:r>
      <w:r>
        <w:rPr>
          <w:b w:val="0"/>
          <w:bCs w:val="0"/>
          <w:sz w:val="24"/>
        </w:rPr>
        <w:tab/>
        <w:t>/2022/OK</w:t>
      </w:r>
    </w:p>
    <w:p w:rsidR="00AD2100" w:rsidRDefault="00AD2100" w:rsidP="00AD2100"/>
    <w:p w:rsidR="00AD2100" w:rsidRPr="00AD2100" w:rsidRDefault="00AD2100" w:rsidP="00AD2100"/>
    <w:p w:rsidR="00AD2100" w:rsidRPr="00211958" w:rsidRDefault="00AD2100" w:rsidP="00AD2100">
      <w:pPr>
        <w:pStyle w:val="Nadpis1"/>
        <w:ind w:left="0" w:firstLine="0"/>
        <w:jc w:val="center"/>
        <w:rPr>
          <w:sz w:val="28"/>
        </w:rPr>
      </w:pPr>
      <w:r w:rsidRPr="00211958">
        <w:rPr>
          <w:sz w:val="28"/>
        </w:rPr>
        <w:t>Zmluva o poskytnutí služb</w:t>
      </w:r>
      <w:r>
        <w:rPr>
          <w:sz w:val="28"/>
        </w:rPr>
        <w:t>y</w:t>
      </w:r>
    </w:p>
    <w:p w:rsidR="00AD2100" w:rsidRDefault="00AD2100" w:rsidP="00AD2100">
      <w:pPr>
        <w:jc w:val="center"/>
        <w:rPr>
          <w:b/>
          <w:bCs/>
        </w:rPr>
      </w:pPr>
      <w:r>
        <w:rPr>
          <w:b/>
          <w:bCs/>
        </w:rPr>
        <w:t>Zastrešenie vianočného pódia a konštrukcia na premietanie</w:t>
      </w:r>
    </w:p>
    <w:p w:rsidR="00AD2100" w:rsidRDefault="00AD2100" w:rsidP="00AD2100">
      <w:pPr>
        <w:ind w:left="2832" w:firstLine="708"/>
        <w:rPr>
          <w:b/>
          <w:bCs/>
        </w:rPr>
      </w:pPr>
    </w:p>
    <w:p w:rsidR="00AD2100" w:rsidRPr="00211958" w:rsidRDefault="00AD2100" w:rsidP="00AD2100">
      <w:pPr>
        <w:pStyle w:val="Nadpis2"/>
        <w:jc w:val="center"/>
      </w:pPr>
      <w:r w:rsidRPr="00211958">
        <w:t>Článok I</w:t>
      </w:r>
    </w:p>
    <w:p w:rsidR="00AD2100" w:rsidRPr="00211958" w:rsidRDefault="00AD2100" w:rsidP="00AD2100">
      <w:pPr>
        <w:pStyle w:val="Nadpis2"/>
        <w:jc w:val="center"/>
      </w:pPr>
      <w:r w:rsidRPr="00211958">
        <w:t>Zmluvné strany</w:t>
      </w:r>
    </w:p>
    <w:p w:rsidR="00AD2100" w:rsidRPr="00211958" w:rsidRDefault="00AD2100" w:rsidP="00AD2100"/>
    <w:p w:rsidR="00AD2100" w:rsidRPr="00211958" w:rsidRDefault="00AD2100" w:rsidP="00AD2100"/>
    <w:p w:rsidR="00AD2100" w:rsidRPr="00211958" w:rsidRDefault="00AD2100" w:rsidP="00AD2100">
      <w:pPr>
        <w:rPr>
          <w:b/>
        </w:rPr>
      </w:pPr>
      <w:r w:rsidRPr="00211958">
        <w:rPr>
          <w:b/>
        </w:rPr>
        <w:t>Objednávateľ:</w:t>
      </w:r>
      <w:r w:rsidRPr="00211958">
        <w:tab/>
      </w:r>
      <w:r w:rsidRPr="00211958">
        <w:tab/>
      </w:r>
      <w:r w:rsidRPr="00211958">
        <w:rPr>
          <w:b/>
        </w:rPr>
        <w:t>Mesto Nitra</w:t>
      </w:r>
    </w:p>
    <w:p w:rsidR="00AD2100" w:rsidRPr="00211958" w:rsidRDefault="00AD2100" w:rsidP="00AD2100">
      <w:r w:rsidRPr="00211958">
        <w:tab/>
      </w:r>
      <w:r w:rsidRPr="00211958">
        <w:tab/>
      </w:r>
      <w:r w:rsidRPr="00211958">
        <w:tab/>
      </w:r>
      <w:r w:rsidRPr="00211958">
        <w:tab/>
        <w:t>v zastúpení:</w:t>
      </w:r>
      <w:r w:rsidRPr="00211958">
        <w:tab/>
      </w:r>
      <w:r w:rsidRPr="00211958">
        <w:tab/>
        <w:t>Marek Hattas, primátor mesta Nitry</w:t>
      </w:r>
    </w:p>
    <w:p w:rsidR="00AD2100" w:rsidRPr="00211958" w:rsidRDefault="00AD2100" w:rsidP="00AD2100">
      <w:r w:rsidRPr="00211958">
        <w:tab/>
      </w:r>
      <w:r w:rsidRPr="00211958">
        <w:tab/>
      </w:r>
      <w:r w:rsidRPr="00211958">
        <w:tab/>
      </w:r>
      <w:r w:rsidRPr="00211958">
        <w:tab/>
        <w:t>so sídlom:</w:t>
      </w:r>
      <w:r w:rsidRPr="00211958">
        <w:tab/>
      </w:r>
      <w:r w:rsidRPr="00211958">
        <w:tab/>
        <w:t xml:space="preserve">Štefánikova </w:t>
      </w:r>
      <w:proofErr w:type="spellStart"/>
      <w:r w:rsidRPr="00211958">
        <w:t>tr</w:t>
      </w:r>
      <w:proofErr w:type="spellEnd"/>
      <w:r w:rsidRPr="00211958">
        <w:t>. 60, 950 06 Nitra</w:t>
      </w:r>
    </w:p>
    <w:p w:rsidR="00AD2100" w:rsidRPr="00211958" w:rsidRDefault="00AD2100" w:rsidP="00AD2100">
      <w:r w:rsidRPr="00211958">
        <w:tab/>
      </w:r>
      <w:r w:rsidRPr="00211958">
        <w:tab/>
      </w:r>
      <w:r w:rsidRPr="00211958">
        <w:tab/>
      </w:r>
      <w:r w:rsidRPr="00211958">
        <w:tab/>
        <w:t>bankové spojenie:</w:t>
      </w:r>
      <w:r w:rsidRPr="00211958">
        <w:tab/>
        <w:t xml:space="preserve">SLSP, </w:t>
      </w:r>
      <w:proofErr w:type="spellStart"/>
      <w:r w:rsidRPr="00211958">
        <w:t>a.s</w:t>
      </w:r>
      <w:proofErr w:type="spellEnd"/>
      <w:r w:rsidRPr="00211958">
        <w:t>.</w:t>
      </w:r>
    </w:p>
    <w:p w:rsidR="00AD2100" w:rsidRPr="00211958" w:rsidRDefault="00AD2100" w:rsidP="00AD2100">
      <w:pPr>
        <w:rPr>
          <w:color w:val="FF0000"/>
        </w:rPr>
      </w:pPr>
      <w:r w:rsidRPr="00211958">
        <w:tab/>
      </w:r>
      <w:r w:rsidRPr="00211958">
        <w:tab/>
      </w:r>
      <w:r w:rsidRPr="00211958">
        <w:tab/>
      </w:r>
      <w:r w:rsidRPr="00211958">
        <w:tab/>
        <w:t>číslo účtu:</w:t>
      </w:r>
      <w:r w:rsidRPr="00211958">
        <w:tab/>
      </w:r>
      <w:r w:rsidRPr="00211958">
        <w:tab/>
        <w:t>5028001139/0900</w:t>
      </w:r>
    </w:p>
    <w:p w:rsidR="00AD2100" w:rsidRPr="00211958" w:rsidRDefault="00AD2100" w:rsidP="00AD2100">
      <w:r w:rsidRPr="00211958">
        <w:tab/>
      </w:r>
      <w:r w:rsidRPr="00211958">
        <w:tab/>
      </w:r>
      <w:r w:rsidRPr="00211958">
        <w:tab/>
      </w:r>
      <w:r w:rsidRPr="00211958">
        <w:tab/>
        <w:t>IBAN:</w:t>
      </w:r>
      <w:r w:rsidRPr="00211958">
        <w:tab/>
      </w:r>
      <w:r w:rsidRPr="00211958">
        <w:tab/>
      </w:r>
      <w:r w:rsidRPr="00211958">
        <w:tab/>
        <w:t>SK04 0900 0000 0050 2800 1139</w:t>
      </w:r>
    </w:p>
    <w:p w:rsidR="00AD2100" w:rsidRPr="00211958" w:rsidRDefault="00AD2100" w:rsidP="00AD2100">
      <w:r w:rsidRPr="00211958">
        <w:tab/>
      </w:r>
      <w:r w:rsidRPr="00211958">
        <w:tab/>
      </w:r>
      <w:r w:rsidRPr="00211958">
        <w:tab/>
      </w:r>
      <w:r w:rsidRPr="00211958">
        <w:tab/>
        <w:t>IČO:</w:t>
      </w:r>
      <w:r w:rsidRPr="00211958">
        <w:tab/>
      </w:r>
      <w:r w:rsidRPr="00211958">
        <w:tab/>
      </w:r>
      <w:r w:rsidRPr="00211958">
        <w:tab/>
        <w:t>00 308 307</w:t>
      </w:r>
    </w:p>
    <w:p w:rsidR="00AD2100" w:rsidRPr="00211958" w:rsidRDefault="00AD2100" w:rsidP="00AD2100">
      <w:r w:rsidRPr="00211958">
        <w:tab/>
      </w:r>
      <w:r w:rsidRPr="00211958">
        <w:tab/>
      </w:r>
      <w:r w:rsidRPr="00211958">
        <w:tab/>
      </w:r>
      <w:r w:rsidRPr="00211958">
        <w:tab/>
        <w:t>DIČ:</w:t>
      </w:r>
      <w:r w:rsidRPr="00211958">
        <w:tab/>
      </w:r>
      <w:r w:rsidRPr="00211958">
        <w:tab/>
      </w:r>
      <w:r w:rsidRPr="00211958">
        <w:tab/>
        <w:t>202 110 2853</w:t>
      </w:r>
    </w:p>
    <w:p w:rsidR="00AD2100" w:rsidRPr="00211958" w:rsidRDefault="00AD2100" w:rsidP="00AD2100">
      <w:r w:rsidRPr="00211958">
        <w:tab/>
      </w:r>
      <w:r w:rsidRPr="00211958">
        <w:tab/>
      </w:r>
      <w:r w:rsidRPr="00211958">
        <w:tab/>
      </w:r>
      <w:r w:rsidRPr="00211958">
        <w:tab/>
        <w:t>IČ DPH:</w:t>
      </w:r>
      <w:r w:rsidRPr="00211958">
        <w:tab/>
      </w:r>
      <w:r w:rsidRPr="00211958">
        <w:tab/>
        <w:t>SK2021102853</w:t>
      </w:r>
    </w:p>
    <w:p w:rsidR="00AD2100" w:rsidRPr="00211958" w:rsidRDefault="00AD2100" w:rsidP="00AD2100"/>
    <w:p w:rsidR="00AD2100" w:rsidRPr="00211958" w:rsidRDefault="00AD2100" w:rsidP="00AD2100">
      <w:pPr>
        <w:rPr>
          <w:b/>
        </w:rPr>
      </w:pPr>
      <w:r w:rsidRPr="00211958">
        <w:rPr>
          <w:b/>
        </w:rPr>
        <w:t>Dodávateľ:</w:t>
      </w:r>
      <w:r w:rsidRPr="00211958">
        <w:rPr>
          <w:b/>
        </w:rPr>
        <w:tab/>
      </w:r>
      <w:r w:rsidRPr="00211958">
        <w:rPr>
          <w:b/>
        </w:rPr>
        <w:tab/>
      </w:r>
      <w:r w:rsidRPr="00211958">
        <w:rPr>
          <w:b/>
        </w:rPr>
        <w:tab/>
      </w:r>
    </w:p>
    <w:p w:rsidR="00AD2100" w:rsidRPr="00211958" w:rsidRDefault="00AD2100" w:rsidP="00AD2100">
      <w:pPr>
        <w:tabs>
          <w:tab w:val="left" w:pos="2835"/>
        </w:tabs>
        <w:jc w:val="both"/>
      </w:pPr>
      <w:r w:rsidRPr="00211958">
        <w:tab/>
      </w:r>
      <w:r>
        <w:t>v</w:t>
      </w:r>
      <w:r w:rsidRPr="00211958">
        <w:t xml:space="preserve"> zastúpení:</w:t>
      </w:r>
      <w:r w:rsidRPr="00211958">
        <w:tab/>
      </w:r>
      <w:r w:rsidRPr="00211958">
        <w:tab/>
      </w:r>
    </w:p>
    <w:p w:rsidR="00AD2100" w:rsidRPr="00211958" w:rsidRDefault="00AD2100" w:rsidP="00AD2100">
      <w:pPr>
        <w:ind w:left="3060" w:hanging="228"/>
      </w:pPr>
      <w:r>
        <w:t>s</w:t>
      </w:r>
      <w:r w:rsidRPr="00211958">
        <w:t>o sídlom:</w:t>
      </w:r>
      <w:r w:rsidRPr="00211958">
        <w:tab/>
      </w:r>
      <w:r w:rsidRPr="00211958">
        <w:tab/>
      </w:r>
    </w:p>
    <w:p w:rsidR="00AD2100" w:rsidRPr="00211958" w:rsidRDefault="00AD2100" w:rsidP="00AD2100">
      <w:pPr>
        <w:ind w:left="2124" w:firstLine="708"/>
      </w:pPr>
      <w:r w:rsidRPr="00211958">
        <w:t>bankové spojenie:</w:t>
      </w:r>
      <w:r w:rsidRPr="00211958">
        <w:tab/>
      </w:r>
    </w:p>
    <w:p w:rsidR="00AD2100" w:rsidRPr="00211958" w:rsidRDefault="00AD2100" w:rsidP="00AD2100">
      <w:pPr>
        <w:ind w:left="2124" w:firstLine="708"/>
      </w:pPr>
      <w:r w:rsidRPr="00211958">
        <w:t>IBAN:</w:t>
      </w:r>
      <w:r w:rsidRPr="00211958">
        <w:tab/>
      </w:r>
      <w:r w:rsidRPr="00211958">
        <w:tab/>
      </w:r>
      <w:r w:rsidRPr="00211958">
        <w:tab/>
      </w:r>
    </w:p>
    <w:p w:rsidR="00AD2100" w:rsidRPr="00211958" w:rsidRDefault="00AD2100" w:rsidP="00AD2100">
      <w:pPr>
        <w:tabs>
          <w:tab w:val="left" w:pos="2835"/>
        </w:tabs>
      </w:pPr>
      <w:r w:rsidRPr="00211958">
        <w:tab/>
        <w:t>IČO:</w:t>
      </w:r>
      <w:r w:rsidRPr="00211958">
        <w:tab/>
      </w:r>
      <w:r w:rsidRPr="00211958">
        <w:tab/>
      </w:r>
      <w:r w:rsidRPr="00211958">
        <w:tab/>
      </w:r>
    </w:p>
    <w:p w:rsidR="00AD2100" w:rsidRPr="00211958" w:rsidRDefault="00AD2100" w:rsidP="00AD2100">
      <w:pPr>
        <w:tabs>
          <w:tab w:val="left" w:pos="2835"/>
        </w:tabs>
      </w:pPr>
      <w:r w:rsidRPr="00211958">
        <w:tab/>
        <w:t>DIČ:</w:t>
      </w:r>
      <w:r w:rsidRPr="00211958">
        <w:tab/>
      </w:r>
      <w:r w:rsidRPr="00211958">
        <w:tab/>
      </w:r>
      <w:r w:rsidRPr="00211958">
        <w:tab/>
      </w:r>
    </w:p>
    <w:p w:rsidR="00AD2100" w:rsidRDefault="00AD2100" w:rsidP="00AD2100">
      <w:pPr>
        <w:ind w:left="2124" w:firstLine="708"/>
      </w:pPr>
      <w:r w:rsidRPr="00211958">
        <w:t>IČ DPH:</w:t>
      </w:r>
      <w:r w:rsidRPr="00211958">
        <w:tab/>
      </w:r>
      <w:r w:rsidRPr="00211958">
        <w:tab/>
      </w:r>
    </w:p>
    <w:p w:rsidR="00AD2100" w:rsidRPr="00211958" w:rsidRDefault="00AD2100" w:rsidP="00AD2100">
      <w:pPr>
        <w:ind w:left="2124" w:firstLine="708"/>
      </w:pPr>
      <w:r>
        <w:t>Registrácia:</w:t>
      </w:r>
      <w:r>
        <w:tab/>
      </w:r>
      <w:r>
        <w:tab/>
      </w:r>
    </w:p>
    <w:p w:rsidR="00AD2100" w:rsidRDefault="00AD2100" w:rsidP="00AD2100"/>
    <w:p w:rsidR="00C25273" w:rsidRDefault="00C25273" w:rsidP="00AD2100"/>
    <w:p w:rsidR="00C25273" w:rsidRPr="00211958" w:rsidRDefault="00C25273" w:rsidP="00AD2100"/>
    <w:p w:rsidR="00AD2100" w:rsidRPr="00211958" w:rsidRDefault="00AD2100" w:rsidP="00AD2100">
      <w:pPr>
        <w:pStyle w:val="Nadpis2"/>
        <w:jc w:val="center"/>
      </w:pPr>
      <w:r w:rsidRPr="00211958">
        <w:t>Článok II</w:t>
      </w:r>
    </w:p>
    <w:p w:rsidR="00AD2100" w:rsidRPr="00211958" w:rsidRDefault="00AD2100" w:rsidP="00AD2100">
      <w:pPr>
        <w:pStyle w:val="Nadpis2"/>
        <w:jc w:val="center"/>
      </w:pPr>
      <w:r w:rsidRPr="00211958">
        <w:t>Predmet zmluvy a miesto plnenia</w:t>
      </w:r>
    </w:p>
    <w:p w:rsidR="00AD2100" w:rsidRPr="001526F5" w:rsidRDefault="00AD2100" w:rsidP="00AD2100">
      <w:pPr>
        <w:pStyle w:val="Odsekzoznamu"/>
        <w:numPr>
          <w:ilvl w:val="0"/>
          <w:numId w:val="18"/>
        </w:numPr>
        <w:ind w:left="284" w:hanging="284"/>
        <w:jc w:val="both"/>
        <w:rPr>
          <w:rFonts w:eastAsia="Calibri"/>
          <w:bCs/>
          <w:color w:val="000000"/>
        </w:rPr>
      </w:pPr>
      <w:r w:rsidRPr="00211958">
        <w:t xml:space="preserve">Dodávateľ sa zaväzuje zabezpečiť pre objednávateľa </w:t>
      </w:r>
      <w:r>
        <w:t>zastrešenie vianočného pódia a konštrukciu na premietanie</w:t>
      </w:r>
      <w:r w:rsidRPr="00211958">
        <w:t xml:space="preserve"> v termíne </w:t>
      </w:r>
      <w:r>
        <w:t>od 25</w:t>
      </w:r>
      <w:r w:rsidRPr="00211958">
        <w:t>.</w:t>
      </w:r>
      <w:r>
        <w:t>11.2022 do 2</w:t>
      </w:r>
      <w:r w:rsidRPr="00211958">
        <w:t>.1.202</w:t>
      </w:r>
      <w:r w:rsidR="00841FCC">
        <w:t>3</w:t>
      </w:r>
      <w:r>
        <w:t xml:space="preserve"> a ich montáž, </w:t>
      </w:r>
      <w:r w:rsidRPr="00211958">
        <w:t xml:space="preserve">demontáž </w:t>
      </w:r>
      <w:r w:rsidR="00841FCC">
        <w:t xml:space="preserve">a </w:t>
      </w:r>
      <w:r>
        <w:t>priebežnú kontrolu na Svätoplukovom námestí v Nitre.</w:t>
      </w:r>
    </w:p>
    <w:p w:rsidR="00AD2100" w:rsidRPr="004A6612" w:rsidRDefault="00AD2100" w:rsidP="00AD2100">
      <w:pPr>
        <w:pStyle w:val="Odsekzoznamu"/>
        <w:numPr>
          <w:ilvl w:val="0"/>
          <w:numId w:val="18"/>
        </w:numPr>
        <w:ind w:left="284" w:hanging="284"/>
        <w:jc w:val="both"/>
      </w:pPr>
      <w:r>
        <w:t xml:space="preserve">Zastrešenie musí mať certifikát </w:t>
      </w:r>
      <w:r w:rsidRPr="00A12C70">
        <w:rPr>
          <w:caps/>
        </w:rPr>
        <w:t xml:space="preserve">tűv </w:t>
      </w:r>
      <w:proofErr w:type="spellStart"/>
      <w:r w:rsidRPr="00A12C70">
        <w:rPr>
          <w:caps/>
        </w:rPr>
        <w:t>N</w:t>
      </w:r>
      <w:r>
        <w:t>ord</w:t>
      </w:r>
      <w:proofErr w:type="spellEnd"/>
      <w:r>
        <w:t>, bude slúžiť na zakrytie pódia o veľkosti 8x6m. Vrchná plachta musí byť z nepriepustného a </w:t>
      </w:r>
      <w:proofErr w:type="spellStart"/>
      <w:r>
        <w:t>vodeodolného</w:t>
      </w:r>
      <w:proofErr w:type="spellEnd"/>
      <w:r>
        <w:t xml:space="preserve"> materiálu, bočné siete musia chrániť pred dažďom. Zastrešenie je potrebné dodať s</w:t>
      </w:r>
      <w:r w:rsidR="00841FCC">
        <w:t> </w:t>
      </w:r>
      <w:r>
        <w:t>ukotvením</w:t>
      </w:r>
      <w:r w:rsidR="00841FCC">
        <w:t>.</w:t>
      </w:r>
      <w:r>
        <w:t xml:space="preserve"> Konštrukcia z ľahkého materiálu (hliník) s minimálnou hrúbkou traverzy 30x30cm.</w:t>
      </w:r>
      <w:r w:rsidRPr="001526F5">
        <w:t xml:space="preserve"> </w:t>
      </w:r>
      <w:r w:rsidRPr="00211958">
        <w:t xml:space="preserve">Dodávateľ sa </w:t>
      </w:r>
      <w:r>
        <w:t>zaväzuje zabezpečiť pracovníkov na stavbu a dopravu materiálu</w:t>
      </w:r>
      <w:r w:rsidRPr="00211958">
        <w:t>.</w:t>
      </w:r>
    </w:p>
    <w:p w:rsidR="00AD2100" w:rsidRDefault="00AD2100" w:rsidP="00AD2100">
      <w:pPr>
        <w:pStyle w:val="Odsekzoznamu"/>
        <w:numPr>
          <w:ilvl w:val="0"/>
          <w:numId w:val="18"/>
        </w:numPr>
        <w:ind w:left="284" w:hanging="284"/>
        <w:jc w:val="both"/>
      </w:pPr>
      <w:r>
        <w:t>Dodávateľ potvrdzuje, že sa v plnom rozsahu zoznámil s rozsahom a povahou predmetu zmluvy, že sú mu známe technické a kvalitatívne podmienky na realizáciu predmetu zmluvy, a že disponuje takými kapacitami a odbornými znalosťami, ktoré sú na realizáciu predmetu zmluvy s odbornou starostlivosťou potrebné.</w:t>
      </w:r>
    </w:p>
    <w:p w:rsidR="00AD2100" w:rsidRPr="00996068" w:rsidRDefault="00AD2100" w:rsidP="00AD2100">
      <w:pPr>
        <w:ind w:left="360"/>
        <w:jc w:val="both"/>
        <w:rPr>
          <w:rFonts w:eastAsia="Calibri"/>
          <w:bCs/>
          <w:color w:val="000000"/>
        </w:rPr>
      </w:pPr>
    </w:p>
    <w:p w:rsidR="00AD2100" w:rsidRPr="00211958" w:rsidRDefault="00AD2100" w:rsidP="00AD2100">
      <w:pPr>
        <w:pStyle w:val="Nadpis2"/>
        <w:jc w:val="center"/>
      </w:pPr>
      <w:r w:rsidRPr="00211958">
        <w:lastRenderedPageBreak/>
        <w:t>Článok III</w:t>
      </w:r>
    </w:p>
    <w:p w:rsidR="00AD2100" w:rsidRPr="00211958" w:rsidRDefault="00AD2100" w:rsidP="00AD2100">
      <w:pPr>
        <w:pStyle w:val="Nadpis2"/>
        <w:jc w:val="center"/>
      </w:pPr>
      <w:r w:rsidRPr="00211958">
        <w:t>Cena predmetu plnenia, platobné a fakturačné podmienky</w:t>
      </w:r>
    </w:p>
    <w:p w:rsidR="00AD2100" w:rsidRPr="00211958" w:rsidRDefault="00AD2100" w:rsidP="00AD2100">
      <w:pPr>
        <w:numPr>
          <w:ilvl w:val="0"/>
          <w:numId w:val="15"/>
        </w:numPr>
        <w:tabs>
          <w:tab w:val="clear" w:pos="360"/>
        </w:tabs>
        <w:ind w:left="284" w:hanging="284"/>
        <w:jc w:val="both"/>
      </w:pPr>
      <w:r w:rsidRPr="00211958">
        <w:t xml:space="preserve">Cena za </w:t>
      </w:r>
      <w:r>
        <w:t xml:space="preserve">riadne a včasné </w:t>
      </w:r>
      <w:r w:rsidRPr="00211958">
        <w:t xml:space="preserve">plnenie predmetu zmluvy v rozsahu čl. II tejto zmluvy je </w:t>
      </w:r>
      <w:r>
        <w:t xml:space="preserve">výsledkom verejného obstarávania a je </w:t>
      </w:r>
      <w:r w:rsidRPr="00211958">
        <w:t>stanovená dohodou v súlade s § 3 zák. č. 18/1996 o cenách v znení neskorších zmien a doplnkov.</w:t>
      </w:r>
    </w:p>
    <w:p w:rsidR="00AD2100" w:rsidRPr="00211958" w:rsidRDefault="00AD2100" w:rsidP="00AD2100">
      <w:pPr>
        <w:numPr>
          <w:ilvl w:val="0"/>
          <w:numId w:val="15"/>
        </w:numPr>
        <w:tabs>
          <w:tab w:val="clear" w:pos="360"/>
        </w:tabs>
        <w:ind w:left="284" w:hanging="284"/>
        <w:jc w:val="both"/>
      </w:pPr>
      <w:r w:rsidRPr="00211958">
        <w:t xml:space="preserve">Predmet zákazky bude dodávateľom fakturovaný až po jeho vykonaní a po prevzatí a potvrdení poskytnutých služieb zamestnancom Mesta Nitry – odboru kultúry MsÚ, pričom fakturovaná cena bude predstavovať sumu rovnajúcu sa hodnote uvedenej v ponuke dodávateľa zo dňa </w:t>
      </w:r>
      <w:r>
        <w:t>..................</w:t>
      </w:r>
      <w:r w:rsidRPr="00211958">
        <w:t xml:space="preserve"> a to v celkovej sume</w:t>
      </w:r>
      <w:r>
        <w:t xml:space="preserve"> ..................</w:t>
      </w:r>
      <w:r w:rsidRPr="00211958">
        <w:t xml:space="preserve"> s DPH (slovom: </w:t>
      </w:r>
      <w:r>
        <w:t>..................... EUR)</w:t>
      </w:r>
      <w:r w:rsidRPr="00211958">
        <w:t>.</w:t>
      </w:r>
    </w:p>
    <w:p w:rsidR="00AD2100" w:rsidRPr="00211958" w:rsidRDefault="00AD2100" w:rsidP="00AD2100">
      <w:pPr>
        <w:numPr>
          <w:ilvl w:val="0"/>
          <w:numId w:val="15"/>
        </w:numPr>
        <w:tabs>
          <w:tab w:val="clear" w:pos="360"/>
        </w:tabs>
        <w:ind w:left="284" w:hanging="284"/>
        <w:jc w:val="both"/>
      </w:pPr>
      <w:r w:rsidRPr="00211958">
        <w:t>Objednávateľ uhradí cenu za plnenie predmetu zmluvy na základe faktúry vystavenej dodávateľom v lehote splatnosti 14 dní odo dňa jej doručenia.</w:t>
      </w:r>
    </w:p>
    <w:p w:rsidR="00AD2100" w:rsidRPr="00211958" w:rsidRDefault="00AD2100" w:rsidP="00AD2100">
      <w:pPr>
        <w:pStyle w:val="Nadpis2"/>
      </w:pPr>
    </w:p>
    <w:p w:rsidR="00AD2100" w:rsidRPr="00211958" w:rsidRDefault="00AD2100" w:rsidP="00AD2100">
      <w:pPr>
        <w:pStyle w:val="Nadpis2"/>
        <w:jc w:val="center"/>
      </w:pPr>
      <w:r w:rsidRPr="00211958">
        <w:t>Článok IV</w:t>
      </w:r>
    </w:p>
    <w:p w:rsidR="00AD2100" w:rsidRPr="00211958" w:rsidRDefault="00AD2100" w:rsidP="00AD2100">
      <w:pPr>
        <w:pStyle w:val="Nadpis2"/>
        <w:jc w:val="center"/>
      </w:pPr>
      <w:r w:rsidRPr="00211958">
        <w:t>Čas plnenia</w:t>
      </w:r>
    </w:p>
    <w:p w:rsidR="00AD2100" w:rsidRPr="00211958" w:rsidRDefault="00AD2100" w:rsidP="00AD2100">
      <w:pPr>
        <w:numPr>
          <w:ilvl w:val="0"/>
          <w:numId w:val="19"/>
        </w:numPr>
        <w:tabs>
          <w:tab w:val="clear" w:pos="360"/>
        </w:tabs>
        <w:ind w:left="284" w:hanging="284"/>
        <w:jc w:val="both"/>
      </w:pPr>
      <w:r w:rsidRPr="00211958">
        <w:t xml:space="preserve">Dodávateľ vykoná práce v rozsahu a množstve v zmysle čl. II tejto zmluvy a ponuky uchádzača, ktorá je prílohou č.1 tejto zmluvy a v termínoch stanovených nižšie. </w:t>
      </w:r>
    </w:p>
    <w:p w:rsidR="00AD2100" w:rsidRPr="00211958" w:rsidRDefault="00AD2100" w:rsidP="00AD2100">
      <w:pPr>
        <w:numPr>
          <w:ilvl w:val="0"/>
          <w:numId w:val="19"/>
        </w:numPr>
        <w:tabs>
          <w:tab w:val="clear" w:pos="360"/>
        </w:tabs>
        <w:ind w:left="284" w:hanging="284"/>
        <w:jc w:val="both"/>
      </w:pPr>
      <w:r w:rsidRPr="00211958">
        <w:t xml:space="preserve">Termín montáže: </w:t>
      </w:r>
      <w:r>
        <w:t>najneskôr 2</w:t>
      </w:r>
      <w:r w:rsidR="006E0C23">
        <w:t>5</w:t>
      </w:r>
      <w:r>
        <w:t>.11.202</w:t>
      </w:r>
      <w:r w:rsidR="006E0C23">
        <w:t>2</w:t>
      </w:r>
      <w:r w:rsidRPr="00211958">
        <w:t>.</w:t>
      </w:r>
    </w:p>
    <w:p w:rsidR="00AD2100" w:rsidRPr="00211958" w:rsidRDefault="00AD2100" w:rsidP="00AD2100">
      <w:pPr>
        <w:numPr>
          <w:ilvl w:val="0"/>
          <w:numId w:val="19"/>
        </w:numPr>
        <w:tabs>
          <w:tab w:val="clear" w:pos="360"/>
        </w:tabs>
        <w:ind w:left="284" w:hanging="284"/>
        <w:jc w:val="both"/>
      </w:pPr>
      <w:r w:rsidRPr="00211958">
        <w:t xml:space="preserve">Termín demontáže: </w:t>
      </w:r>
      <w:r>
        <w:t xml:space="preserve">po dohode s organizátorom, najneskôr však </w:t>
      </w:r>
      <w:r w:rsidR="006E0C23">
        <w:t>5</w:t>
      </w:r>
      <w:r w:rsidR="00C25273">
        <w:t>.1.2023</w:t>
      </w:r>
      <w:r w:rsidRPr="00211958">
        <w:t>.</w:t>
      </w:r>
    </w:p>
    <w:p w:rsidR="00AD2100" w:rsidRPr="00211958" w:rsidRDefault="00AD2100" w:rsidP="00AD2100"/>
    <w:p w:rsidR="00AD2100" w:rsidRPr="00211958" w:rsidRDefault="00AD2100" w:rsidP="00AD2100">
      <w:pPr>
        <w:pStyle w:val="Nadpis2"/>
        <w:jc w:val="center"/>
      </w:pPr>
      <w:r w:rsidRPr="00211958">
        <w:t>Článok V</w:t>
      </w:r>
    </w:p>
    <w:p w:rsidR="00AD2100" w:rsidRPr="00211958" w:rsidRDefault="00AD2100" w:rsidP="00AD2100">
      <w:pPr>
        <w:pStyle w:val="Nadpis2"/>
        <w:jc w:val="center"/>
      </w:pPr>
      <w:r w:rsidRPr="00211958">
        <w:t>Osobitné dojednanie</w:t>
      </w:r>
    </w:p>
    <w:p w:rsidR="00AD2100" w:rsidRDefault="00AD2100" w:rsidP="00AD2100">
      <w:pPr>
        <w:pStyle w:val="Odsekzoznamu"/>
        <w:numPr>
          <w:ilvl w:val="0"/>
          <w:numId w:val="20"/>
        </w:numPr>
        <w:suppressAutoHyphens/>
        <w:spacing w:line="228" w:lineRule="auto"/>
        <w:ind w:left="284" w:hanging="284"/>
        <w:contextualSpacing w:val="0"/>
        <w:jc w:val="both"/>
        <w:rPr>
          <w:color w:val="000000"/>
        </w:rPr>
      </w:pPr>
      <w:r w:rsidRPr="00211958">
        <w:t>Dodávateľ je povinný rešpektovať všetky bezpečnostné opatrenia na ochranu zdravia a majetku a rešpektovať platné STN.</w:t>
      </w:r>
      <w:r w:rsidRPr="004A6612">
        <w:rPr>
          <w:color w:val="000000"/>
        </w:rPr>
        <w:t xml:space="preserve"> </w:t>
      </w:r>
      <w:r>
        <w:rPr>
          <w:color w:val="000000"/>
        </w:rPr>
        <w:t>Dodávateľ v plnom rozsahu zodpovedá za bezpečnosť a ochranu zdravia všetkých osôb v mieste poskytovania plnenia, vykoná také bezpečnostné opatrenia, aby nedošlo k ohrozeniu osôb v okolí miesta poskytovania plnenia (bezpečnostné pásky a pod.). Akékoľvek škody a nároky poškodených znáša dodávateľ.</w:t>
      </w:r>
    </w:p>
    <w:p w:rsidR="00AD2100" w:rsidRPr="004A6612" w:rsidRDefault="00AD2100" w:rsidP="00AD2100">
      <w:pPr>
        <w:pStyle w:val="Odsekzoznamu"/>
        <w:numPr>
          <w:ilvl w:val="0"/>
          <w:numId w:val="20"/>
        </w:numPr>
        <w:suppressAutoHyphens/>
        <w:spacing w:line="228" w:lineRule="auto"/>
        <w:ind w:left="284" w:hanging="284"/>
        <w:contextualSpacing w:val="0"/>
        <w:jc w:val="both"/>
        <w:rPr>
          <w:color w:val="000000"/>
        </w:rPr>
      </w:pPr>
      <w:r w:rsidRPr="004A6612">
        <w:rPr>
          <w:color w:val="000000"/>
        </w:rPr>
        <w:t xml:space="preserve">Dodávateľ je povinný zabezpečiť na vlastné náklady osobné ochranné prostriedky na ochranu zdravia pracovníkov dodávateľa. Odborné práce musia byť vykonané len pracovníkmi dodávateľa, ktorí majú príslušnú kvalifikáciu na vykonanie týchto prác a sú odborne zaškolení na špecializované práce. </w:t>
      </w:r>
    </w:p>
    <w:p w:rsidR="00AD2100" w:rsidRPr="004A6612" w:rsidRDefault="00AD2100" w:rsidP="00AD2100">
      <w:pPr>
        <w:pStyle w:val="Odsekzoznamu"/>
        <w:numPr>
          <w:ilvl w:val="0"/>
          <w:numId w:val="20"/>
        </w:numPr>
        <w:suppressAutoHyphens/>
        <w:spacing w:line="228" w:lineRule="auto"/>
        <w:ind w:left="284" w:hanging="284"/>
        <w:contextualSpacing w:val="0"/>
        <w:jc w:val="both"/>
        <w:rPr>
          <w:color w:val="000000"/>
        </w:rPr>
      </w:pPr>
      <w:r w:rsidRPr="004A6612">
        <w:rPr>
          <w:color w:val="000000"/>
        </w:rPr>
        <w:t xml:space="preserve">Dodávateľ je povinný udržiavať poriadok na mieste realizácie predmetu </w:t>
      </w:r>
      <w:r>
        <w:rPr>
          <w:color w:val="000000"/>
        </w:rPr>
        <w:t>zmluvy</w:t>
      </w:r>
      <w:r w:rsidRPr="004A6612">
        <w:rPr>
          <w:color w:val="000000"/>
        </w:rPr>
        <w:t>.</w:t>
      </w:r>
    </w:p>
    <w:p w:rsidR="00AD2100" w:rsidRPr="00F91F5C" w:rsidRDefault="00AD2100" w:rsidP="00AD2100">
      <w:pPr>
        <w:pStyle w:val="Odsekzoznamu"/>
        <w:numPr>
          <w:ilvl w:val="0"/>
          <w:numId w:val="20"/>
        </w:numPr>
        <w:suppressAutoHyphens/>
        <w:spacing w:line="228" w:lineRule="auto"/>
        <w:ind w:left="284" w:hanging="284"/>
        <w:contextualSpacing w:val="0"/>
        <w:jc w:val="both"/>
      </w:pPr>
      <w:r w:rsidRPr="004A6612">
        <w:rPr>
          <w:color w:val="000000"/>
        </w:rPr>
        <w:t>Dodávateľ j</w:t>
      </w:r>
      <w:r w:rsidRPr="00F91F5C">
        <w:t>e povinný bez meškania písomne informovať objednávateľa o vzniku akejkoľvek udalosti, ktorá by mohla brániť alebo sťažovať realizáciu predmetu zmluvy z dôvodu predĺženia času plnenia.</w:t>
      </w:r>
    </w:p>
    <w:p w:rsidR="00AD2100" w:rsidRPr="00211958" w:rsidRDefault="00AD2100" w:rsidP="00AD2100">
      <w:pPr>
        <w:pStyle w:val="Odsekzoznamu"/>
        <w:numPr>
          <w:ilvl w:val="0"/>
          <w:numId w:val="20"/>
        </w:numPr>
        <w:suppressAutoHyphens/>
        <w:spacing w:line="228" w:lineRule="auto"/>
        <w:ind w:left="284" w:hanging="284"/>
        <w:contextualSpacing w:val="0"/>
        <w:jc w:val="both"/>
      </w:pPr>
      <w:r w:rsidRPr="00211958">
        <w:t>Dodávateľ zodpovedá za prípadné škody spôsobené počas prác.</w:t>
      </w:r>
    </w:p>
    <w:p w:rsidR="00AD2100" w:rsidRPr="00211958" w:rsidRDefault="00AD2100" w:rsidP="00AD2100">
      <w:pPr>
        <w:pStyle w:val="Odsekzoznamu"/>
        <w:numPr>
          <w:ilvl w:val="0"/>
          <w:numId w:val="20"/>
        </w:numPr>
        <w:suppressAutoHyphens/>
        <w:spacing w:line="228" w:lineRule="auto"/>
        <w:ind w:left="284" w:hanging="284"/>
        <w:contextualSpacing w:val="0"/>
        <w:jc w:val="both"/>
      </w:pPr>
      <w:r w:rsidRPr="00211958">
        <w:t>Objednávateľ si vyhradzuje právo priebežnej kontroly vykonávaných prác.</w:t>
      </w:r>
    </w:p>
    <w:p w:rsidR="00AD2100" w:rsidRDefault="00AD2100" w:rsidP="00AD2100">
      <w:pPr>
        <w:pStyle w:val="Odsekzoznamu"/>
        <w:numPr>
          <w:ilvl w:val="0"/>
          <w:numId w:val="20"/>
        </w:numPr>
        <w:suppressAutoHyphens/>
        <w:spacing w:line="228" w:lineRule="auto"/>
        <w:ind w:left="284" w:hanging="284"/>
        <w:contextualSpacing w:val="0"/>
        <w:jc w:val="both"/>
      </w:pPr>
      <w:r w:rsidRPr="00211958">
        <w:t xml:space="preserve">Dodávateľ si zabezpečí všetky dopravné prostriedky a stroje na </w:t>
      </w:r>
      <w:r>
        <w:t>realizáciu predmetu zmluvy</w:t>
      </w:r>
      <w:r w:rsidRPr="00211958">
        <w:t xml:space="preserve"> na vlastné náklady.</w:t>
      </w:r>
    </w:p>
    <w:p w:rsidR="00AD2100" w:rsidRPr="00211958" w:rsidRDefault="00AD2100" w:rsidP="00AD2100">
      <w:pPr>
        <w:pStyle w:val="Odsekzoznamu"/>
        <w:numPr>
          <w:ilvl w:val="0"/>
          <w:numId w:val="20"/>
        </w:numPr>
        <w:suppressAutoHyphens/>
        <w:spacing w:line="228" w:lineRule="auto"/>
        <w:ind w:left="284" w:hanging="284"/>
        <w:contextualSpacing w:val="0"/>
        <w:jc w:val="both"/>
      </w:pPr>
      <w:r>
        <w:t>Vykonanie predmetu zmluvy (montáž ako aj demontáž) potvrdia zmluvné strany na preberacích protokoloch.</w:t>
      </w:r>
    </w:p>
    <w:p w:rsidR="00AD2100" w:rsidRPr="00211958" w:rsidRDefault="00AD2100" w:rsidP="00AD2100"/>
    <w:p w:rsidR="00AD2100" w:rsidRPr="00211958" w:rsidRDefault="00AD2100" w:rsidP="00AD2100">
      <w:pPr>
        <w:pStyle w:val="Nadpis2"/>
        <w:jc w:val="center"/>
      </w:pPr>
      <w:r w:rsidRPr="00211958">
        <w:t>Článok VI</w:t>
      </w:r>
    </w:p>
    <w:p w:rsidR="00AD2100" w:rsidRPr="00211958" w:rsidRDefault="00AD2100" w:rsidP="00AD2100">
      <w:pPr>
        <w:pStyle w:val="Nadpis2"/>
        <w:jc w:val="center"/>
      </w:pPr>
      <w:r w:rsidRPr="00211958">
        <w:t>Všeobecné dojednania</w:t>
      </w:r>
    </w:p>
    <w:p w:rsidR="00AD2100" w:rsidRDefault="00AD2100" w:rsidP="00AD2100">
      <w:pPr>
        <w:numPr>
          <w:ilvl w:val="0"/>
          <w:numId w:val="14"/>
        </w:numPr>
        <w:tabs>
          <w:tab w:val="clear" w:pos="720"/>
        </w:tabs>
        <w:ind w:left="284" w:hanging="284"/>
        <w:jc w:val="both"/>
      </w:pPr>
      <w:r w:rsidRPr="00211958">
        <w:t xml:space="preserve">Za nedodržanie času </w:t>
      </w:r>
      <w:r>
        <w:t>montáže</w:t>
      </w:r>
      <w:r w:rsidRPr="00211958">
        <w:t xml:space="preserve"> podľa čl. IV tejto zmluvy, zaplatí dodávateľ objednávateľovi zmluvnú pokutu vo výške </w:t>
      </w:r>
      <w:r>
        <w:t>30</w:t>
      </w:r>
      <w:r w:rsidRPr="00211958">
        <w:t>% z celkovej ceny uvedenej v čl. III ods. 2</w:t>
      </w:r>
      <w:r>
        <w:t>. tejto zmluvy</w:t>
      </w:r>
      <w:r w:rsidRPr="00211958">
        <w:t>.</w:t>
      </w:r>
      <w:r>
        <w:t xml:space="preserve"> Počnúc 3. dňom omeškania dodávateľa s montážou vzniká súčasne objednávateľovi právo od zmluvy odstúpiť.</w:t>
      </w:r>
    </w:p>
    <w:p w:rsidR="00AD2100" w:rsidRDefault="00AD2100" w:rsidP="00AD2100">
      <w:pPr>
        <w:numPr>
          <w:ilvl w:val="0"/>
          <w:numId w:val="14"/>
        </w:numPr>
        <w:tabs>
          <w:tab w:val="clear" w:pos="720"/>
        </w:tabs>
        <w:ind w:left="284" w:hanging="284"/>
        <w:jc w:val="both"/>
      </w:pPr>
      <w:r w:rsidRPr="00211958">
        <w:t xml:space="preserve">Za </w:t>
      </w:r>
      <w:r>
        <w:t xml:space="preserve">omeškanie dodávateľa s plnením tejto zmluvy, s výnimkou montáže, </w:t>
      </w:r>
      <w:r w:rsidRPr="00211958">
        <w:t xml:space="preserve">zaplatí dodávateľ objednávateľovi zmluvnú pokutu vo výške </w:t>
      </w:r>
      <w:r>
        <w:t>0,05</w:t>
      </w:r>
      <w:r w:rsidRPr="00211958">
        <w:t>% z celkovej ceny uvedenej v čl. III ods. 2</w:t>
      </w:r>
      <w:r>
        <w:t>. tejto zmluvy za každý aj začatý deň omeškania s plnením predmetu zmluvy</w:t>
      </w:r>
      <w:r w:rsidRPr="00211958">
        <w:t>.</w:t>
      </w:r>
      <w:r>
        <w:t xml:space="preserve"> </w:t>
      </w:r>
    </w:p>
    <w:p w:rsidR="00AD2100" w:rsidRPr="00211958" w:rsidRDefault="00AD2100" w:rsidP="00AD2100">
      <w:pPr>
        <w:numPr>
          <w:ilvl w:val="0"/>
          <w:numId w:val="14"/>
        </w:numPr>
        <w:tabs>
          <w:tab w:val="clear" w:pos="720"/>
        </w:tabs>
        <w:ind w:left="284" w:hanging="284"/>
        <w:jc w:val="both"/>
      </w:pPr>
      <w:r w:rsidRPr="00211958">
        <w:lastRenderedPageBreak/>
        <w:t>Objednávateľ sa zaväzuje, že za nedodržanie termínu úhrady faktúry v zmysle článku III ods. 3 tejto zmluvy zaplatí dodávateľovi úrok z omeškania vo výške 0,</w:t>
      </w:r>
      <w:r>
        <w:t>0</w:t>
      </w:r>
      <w:r w:rsidRPr="00211958">
        <w:t>5 % z fakturovanej sumy za každý aj začatý deň omeškania.</w:t>
      </w:r>
    </w:p>
    <w:p w:rsidR="00AD2100" w:rsidRPr="00211958" w:rsidRDefault="00AD2100" w:rsidP="00AD2100">
      <w:pPr>
        <w:numPr>
          <w:ilvl w:val="0"/>
          <w:numId w:val="14"/>
        </w:numPr>
        <w:tabs>
          <w:tab w:val="clear" w:pos="720"/>
        </w:tabs>
        <w:ind w:left="284" w:hanging="284"/>
        <w:jc w:val="both"/>
      </w:pPr>
      <w:r w:rsidRPr="00211958">
        <w:t>V prípadoch, ktoré táto zmluva neupravuje sa zmluvné strany budú riadiť Obchodným zákonníkom.</w:t>
      </w:r>
    </w:p>
    <w:p w:rsidR="00AD2100" w:rsidRPr="00211958" w:rsidRDefault="00AD2100" w:rsidP="00AD2100">
      <w:pPr>
        <w:numPr>
          <w:ilvl w:val="0"/>
          <w:numId w:val="14"/>
        </w:numPr>
        <w:tabs>
          <w:tab w:val="clear" w:pos="720"/>
        </w:tabs>
        <w:ind w:left="284" w:hanging="284"/>
        <w:jc w:val="both"/>
      </w:pPr>
      <w:r w:rsidRPr="00211958">
        <w:t>Akékoľvek zmeny a doplnky k zmluve je možné robiť len písomným očíslovaným dodatkom, potvrdeným podpismi oboch zmluvných strán.</w:t>
      </w:r>
    </w:p>
    <w:p w:rsidR="00AD2100" w:rsidRPr="00211958" w:rsidRDefault="00AD2100" w:rsidP="00AD2100">
      <w:pPr>
        <w:numPr>
          <w:ilvl w:val="0"/>
          <w:numId w:val="14"/>
        </w:numPr>
        <w:tabs>
          <w:tab w:val="clear" w:pos="720"/>
        </w:tabs>
        <w:ind w:left="284" w:hanging="284"/>
        <w:jc w:val="both"/>
      </w:pPr>
      <w:r w:rsidRPr="00211958">
        <w:t>Táto zmluva je vyhotovená v štyroch vyhotoveniach, z ktorých jedn</w:t>
      </w:r>
      <w:r w:rsidR="00841FCC">
        <w:t>o</w:t>
      </w:r>
      <w:r w:rsidRPr="00211958">
        <w:t xml:space="preserve"> obdrží dodávateľ a tri objednávateľ. </w:t>
      </w:r>
    </w:p>
    <w:p w:rsidR="00AD2100" w:rsidRPr="00211958" w:rsidRDefault="00AD2100" w:rsidP="00AD2100">
      <w:pPr>
        <w:numPr>
          <w:ilvl w:val="0"/>
          <w:numId w:val="14"/>
        </w:numPr>
        <w:tabs>
          <w:tab w:val="clear" w:pos="720"/>
        </w:tabs>
        <w:ind w:left="284" w:hanging="284"/>
        <w:jc w:val="both"/>
      </w:pPr>
      <w:r w:rsidRPr="00211958">
        <w:t>Táto zmluva je uzatvorená a nadobúda platnosť dňom jej podpisu oboma zmluvnými stranami.</w:t>
      </w:r>
    </w:p>
    <w:p w:rsidR="00C25273" w:rsidRPr="00C25273" w:rsidRDefault="00C25273" w:rsidP="00C25273">
      <w:pPr>
        <w:numPr>
          <w:ilvl w:val="0"/>
          <w:numId w:val="14"/>
        </w:numPr>
        <w:tabs>
          <w:tab w:val="clear" w:pos="720"/>
          <w:tab w:val="num" w:pos="360"/>
        </w:tabs>
        <w:ind w:left="284" w:hanging="284"/>
        <w:jc w:val="both"/>
      </w:pPr>
      <w:r w:rsidRPr="00C25273">
        <w:t xml:space="preserve">Túto zmluvu v zmysle § 5a zákona č. 211/2000 </w:t>
      </w:r>
      <w:proofErr w:type="spellStart"/>
      <w:r w:rsidRPr="00C25273">
        <w:t>Z.z</w:t>
      </w:r>
      <w:proofErr w:type="spellEnd"/>
      <w:r w:rsidRPr="00C25273">
        <w:t>. o slobodnom prístupe k informáciám a o zmene a doplnení niektorých zákonov (zákon o slobode informácií) v platnom znení Mesto Nitra zverejní v Centrálnom registri zmlúv alebo ak zmluva nie je zverejnená do 7 dní odo dňa jej uzatvorenia, môže účastník zmluvy podať návrh na zverejnenie zmluvy v Obchodnom vestníku.</w:t>
      </w:r>
    </w:p>
    <w:p w:rsidR="00C25273" w:rsidRPr="00C25273" w:rsidRDefault="00C25273" w:rsidP="00C25273">
      <w:pPr>
        <w:numPr>
          <w:ilvl w:val="0"/>
          <w:numId w:val="14"/>
        </w:numPr>
        <w:tabs>
          <w:tab w:val="clear" w:pos="720"/>
          <w:tab w:val="num" w:pos="284"/>
        </w:tabs>
        <w:ind w:left="284" w:hanging="284"/>
        <w:jc w:val="both"/>
      </w:pPr>
      <w:r w:rsidRPr="00C25273">
        <w:t>Táto zmluva nadobúda účinnosť dňom nasledujúcim po dni jej zverejnenia (s odkazom na § 47a ods. 1 Občianskeho zákonníka).</w:t>
      </w:r>
    </w:p>
    <w:p w:rsidR="00C25273" w:rsidRPr="00C25273" w:rsidRDefault="00C25273" w:rsidP="00C25273">
      <w:pPr>
        <w:numPr>
          <w:ilvl w:val="0"/>
          <w:numId w:val="14"/>
        </w:numPr>
        <w:tabs>
          <w:tab w:val="clear" w:pos="720"/>
          <w:tab w:val="num" w:pos="142"/>
        </w:tabs>
        <w:ind w:left="284" w:hanging="426"/>
        <w:jc w:val="both"/>
      </w:pPr>
      <w:r w:rsidRPr="00C25273">
        <w:t>O nadobudnutí účinnosti zmluvy svedčí písomné potvrdenie o zverejnení zmluvy. Mesto Nitra vydá účastníkovi zmluvy na požiadanie potvrdenie o zverejnení zmluvy.</w:t>
      </w:r>
    </w:p>
    <w:p w:rsidR="00AD2100" w:rsidRDefault="00AD2100" w:rsidP="00C25273">
      <w:pPr>
        <w:numPr>
          <w:ilvl w:val="0"/>
          <w:numId w:val="14"/>
        </w:numPr>
        <w:tabs>
          <w:tab w:val="clear" w:pos="720"/>
        </w:tabs>
        <w:ind w:left="360" w:hanging="502"/>
        <w:jc w:val="both"/>
      </w:pPr>
      <w:r w:rsidRPr="00211958">
        <w:t xml:space="preserve">Dodávateľ súhlasí so zverejnením svojich identifikačných údajov v rozsahu, v akom sú uvedené v záhlaví tejto zmluvy. </w:t>
      </w:r>
    </w:p>
    <w:p w:rsidR="00AD2100" w:rsidRDefault="00AD2100" w:rsidP="00AD2100">
      <w:pPr>
        <w:jc w:val="both"/>
      </w:pPr>
    </w:p>
    <w:p w:rsidR="00AD2100" w:rsidRDefault="00AD2100" w:rsidP="00AD2100">
      <w:pPr>
        <w:jc w:val="both"/>
      </w:pPr>
    </w:p>
    <w:p w:rsidR="00AD2100" w:rsidRPr="00211958" w:rsidRDefault="00AD2100" w:rsidP="00AD2100">
      <w:pPr>
        <w:jc w:val="both"/>
      </w:pPr>
    </w:p>
    <w:p w:rsidR="00AD2100" w:rsidRPr="00211958" w:rsidRDefault="00AD2100" w:rsidP="00AD2100">
      <w:pPr>
        <w:tabs>
          <w:tab w:val="left" w:pos="284"/>
        </w:tabs>
      </w:pPr>
      <w:r>
        <w:tab/>
      </w:r>
      <w:r w:rsidRPr="00211958">
        <w:t>V ............................., dňa .............</w:t>
      </w:r>
      <w:r w:rsidRPr="00211958">
        <w:tab/>
      </w:r>
      <w:r w:rsidRPr="00211958">
        <w:tab/>
        <w:t>V Nitre, dňa ....................</w:t>
      </w:r>
    </w:p>
    <w:p w:rsidR="00C25273" w:rsidRDefault="00AD2100" w:rsidP="00AD2100">
      <w:pPr>
        <w:tabs>
          <w:tab w:val="left" w:pos="284"/>
          <w:tab w:val="left" w:pos="4962"/>
        </w:tabs>
      </w:pPr>
      <w:r w:rsidRPr="00211958">
        <w:tab/>
      </w:r>
    </w:p>
    <w:p w:rsidR="00AD2100" w:rsidRPr="00211958" w:rsidRDefault="00AD2100" w:rsidP="00AD2100">
      <w:pPr>
        <w:tabs>
          <w:tab w:val="left" w:pos="284"/>
          <w:tab w:val="left" w:pos="4962"/>
        </w:tabs>
      </w:pPr>
      <w:r w:rsidRPr="00211958">
        <w:t>Za dodávateľa:</w:t>
      </w:r>
      <w:r w:rsidRPr="00211958">
        <w:tab/>
        <w:t>Za objednávateľa:</w:t>
      </w:r>
    </w:p>
    <w:p w:rsidR="00AD2100" w:rsidRPr="00211958" w:rsidRDefault="00AD2100" w:rsidP="00AD2100">
      <w:pPr>
        <w:pStyle w:val="Pta"/>
        <w:tabs>
          <w:tab w:val="clear" w:pos="9072"/>
          <w:tab w:val="left" w:pos="5400"/>
        </w:tabs>
      </w:pPr>
    </w:p>
    <w:p w:rsidR="00AD2100" w:rsidRPr="00211958" w:rsidRDefault="00AD2100" w:rsidP="00AD2100">
      <w:pPr>
        <w:jc w:val="both"/>
      </w:pPr>
    </w:p>
    <w:p w:rsidR="00AD2100" w:rsidRPr="00211958" w:rsidRDefault="00AD2100" w:rsidP="00AD2100">
      <w:pPr>
        <w:jc w:val="center"/>
        <w:sectPr w:rsidR="00AD2100" w:rsidRPr="00211958" w:rsidSect="00207286">
          <w:headerReference w:type="first" r:id="rId7"/>
          <w:pgSz w:w="11906" w:h="16838"/>
          <w:pgMar w:top="1417" w:right="1417" w:bottom="1417" w:left="1417" w:header="708" w:footer="708" w:gutter="0"/>
          <w:cols w:space="708"/>
          <w:titlePg/>
          <w:docGrid w:linePitch="360"/>
        </w:sectPr>
      </w:pPr>
    </w:p>
    <w:p w:rsidR="00AD2100" w:rsidRPr="00211958" w:rsidRDefault="00AD2100" w:rsidP="00AD2100">
      <w:pPr>
        <w:jc w:val="center"/>
      </w:pPr>
    </w:p>
    <w:p w:rsidR="00AD2100" w:rsidRPr="00211958" w:rsidRDefault="00AD2100" w:rsidP="00AD2100">
      <w:pPr>
        <w:jc w:val="center"/>
      </w:pPr>
    </w:p>
    <w:p w:rsidR="00AD2100" w:rsidRPr="00211958" w:rsidRDefault="00AD2100" w:rsidP="00AD2100">
      <w:pPr>
        <w:jc w:val="center"/>
      </w:pPr>
    </w:p>
    <w:p w:rsidR="00AD2100" w:rsidRPr="00211958" w:rsidRDefault="00AD2100" w:rsidP="00AD2100">
      <w:pPr>
        <w:jc w:val="center"/>
      </w:pPr>
      <w:r w:rsidRPr="00211958">
        <w:t>________________________</w:t>
      </w:r>
    </w:p>
    <w:p w:rsidR="00AD2100" w:rsidRPr="00211958" w:rsidRDefault="00AD2100" w:rsidP="00AD2100">
      <w:pPr>
        <w:jc w:val="center"/>
      </w:pPr>
      <w:r w:rsidRPr="00211958">
        <w:br w:type="column"/>
      </w:r>
    </w:p>
    <w:p w:rsidR="00AD2100" w:rsidRPr="00211958" w:rsidRDefault="00AD2100" w:rsidP="00AD2100">
      <w:pPr>
        <w:jc w:val="center"/>
      </w:pPr>
    </w:p>
    <w:p w:rsidR="00AD2100" w:rsidRPr="00211958" w:rsidRDefault="00AD2100" w:rsidP="00AD2100">
      <w:pPr>
        <w:jc w:val="center"/>
      </w:pPr>
    </w:p>
    <w:p w:rsidR="00AD2100" w:rsidRPr="00211958" w:rsidRDefault="00AD2100" w:rsidP="00AD2100">
      <w:pPr>
        <w:jc w:val="center"/>
      </w:pPr>
      <w:r w:rsidRPr="00211958">
        <w:t>________________________</w:t>
      </w:r>
    </w:p>
    <w:p w:rsidR="00AD2100" w:rsidRPr="00211958" w:rsidRDefault="00AD2100" w:rsidP="00AD2100">
      <w:pPr>
        <w:jc w:val="center"/>
      </w:pPr>
      <w:r w:rsidRPr="00211958">
        <w:t>Marek Hattas</w:t>
      </w:r>
    </w:p>
    <w:p w:rsidR="00AD2100" w:rsidRPr="00AD2100" w:rsidRDefault="00AD2100" w:rsidP="00AD2100">
      <w:pPr>
        <w:jc w:val="center"/>
        <w:sectPr w:rsidR="00AD2100" w:rsidRPr="00AD2100" w:rsidSect="003D23CC">
          <w:type w:val="continuous"/>
          <w:pgSz w:w="11906" w:h="16838"/>
          <w:pgMar w:top="1417" w:right="1417" w:bottom="1417" w:left="1417" w:header="708" w:footer="708" w:gutter="0"/>
          <w:cols w:num="2" w:space="708"/>
          <w:docGrid w:linePitch="360"/>
        </w:sectPr>
      </w:pPr>
      <w:r>
        <w:t>primátor mesta Nit</w:t>
      </w:r>
      <w:r w:rsidR="00D75C36">
        <w:t>ra</w:t>
      </w:r>
      <w:bookmarkStart w:id="0" w:name="_GoBack"/>
      <w:bookmarkEnd w:id="0"/>
    </w:p>
    <w:p w:rsidR="002D0820" w:rsidRPr="002B4C4D" w:rsidRDefault="002D0820" w:rsidP="00D75C36">
      <w:pPr>
        <w:pStyle w:val="Nadpis1"/>
        <w:ind w:left="0" w:firstLine="0"/>
      </w:pPr>
    </w:p>
    <w:sectPr w:rsidR="002D0820" w:rsidRPr="002B4C4D" w:rsidSect="00BD01A2">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4D1C" w:rsidRDefault="00344D1C" w:rsidP="00B14127">
      <w:r>
        <w:separator/>
      </w:r>
    </w:p>
  </w:endnote>
  <w:endnote w:type="continuationSeparator" w:id="0">
    <w:p w:rsidR="00344D1C" w:rsidRDefault="00344D1C" w:rsidP="00B14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4D1C" w:rsidRDefault="00344D1C" w:rsidP="00B14127">
      <w:r>
        <w:separator/>
      </w:r>
    </w:p>
  </w:footnote>
  <w:footnote w:type="continuationSeparator" w:id="0">
    <w:p w:rsidR="00344D1C" w:rsidRDefault="00344D1C" w:rsidP="00B14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286" w:rsidRDefault="00207286">
    <w:pPr>
      <w:pStyle w:val="Hlavika"/>
    </w:pPr>
    <w:r>
      <w:t xml:space="preserve">Príloha </w:t>
    </w:r>
    <w:proofErr w:type="spellStart"/>
    <w:r>
      <w:t>č. 4</w:t>
    </w:r>
  </w:p>
  <w:proofErr w:type="spellEn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10A1"/>
    <w:multiLevelType w:val="hybridMultilevel"/>
    <w:tmpl w:val="B412AE56"/>
    <w:lvl w:ilvl="0" w:tplc="041B000F">
      <w:start w:val="1"/>
      <w:numFmt w:val="decimal"/>
      <w:lvlText w:val="%1."/>
      <w:lvlJc w:val="left"/>
      <w:pPr>
        <w:tabs>
          <w:tab w:val="num" w:pos="720"/>
        </w:tabs>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 w15:restartNumberingAfterBreak="0">
    <w:nsid w:val="037D7AC1"/>
    <w:multiLevelType w:val="hybridMultilevel"/>
    <w:tmpl w:val="1A349696"/>
    <w:lvl w:ilvl="0" w:tplc="041B0003">
      <w:start w:val="1"/>
      <w:numFmt w:val="bullet"/>
      <w:lvlText w:val="o"/>
      <w:lvlJc w:val="left"/>
      <w:pPr>
        <w:ind w:left="1440" w:hanging="360"/>
      </w:pPr>
      <w:rPr>
        <w:rFonts w:ascii="Courier New" w:hAnsi="Courier New" w:cs="Courier New"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 w15:restartNumberingAfterBreak="0">
    <w:nsid w:val="0DC61393"/>
    <w:multiLevelType w:val="hybridMultilevel"/>
    <w:tmpl w:val="52E44452"/>
    <w:lvl w:ilvl="0" w:tplc="50EAAFE2">
      <w:start w:val="1"/>
      <w:numFmt w:val="decimal"/>
      <w:lvlText w:val="%1."/>
      <w:lvlJc w:val="left"/>
      <w:pPr>
        <w:tabs>
          <w:tab w:val="num" w:pos="2340"/>
        </w:tabs>
        <w:ind w:left="234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0F7C3C51"/>
    <w:multiLevelType w:val="hybridMultilevel"/>
    <w:tmpl w:val="6254B124"/>
    <w:lvl w:ilvl="0" w:tplc="041B000F">
      <w:start w:val="1"/>
      <w:numFmt w:val="decimal"/>
      <w:lvlText w:val="%1."/>
      <w:lvlJc w:val="left"/>
      <w:pPr>
        <w:tabs>
          <w:tab w:val="num" w:pos="360"/>
        </w:tabs>
        <w:ind w:left="360" w:hanging="360"/>
      </w:pPr>
      <w:rPr>
        <w:rFonts w:cs="Times New Roman"/>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0F00070"/>
    <w:multiLevelType w:val="hybridMultilevel"/>
    <w:tmpl w:val="FB323240"/>
    <w:lvl w:ilvl="0" w:tplc="041B0003">
      <w:start w:val="1"/>
      <w:numFmt w:val="bullet"/>
      <w:lvlText w:val="o"/>
      <w:lvlJc w:val="left"/>
      <w:pPr>
        <w:ind w:left="1496" w:hanging="360"/>
      </w:pPr>
      <w:rPr>
        <w:rFonts w:ascii="Courier New" w:hAnsi="Courier New" w:cs="Courier New" w:hint="default"/>
      </w:rPr>
    </w:lvl>
    <w:lvl w:ilvl="1" w:tplc="041B0003" w:tentative="1">
      <w:start w:val="1"/>
      <w:numFmt w:val="bullet"/>
      <w:lvlText w:val="o"/>
      <w:lvlJc w:val="left"/>
      <w:pPr>
        <w:ind w:left="2216" w:hanging="360"/>
      </w:pPr>
      <w:rPr>
        <w:rFonts w:ascii="Courier New" w:hAnsi="Courier New" w:cs="Courier New" w:hint="default"/>
      </w:rPr>
    </w:lvl>
    <w:lvl w:ilvl="2" w:tplc="041B0005" w:tentative="1">
      <w:start w:val="1"/>
      <w:numFmt w:val="bullet"/>
      <w:lvlText w:val=""/>
      <w:lvlJc w:val="left"/>
      <w:pPr>
        <w:ind w:left="2936" w:hanging="360"/>
      </w:pPr>
      <w:rPr>
        <w:rFonts w:ascii="Wingdings" w:hAnsi="Wingdings" w:hint="default"/>
      </w:rPr>
    </w:lvl>
    <w:lvl w:ilvl="3" w:tplc="041B0001" w:tentative="1">
      <w:start w:val="1"/>
      <w:numFmt w:val="bullet"/>
      <w:lvlText w:val=""/>
      <w:lvlJc w:val="left"/>
      <w:pPr>
        <w:ind w:left="3656" w:hanging="360"/>
      </w:pPr>
      <w:rPr>
        <w:rFonts w:ascii="Symbol" w:hAnsi="Symbol" w:hint="default"/>
      </w:rPr>
    </w:lvl>
    <w:lvl w:ilvl="4" w:tplc="041B0003" w:tentative="1">
      <w:start w:val="1"/>
      <w:numFmt w:val="bullet"/>
      <w:lvlText w:val="o"/>
      <w:lvlJc w:val="left"/>
      <w:pPr>
        <w:ind w:left="4376" w:hanging="360"/>
      </w:pPr>
      <w:rPr>
        <w:rFonts w:ascii="Courier New" w:hAnsi="Courier New" w:cs="Courier New" w:hint="default"/>
      </w:rPr>
    </w:lvl>
    <w:lvl w:ilvl="5" w:tplc="041B0005" w:tentative="1">
      <w:start w:val="1"/>
      <w:numFmt w:val="bullet"/>
      <w:lvlText w:val=""/>
      <w:lvlJc w:val="left"/>
      <w:pPr>
        <w:ind w:left="5096" w:hanging="360"/>
      </w:pPr>
      <w:rPr>
        <w:rFonts w:ascii="Wingdings" w:hAnsi="Wingdings" w:hint="default"/>
      </w:rPr>
    </w:lvl>
    <w:lvl w:ilvl="6" w:tplc="041B0001" w:tentative="1">
      <w:start w:val="1"/>
      <w:numFmt w:val="bullet"/>
      <w:lvlText w:val=""/>
      <w:lvlJc w:val="left"/>
      <w:pPr>
        <w:ind w:left="5816" w:hanging="360"/>
      </w:pPr>
      <w:rPr>
        <w:rFonts w:ascii="Symbol" w:hAnsi="Symbol" w:hint="default"/>
      </w:rPr>
    </w:lvl>
    <w:lvl w:ilvl="7" w:tplc="041B0003" w:tentative="1">
      <w:start w:val="1"/>
      <w:numFmt w:val="bullet"/>
      <w:lvlText w:val="o"/>
      <w:lvlJc w:val="left"/>
      <w:pPr>
        <w:ind w:left="6536" w:hanging="360"/>
      </w:pPr>
      <w:rPr>
        <w:rFonts w:ascii="Courier New" w:hAnsi="Courier New" w:cs="Courier New" w:hint="default"/>
      </w:rPr>
    </w:lvl>
    <w:lvl w:ilvl="8" w:tplc="041B0005" w:tentative="1">
      <w:start w:val="1"/>
      <w:numFmt w:val="bullet"/>
      <w:lvlText w:val=""/>
      <w:lvlJc w:val="left"/>
      <w:pPr>
        <w:ind w:left="7256" w:hanging="360"/>
      </w:pPr>
      <w:rPr>
        <w:rFonts w:ascii="Wingdings" w:hAnsi="Wingdings" w:hint="default"/>
      </w:rPr>
    </w:lvl>
  </w:abstractNum>
  <w:abstractNum w:abstractNumId="5" w15:restartNumberingAfterBreak="0">
    <w:nsid w:val="128B1353"/>
    <w:multiLevelType w:val="hybridMultilevel"/>
    <w:tmpl w:val="45A06EB2"/>
    <w:lvl w:ilvl="0" w:tplc="041B000F">
      <w:start w:val="1"/>
      <w:numFmt w:val="decimal"/>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cs="Courier New"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58E2B66"/>
    <w:multiLevelType w:val="hybridMultilevel"/>
    <w:tmpl w:val="30185FF2"/>
    <w:lvl w:ilvl="0" w:tplc="041B0017">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CDF4D0C"/>
    <w:multiLevelType w:val="hybridMultilevel"/>
    <w:tmpl w:val="09FEAB4C"/>
    <w:lvl w:ilvl="0" w:tplc="041B0003">
      <w:start w:val="1"/>
      <w:numFmt w:val="bullet"/>
      <w:lvlText w:val="o"/>
      <w:lvlJc w:val="left"/>
      <w:pPr>
        <w:ind w:left="1440" w:hanging="360"/>
      </w:pPr>
      <w:rPr>
        <w:rFonts w:ascii="Courier New" w:hAnsi="Courier New" w:cs="Courier New"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15:restartNumberingAfterBreak="0">
    <w:nsid w:val="24E92B60"/>
    <w:multiLevelType w:val="multilevel"/>
    <w:tmpl w:val="BE182FF8"/>
    <w:numStyleLink w:val="tl1"/>
  </w:abstractNum>
  <w:abstractNum w:abstractNumId="9" w15:restartNumberingAfterBreak="0">
    <w:nsid w:val="3CEF522A"/>
    <w:multiLevelType w:val="hybridMultilevel"/>
    <w:tmpl w:val="6254B124"/>
    <w:lvl w:ilvl="0" w:tplc="041B000F">
      <w:start w:val="1"/>
      <w:numFmt w:val="decimal"/>
      <w:lvlText w:val="%1."/>
      <w:lvlJc w:val="left"/>
      <w:pPr>
        <w:tabs>
          <w:tab w:val="num" w:pos="360"/>
        </w:tabs>
        <w:ind w:left="360" w:hanging="360"/>
      </w:pPr>
      <w:rPr>
        <w:rFonts w:cs="Times New Roman"/>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D3263E5"/>
    <w:multiLevelType w:val="hybridMultilevel"/>
    <w:tmpl w:val="44DAEAB6"/>
    <w:lvl w:ilvl="0" w:tplc="041B000F">
      <w:start w:val="1"/>
      <w:numFmt w:val="decimal"/>
      <w:lvlText w:val="%1."/>
      <w:lvlJc w:val="left"/>
      <w:pPr>
        <w:tabs>
          <w:tab w:val="num" w:pos="720"/>
        </w:tabs>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1" w15:restartNumberingAfterBreak="0">
    <w:nsid w:val="3FC24081"/>
    <w:multiLevelType w:val="hybridMultilevel"/>
    <w:tmpl w:val="92320F3A"/>
    <w:lvl w:ilvl="0" w:tplc="041B0003">
      <w:start w:val="1"/>
      <w:numFmt w:val="bullet"/>
      <w:lvlText w:val="o"/>
      <w:lvlJc w:val="left"/>
      <w:pPr>
        <w:ind w:left="1496" w:hanging="360"/>
      </w:pPr>
      <w:rPr>
        <w:rFonts w:ascii="Courier New" w:hAnsi="Courier New" w:cs="Courier New" w:hint="default"/>
      </w:rPr>
    </w:lvl>
    <w:lvl w:ilvl="1" w:tplc="041B0003" w:tentative="1">
      <w:start w:val="1"/>
      <w:numFmt w:val="bullet"/>
      <w:lvlText w:val="o"/>
      <w:lvlJc w:val="left"/>
      <w:pPr>
        <w:ind w:left="2216" w:hanging="360"/>
      </w:pPr>
      <w:rPr>
        <w:rFonts w:ascii="Courier New" w:hAnsi="Courier New" w:cs="Courier New" w:hint="default"/>
      </w:rPr>
    </w:lvl>
    <w:lvl w:ilvl="2" w:tplc="041B0005" w:tentative="1">
      <w:start w:val="1"/>
      <w:numFmt w:val="bullet"/>
      <w:lvlText w:val=""/>
      <w:lvlJc w:val="left"/>
      <w:pPr>
        <w:ind w:left="2936" w:hanging="360"/>
      </w:pPr>
      <w:rPr>
        <w:rFonts w:ascii="Wingdings" w:hAnsi="Wingdings" w:hint="default"/>
      </w:rPr>
    </w:lvl>
    <w:lvl w:ilvl="3" w:tplc="041B0001" w:tentative="1">
      <w:start w:val="1"/>
      <w:numFmt w:val="bullet"/>
      <w:lvlText w:val=""/>
      <w:lvlJc w:val="left"/>
      <w:pPr>
        <w:ind w:left="3656" w:hanging="360"/>
      </w:pPr>
      <w:rPr>
        <w:rFonts w:ascii="Symbol" w:hAnsi="Symbol" w:hint="default"/>
      </w:rPr>
    </w:lvl>
    <w:lvl w:ilvl="4" w:tplc="041B0003" w:tentative="1">
      <w:start w:val="1"/>
      <w:numFmt w:val="bullet"/>
      <w:lvlText w:val="o"/>
      <w:lvlJc w:val="left"/>
      <w:pPr>
        <w:ind w:left="4376" w:hanging="360"/>
      </w:pPr>
      <w:rPr>
        <w:rFonts w:ascii="Courier New" w:hAnsi="Courier New" w:cs="Courier New" w:hint="default"/>
      </w:rPr>
    </w:lvl>
    <w:lvl w:ilvl="5" w:tplc="041B0005" w:tentative="1">
      <w:start w:val="1"/>
      <w:numFmt w:val="bullet"/>
      <w:lvlText w:val=""/>
      <w:lvlJc w:val="left"/>
      <w:pPr>
        <w:ind w:left="5096" w:hanging="360"/>
      </w:pPr>
      <w:rPr>
        <w:rFonts w:ascii="Wingdings" w:hAnsi="Wingdings" w:hint="default"/>
      </w:rPr>
    </w:lvl>
    <w:lvl w:ilvl="6" w:tplc="041B0001" w:tentative="1">
      <w:start w:val="1"/>
      <w:numFmt w:val="bullet"/>
      <w:lvlText w:val=""/>
      <w:lvlJc w:val="left"/>
      <w:pPr>
        <w:ind w:left="5816" w:hanging="360"/>
      </w:pPr>
      <w:rPr>
        <w:rFonts w:ascii="Symbol" w:hAnsi="Symbol" w:hint="default"/>
      </w:rPr>
    </w:lvl>
    <w:lvl w:ilvl="7" w:tplc="041B0003" w:tentative="1">
      <w:start w:val="1"/>
      <w:numFmt w:val="bullet"/>
      <w:lvlText w:val="o"/>
      <w:lvlJc w:val="left"/>
      <w:pPr>
        <w:ind w:left="6536" w:hanging="360"/>
      </w:pPr>
      <w:rPr>
        <w:rFonts w:ascii="Courier New" w:hAnsi="Courier New" w:cs="Courier New" w:hint="default"/>
      </w:rPr>
    </w:lvl>
    <w:lvl w:ilvl="8" w:tplc="041B0005" w:tentative="1">
      <w:start w:val="1"/>
      <w:numFmt w:val="bullet"/>
      <w:lvlText w:val=""/>
      <w:lvlJc w:val="left"/>
      <w:pPr>
        <w:ind w:left="7256" w:hanging="360"/>
      </w:pPr>
      <w:rPr>
        <w:rFonts w:ascii="Wingdings" w:hAnsi="Wingdings" w:hint="default"/>
      </w:rPr>
    </w:lvl>
  </w:abstractNum>
  <w:abstractNum w:abstractNumId="12" w15:restartNumberingAfterBreak="0">
    <w:nsid w:val="410C19CD"/>
    <w:multiLevelType w:val="hybridMultilevel"/>
    <w:tmpl w:val="D17C1D2E"/>
    <w:lvl w:ilvl="0" w:tplc="EF9836DC">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4900E56"/>
    <w:multiLevelType w:val="hybridMultilevel"/>
    <w:tmpl w:val="BE182FF8"/>
    <w:lvl w:ilvl="0" w:tplc="90045ADA">
      <w:start w:val="2"/>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9F13754"/>
    <w:multiLevelType w:val="hybridMultilevel"/>
    <w:tmpl w:val="7B641BC0"/>
    <w:lvl w:ilvl="0" w:tplc="041B0003">
      <w:start w:val="1"/>
      <w:numFmt w:val="bullet"/>
      <w:lvlText w:val="o"/>
      <w:lvlJc w:val="left"/>
      <w:pPr>
        <w:ind w:left="1496" w:hanging="360"/>
      </w:pPr>
      <w:rPr>
        <w:rFonts w:ascii="Courier New" w:hAnsi="Courier New" w:cs="Courier New" w:hint="default"/>
      </w:rPr>
    </w:lvl>
    <w:lvl w:ilvl="1" w:tplc="041B0003" w:tentative="1">
      <w:start w:val="1"/>
      <w:numFmt w:val="bullet"/>
      <w:lvlText w:val="o"/>
      <w:lvlJc w:val="left"/>
      <w:pPr>
        <w:ind w:left="2216" w:hanging="360"/>
      </w:pPr>
      <w:rPr>
        <w:rFonts w:ascii="Courier New" w:hAnsi="Courier New" w:cs="Courier New" w:hint="default"/>
      </w:rPr>
    </w:lvl>
    <w:lvl w:ilvl="2" w:tplc="041B0005" w:tentative="1">
      <w:start w:val="1"/>
      <w:numFmt w:val="bullet"/>
      <w:lvlText w:val=""/>
      <w:lvlJc w:val="left"/>
      <w:pPr>
        <w:ind w:left="2936" w:hanging="360"/>
      </w:pPr>
      <w:rPr>
        <w:rFonts w:ascii="Wingdings" w:hAnsi="Wingdings" w:hint="default"/>
      </w:rPr>
    </w:lvl>
    <w:lvl w:ilvl="3" w:tplc="041B0001" w:tentative="1">
      <w:start w:val="1"/>
      <w:numFmt w:val="bullet"/>
      <w:lvlText w:val=""/>
      <w:lvlJc w:val="left"/>
      <w:pPr>
        <w:ind w:left="3656" w:hanging="360"/>
      </w:pPr>
      <w:rPr>
        <w:rFonts w:ascii="Symbol" w:hAnsi="Symbol" w:hint="default"/>
      </w:rPr>
    </w:lvl>
    <w:lvl w:ilvl="4" w:tplc="041B0003" w:tentative="1">
      <w:start w:val="1"/>
      <w:numFmt w:val="bullet"/>
      <w:lvlText w:val="o"/>
      <w:lvlJc w:val="left"/>
      <w:pPr>
        <w:ind w:left="4376" w:hanging="360"/>
      </w:pPr>
      <w:rPr>
        <w:rFonts w:ascii="Courier New" w:hAnsi="Courier New" w:cs="Courier New" w:hint="default"/>
      </w:rPr>
    </w:lvl>
    <w:lvl w:ilvl="5" w:tplc="041B0005" w:tentative="1">
      <w:start w:val="1"/>
      <w:numFmt w:val="bullet"/>
      <w:lvlText w:val=""/>
      <w:lvlJc w:val="left"/>
      <w:pPr>
        <w:ind w:left="5096" w:hanging="360"/>
      </w:pPr>
      <w:rPr>
        <w:rFonts w:ascii="Wingdings" w:hAnsi="Wingdings" w:hint="default"/>
      </w:rPr>
    </w:lvl>
    <w:lvl w:ilvl="6" w:tplc="041B0001" w:tentative="1">
      <w:start w:val="1"/>
      <w:numFmt w:val="bullet"/>
      <w:lvlText w:val=""/>
      <w:lvlJc w:val="left"/>
      <w:pPr>
        <w:ind w:left="5816" w:hanging="360"/>
      </w:pPr>
      <w:rPr>
        <w:rFonts w:ascii="Symbol" w:hAnsi="Symbol" w:hint="default"/>
      </w:rPr>
    </w:lvl>
    <w:lvl w:ilvl="7" w:tplc="041B0003" w:tentative="1">
      <w:start w:val="1"/>
      <w:numFmt w:val="bullet"/>
      <w:lvlText w:val="o"/>
      <w:lvlJc w:val="left"/>
      <w:pPr>
        <w:ind w:left="6536" w:hanging="360"/>
      </w:pPr>
      <w:rPr>
        <w:rFonts w:ascii="Courier New" w:hAnsi="Courier New" w:cs="Courier New" w:hint="default"/>
      </w:rPr>
    </w:lvl>
    <w:lvl w:ilvl="8" w:tplc="041B0005" w:tentative="1">
      <w:start w:val="1"/>
      <w:numFmt w:val="bullet"/>
      <w:lvlText w:val=""/>
      <w:lvlJc w:val="left"/>
      <w:pPr>
        <w:ind w:left="7256" w:hanging="360"/>
      </w:pPr>
      <w:rPr>
        <w:rFonts w:ascii="Wingdings" w:hAnsi="Wingdings" w:hint="default"/>
      </w:rPr>
    </w:lvl>
  </w:abstractNum>
  <w:abstractNum w:abstractNumId="15" w15:restartNumberingAfterBreak="0">
    <w:nsid w:val="5B4243E3"/>
    <w:multiLevelType w:val="hybridMultilevel"/>
    <w:tmpl w:val="31304C08"/>
    <w:lvl w:ilvl="0" w:tplc="041B0003">
      <w:start w:val="1"/>
      <w:numFmt w:val="bullet"/>
      <w:lvlText w:val="o"/>
      <w:lvlJc w:val="left"/>
      <w:pPr>
        <w:ind w:left="1496" w:hanging="360"/>
      </w:pPr>
      <w:rPr>
        <w:rFonts w:ascii="Courier New" w:hAnsi="Courier New" w:cs="Courier New" w:hint="default"/>
      </w:rPr>
    </w:lvl>
    <w:lvl w:ilvl="1" w:tplc="041B0003" w:tentative="1">
      <w:start w:val="1"/>
      <w:numFmt w:val="bullet"/>
      <w:lvlText w:val="o"/>
      <w:lvlJc w:val="left"/>
      <w:pPr>
        <w:ind w:left="2216" w:hanging="360"/>
      </w:pPr>
      <w:rPr>
        <w:rFonts w:ascii="Courier New" w:hAnsi="Courier New" w:cs="Courier New" w:hint="default"/>
      </w:rPr>
    </w:lvl>
    <w:lvl w:ilvl="2" w:tplc="041B0005" w:tentative="1">
      <w:start w:val="1"/>
      <w:numFmt w:val="bullet"/>
      <w:lvlText w:val=""/>
      <w:lvlJc w:val="left"/>
      <w:pPr>
        <w:ind w:left="2936" w:hanging="360"/>
      </w:pPr>
      <w:rPr>
        <w:rFonts w:ascii="Wingdings" w:hAnsi="Wingdings" w:hint="default"/>
      </w:rPr>
    </w:lvl>
    <w:lvl w:ilvl="3" w:tplc="041B0001" w:tentative="1">
      <w:start w:val="1"/>
      <w:numFmt w:val="bullet"/>
      <w:lvlText w:val=""/>
      <w:lvlJc w:val="left"/>
      <w:pPr>
        <w:ind w:left="3656" w:hanging="360"/>
      </w:pPr>
      <w:rPr>
        <w:rFonts w:ascii="Symbol" w:hAnsi="Symbol" w:hint="default"/>
      </w:rPr>
    </w:lvl>
    <w:lvl w:ilvl="4" w:tplc="041B0003" w:tentative="1">
      <w:start w:val="1"/>
      <w:numFmt w:val="bullet"/>
      <w:lvlText w:val="o"/>
      <w:lvlJc w:val="left"/>
      <w:pPr>
        <w:ind w:left="4376" w:hanging="360"/>
      </w:pPr>
      <w:rPr>
        <w:rFonts w:ascii="Courier New" w:hAnsi="Courier New" w:cs="Courier New" w:hint="default"/>
      </w:rPr>
    </w:lvl>
    <w:lvl w:ilvl="5" w:tplc="041B0005" w:tentative="1">
      <w:start w:val="1"/>
      <w:numFmt w:val="bullet"/>
      <w:lvlText w:val=""/>
      <w:lvlJc w:val="left"/>
      <w:pPr>
        <w:ind w:left="5096" w:hanging="360"/>
      </w:pPr>
      <w:rPr>
        <w:rFonts w:ascii="Wingdings" w:hAnsi="Wingdings" w:hint="default"/>
      </w:rPr>
    </w:lvl>
    <w:lvl w:ilvl="6" w:tplc="041B0001" w:tentative="1">
      <w:start w:val="1"/>
      <w:numFmt w:val="bullet"/>
      <w:lvlText w:val=""/>
      <w:lvlJc w:val="left"/>
      <w:pPr>
        <w:ind w:left="5816" w:hanging="360"/>
      </w:pPr>
      <w:rPr>
        <w:rFonts w:ascii="Symbol" w:hAnsi="Symbol" w:hint="default"/>
      </w:rPr>
    </w:lvl>
    <w:lvl w:ilvl="7" w:tplc="041B0003" w:tentative="1">
      <w:start w:val="1"/>
      <w:numFmt w:val="bullet"/>
      <w:lvlText w:val="o"/>
      <w:lvlJc w:val="left"/>
      <w:pPr>
        <w:ind w:left="6536" w:hanging="360"/>
      </w:pPr>
      <w:rPr>
        <w:rFonts w:ascii="Courier New" w:hAnsi="Courier New" w:cs="Courier New" w:hint="default"/>
      </w:rPr>
    </w:lvl>
    <w:lvl w:ilvl="8" w:tplc="041B0005" w:tentative="1">
      <w:start w:val="1"/>
      <w:numFmt w:val="bullet"/>
      <w:lvlText w:val=""/>
      <w:lvlJc w:val="left"/>
      <w:pPr>
        <w:ind w:left="7256" w:hanging="360"/>
      </w:pPr>
      <w:rPr>
        <w:rFonts w:ascii="Wingdings" w:hAnsi="Wingdings" w:hint="default"/>
      </w:rPr>
    </w:lvl>
  </w:abstractNum>
  <w:abstractNum w:abstractNumId="16"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6DD37871"/>
    <w:multiLevelType w:val="hybridMultilevel"/>
    <w:tmpl w:val="5D12D23E"/>
    <w:lvl w:ilvl="0" w:tplc="041B0003">
      <w:start w:val="1"/>
      <w:numFmt w:val="bullet"/>
      <w:lvlText w:val="o"/>
      <w:lvlJc w:val="left"/>
      <w:pPr>
        <w:ind w:left="1496" w:hanging="360"/>
      </w:pPr>
      <w:rPr>
        <w:rFonts w:ascii="Courier New" w:hAnsi="Courier New" w:cs="Courier New" w:hint="default"/>
      </w:rPr>
    </w:lvl>
    <w:lvl w:ilvl="1" w:tplc="041B0003" w:tentative="1">
      <w:start w:val="1"/>
      <w:numFmt w:val="bullet"/>
      <w:lvlText w:val="o"/>
      <w:lvlJc w:val="left"/>
      <w:pPr>
        <w:ind w:left="2216" w:hanging="360"/>
      </w:pPr>
      <w:rPr>
        <w:rFonts w:ascii="Courier New" w:hAnsi="Courier New" w:cs="Courier New" w:hint="default"/>
      </w:rPr>
    </w:lvl>
    <w:lvl w:ilvl="2" w:tplc="041B0005" w:tentative="1">
      <w:start w:val="1"/>
      <w:numFmt w:val="bullet"/>
      <w:lvlText w:val=""/>
      <w:lvlJc w:val="left"/>
      <w:pPr>
        <w:ind w:left="2936" w:hanging="360"/>
      </w:pPr>
      <w:rPr>
        <w:rFonts w:ascii="Wingdings" w:hAnsi="Wingdings" w:hint="default"/>
      </w:rPr>
    </w:lvl>
    <w:lvl w:ilvl="3" w:tplc="041B0001" w:tentative="1">
      <w:start w:val="1"/>
      <w:numFmt w:val="bullet"/>
      <w:lvlText w:val=""/>
      <w:lvlJc w:val="left"/>
      <w:pPr>
        <w:ind w:left="3656" w:hanging="360"/>
      </w:pPr>
      <w:rPr>
        <w:rFonts w:ascii="Symbol" w:hAnsi="Symbol" w:hint="default"/>
      </w:rPr>
    </w:lvl>
    <w:lvl w:ilvl="4" w:tplc="041B0003" w:tentative="1">
      <w:start w:val="1"/>
      <w:numFmt w:val="bullet"/>
      <w:lvlText w:val="o"/>
      <w:lvlJc w:val="left"/>
      <w:pPr>
        <w:ind w:left="4376" w:hanging="360"/>
      </w:pPr>
      <w:rPr>
        <w:rFonts w:ascii="Courier New" w:hAnsi="Courier New" w:cs="Courier New" w:hint="default"/>
      </w:rPr>
    </w:lvl>
    <w:lvl w:ilvl="5" w:tplc="041B0005" w:tentative="1">
      <w:start w:val="1"/>
      <w:numFmt w:val="bullet"/>
      <w:lvlText w:val=""/>
      <w:lvlJc w:val="left"/>
      <w:pPr>
        <w:ind w:left="5096" w:hanging="360"/>
      </w:pPr>
      <w:rPr>
        <w:rFonts w:ascii="Wingdings" w:hAnsi="Wingdings" w:hint="default"/>
      </w:rPr>
    </w:lvl>
    <w:lvl w:ilvl="6" w:tplc="041B0001" w:tentative="1">
      <w:start w:val="1"/>
      <w:numFmt w:val="bullet"/>
      <w:lvlText w:val=""/>
      <w:lvlJc w:val="left"/>
      <w:pPr>
        <w:ind w:left="5816" w:hanging="360"/>
      </w:pPr>
      <w:rPr>
        <w:rFonts w:ascii="Symbol" w:hAnsi="Symbol" w:hint="default"/>
      </w:rPr>
    </w:lvl>
    <w:lvl w:ilvl="7" w:tplc="041B0003" w:tentative="1">
      <w:start w:val="1"/>
      <w:numFmt w:val="bullet"/>
      <w:lvlText w:val="o"/>
      <w:lvlJc w:val="left"/>
      <w:pPr>
        <w:ind w:left="6536" w:hanging="360"/>
      </w:pPr>
      <w:rPr>
        <w:rFonts w:ascii="Courier New" w:hAnsi="Courier New" w:cs="Courier New" w:hint="default"/>
      </w:rPr>
    </w:lvl>
    <w:lvl w:ilvl="8" w:tplc="041B0005" w:tentative="1">
      <w:start w:val="1"/>
      <w:numFmt w:val="bullet"/>
      <w:lvlText w:val=""/>
      <w:lvlJc w:val="left"/>
      <w:pPr>
        <w:ind w:left="7256" w:hanging="360"/>
      </w:pPr>
      <w:rPr>
        <w:rFonts w:ascii="Wingdings" w:hAnsi="Wingdings" w:hint="default"/>
      </w:rPr>
    </w:lvl>
  </w:abstractNum>
  <w:abstractNum w:abstractNumId="18" w15:restartNumberingAfterBreak="0">
    <w:nsid w:val="741E71FD"/>
    <w:multiLevelType w:val="hybridMultilevel"/>
    <w:tmpl w:val="233284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F8021DE"/>
    <w:multiLevelType w:val="multilevel"/>
    <w:tmpl w:val="BE182FF8"/>
    <w:styleLink w:val="tl1"/>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5"/>
  </w:num>
  <w:num w:numId="4">
    <w:abstractNumId w:val="4"/>
  </w:num>
  <w:num w:numId="5">
    <w:abstractNumId w:val="14"/>
  </w:num>
  <w:num w:numId="6">
    <w:abstractNumId w:val="11"/>
  </w:num>
  <w:num w:numId="7">
    <w:abstractNumId w:val="17"/>
  </w:num>
  <w:num w:numId="8">
    <w:abstractNumId w:val="15"/>
  </w:num>
  <w:num w:numId="9">
    <w:abstractNumId w:val="7"/>
  </w:num>
  <w:num w:numId="10">
    <w:abstractNumId w:val="1"/>
  </w:num>
  <w:num w:numId="11">
    <w:abstractNumId w:val="19"/>
  </w:num>
  <w:num w:numId="12">
    <w:abstractNumId w:val="8"/>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6"/>
  </w:num>
  <w:num w:numId="17">
    <w:abstractNumId w:val="2"/>
  </w:num>
  <w:num w:numId="18">
    <w:abstractNumId w:val="12"/>
  </w:num>
  <w:num w:numId="19">
    <w:abstractNumId w:val="9"/>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EA6"/>
    <w:rsid w:val="00004F55"/>
    <w:rsid w:val="0005291B"/>
    <w:rsid w:val="00086C26"/>
    <w:rsid w:val="00092546"/>
    <w:rsid w:val="000D4AAE"/>
    <w:rsid w:val="000D59B5"/>
    <w:rsid w:val="00124B8B"/>
    <w:rsid w:val="00130E7A"/>
    <w:rsid w:val="00146315"/>
    <w:rsid w:val="001502ED"/>
    <w:rsid w:val="001A1724"/>
    <w:rsid w:val="001C26CE"/>
    <w:rsid w:val="001D00B2"/>
    <w:rsid w:val="001D5CDC"/>
    <w:rsid w:val="00201D10"/>
    <w:rsid w:val="00207286"/>
    <w:rsid w:val="00267647"/>
    <w:rsid w:val="002A21AD"/>
    <w:rsid w:val="002B4C4D"/>
    <w:rsid w:val="002C1616"/>
    <w:rsid w:val="002D0820"/>
    <w:rsid w:val="002F35C1"/>
    <w:rsid w:val="002F5202"/>
    <w:rsid w:val="002F7B65"/>
    <w:rsid w:val="003126FD"/>
    <w:rsid w:val="00344D1C"/>
    <w:rsid w:val="00357722"/>
    <w:rsid w:val="0036513E"/>
    <w:rsid w:val="003658E6"/>
    <w:rsid w:val="0037134D"/>
    <w:rsid w:val="003722B6"/>
    <w:rsid w:val="003C7B3C"/>
    <w:rsid w:val="003F32AE"/>
    <w:rsid w:val="00410364"/>
    <w:rsid w:val="00416125"/>
    <w:rsid w:val="00434D9D"/>
    <w:rsid w:val="00481689"/>
    <w:rsid w:val="004B149C"/>
    <w:rsid w:val="004C2064"/>
    <w:rsid w:val="004C631E"/>
    <w:rsid w:val="004D38B2"/>
    <w:rsid w:val="004D6E15"/>
    <w:rsid w:val="004E6210"/>
    <w:rsid w:val="004E66E7"/>
    <w:rsid w:val="004E6D9A"/>
    <w:rsid w:val="004E7333"/>
    <w:rsid w:val="004E7D75"/>
    <w:rsid w:val="00512811"/>
    <w:rsid w:val="00512888"/>
    <w:rsid w:val="00515EAB"/>
    <w:rsid w:val="00521610"/>
    <w:rsid w:val="00531EA6"/>
    <w:rsid w:val="005360B4"/>
    <w:rsid w:val="005522AF"/>
    <w:rsid w:val="00587B43"/>
    <w:rsid w:val="005B3D52"/>
    <w:rsid w:val="005F41FB"/>
    <w:rsid w:val="00601C2D"/>
    <w:rsid w:val="00623629"/>
    <w:rsid w:val="00623810"/>
    <w:rsid w:val="0062395E"/>
    <w:rsid w:val="00673F1D"/>
    <w:rsid w:val="00682A5E"/>
    <w:rsid w:val="006E0C23"/>
    <w:rsid w:val="006E556B"/>
    <w:rsid w:val="007029DC"/>
    <w:rsid w:val="00731CA8"/>
    <w:rsid w:val="00732B5C"/>
    <w:rsid w:val="00772B6F"/>
    <w:rsid w:val="00780EA0"/>
    <w:rsid w:val="007D43AE"/>
    <w:rsid w:val="00811967"/>
    <w:rsid w:val="00824ECA"/>
    <w:rsid w:val="00841FCC"/>
    <w:rsid w:val="00842062"/>
    <w:rsid w:val="008442EB"/>
    <w:rsid w:val="0085399A"/>
    <w:rsid w:val="00887366"/>
    <w:rsid w:val="008A5AB6"/>
    <w:rsid w:val="008B2398"/>
    <w:rsid w:val="008C12DD"/>
    <w:rsid w:val="008C3B6F"/>
    <w:rsid w:val="008D4DF0"/>
    <w:rsid w:val="008E765B"/>
    <w:rsid w:val="008F6A45"/>
    <w:rsid w:val="00907D03"/>
    <w:rsid w:val="009223E2"/>
    <w:rsid w:val="00927A19"/>
    <w:rsid w:val="0095703F"/>
    <w:rsid w:val="009622CD"/>
    <w:rsid w:val="009643FB"/>
    <w:rsid w:val="009757B8"/>
    <w:rsid w:val="00980110"/>
    <w:rsid w:val="00992FCE"/>
    <w:rsid w:val="009E775A"/>
    <w:rsid w:val="00A11405"/>
    <w:rsid w:val="00A22CF2"/>
    <w:rsid w:val="00A25EC2"/>
    <w:rsid w:val="00A33825"/>
    <w:rsid w:val="00A600BF"/>
    <w:rsid w:val="00A9224E"/>
    <w:rsid w:val="00AA1F8D"/>
    <w:rsid w:val="00AC1857"/>
    <w:rsid w:val="00AD2100"/>
    <w:rsid w:val="00AF455B"/>
    <w:rsid w:val="00B14127"/>
    <w:rsid w:val="00B2475B"/>
    <w:rsid w:val="00B345AF"/>
    <w:rsid w:val="00B6124D"/>
    <w:rsid w:val="00B92458"/>
    <w:rsid w:val="00BA44E7"/>
    <w:rsid w:val="00BA496B"/>
    <w:rsid w:val="00BA7F7B"/>
    <w:rsid w:val="00BB5A70"/>
    <w:rsid w:val="00BC73A8"/>
    <w:rsid w:val="00BD01A2"/>
    <w:rsid w:val="00BF0596"/>
    <w:rsid w:val="00C00925"/>
    <w:rsid w:val="00C25273"/>
    <w:rsid w:val="00C313C9"/>
    <w:rsid w:val="00C3626A"/>
    <w:rsid w:val="00C37E85"/>
    <w:rsid w:val="00C43F2C"/>
    <w:rsid w:val="00C608BE"/>
    <w:rsid w:val="00C73A7C"/>
    <w:rsid w:val="00C835ED"/>
    <w:rsid w:val="00C85125"/>
    <w:rsid w:val="00C91E35"/>
    <w:rsid w:val="00CA6486"/>
    <w:rsid w:val="00CB061B"/>
    <w:rsid w:val="00CB7FCD"/>
    <w:rsid w:val="00CD794A"/>
    <w:rsid w:val="00D00428"/>
    <w:rsid w:val="00D2075B"/>
    <w:rsid w:val="00D22EFB"/>
    <w:rsid w:val="00D2359C"/>
    <w:rsid w:val="00D52029"/>
    <w:rsid w:val="00D62C75"/>
    <w:rsid w:val="00D73459"/>
    <w:rsid w:val="00D75C36"/>
    <w:rsid w:val="00D77EEA"/>
    <w:rsid w:val="00DD500A"/>
    <w:rsid w:val="00DD6B70"/>
    <w:rsid w:val="00DE4A4C"/>
    <w:rsid w:val="00DF3861"/>
    <w:rsid w:val="00E02895"/>
    <w:rsid w:val="00E04C60"/>
    <w:rsid w:val="00E762E4"/>
    <w:rsid w:val="00EA0EBF"/>
    <w:rsid w:val="00EF5E3B"/>
    <w:rsid w:val="00F21883"/>
    <w:rsid w:val="00FB072D"/>
    <w:rsid w:val="00FC55B7"/>
    <w:rsid w:val="00FF33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815B2"/>
  <w15:docId w15:val="{471E38E6-4AD7-4CE9-97D1-09BBF8C0D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7D43A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9"/>
    <w:qFormat/>
    <w:rsid w:val="00A11405"/>
    <w:pPr>
      <w:keepNext/>
      <w:ind w:left="708" w:firstLine="708"/>
      <w:outlineLvl w:val="0"/>
    </w:pPr>
    <w:rPr>
      <w:rFonts w:eastAsia="Arial Unicode MS"/>
      <w:b/>
      <w:bCs/>
      <w:sz w:val="36"/>
    </w:rPr>
  </w:style>
  <w:style w:type="paragraph" w:styleId="Nadpis2">
    <w:name w:val="heading 2"/>
    <w:basedOn w:val="Normlny"/>
    <w:next w:val="Normlny"/>
    <w:link w:val="Nadpis2Char"/>
    <w:uiPriority w:val="99"/>
    <w:qFormat/>
    <w:rsid w:val="00A11405"/>
    <w:pPr>
      <w:keepNext/>
      <w:outlineLvl w:val="1"/>
    </w:pPr>
    <w:rPr>
      <w:rFonts w:eastAsia="Arial Unicode MS"/>
      <w:b/>
      <w:bCs/>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201D10"/>
    <w:rPr>
      <w:rFonts w:ascii="Tahoma" w:hAnsi="Tahoma" w:cs="Tahoma"/>
      <w:sz w:val="16"/>
      <w:szCs w:val="16"/>
    </w:rPr>
  </w:style>
  <w:style w:type="character" w:customStyle="1" w:styleId="TextbublinyChar">
    <w:name w:val="Text bubliny Char"/>
    <w:basedOn w:val="Predvolenpsmoodseku"/>
    <w:link w:val="Textbubliny"/>
    <w:uiPriority w:val="99"/>
    <w:semiHidden/>
    <w:rsid w:val="00201D10"/>
    <w:rPr>
      <w:rFonts w:ascii="Tahoma" w:eastAsia="Times New Roman" w:hAnsi="Tahoma" w:cs="Tahoma"/>
      <w:sz w:val="16"/>
      <w:szCs w:val="16"/>
      <w:lang w:eastAsia="sk-SK"/>
    </w:rPr>
  </w:style>
  <w:style w:type="paragraph" w:styleId="Odsekzoznamu">
    <w:name w:val="List Paragraph"/>
    <w:basedOn w:val="Normlny"/>
    <w:uiPriority w:val="34"/>
    <w:qFormat/>
    <w:rsid w:val="000D59B5"/>
    <w:pPr>
      <w:ind w:left="720"/>
      <w:contextualSpacing/>
    </w:pPr>
  </w:style>
  <w:style w:type="paragraph" w:styleId="Hlavika">
    <w:name w:val="header"/>
    <w:basedOn w:val="Normlny"/>
    <w:link w:val="HlavikaChar"/>
    <w:uiPriority w:val="99"/>
    <w:unhideWhenUsed/>
    <w:rsid w:val="00B14127"/>
    <w:pPr>
      <w:tabs>
        <w:tab w:val="center" w:pos="4536"/>
        <w:tab w:val="right" w:pos="9072"/>
      </w:tabs>
    </w:pPr>
  </w:style>
  <w:style w:type="character" w:customStyle="1" w:styleId="HlavikaChar">
    <w:name w:val="Hlavička Char"/>
    <w:basedOn w:val="Predvolenpsmoodseku"/>
    <w:link w:val="Hlavika"/>
    <w:uiPriority w:val="99"/>
    <w:rsid w:val="00B14127"/>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B14127"/>
    <w:pPr>
      <w:tabs>
        <w:tab w:val="center" w:pos="4536"/>
        <w:tab w:val="right" w:pos="9072"/>
      </w:tabs>
    </w:pPr>
  </w:style>
  <w:style w:type="character" w:customStyle="1" w:styleId="PtaChar">
    <w:name w:val="Päta Char"/>
    <w:basedOn w:val="Predvolenpsmoodseku"/>
    <w:link w:val="Pta"/>
    <w:uiPriority w:val="99"/>
    <w:rsid w:val="00B14127"/>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05291B"/>
    <w:rPr>
      <w:color w:val="0000FF" w:themeColor="hyperlink"/>
      <w:u w:val="single"/>
    </w:rPr>
  </w:style>
  <w:style w:type="numbering" w:customStyle="1" w:styleId="tl1">
    <w:name w:val="Štýl1"/>
    <w:uiPriority w:val="99"/>
    <w:rsid w:val="002C1616"/>
    <w:pPr>
      <w:numPr>
        <w:numId w:val="11"/>
      </w:numPr>
    </w:pPr>
  </w:style>
  <w:style w:type="character" w:customStyle="1" w:styleId="Nadpis1Char">
    <w:name w:val="Nadpis 1 Char"/>
    <w:basedOn w:val="Predvolenpsmoodseku"/>
    <w:link w:val="Nadpis1"/>
    <w:uiPriority w:val="99"/>
    <w:rsid w:val="00A11405"/>
    <w:rPr>
      <w:rFonts w:ascii="Times New Roman" w:eastAsia="Arial Unicode MS" w:hAnsi="Times New Roman" w:cs="Times New Roman"/>
      <w:b/>
      <w:bCs/>
      <w:sz w:val="36"/>
      <w:szCs w:val="24"/>
      <w:lang w:eastAsia="sk-SK"/>
    </w:rPr>
  </w:style>
  <w:style w:type="character" w:customStyle="1" w:styleId="Nadpis2Char">
    <w:name w:val="Nadpis 2 Char"/>
    <w:basedOn w:val="Predvolenpsmoodseku"/>
    <w:link w:val="Nadpis2"/>
    <w:uiPriority w:val="99"/>
    <w:rsid w:val="00A11405"/>
    <w:rPr>
      <w:rFonts w:ascii="Times New Roman" w:eastAsia="Arial Unicode MS" w:hAnsi="Times New Roman" w:cs="Times New Roman"/>
      <w:b/>
      <w:bCs/>
      <w:i/>
      <w:iCs/>
      <w:sz w:val="24"/>
      <w:szCs w:val="24"/>
      <w:lang w:eastAsia="sk-SK"/>
    </w:rPr>
  </w:style>
  <w:style w:type="paragraph" w:styleId="Zkladntext">
    <w:name w:val="Body Text"/>
    <w:basedOn w:val="Normlny"/>
    <w:link w:val="ZkladntextChar"/>
    <w:uiPriority w:val="99"/>
    <w:rsid w:val="00A11405"/>
    <w:pPr>
      <w:jc w:val="both"/>
    </w:pPr>
  </w:style>
  <w:style w:type="character" w:customStyle="1" w:styleId="ZkladntextChar">
    <w:name w:val="Základný text Char"/>
    <w:basedOn w:val="Predvolenpsmoodseku"/>
    <w:link w:val="Zkladntext"/>
    <w:uiPriority w:val="99"/>
    <w:rsid w:val="00A11405"/>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8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915</Words>
  <Characters>5219</Characters>
  <Application>Microsoft Office Word</Application>
  <DocSecurity>0</DocSecurity>
  <Lines>43</Lines>
  <Paragraphs>12</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homola</dc:creator>
  <cp:keywords/>
  <dc:description/>
  <cp:lastModifiedBy>Moravec Viktor, Mgr.</cp:lastModifiedBy>
  <cp:revision>5</cp:revision>
  <cp:lastPrinted>2022-10-26T11:50:00Z</cp:lastPrinted>
  <dcterms:created xsi:type="dcterms:W3CDTF">2022-10-26T11:48:00Z</dcterms:created>
  <dcterms:modified xsi:type="dcterms:W3CDTF">2022-10-26T11:50:00Z</dcterms:modified>
</cp:coreProperties>
</file>