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4A9E1" w14:textId="221F121A" w:rsidR="00C73DC2" w:rsidRPr="0048437B" w:rsidRDefault="00D63ACF" w:rsidP="002B04FB">
      <w:pPr>
        <w:pStyle w:val="Nadpis1"/>
        <w:ind w:left="1985" w:right="3106" w:firstLine="655"/>
        <w:rPr>
          <w:sz w:val="22"/>
          <w:szCs w:val="22"/>
        </w:rPr>
      </w:pPr>
      <w:r w:rsidRPr="0048437B">
        <w:rPr>
          <w:sz w:val="22"/>
          <w:szCs w:val="22"/>
        </w:rPr>
        <w:t xml:space="preserve">Rámcová dohoda </w:t>
      </w:r>
    </w:p>
    <w:p w14:paraId="5175F6BA" w14:textId="77777777" w:rsidR="00C73DC2" w:rsidRPr="0048437B" w:rsidRDefault="00C73DC2" w:rsidP="002B04FB">
      <w:pPr>
        <w:pStyle w:val="Zkladntext"/>
        <w:rPr>
          <w:b/>
          <w:sz w:val="22"/>
          <w:szCs w:val="22"/>
        </w:rPr>
      </w:pPr>
    </w:p>
    <w:p w14:paraId="35871D2E" w14:textId="6755AB78" w:rsidR="00C73DC2" w:rsidRPr="0048437B" w:rsidRDefault="00D63ACF" w:rsidP="002B04FB">
      <w:pPr>
        <w:pStyle w:val="Zkladntext"/>
        <w:ind w:left="188" w:right="185"/>
        <w:rPr>
          <w:sz w:val="22"/>
          <w:szCs w:val="22"/>
        </w:rPr>
      </w:pPr>
      <w:r w:rsidRPr="0048437B">
        <w:rPr>
          <w:sz w:val="22"/>
          <w:szCs w:val="22"/>
        </w:rPr>
        <w:t>uzatvorená podľa ustanovenia § 269 ods. 2 a násl. zákona č. 513/1991 Zb. Obchodný zákonník v platnom znení v spojení s §</w:t>
      </w:r>
      <w:r w:rsidRPr="0048437B">
        <w:rPr>
          <w:spacing w:val="-5"/>
          <w:sz w:val="22"/>
          <w:szCs w:val="22"/>
        </w:rPr>
        <w:t xml:space="preserve"> 83</w:t>
      </w:r>
      <w:r w:rsidRPr="0048437B">
        <w:rPr>
          <w:spacing w:val="-3"/>
          <w:sz w:val="22"/>
          <w:szCs w:val="22"/>
        </w:rPr>
        <w:t xml:space="preserve"> </w:t>
      </w:r>
      <w:r w:rsidRPr="0048437B">
        <w:rPr>
          <w:sz w:val="22"/>
          <w:szCs w:val="22"/>
        </w:rPr>
        <w:t>zákona</w:t>
      </w:r>
      <w:r w:rsidRPr="0048437B">
        <w:rPr>
          <w:spacing w:val="-3"/>
          <w:sz w:val="22"/>
          <w:szCs w:val="22"/>
        </w:rPr>
        <w:t xml:space="preserve"> </w:t>
      </w:r>
      <w:r w:rsidRPr="0048437B">
        <w:rPr>
          <w:sz w:val="22"/>
          <w:szCs w:val="22"/>
        </w:rPr>
        <w:t>č.</w:t>
      </w:r>
      <w:r w:rsidRPr="0048437B">
        <w:rPr>
          <w:spacing w:val="-2"/>
          <w:sz w:val="22"/>
          <w:szCs w:val="22"/>
        </w:rPr>
        <w:t xml:space="preserve"> 343</w:t>
      </w:r>
      <w:r w:rsidRPr="0048437B">
        <w:rPr>
          <w:sz w:val="22"/>
          <w:szCs w:val="22"/>
        </w:rPr>
        <w:t>/2015</w:t>
      </w:r>
      <w:r w:rsidRPr="0048437B">
        <w:rPr>
          <w:spacing w:val="-3"/>
          <w:sz w:val="22"/>
          <w:szCs w:val="22"/>
        </w:rPr>
        <w:t xml:space="preserve"> </w:t>
      </w:r>
      <w:r w:rsidRPr="0048437B">
        <w:rPr>
          <w:sz w:val="22"/>
          <w:szCs w:val="22"/>
        </w:rPr>
        <w:t>Z. z. o verejnom obstarávaní a o zmene a doplnení niektorých zákonov v znení neskorších predpisov, v súlade so zákonom č. 251/2012 Z.z. o energetike a o zmene a doplnení niektorých zákonov v znení neskorších právnych</w:t>
      </w:r>
      <w:r w:rsidRPr="0048437B">
        <w:rPr>
          <w:spacing w:val="-6"/>
          <w:sz w:val="22"/>
          <w:szCs w:val="22"/>
        </w:rPr>
        <w:t xml:space="preserve"> </w:t>
      </w:r>
      <w:r w:rsidRPr="0048437B">
        <w:rPr>
          <w:sz w:val="22"/>
          <w:szCs w:val="22"/>
        </w:rPr>
        <w:t>predpisov</w:t>
      </w:r>
      <w:r w:rsidR="00737B7F" w:rsidRPr="0048437B">
        <w:rPr>
          <w:sz w:val="22"/>
          <w:szCs w:val="22"/>
        </w:rPr>
        <w:t xml:space="preserve"> (ďalej len „rámcová</w:t>
      </w:r>
      <w:r w:rsidR="00737B7F" w:rsidRPr="0048437B">
        <w:rPr>
          <w:spacing w:val="-15"/>
          <w:sz w:val="22"/>
          <w:szCs w:val="22"/>
        </w:rPr>
        <w:t xml:space="preserve"> </w:t>
      </w:r>
      <w:r w:rsidR="00737B7F" w:rsidRPr="0048437B">
        <w:rPr>
          <w:sz w:val="22"/>
          <w:szCs w:val="22"/>
        </w:rPr>
        <w:t>dohoda“</w:t>
      </w:r>
      <w:r w:rsidR="00A924AC" w:rsidRPr="0048437B">
        <w:rPr>
          <w:sz w:val="22"/>
          <w:szCs w:val="22"/>
        </w:rPr>
        <w:t xml:space="preserve"> alebo „dohoda“</w:t>
      </w:r>
      <w:r w:rsidR="00737B7F" w:rsidRPr="0048437B">
        <w:rPr>
          <w:sz w:val="22"/>
          <w:szCs w:val="22"/>
        </w:rPr>
        <w:t>)</w:t>
      </w:r>
      <w:r w:rsidRPr="0048437B">
        <w:rPr>
          <w:sz w:val="22"/>
          <w:szCs w:val="22"/>
        </w:rPr>
        <w:t xml:space="preserve"> uzatvorená</w:t>
      </w:r>
      <w:r w:rsidRPr="0048437B">
        <w:rPr>
          <w:spacing w:val="-3"/>
          <w:sz w:val="22"/>
          <w:szCs w:val="22"/>
        </w:rPr>
        <w:t xml:space="preserve"> </w:t>
      </w:r>
      <w:r w:rsidRPr="0048437B">
        <w:rPr>
          <w:sz w:val="22"/>
          <w:szCs w:val="22"/>
        </w:rPr>
        <w:t>medzi:</w:t>
      </w:r>
    </w:p>
    <w:p w14:paraId="1B773EDC" w14:textId="77777777" w:rsidR="00C73DC2" w:rsidRPr="0048437B" w:rsidRDefault="00C73DC2" w:rsidP="002B04FB">
      <w:pPr>
        <w:pStyle w:val="Zkladntext"/>
        <w:rPr>
          <w:sz w:val="22"/>
          <w:szCs w:val="22"/>
        </w:rPr>
      </w:pPr>
    </w:p>
    <w:p w14:paraId="393FCEAE" w14:textId="381C5009" w:rsidR="001E288B" w:rsidRPr="0048437B" w:rsidRDefault="00D63ACF" w:rsidP="001E288B">
      <w:pPr>
        <w:pStyle w:val="Odsekzoznamu"/>
        <w:numPr>
          <w:ilvl w:val="0"/>
          <w:numId w:val="7"/>
        </w:numPr>
        <w:tabs>
          <w:tab w:val="left" w:pos="825"/>
          <w:tab w:val="left" w:pos="2835"/>
          <w:tab w:val="left" w:pos="3261"/>
        </w:tabs>
        <w:ind w:hanging="349"/>
      </w:pPr>
      <w:r w:rsidRPr="0048437B">
        <w:rPr>
          <w:b/>
        </w:rPr>
        <w:t>Odberateľ:</w:t>
      </w:r>
      <w:r w:rsidR="001E288B" w:rsidRPr="0048437B">
        <w:rPr>
          <w:b/>
        </w:rPr>
        <w:tab/>
      </w:r>
      <w:r w:rsidR="001E288B" w:rsidRPr="0048437B">
        <w:rPr>
          <w:b/>
        </w:rPr>
        <w:tab/>
      </w:r>
      <w:r w:rsidR="00F12D0C" w:rsidRPr="0048437B">
        <w:rPr>
          <w:b/>
          <w:bCs/>
        </w:rPr>
        <w:t xml:space="preserve">Mesto </w:t>
      </w:r>
      <w:r w:rsidR="001E288B" w:rsidRPr="0048437B">
        <w:rPr>
          <w:b/>
          <w:bCs/>
          <w:lang w:eastAsia="sk-SK"/>
        </w:rPr>
        <w:t>Levoča</w:t>
      </w:r>
      <w:r w:rsidR="001E288B" w:rsidRPr="0048437B">
        <w:rPr>
          <w:lang w:eastAsia="sk-SK"/>
        </w:rPr>
        <w:tab/>
      </w:r>
    </w:p>
    <w:p w14:paraId="5FE8C6A5" w14:textId="3600EDAC" w:rsidR="001E288B" w:rsidRPr="0048437B" w:rsidRDefault="001E288B" w:rsidP="001E288B">
      <w:pPr>
        <w:tabs>
          <w:tab w:val="left" w:pos="3261"/>
          <w:tab w:val="left" w:pos="3686"/>
        </w:tabs>
        <w:ind w:left="927"/>
        <w:jc w:val="both"/>
        <w:rPr>
          <w:lang w:eastAsia="sk-SK"/>
        </w:rPr>
      </w:pPr>
      <w:r w:rsidRPr="0048437B">
        <w:rPr>
          <w:lang w:eastAsia="sk-SK"/>
        </w:rPr>
        <w:t>Sídlo:</w:t>
      </w:r>
      <w:r w:rsidRPr="0048437B">
        <w:rPr>
          <w:lang w:eastAsia="sk-SK"/>
        </w:rPr>
        <w:tab/>
        <w:t>Námestie Majstra Pavla, 054 01 Levoča</w:t>
      </w:r>
    </w:p>
    <w:p w14:paraId="00199531" w14:textId="7F2EE00E" w:rsidR="001E288B" w:rsidRPr="0048437B" w:rsidRDefault="001E288B" w:rsidP="001E288B">
      <w:pPr>
        <w:tabs>
          <w:tab w:val="left" w:pos="3261"/>
          <w:tab w:val="left" w:pos="3686"/>
        </w:tabs>
        <w:ind w:left="927"/>
        <w:jc w:val="both"/>
        <w:rPr>
          <w:lang w:eastAsia="sk-SK"/>
        </w:rPr>
      </w:pPr>
      <w:r w:rsidRPr="0048437B">
        <w:rPr>
          <w:lang w:eastAsia="sk-SK"/>
        </w:rPr>
        <w:t>Štatutárny orgán:</w:t>
      </w:r>
      <w:r w:rsidRPr="0048437B">
        <w:rPr>
          <w:lang w:eastAsia="sk-SK"/>
        </w:rPr>
        <w:tab/>
        <w:t>Ing. Miroslav Vilkovský, MBA – primátor mesta</w:t>
      </w:r>
      <w:r w:rsidRPr="0048437B">
        <w:rPr>
          <w:lang w:eastAsia="sk-SK"/>
        </w:rPr>
        <w:tab/>
      </w:r>
    </w:p>
    <w:p w14:paraId="707D25D4" w14:textId="4456759E" w:rsidR="001E288B" w:rsidRPr="0048437B" w:rsidRDefault="001E288B" w:rsidP="001E288B">
      <w:pPr>
        <w:tabs>
          <w:tab w:val="left" w:pos="3261"/>
          <w:tab w:val="left" w:pos="3686"/>
        </w:tabs>
        <w:ind w:left="927"/>
        <w:jc w:val="both"/>
        <w:rPr>
          <w:lang w:eastAsia="sk-SK"/>
        </w:rPr>
      </w:pPr>
      <w:r w:rsidRPr="0048437B">
        <w:rPr>
          <w:lang w:eastAsia="sk-SK"/>
        </w:rPr>
        <w:t>IČO:</w:t>
      </w:r>
      <w:r w:rsidRPr="0048437B">
        <w:rPr>
          <w:lang w:eastAsia="sk-SK"/>
        </w:rPr>
        <w:tab/>
        <w:t>00329321</w:t>
      </w:r>
    </w:p>
    <w:p w14:paraId="0C213C97" w14:textId="43EB040B" w:rsidR="001E288B" w:rsidRPr="0048437B" w:rsidRDefault="001E288B" w:rsidP="001E288B">
      <w:pPr>
        <w:tabs>
          <w:tab w:val="left" w:pos="3261"/>
          <w:tab w:val="left" w:pos="3686"/>
        </w:tabs>
        <w:ind w:left="927"/>
        <w:jc w:val="both"/>
        <w:rPr>
          <w:lang w:eastAsia="sk-SK"/>
        </w:rPr>
      </w:pPr>
      <w:r w:rsidRPr="0048437B">
        <w:rPr>
          <w:lang w:eastAsia="sk-SK"/>
        </w:rPr>
        <w:t>DIČ:</w:t>
      </w:r>
      <w:r w:rsidRPr="0048437B">
        <w:rPr>
          <w:lang w:eastAsia="sk-SK"/>
        </w:rPr>
        <w:tab/>
        <w:t>2020717754</w:t>
      </w:r>
    </w:p>
    <w:p w14:paraId="721E36CF" w14:textId="3B9F5D8E" w:rsidR="001E288B" w:rsidRPr="0048437B" w:rsidRDefault="001E288B" w:rsidP="001E288B">
      <w:pPr>
        <w:tabs>
          <w:tab w:val="left" w:pos="3261"/>
          <w:tab w:val="left" w:pos="3686"/>
        </w:tabs>
        <w:ind w:left="927"/>
        <w:jc w:val="both"/>
        <w:rPr>
          <w:lang w:eastAsia="sk-SK"/>
        </w:rPr>
      </w:pPr>
      <w:r w:rsidRPr="0048437B">
        <w:rPr>
          <w:lang w:eastAsia="sk-SK"/>
        </w:rPr>
        <w:t>Bankové spojenie:</w:t>
      </w:r>
      <w:r w:rsidRPr="0048437B">
        <w:rPr>
          <w:lang w:eastAsia="sk-SK"/>
        </w:rPr>
        <w:tab/>
        <w:t>UniCredit Bank Slovakia, a.s., Levoča</w:t>
      </w:r>
    </w:p>
    <w:p w14:paraId="0C2987C2" w14:textId="3CDAFA62" w:rsidR="001E288B" w:rsidRPr="0048437B" w:rsidRDefault="001E288B" w:rsidP="001E288B">
      <w:pPr>
        <w:tabs>
          <w:tab w:val="left" w:pos="3261"/>
          <w:tab w:val="left" w:pos="3686"/>
        </w:tabs>
        <w:ind w:left="927"/>
        <w:jc w:val="both"/>
        <w:rPr>
          <w:lang w:eastAsia="sk-SK"/>
        </w:rPr>
      </w:pPr>
      <w:r w:rsidRPr="0048437B">
        <w:rPr>
          <w:lang w:eastAsia="sk-SK"/>
        </w:rPr>
        <w:t>IBAN:</w:t>
      </w:r>
      <w:r w:rsidRPr="0048437B">
        <w:rPr>
          <w:lang w:eastAsia="sk-SK"/>
        </w:rPr>
        <w:tab/>
        <w:t>SK45 1111 0000 0010 1934 5046</w:t>
      </w:r>
    </w:p>
    <w:p w14:paraId="3049C7F6" w14:textId="3528613B" w:rsidR="001E288B" w:rsidRPr="0048437B" w:rsidRDefault="001E288B" w:rsidP="001E288B">
      <w:pPr>
        <w:tabs>
          <w:tab w:val="left" w:pos="3261"/>
          <w:tab w:val="left" w:pos="3686"/>
        </w:tabs>
        <w:spacing w:before="120"/>
        <w:ind w:left="1494" w:hanging="567"/>
        <w:jc w:val="both"/>
        <w:rPr>
          <w:lang w:eastAsia="sk-SK"/>
        </w:rPr>
      </w:pPr>
      <w:r w:rsidRPr="0048437B">
        <w:rPr>
          <w:lang w:eastAsia="sk-SK"/>
        </w:rPr>
        <w:t>Kontaktná osoba:</w:t>
      </w:r>
      <w:r w:rsidRPr="0048437B">
        <w:rPr>
          <w:lang w:eastAsia="sk-SK"/>
        </w:rPr>
        <w:tab/>
      </w:r>
    </w:p>
    <w:p w14:paraId="198901D6" w14:textId="66B4C8C1" w:rsidR="001E288B" w:rsidRPr="0048437B" w:rsidRDefault="001E288B" w:rsidP="001E288B">
      <w:pPr>
        <w:tabs>
          <w:tab w:val="left" w:pos="3261"/>
          <w:tab w:val="left" w:pos="3686"/>
        </w:tabs>
        <w:ind w:left="1494" w:hanging="567"/>
        <w:jc w:val="both"/>
        <w:rPr>
          <w:lang w:eastAsia="sk-SK"/>
        </w:rPr>
      </w:pPr>
      <w:r w:rsidRPr="0048437B">
        <w:rPr>
          <w:lang w:eastAsia="sk-SK"/>
        </w:rPr>
        <w:t>Telefón:</w:t>
      </w:r>
      <w:r w:rsidRPr="0048437B">
        <w:rPr>
          <w:lang w:eastAsia="sk-SK"/>
        </w:rPr>
        <w:tab/>
      </w:r>
    </w:p>
    <w:p w14:paraId="38181D93" w14:textId="14A2AF39" w:rsidR="001E288B" w:rsidRPr="0048437B" w:rsidRDefault="001E288B" w:rsidP="001E288B">
      <w:pPr>
        <w:tabs>
          <w:tab w:val="left" w:pos="3261"/>
          <w:tab w:val="left" w:pos="3686"/>
        </w:tabs>
        <w:ind w:left="1494" w:hanging="567"/>
        <w:jc w:val="both"/>
        <w:rPr>
          <w:lang w:eastAsia="sk-SK"/>
        </w:rPr>
      </w:pPr>
      <w:r w:rsidRPr="0048437B">
        <w:rPr>
          <w:lang w:eastAsia="sk-SK"/>
        </w:rPr>
        <w:t>e-mail</w:t>
      </w:r>
      <w:r w:rsidRPr="0048437B">
        <w:rPr>
          <w:lang w:eastAsia="sk-SK"/>
        </w:rPr>
        <w:tab/>
        <w:t>:</w:t>
      </w:r>
      <w:r w:rsidRPr="0048437B">
        <w:rPr>
          <w:lang w:eastAsia="sk-SK"/>
        </w:rPr>
        <w:tab/>
      </w:r>
      <w:hyperlink r:id="rId5" w:history="1">
        <w:r w:rsidRPr="0048437B">
          <w:rPr>
            <w:rStyle w:val="Hypertextovprepojenie"/>
            <w:lang w:eastAsia="sk-SK"/>
          </w:rPr>
          <w:t>mesto@levoca.sk</w:t>
        </w:r>
      </w:hyperlink>
    </w:p>
    <w:p w14:paraId="22B7E5FE" w14:textId="77777777" w:rsidR="001E288B" w:rsidRPr="0048437B" w:rsidRDefault="001E288B" w:rsidP="00886E95">
      <w:pPr>
        <w:pStyle w:val="Zkladntext"/>
        <w:tabs>
          <w:tab w:val="left" w:pos="3656"/>
        </w:tabs>
        <w:ind w:left="824"/>
        <w:rPr>
          <w:sz w:val="22"/>
          <w:szCs w:val="22"/>
        </w:rPr>
      </w:pPr>
    </w:p>
    <w:p w14:paraId="4238F3A2" w14:textId="07CEC713" w:rsidR="00C73DC2" w:rsidRPr="0048437B" w:rsidRDefault="00D63ACF" w:rsidP="00886E95">
      <w:pPr>
        <w:pStyle w:val="Zkladntext"/>
        <w:tabs>
          <w:tab w:val="left" w:pos="3656"/>
        </w:tabs>
        <w:ind w:left="824"/>
        <w:rPr>
          <w:sz w:val="22"/>
          <w:szCs w:val="22"/>
        </w:rPr>
      </w:pPr>
      <w:r w:rsidRPr="0048437B">
        <w:rPr>
          <w:sz w:val="22"/>
          <w:szCs w:val="22"/>
        </w:rPr>
        <w:t>(ďalej len „odberateľ“)</w:t>
      </w:r>
    </w:p>
    <w:p w14:paraId="59C09979" w14:textId="77777777" w:rsidR="00F12D0C" w:rsidRPr="0048437B" w:rsidRDefault="00F12D0C" w:rsidP="002B04FB">
      <w:pPr>
        <w:pStyle w:val="Zkladntext"/>
        <w:rPr>
          <w:sz w:val="22"/>
          <w:szCs w:val="22"/>
        </w:rPr>
      </w:pPr>
    </w:p>
    <w:p w14:paraId="52A6F5C8" w14:textId="77777777" w:rsidR="00C73DC2" w:rsidRPr="0048437B" w:rsidRDefault="00D63ACF" w:rsidP="002B04FB">
      <w:pPr>
        <w:pStyle w:val="Nadpis1"/>
        <w:numPr>
          <w:ilvl w:val="0"/>
          <w:numId w:val="7"/>
        </w:numPr>
        <w:tabs>
          <w:tab w:val="left" w:pos="837"/>
        </w:tabs>
        <w:ind w:left="836" w:right="0" w:hanging="361"/>
        <w:jc w:val="both"/>
        <w:rPr>
          <w:sz w:val="22"/>
          <w:szCs w:val="22"/>
        </w:rPr>
      </w:pPr>
      <w:r w:rsidRPr="0048437B">
        <w:rPr>
          <w:sz w:val="22"/>
          <w:szCs w:val="22"/>
        </w:rPr>
        <w:t>Dodávateľ:</w:t>
      </w:r>
    </w:p>
    <w:p w14:paraId="6A2FD4B1" w14:textId="77777777" w:rsidR="00C73DC2" w:rsidRPr="0048437B" w:rsidRDefault="00D63ACF" w:rsidP="002B04FB">
      <w:pPr>
        <w:pStyle w:val="Zkladntext"/>
        <w:ind w:left="824"/>
        <w:rPr>
          <w:sz w:val="22"/>
          <w:szCs w:val="22"/>
        </w:rPr>
      </w:pPr>
      <w:r w:rsidRPr="0048437B">
        <w:rPr>
          <w:sz w:val="22"/>
          <w:szCs w:val="22"/>
        </w:rPr>
        <w:t>Sídlo:</w:t>
      </w:r>
    </w:p>
    <w:p w14:paraId="47FF7EBD" w14:textId="77777777" w:rsidR="00C73DC2" w:rsidRPr="0048437B" w:rsidRDefault="00D63ACF" w:rsidP="002B04FB">
      <w:pPr>
        <w:pStyle w:val="Zkladntext"/>
        <w:ind w:left="824"/>
        <w:rPr>
          <w:sz w:val="22"/>
          <w:szCs w:val="22"/>
        </w:rPr>
      </w:pPr>
      <w:r w:rsidRPr="0048437B">
        <w:rPr>
          <w:sz w:val="22"/>
          <w:szCs w:val="22"/>
        </w:rPr>
        <w:t>IČO:</w:t>
      </w:r>
    </w:p>
    <w:p w14:paraId="2FADFCD7" w14:textId="77777777" w:rsidR="00C73DC2" w:rsidRPr="0048437B" w:rsidRDefault="00D63ACF" w:rsidP="002B04FB">
      <w:pPr>
        <w:pStyle w:val="Zkladntext"/>
        <w:ind w:left="824"/>
        <w:rPr>
          <w:sz w:val="22"/>
          <w:szCs w:val="22"/>
        </w:rPr>
      </w:pPr>
      <w:r w:rsidRPr="0048437B">
        <w:rPr>
          <w:sz w:val="22"/>
          <w:szCs w:val="22"/>
        </w:rPr>
        <w:t>Zastúpená:</w:t>
      </w:r>
    </w:p>
    <w:p w14:paraId="40C99853" w14:textId="77777777" w:rsidR="00C73DC2" w:rsidRPr="0048437B" w:rsidRDefault="00D63ACF" w:rsidP="002B04FB">
      <w:pPr>
        <w:pStyle w:val="Zkladntext"/>
        <w:ind w:left="824"/>
        <w:rPr>
          <w:sz w:val="22"/>
          <w:szCs w:val="22"/>
        </w:rPr>
      </w:pPr>
      <w:r w:rsidRPr="0048437B">
        <w:rPr>
          <w:sz w:val="22"/>
          <w:szCs w:val="22"/>
        </w:rPr>
        <w:t>DIČ:</w:t>
      </w:r>
    </w:p>
    <w:p w14:paraId="10E5884A" w14:textId="77777777" w:rsidR="00C73DC2" w:rsidRPr="0048437B" w:rsidRDefault="00D63ACF" w:rsidP="002B04FB">
      <w:pPr>
        <w:pStyle w:val="Zkladntext"/>
        <w:ind w:left="824"/>
        <w:rPr>
          <w:sz w:val="22"/>
          <w:szCs w:val="22"/>
        </w:rPr>
      </w:pPr>
      <w:r w:rsidRPr="0048437B">
        <w:rPr>
          <w:sz w:val="22"/>
          <w:szCs w:val="22"/>
        </w:rPr>
        <w:t>IČ</w:t>
      </w:r>
      <w:r w:rsidRPr="0048437B">
        <w:rPr>
          <w:spacing w:val="-8"/>
          <w:sz w:val="22"/>
          <w:szCs w:val="22"/>
        </w:rPr>
        <w:t xml:space="preserve"> </w:t>
      </w:r>
      <w:r w:rsidRPr="0048437B">
        <w:rPr>
          <w:sz w:val="22"/>
          <w:szCs w:val="22"/>
        </w:rPr>
        <w:t>DPH:</w:t>
      </w:r>
    </w:p>
    <w:p w14:paraId="50AA3415" w14:textId="77777777" w:rsidR="00C73DC2" w:rsidRPr="0048437B" w:rsidRDefault="00D63ACF" w:rsidP="002B04FB">
      <w:pPr>
        <w:pStyle w:val="Zkladntext"/>
        <w:ind w:left="824" w:right="1421"/>
        <w:rPr>
          <w:sz w:val="22"/>
          <w:szCs w:val="22"/>
        </w:rPr>
      </w:pPr>
      <w:r w:rsidRPr="0048437B">
        <w:rPr>
          <w:sz w:val="22"/>
          <w:szCs w:val="22"/>
        </w:rPr>
        <w:t>Povolenie Úradu pre reguláciu sieťových odvetví na predmet</w:t>
      </w:r>
      <w:r w:rsidRPr="0048437B">
        <w:rPr>
          <w:spacing w:val="-16"/>
          <w:sz w:val="22"/>
          <w:szCs w:val="22"/>
        </w:rPr>
        <w:t xml:space="preserve"> </w:t>
      </w:r>
      <w:r w:rsidRPr="0048437B">
        <w:rPr>
          <w:sz w:val="22"/>
          <w:szCs w:val="22"/>
        </w:rPr>
        <w:t>podnikania: elektroenergetika v rozsahu „dodávka elektriny“ č</w:t>
      </w:r>
      <w:r w:rsidRPr="0048437B">
        <w:rPr>
          <w:spacing w:val="-7"/>
          <w:sz w:val="22"/>
          <w:szCs w:val="22"/>
        </w:rPr>
        <w:t xml:space="preserve"> </w:t>
      </w:r>
      <w:r w:rsidRPr="0048437B">
        <w:rPr>
          <w:sz w:val="22"/>
          <w:szCs w:val="22"/>
        </w:rPr>
        <w:t>....................................</w:t>
      </w:r>
    </w:p>
    <w:p w14:paraId="2C9CE21F" w14:textId="77777777" w:rsidR="00C73DC2" w:rsidRPr="0048437B" w:rsidRDefault="00D63ACF" w:rsidP="002B04FB">
      <w:pPr>
        <w:pStyle w:val="Zkladntext"/>
        <w:ind w:left="824" w:right="6648"/>
        <w:rPr>
          <w:sz w:val="22"/>
          <w:szCs w:val="22"/>
        </w:rPr>
      </w:pPr>
      <w:r w:rsidRPr="0048437B">
        <w:rPr>
          <w:sz w:val="22"/>
          <w:szCs w:val="22"/>
        </w:rPr>
        <w:t>Bankové</w:t>
      </w:r>
      <w:r w:rsidRPr="0048437B">
        <w:rPr>
          <w:spacing w:val="-6"/>
          <w:sz w:val="22"/>
          <w:szCs w:val="22"/>
        </w:rPr>
        <w:t xml:space="preserve"> </w:t>
      </w:r>
      <w:r w:rsidRPr="0048437B">
        <w:rPr>
          <w:sz w:val="22"/>
          <w:szCs w:val="22"/>
        </w:rPr>
        <w:t>spojenie:</w:t>
      </w:r>
    </w:p>
    <w:p w14:paraId="199B8699" w14:textId="6F939086" w:rsidR="00C73DC2" w:rsidRPr="0048437B" w:rsidRDefault="00D63ACF" w:rsidP="002B04FB">
      <w:pPr>
        <w:pStyle w:val="Zkladntext"/>
        <w:ind w:left="824" w:right="6648"/>
        <w:rPr>
          <w:sz w:val="22"/>
          <w:szCs w:val="22"/>
        </w:rPr>
      </w:pPr>
      <w:r w:rsidRPr="0048437B">
        <w:rPr>
          <w:sz w:val="22"/>
          <w:szCs w:val="22"/>
        </w:rPr>
        <w:t>Číslo účtu -</w:t>
      </w:r>
      <w:r w:rsidRPr="0048437B">
        <w:rPr>
          <w:spacing w:val="-19"/>
          <w:sz w:val="22"/>
          <w:szCs w:val="22"/>
        </w:rPr>
        <w:t xml:space="preserve"> </w:t>
      </w:r>
      <w:r w:rsidRPr="0048437B">
        <w:rPr>
          <w:sz w:val="22"/>
          <w:szCs w:val="22"/>
        </w:rPr>
        <w:t>IBAN:</w:t>
      </w:r>
    </w:p>
    <w:p w14:paraId="0B1C4F88" w14:textId="77777777" w:rsidR="00A924AC" w:rsidRPr="0048437B" w:rsidRDefault="00A924AC" w:rsidP="002B04FB">
      <w:pPr>
        <w:pStyle w:val="Zkladntext"/>
        <w:ind w:left="824" w:right="6648"/>
        <w:rPr>
          <w:sz w:val="22"/>
          <w:szCs w:val="22"/>
        </w:rPr>
      </w:pPr>
    </w:p>
    <w:p w14:paraId="7E874C0F" w14:textId="106BEF83" w:rsidR="00C73DC2" w:rsidRPr="0048437B" w:rsidRDefault="00D63ACF" w:rsidP="002B04FB">
      <w:pPr>
        <w:ind w:left="104" w:right="114" w:firstLine="720"/>
        <w:jc w:val="both"/>
      </w:pPr>
      <w:r w:rsidRPr="0048437B">
        <w:t>(ďalej len</w:t>
      </w:r>
      <w:r w:rsidRPr="0048437B">
        <w:rPr>
          <w:spacing w:val="-4"/>
        </w:rPr>
        <w:t xml:space="preserve"> </w:t>
      </w:r>
      <w:r w:rsidRPr="0048437B">
        <w:t>„</w:t>
      </w:r>
      <w:r w:rsidRPr="0048437B">
        <w:rPr>
          <w:b/>
        </w:rPr>
        <w:t>dodávateľ</w:t>
      </w:r>
      <w:r w:rsidR="00C55473" w:rsidRPr="0048437B">
        <w:rPr>
          <w:b/>
        </w:rPr>
        <w:t xml:space="preserve"> 1</w:t>
      </w:r>
      <w:r w:rsidRPr="0048437B">
        <w:t>“)</w:t>
      </w:r>
    </w:p>
    <w:p w14:paraId="000D600D" w14:textId="1C2A7544" w:rsidR="00C55473" w:rsidRPr="0048437B" w:rsidRDefault="00C55473" w:rsidP="002B04FB">
      <w:pPr>
        <w:ind w:left="104" w:right="114" w:firstLine="720"/>
        <w:jc w:val="both"/>
      </w:pPr>
    </w:p>
    <w:p w14:paraId="1D2F2444" w14:textId="77777777" w:rsidR="00C55473" w:rsidRPr="0048437B" w:rsidRDefault="00C55473" w:rsidP="002B04FB">
      <w:pPr>
        <w:pStyle w:val="Nadpis1"/>
        <w:numPr>
          <w:ilvl w:val="0"/>
          <w:numId w:val="7"/>
        </w:numPr>
        <w:tabs>
          <w:tab w:val="left" w:pos="837"/>
        </w:tabs>
        <w:ind w:left="836" w:right="0" w:hanging="361"/>
        <w:jc w:val="both"/>
        <w:rPr>
          <w:sz w:val="22"/>
          <w:szCs w:val="22"/>
        </w:rPr>
      </w:pPr>
      <w:r w:rsidRPr="0048437B">
        <w:rPr>
          <w:sz w:val="22"/>
          <w:szCs w:val="22"/>
        </w:rPr>
        <w:t>Dodávateľ:</w:t>
      </w:r>
    </w:p>
    <w:p w14:paraId="348F0D3C" w14:textId="77777777" w:rsidR="00C55473" w:rsidRPr="0048437B" w:rsidRDefault="00C55473" w:rsidP="002B04FB">
      <w:pPr>
        <w:pStyle w:val="Zkladntext"/>
        <w:ind w:left="824"/>
        <w:rPr>
          <w:sz w:val="22"/>
          <w:szCs w:val="22"/>
        </w:rPr>
      </w:pPr>
      <w:r w:rsidRPr="0048437B">
        <w:rPr>
          <w:sz w:val="22"/>
          <w:szCs w:val="22"/>
        </w:rPr>
        <w:t>Sídlo:</w:t>
      </w:r>
    </w:p>
    <w:p w14:paraId="6EFB8A0A" w14:textId="77777777" w:rsidR="00C55473" w:rsidRPr="0048437B" w:rsidRDefault="00C55473" w:rsidP="002B04FB">
      <w:pPr>
        <w:pStyle w:val="Zkladntext"/>
        <w:ind w:left="824"/>
        <w:rPr>
          <w:sz w:val="22"/>
          <w:szCs w:val="22"/>
        </w:rPr>
      </w:pPr>
      <w:r w:rsidRPr="0048437B">
        <w:rPr>
          <w:sz w:val="22"/>
          <w:szCs w:val="22"/>
        </w:rPr>
        <w:t>IČO:</w:t>
      </w:r>
    </w:p>
    <w:p w14:paraId="42EB9A44" w14:textId="77777777" w:rsidR="00C55473" w:rsidRPr="0048437B" w:rsidRDefault="00C55473" w:rsidP="002B04FB">
      <w:pPr>
        <w:pStyle w:val="Zkladntext"/>
        <w:ind w:left="824"/>
        <w:rPr>
          <w:sz w:val="22"/>
          <w:szCs w:val="22"/>
        </w:rPr>
      </w:pPr>
      <w:r w:rsidRPr="0048437B">
        <w:rPr>
          <w:sz w:val="22"/>
          <w:szCs w:val="22"/>
        </w:rPr>
        <w:t>Zastúpená:</w:t>
      </w:r>
    </w:p>
    <w:p w14:paraId="638A0DA0" w14:textId="77777777" w:rsidR="00C55473" w:rsidRPr="0048437B" w:rsidRDefault="00C55473" w:rsidP="002B04FB">
      <w:pPr>
        <w:pStyle w:val="Zkladntext"/>
        <w:ind w:left="824"/>
        <w:rPr>
          <w:sz w:val="22"/>
          <w:szCs w:val="22"/>
        </w:rPr>
      </w:pPr>
      <w:r w:rsidRPr="0048437B">
        <w:rPr>
          <w:sz w:val="22"/>
          <w:szCs w:val="22"/>
        </w:rPr>
        <w:t>DIČ:</w:t>
      </w:r>
    </w:p>
    <w:p w14:paraId="423994AF" w14:textId="77777777" w:rsidR="00C55473" w:rsidRPr="0048437B" w:rsidRDefault="00C55473" w:rsidP="002B04FB">
      <w:pPr>
        <w:pStyle w:val="Zkladntext"/>
        <w:ind w:left="824"/>
        <w:rPr>
          <w:sz w:val="22"/>
          <w:szCs w:val="22"/>
        </w:rPr>
      </w:pPr>
      <w:r w:rsidRPr="0048437B">
        <w:rPr>
          <w:sz w:val="22"/>
          <w:szCs w:val="22"/>
        </w:rPr>
        <w:t>IČ</w:t>
      </w:r>
      <w:r w:rsidRPr="0048437B">
        <w:rPr>
          <w:spacing w:val="-8"/>
          <w:sz w:val="22"/>
          <w:szCs w:val="22"/>
        </w:rPr>
        <w:t xml:space="preserve"> </w:t>
      </w:r>
      <w:r w:rsidRPr="0048437B">
        <w:rPr>
          <w:sz w:val="22"/>
          <w:szCs w:val="22"/>
        </w:rPr>
        <w:t>DPH:</w:t>
      </w:r>
    </w:p>
    <w:p w14:paraId="3609C415" w14:textId="77777777" w:rsidR="00C55473" w:rsidRPr="0048437B" w:rsidRDefault="00C55473" w:rsidP="002B04FB">
      <w:pPr>
        <w:pStyle w:val="Zkladntext"/>
        <w:ind w:left="824" w:right="1421"/>
        <w:rPr>
          <w:sz w:val="22"/>
          <w:szCs w:val="22"/>
        </w:rPr>
      </w:pPr>
      <w:r w:rsidRPr="0048437B">
        <w:rPr>
          <w:sz w:val="22"/>
          <w:szCs w:val="22"/>
        </w:rPr>
        <w:t>Povolenie Úradu pre reguláciu sieťových odvetví na predmet</w:t>
      </w:r>
      <w:r w:rsidRPr="0048437B">
        <w:rPr>
          <w:spacing w:val="-16"/>
          <w:sz w:val="22"/>
          <w:szCs w:val="22"/>
        </w:rPr>
        <w:t xml:space="preserve"> </w:t>
      </w:r>
      <w:r w:rsidRPr="0048437B">
        <w:rPr>
          <w:sz w:val="22"/>
          <w:szCs w:val="22"/>
        </w:rPr>
        <w:t>podnikania: elektroenergetika v rozsahu „dodávka elektriny“ č</w:t>
      </w:r>
      <w:r w:rsidRPr="0048437B">
        <w:rPr>
          <w:spacing w:val="-7"/>
          <w:sz w:val="22"/>
          <w:szCs w:val="22"/>
        </w:rPr>
        <w:t xml:space="preserve"> </w:t>
      </w:r>
      <w:r w:rsidRPr="0048437B">
        <w:rPr>
          <w:sz w:val="22"/>
          <w:szCs w:val="22"/>
        </w:rPr>
        <w:t>....................................</w:t>
      </w:r>
    </w:p>
    <w:p w14:paraId="2FB4308C" w14:textId="77777777" w:rsidR="00C55473" w:rsidRPr="0048437B" w:rsidRDefault="00C55473" w:rsidP="002B04FB">
      <w:pPr>
        <w:pStyle w:val="Zkladntext"/>
        <w:ind w:left="824" w:right="6648"/>
        <w:rPr>
          <w:sz w:val="22"/>
          <w:szCs w:val="22"/>
        </w:rPr>
      </w:pPr>
      <w:r w:rsidRPr="0048437B">
        <w:rPr>
          <w:sz w:val="22"/>
          <w:szCs w:val="22"/>
        </w:rPr>
        <w:t>Bankové</w:t>
      </w:r>
      <w:r w:rsidRPr="0048437B">
        <w:rPr>
          <w:spacing w:val="-6"/>
          <w:sz w:val="22"/>
          <w:szCs w:val="22"/>
        </w:rPr>
        <w:t xml:space="preserve"> </w:t>
      </w:r>
      <w:r w:rsidRPr="0048437B">
        <w:rPr>
          <w:sz w:val="22"/>
          <w:szCs w:val="22"/>
        </w:rPr>
        <w:t>spojenie:</w:t>
      </w:r>
    </w:p>
    <w:p w14:paraId="2EB73950" w14:textId="5823C8C8" w:rsidR="00C55473" w:rsidRPr="0048437B" w:rsidRDefault="00C55473" w:rsidP="002B04FB">
      <w:pPr>
        <w:pStyle w:val="Zkladntext"/>
        <w:ind w:left="824" w:right="6648"/>
        <w:rPr>
          <w:sz w:val="22"/>
          <w:szCs w:val="22"/>
        </w:rPr>
      </w:pPr>
      <w:r w:rsidRPr="0048437B">
        <w:rPr>
          <w:sz w:val="22"/>
          <w:szCs w:val="22"/>
        </w:rPr>
        <w:t>Číslo účtu -</w:t>
      </w:r>
      <w:r w:rsidRPr="0048437B">
        <w:rPr>
          <w:spacing w:val="-19"/>
          <w:sz w:val="22"/>
          <w:szCs w:val="22"/>
        </w:rPr>
        <w:t xml:space="preserve"> </w:t>
      </w:r>
      <w:r w:rsidRPr="0048437B">
        <w:rPr>
          <w:sz w:val="22"/>
          <w:szCs w:val="22"/>
        </w:rPr>
        <w:t>IBAN:</w:t>
      </w:r>
    </w:p>
    <w:p w14:paraId="6FDA7938" w14:textId="77777777" w:rsidR="00A924AC" w:rsidRPr="0048437B" w:rsidRDefault="00A924AC" w:rsidP="002B04FB">
      <w:pPr>
        <w:pStyle w:val="Zkladntext"/>
        <w:ind w:left="824" w:right="6648"/>
        <w:rPr>
          <w:sz w:val="22"/>
          <w:szCs w:val="22"/>
        </w:rPr>
      </w:pPr>
    </w:p>
    <w:p w14:paraId="461E6C5B" w14:textId="2AD120FE" w:rsidR="00C55473" w:rsidRPr="0048437B" w:rsidRDefault="00C55473" w:rsidP="002B04FB">
      <w:pPr>
        <w:ind w:left="104" w:right="114" w:firstLine="720"/>
        <w:jc w:val="both"/>
      </w:pPr>
      <w:r w:rsidRPr="0048437B">
        <w:t>(ďalej len</w:t>
      </w:r>
      <w:r w:rsidRPr="0048437B">
        <w:rPr>
          <w:spacing w:val="-4"/>
        </w:rPr>
        <w:t xml:space="preserve"> </w:t>
      </w:r>
      <w:r w:rsidRPr="0048437B">
        <w:t>„</w:t>
      </w:r>
      <w:r w:rsidRPr="0048437B">
        <w:rPr>
          <w:b/>
        </w:rPr>
        <w:t>dodávateľ 2</w:t>
      </w:r>
      <w:r w:rsidRPr="0048437B">
        <w:t>“)</w:t>
      </w:r>
    </w:p>
    <w:p w14:paraId="23E1816E" w14:textId="182FC50A" w:rsidR="00C55473" w:rsidRPr="0048437B" w:rsidRDefault="00C55473" w:rsidP="002B04FB">
      <w:pPr>
        <w:ind w:left="104" w:right="114" w:firstLine="720"/>
        <w:jc w:val="both"/>
      </w:pPr>
    </w:p>
    <w:p w14:paraId="48F789BF" w14:textId="77777777" w:rsidR="00C55473" w:rsidRPr="0048437B" w:rsidRDefault="00C55473" w:rsidP="002B04FB">
      <w:pPr>
        <w:pStyle w:val="Nadpis1"/>
        <w:numPr>
          <w:ilvl w:val="0"/>
          <w:numId w:val="7"/>
        </w:numPr>
        <w:tabs>
          <w:tab w:val="left" w:pos="837"/>
        </w:tabs>
        <w:ind w:left="836" w:right="0" w:hanging="361"/>
        <w:jc w:val="both"/>
        <w:rPr>
          <w:sz w:val="22"/>
          <w:szCs w:val="22"/>
        </w:rPr>
      </w:pPr>
      <w:r w:rsidRPr="0048437B">
        <w:rPr>
          <w:sz w:val="22"/>
          <w:szCs w:val="22"/>
        </w:rPr>
        <w:t>Dodávateľ:</w:t>
      </w:r>
    </w:p>
    <w:p w14:paraId="5B6C4904" w14:textId="77777777" w:rsidR="00C55473" w:rsidRPr="0048437B" w:rsidRDefault="00C55473" w:rsidP="002B04FB">
      <w:pPr>
        <w:pStyle w:val="Zkladntext"/>
        <w:ind w:left="824"/>
        <w:rPr>
          <w:sz w:val="22"/>
          <w:szCs w:val="22"/>
        </w:rPr>
      </w:pPr>
      <w:r w:rsidRPr="0048437B">
        <w:rPr>
          <w:sz w:val="22"/>
          <w:szCs w:val="22"/>
        </w:rPr>
        <w:t>Sídlo:</w:t>
      </w:r>
    </w:p>
    <w:p w14:paraId="6439F61E" w14:textId="77777777" w:rsidR="00C55473" w:rsidRPr="0048437B" w:rsidRDefault="00C55473" w:rsidP="002B04FB">
      <w:pPr>
        <w:pStyle w:val="Zkladntext"/>
        <w:ind w:left="824"/>
        <w:rPr>
          <w:sz w:val="22"/>
          <w:szCs w:val="22"/>
        </w:rPr>
      </w:pPr>
      <w:r w:rsidRPr="0048437B">
        <w:rPr>
          <w:sz w:val="22"/>
          <w:szCs w:val="22"/>
        </w:rPr>
        <w:t>IČO:</w:t>
      </w:r>
    </w:p>
    <w:p w14:paraId="1EA3CAAC" w14:textId="77777777" w:rsidR="00C55473" w:rsidRPr="0048437B" w:rsidRDefault="00C55473" w:rsidP="002B04FB">
      <w:pPr>
        <w:pStyle w:val="Zkladntext"/>
        <w:ind w:left="824"/>
        <w:rPr>
          <w:sz w:val="22"/>
          <w:szCs w:val="22"/>
        </w:rPr>
      </w:pPr>
      <w:r w:rsidRPr="0048437B">
        <w:rPr>
          <w:sz w:val="22"/>
          <w:szCs w:val="22"/>
        </w:rPr>
        <w:t>Zastúpená:</w:t>
      </w:r>
    </w:p>
    <w:p w14:paraId="0CA2DFEF" w14:textId="77777777" w:rsidR="00C55473" w:rsidRPr="0048437B" w:rsidRDefault="00C55473" w:rsidP="002B04FB">
      <w:pPr>
        <w:pStyle w:val="Zkladntext"/>
        <w:ind w:left="824"/>
        <w:rPr>
          <w:sz w:val="22"/>
          <w:szCs w:val="22"/>
        </w:rPr>
      </w:pPr>
      <w:r w:rsidRPr="0048437B">
        <w:rPr>
          <w:sz w:val="22"/>
          <w:szCs w:val="22"/>
        </w:rPr>
        <w:t>DIČ:</w:t>
      </w:r>
    </w:p>
    <w:p w14:paraId="5F75972F" w14:textId="77777777" w:rsidR="00C55473" w:rsidRPr="0048437B" w:rsidRDefault="00C55473" w:rsidP="002B04FB">
      <w:pPr>
        <w:pStyle w:val="Zkladntext"/>
        <w:ind w:left="824"/>
        <w:rPr>
          <w:sz w:val="22"/>
          <w:szCs w:val="22"/>
        </w:rPr>
      </w:pPr>
      <w:r w:rsidRPr="0048437B">
        <w:rPr>
          <w:sz w:val="22"/>
          <w:szCs w:val="22"/>
        </w:rPr>
        <w:t>IČ</w:t>
      </w:r>
      <w:r w:rsidRPr="0048437B">
        <w:rPr>
          <w:spacing w:val="-8"/>
          <w:sz w:val="22"/>
          <w:szCs w:val="22"/>
        </w:rPr>
        <w:t xml:space="preserve"> </w:t>
      </w:r>
      <w:r w:rsidRPr="0048437B">
        <w:rPr>
          <w:sz w:val="22"/>
          <w:szCs w:val="22"/>
        </w:rPr>
        <w:t>DPH:</w:t>
      </w:r>
    </w:p>
    <w:p w14:paraId="3D35CB3A" w14:textId="77777777" w:rsidR="00C55473" w:rsidRPr="0048437B" w:rsidRDefault="00C55473" w:rsidP="002B04FB">
      <w:pPr>
        <w:pStyle w:val="Zkladntext"/>
        <w:ind w:left="824" w:right="1421"/>
        <w:rPr>
          <w:sz w:val="22"/>
          <w:szCs w:val="22"/>
        </w:rPr>
      </w:pPr>
      <w:r w:rsidRPr="0048437B">
        <w:rPr>
          <w:sz w:val="22"/>
          <w:szCs w:val="22"/>
        </w:rPr>
        <w:t>Povolenie Úradu pre reguláciu sieťových odvetví na predmet</w:t>
      </w:r>
      <w:r w:rsidRPr="0048437B">
        <w:rPr>
          <w:spacing w:val="-16"/>
          <w:sz w:val="22"/>
          <w:szCs w:val="22"/>
        </w:rPr>
        <w:t xml:space="preserve"> </w:t>
      </w:r>
      <w:r w:rsidRPr="0048437B">
        <w:rPr>
          <w:sz w:val="22"/>
          <w:szCs w:val="22"/>
        </w:rPr>
        <w:t>podnikania: elektroenergetika v rozsahu „dodávka elektriny“ č</w:t>
      </w:r>
      <w:r w:rsidRPr="0048437B">
        <w:rPr>
          <w:spacing w:val="-7"/>
          <w:sz w:val="22"/>
          <w:szCs w:val="22"/>
        </w:rPr>
        <w:t xml:space="preserve"> </w:t>
      </w:r>
      <w:r w:rsidRPr="0048437B">
        <w:rPr>
          <w:sz w:val="22"/>
          <w:szCs w:val="22"/>
        </w:rPr>
        <w:t>....................................</w:t>
      </w:r>
    </w:p>
    <w:p w14:paraId="53C25227" w14:textId="77777777" w:rsidR="00C55473" w:rsidRPr="0048437B" w:rsidRDefault="00C55473" w:rsidP="002B04FB">
      <w:pPr>
        <w:pStyle w:val="Zkladntext"/>
        <w:ind w:left="824" w:right="6648"/>
        <w:rPr>
          <w:sz w:val="22"/>
          <w:szCs w:val="22"/>
        </w:rPr>
      </w:pPr>
      <w:r w:rsidRPr="0048437B">
        <w:rPr>
          <w:sz w:val="22"/>
          <w:szCs w:val="22"/>
        </w:rPr>
        <w:t>Bankové</w:t>
      </w:r>
      <w:r w:rsidRPr="0048437B">
        <w:rPr>
          <w:spacing w:val="-6"/>
          <w:sz w:val="22"/>
          <w:szCs w:val="22"/>
        </w:rPr>
        <w:t xml:space="preserve"> </w:t>
      </w:r>
      <w:r w:rsidRPr="0048437B">
        <w:rPr>
          <w:sz w:val="22"/>
          <w:szCs w:val="22"/>
        </w:rPr>
        <w:t>spojenie:</w:t>
      </w:r>
    </w:p>
    <w:p w14:paraId="60D67317" w14:textId="2B694E02" w:rsidR="00C55473" w:rsidRPr="0048437B" w:rsidRDefault="00C55473" w:rsidP="002B04FB">
      <w:pPr>
        <w:pStyle w:val="Zkladntext"/>
        <w:ind w:left="824" w:right="6648"/>
        <w:rPr>
          <w:sz w:val="22"/>
          <w:szCs w:val="22"/>
        </w:rPr>
      </w:pPr>
      <w:r w:rsidRPr="0048437B">
        <w:rPr>
          <w:sz w:val="22"/>
          <w:szCs w:val="22"/>
        </w:rPr>
        <w:t>Číslo účtu -</w:t>
      </w:r>
      <w:r w:rsidRPr="0048437B">
        <w:rPr>
          <w:spacing w:val="-19"/>
          <w:sz w:val="22"/>
          <w:szCs w:val="22"/>
        </w:rPr>
        <w:t xml:space="preserve"> </w:t>
      </w:r>
      <w:r w:rsidRPr="0048437B">
        <w:rPr>
          <w:sz w:val="22"/>
          <w:szCs w:val="22"/>
        </w:rPr>
        <w:t>IBAN:</w:t>
      </w:r>
    </w:p>
    <w:p w14:paraId="01E27587" w14:textId="77777777" w:rsidR="00A924AC" w:rsidRPr="0048437B" w:rsidRDefault="00A924AC" w:rsidP="002B04FB">
      <w:pPr>
        <w:pStyle w:val="Zkladntext"/>
        <w:ind w:left="824" w:right="6648"/>
        <w:rPr>
          <w:sz w:val="22"/>
          <w:szCs w:val="22"/>
        </w:rPr>
      </w:pPr>
    </w:p>
    <w:p w14:paraId="1E0A19CA" w14:textId="58C801DE" w:rsidR="00C55473" w:rsidRPr="0048437B" w:rsidRDefault="00C55473" w:rsidP="002B04FB">
      <w:pPr>
        <w:ind w:left="104" w:right="114" w:firstLine="720"/>
        <w:jc w:val="both"/>
      </w:pPr>
      <w:r w:rsidRPr="0048437B">
        <w:t>(ďalej len</w:t>
      </w:r>
      <w:r w:rsidRPr="0048437B">
        <w:rPr>
          <w:spacing w:val="-4"/>
        </w:rPr>
        <w:t xml:space="preserve"> </w:t>
      </w:r>
      <w:r w:rsidRPr="0048437B">
        <w:t>„</w:t>
      </w:r>
      <w:r w:rsidRPr="0048437B">
        <w:rPr>
          <w:b/>
        </w:rPr>
        <w:t>dodávateľ 3</w:t>
      </w:r>
      <w:r w:rsidRPr="0048437B">
        <w:t>“)</w:t>
      </w:r>
    </w:p>
    <w:p w14:paraId="0BFC89CD" w14:textId="723F4361" w:rsidR="001A4DF8" w:rsidRPr="0048437B" w:rsidRDefault="001A4DF8" w:rsidP="002B04FB">
      <w:pPr>
        <w:ind w:left="104" w:right="114" w:firstLine="720"/>
        <w:jc w:val="both"/>
      </w:pPr>
    </w:p>
    <w:p w14:paraId="69071202" w14:textId="0E98086E" w:rsidR="002311D4" w:rsidRPr="0048437B" w:rsidRDefault="002B04FB" w:rsidP="002B04FB">
      <w:pPr>
        <w:ind w:left="104" w:right="114" w:firstLine="720"/>
        <w:jc w:val="both"/>
      </w:pPr>
      <w:r w:rsidRPr="0048437B">
        <w:lastRenderedPageBreak/>
        <w:t>(</w:t>
      </w:r>
      <w:r w:rsidR="001A4DF8" w:rsidRPr="0048437B">
        <w:t xml:space="preserve">dodávateľ 1, dodávateľ 2, dodávateľ 3 </w:t>
      </w:r>
      <w:r w:rsidR="00321C71" w:rsidRPr="0048437B">
        <w:t>s</w:t>
      </w:r>
      <w:r w:rsidR="001A4DF8" w:rsidRPr="0048437B">
        <w:t>polu ďalej aj</w:t>
      </w:r>
      <w:r w:rsidR="001A4DF8" w:rsidRPr="0048437B">
        <w:rPr>
          <w:spacing w:val="-4"/>
        </w:rPr>
        <w:t xml:space="preserve"> </w:t>
      </w:r>
      <w:r w:rsidR="001A4DF8" w:rsidRPr="0048437B">
        <w:t>„</w:t>
      </w:r>
      <w:r w:rsidR="001A4DF8" w:rsidRPr="0048437B">
        <w:rPr>
          <w:b/>
        </w:rPr>
        <w:t>dodávateľ</w:t>
      </w:r>
      <w:r w:rsidR="001A4DF8" w:rsidRPr="0048437B">
        <w:t>“)</w:t>
      </w:r>
    </w:p>
    <w:p w14:paraId="79882BD0" w14:textId="7805D22E" w:rsidR="00A924AC" w:rsidRPr="0048437B" w:rsidRDefault="00A924AC" w:rsidP="002B04FB">
      <w:pPr>
        <w:ind w:left="104" w:right="114" w:firstLine="720"/>
        <w:jc w:val="both"/>
      </w:pPr>
    </w:p>
    <w:p w14:paraId="27520928" w14:textId="12AF32B5" w:rsidR="00A924AC" w:rsidRPr="0048437B" w:rsidRDefault="00A924AC" w:rsidP="00A924AC">
      <w:pPr>
        <w:ind w:left="104" w:right="114" w:firstLine="720"/>
        <w:jc w:val="both"/>
      </w:pPr>
      <w:r w:rsidRPr="0048437B">
        <w:t>(dodávateľ a odberateľ ďalej spolu aj</w:t>
      </w:r>
      <w:r w:rsidRPr="0048437B">
        <w:rPr>
          <w:spacing w:val="-4"/>
        </w:rPr>
        <w:t xml:space="preserve"> </w:t>
      </w:r>
      <w:r w:rsidRPr="0048437B">
        <w:t>„</w:t>
      </w:r>
      <w:r w:rsidRPr="0048437B">
        <w:rPr>
          <w:b/>
        </w:rPr>
        <w:t>zmluvné strany</w:t>
      </w:r>
      <w:r w:rsidRPr="0048437B">
        <w:t>“)</w:t>
      </w:r>
    </w:p>
    <w:p w14:paraId="125D263A" w14:textId="77777777" w:rsidR="00A924AC" w:rsidRPr="0048437B" w:rsidRDefault="00A924AC" w:rsidP="002B04FB">
      <w:pPr>
        <w:ind w:left="104" w:right="114" w:firstLine="720"/>
        <w:jc w:val="both"/>
      </w:pPr>
    </w:p>
    <w:p w14:paraId="1FA0272D" w14:textId="67C36481" w:rsidR="00C73DC2" w:rsidRPr="0048437B" w:rsidRDefault="00D63ACF" w:rsidP="002B04FB">
      <w:pPr>
        <w:ind w:left="104" w:right="114" w:firstLine="720"/>
        <w:jc w:val="center"/>
        <w:rPr>
          <w:b/>
          <w:bCs/>
        </w:rPr>
      </w:pPr>
      <w:r w:rsidRPr="0048437B">
        <w:rPr>
          <w:b/>
          <w:bCs/>
        </w:rPr>
        <w:t>PREAMBULA</w:t>
      </w:r>
    </w:p>
    <w:p w14:paraId="5E0BB686" w14:textId="77777777" w:rsidR="00C73DC2" w:rsidRPr="0048437B" w:rsidRDefault="00C73DC2" w:rsidP="002B04FB">
      <w:pPr>
        <w:pStyle w:val="Zkladntext"/>
        <w:rPr>
          <w:b/>
          <w:sz w:val="22"/>
          <w:szCs w:val="22"/>
        </w:rPr>
      </w:pPr>
    </w:p>
    <w:p w14:paraId="207F560B" w14:textId="31575A7C" w:rsidR="00C73DC2" w:rsidRPr="0048437B" w:rsidRDefault="00D63ACF" w:rsidP="00616EC8">
      <w:pPr>
        <w:pStyle w:val="Zkladntext"/>
        <w:ind w:left="399" w:right="118"/>
        <w:rPr>
          <w:sz w:val="22"/>
          <w:szCs w:val="22"/>
        </w:rPr>
      </w:pPr>
      <w:r w:rsidRPr="0048437B">
        <w:rPr>
          <w:sz w:val="22"/>
          <w:szCs w:val="22"/>
        </w:rPr>
        <w:t xml:space="preserve">Zmluvné strany uzatvorili v súlade so zákonom č. </w:t>
      </w:r>
      <w:r w:rsidR="006C3F1B" w:rsidRPr="0048437B">
        <w:rPr>
          <w:sz w:val="22"/>
          <w:szCs w:val="22"/>
        </w:rPr>
        <w:t xml:space="preserve">343/2015 </w:t>
      </w:r>
      <w:r w:rsidRPr="0048437B">
        <w:rPr>
          <w:sz w:val="22"/>
          <w:szCs w:val="22"/>
        </w:rPr>
        <w:t>Z. z. o verejnom obstarávaní a o zmene a doplnení niektorých zákonov v znení neskorších predpisov (ďalej len „zákon“) a podľa príslušných ustanovení zákona č.</w:t>
      </w:r>
      <w:r w:rsidR="0002377E" w:rsidRPr="0048437B">
        <w:rPr>
          <w:sz w:val="22"/>
          <w:szCs w:val="22"/>
        </w:rPr>
        <w:t xml:space="preserve"> </w:t>
      </w:r>
      <w:r w:rsidRPr="0048437B">
        <w:rPr>
          <w:sz w:val="22"/>
          <w:szCs w:val="22"/>
        </w:rPr>
        <w:t>513/1991 Zb. Obchodného zákonníka túto rámcovú dohodu, a to za podmienok a v súlade s výsledkom verejnej súťaže, ktorá bola vyhlásená v</w:t>
      </w:r>
      <w:r w:rsidR="00737B7F" w:rsidRPr="0048437B">
        <w:rPr>
          <w:sz w:val="22"/>
          <w:szCs w:val="22"/>
        </w:rPr>
        <w:t xml:space="preserve"> Európskom</w:t>
      </w:r>
      <w:r w:rsidRPr="0048437B">
        <w:rPr>
          <w:sz w:val="22"/>
          <w:szCs w:val="22"/>
        </w:rPr>
        <w:t xml:space="preserve"> Vestníku verejného obstarávania č</w:t>
      </w:r>
      <w:r w:rsidR="00DE2D45" w:rsidRPr="0048437B">
        <w:rPr>
          <w:sz w:val="22"/>
          <w:szCs w:val="22"/>
        </w:rPr>
        <w:t xml:space="preserve">. </w:t>
      </w:r>
      <w:r w:rsidR="00627FA2" w:rsidRPr="0048437B">
        <w:rPr>
          <w:sz w:val="22"/>
          <w:szCs w:val="22"/>
        </w:rPr>
        <w:t>EÚ/S S210</w:t>
      </w:r>
      <w:r w:rsidR="00DE2D45" w:rsidRPr="0048437B">
        <w:rPr>
          <w:sz w:val="22"/>
          <w:szCs w:val="22"/>
        </w:rPr>
        <w:t xml:space="preserve"> dňa</w:t>
      </w:r>
      <w:r w:rsidR="00627FA2" w:rsidRPr="0048437B">
        <w:rPr>
          <w:sz w:val="22"/>
          <w:szCs w:val="22"/>
        </w:rPr>
        <w:t xml:space="preserve"> 31.10.2022</w:t>
      </w:r>
      <w:r w:rsidR="00DE2D45" w:rsidRPr="0048437B">
        <w:rPr>
          <w:sz w:val="22"/>
          <w:szCs w:val="22"/>
        </w:rPr>
        <w:t xml:space="preserve"> pod zn. </w:t>
      </w:r>
      <w:r w:rsidR="00627FA2" w:rsidRPr="0048437B">
        <w:rPr>
          <w:sz w:val="22"/>
          <w:szCs w:val="22"/>
        </w:rPr>
        <w:t>2022/S 210-600879</w:t>
      </w:r>
      <w:r w:rsidR="00811622" w:rsidRPr="0048437B">
        <w:rPr>
          <w:sz w:val="22"/>
          <w:szCs w:val="22"/>
        </w:rPr>
        <w:t xml:space="preserve"> </w:t>
      </w:r>
      <w:r w:rsidR="00DE2D45" w:rsidRPr="0048437B">
        <w:rPr>
          <w:sz w:val="22"/>
          <w:szCs w:val="22"/>
        </w:rPr>
        <w:t>na nasledovnom linku:</w:t>
      </w:r>
      <w:r w:rsidR="00627FA2" w:rsidRPr="0048437B">
        <w:rPr>
          <w:sz w:val="22"/>
          <w:szCs w:val="22"/>
        </w:rPr>
        <w:t xml:space="preserve"> </w:t>
      </w:r>
      <w:hyperlink r:id="rId6" w:history="1">
        <w:r w:rsidR="00627FA2" w:rsidRPr="0048437B">
          <w:rPr>
            <w:sz w:val="22"/>
            <w:szCs w:val="22"/>
          </w:rPr>
          <w:t>https://ted.europa.eu/udl?uri=TED:NOTICE:600879-2022:TEXT:SK:HTML</w:t>
        </w:r>
      </w:hyperlink>
      <w:r w:rsidR="00627FA2" w:rsidRPr="0048437B">
        <w:rPr>
          <w:sz w:val="22"/>
          <w:szCs w:val="22"/>
        </w:rPr>
        <w:t xml:space="preserve"> na predmet zákazky Združená dodávka elektrickej energie.</w:t>
      </w:r>
    </w:p>
    <w:p w14:paraId="1B506C16" w14:textId="62F1046B" w:rsidR="00CA3C77" w:rsidRPr="0048437B" w:rsidRDefault="00CA3C77" w:rsidP="00616EC8">
      <w:pPr>
        <w:pStyle w:val="Zkladntext"/>
        <w:ind w:left="399" w:right="118"/>
        <w:rPr>
          <w:sz w:val="22"/>
          <w:szCs w:val="22"/>
        </w:rPr>
      </w:pPr>
      <w:r w:rsidRPr="0048437B">
        <w:rPr>
          <w:sz w:val="22"/>
          <w:szCs w:val="22"/>
        </w:rPr>
        <w:t>Predmetom tejto rámcovej dohody je zabezpečenie dodávky elektrickej energie vrátane prevzatia zodpovednosti za odchýlku so zabezpečením distribúcie elektrickej energie a súvisiacich sieťových služieb pre potreby verejného obstarávateľa a organizácií v jeho zriaďovateľskej pôsobnosti</w:t>
      </w:r>
      <w:r w:rsidR="00F41D66" w:rsidRPr="0048437B">
        <w:rPr>
          <w:sz w:val="22"/>
          <w:szCs w:val="22"/>
        </w:rPr>
        <w:t>, definované v prílohe č. 3 Organizácie v zriaďovateľskej pôsobnosti.</w:t>
      </w:r>
      <w:r w:rsidRPr="0048437B">
        <w:rPr>
          <w:sz w:val="22"/>
          <w:szCs w:val="22"/>
        </w:rPr>
        <w:t xml:space="preserve"> V tomto verejnom obstarávaní vystupoval verejný obstarávateľ ako centrálna obstarávacia organizácia podľa § 1</w:t>
      </w:r>
      <w:r w:rsidR="00F41D66" w:rsidRPr="0048437B">
        <w:rPr>
          <w:sz w:val="22"/>
          <w:szCs w:val="22"/>
        </w:rPr>
        <w:t>5</w:t>
      </w:r>
      <w:r w:rsidRPr="0048437B">
        <w:rPr>
          <w:sz w:val="22"/>
          <w:szCs w:val="22"/>
        </w:rPr>
        <w:t xml:space="preserve"> zákona o verejnom obstarávaní</w:t>
      </w:r>
      <w:r w:rsidR="007A50AD" w:rsidRPr="0048437B">
        <w:rPr>
          <w:sz w:val="22"/>
          <w:szCs w:val="22"/>
        </w:rPr>
        <w:t xml:space="preserve"> a na základe jeho výsledku a tejto rámcovej dohody uzatvoria Organizácie v zriaďovateľskej pôsobnosti osobitné zmluvy o združenej dodávke elektriny na jednotlivé odberné miesta</w:t>
      </w:r>
      <w:r w:rsidR="00F41D66" w:rsidRPr="0048437B">
        <w:rPr>
          <w:sz w:val="22"/>
          <w:szCs w:val="22"/>
        </w:rPr>
        <w:t>.</w:t>
      </w:r>
    </w:p>
    <w:p w14:paraId="4148E287" w14:textId="77777777" w:rsidR="00C73DC2" w:rsidRPr="0048437B" w:rsidRDefault="00C73DC2" w:rsidP="002B04FB">
      <w:pPr>
        <w:pStyle w:val="Zkladntext"/>
        <w:rPr>
          <w:sz w:val="22"/>
          <w:szCs w:val="22"/>
        </w:rPr>
      </w:pPr>
    </w:p>
    <w:p w14:paraId="2427358D" w14:textId="77777777" w:rsidR="00C73DC2" w:rsidRPr="0048437B" w:rsidRDefault="00D63ACF" w:rsidP="002B04FB">
      <w:pPr>
        <w:pStyle w:val="Nadpis1"/>
        <w:rPr>
          <w:sz w:val="22"/>
          <w:szCs w:val="22"/>
        </w:rPr>
      </w:pPr>
      <w:r w:rsidRPr="0048437B">
        <w:rPr>
          <w:sz w:val="22"/>
          <w:szCs w:val="22"/>
        </w:rPr>
        <w:t>Článok</w:t>
      </w:r>
      <w:r w:rsidRPr="0048437B">
        <w:rPr>
          <w:spacing w:val="-3"/>
          <w:sz w:val="22"/>
          <w:szCs w:val="22"/>
        </w:rPr>
        <w:t xml:space="preserve"> </w:t>
      </w:r>
      <w:r w:rsidRPr="0048437B">
        <w:rPr>
          <w:sz w:val="22"/>
          <w:szCs w:val="22"/>
        </w:rPr>
        <w:t>I</w:t>
      </w:r>
    </w:p>
    <w:p w14:paraId="0F3E3A44" w14:textId="77777777" w:rsidR="00C73DC2" w:rsidRPr="0048437B" w:rsidRDefault="00D63ACF" w:rsidP="002B04FB">
      <w:pPr>
        <w:ind w:left="184" w:right="185"/>
        <w:jc w:val="center"/>
        <w:rPr>
          <w:b/>
        </w:rPr>
      </w:pPr>
      <w:r w:rsidRPr="0048437B">
        <w:rPr>
          <w:b/>
        </w:rPr>
        <w:t>PREDMET RÁMCOVEJ</w:t>
      </w:r>
      <w:r w:rsidRPr="0048437B">
        <w:rPr>
          <w:b/>
          <w:spacing w:val="-14"/>
        </w:rPr>
        <w:t xml:space="preserve"> </w:t>
      </w:r>
      <w:r w:rsidRPr="0048437B">
        <w:rPr>
          <w:b/>
        </w:rPr>
        <w:t>DOHODY</w:t>
      </w:r>
    </w:p>
    <w:p w14:paraId="614E0696" w14:textId="77777777" w:rsidR="00C73DC2" w:rsidRPr="0048437B" w:rsidRDefault="00C73DC2" w:rsidP="002B04FB">
      <w:pPr>
        <w:pStyle w:val="Zkladntext"/>
        <w:rPr>
          <w:b/>
          <w:sz w:val="22"/>
          <w:szCs w:val="22"/>
        </w:rPr>
      </w:pPr>
    </w:p>
    <w:p w14:paraId="1CFDF893" w14:textId="3CAFFB74" w:rsidR="001309CF" w:rsidRPr="0048437B" w:rsidRDefault="001309CF" w:rsidP="001309CF">
      <w:pPr>
        <w:pStyle w:val="Odsekzoznamu"/>
        <w:numPr>
          <w:ilvl w:val="0"/>
          <w:numId w:val="6"/>
        </w:numPr>
        <w:ind w:left="426" w:right="112" w:hanging="426"/>
        <w:rPr>
          <w:rFonts w:eastAsia="Arial Narrow"/>
        </w:rPr>
      </w:pPr>
      <w:r w:rsidRPr="0048437B">
        <w:rPr>
          <w:rFonts w:eastAsia="Arial Narrow"/>
        </w:rPr>
        <w:t xml:space="preserve">Predmetom tejto </w:t>
      </w:r>
      <w:r w:rsidR="00E364A3" w:rsidRPr="0048437B">
        <w:rPr>
          <w:rFonts w:eastAsia="Arial Narrow"/>
        </w:rPr>
        <w:t xml:space="preserve">rámcovej dohody </w:t>
      </w:r>
      <w:r w:rsidRPr="0048437B">
        <w:rPr>
          <w:rFonts w:eastAsia="Arial Narrow"/>
        </w:rPr>
        <w:t xml:space="preserve">je záväzok dodávateľa poskytovať odberateľovi v zmluvnom období združenú dodávku elektriny v dohodnutom množstve, kvalite, čase a ostatných dohodnutých podmienok vrátane: a) prevzatie zodpovednosti za odchýlku za </w:t>
      </w:r>
      <w:r w:rsidR="00E364A3" w:rsidRPr="0048437B">
        <w:rPr>
          <w:rFonts w:eastAsia="Arial Narrow"/>
        </w:rPr>
        <w:t>odberné miesta odberateľa (ďalej aj „OM)</w:t>
      </w:r>
      <w:r w:rsidRPr="0048437B">
        <w:rPr>
          <w:rFonts w:eastAsia="Arial Narrow"/>
        </w:rPr>
        <w:t xml:space="preserve"> voči zúčtovateľovi odchýlky; b) zabezpečenie prenosu elektriny, distribúcie elektriny, regulované distribučné služby od príslušného PDS, ku ktorej je OM pripojené a ostatné súvisiace služby (ďalej len „distribučné služby“); a to do všetkých odberných miest </w:t>
      </w:r>
      <w:r w:rsidR="00E30A5B" w:rsidRPr="0048437B">
        <w:rPr>
          <w:rFonts w:eastAsia="Arial Narrow"/>
        </w:rPr>
        <w:t>odberateľa</w:t>
      </w:r>
      <w:r w:rsidRPr="0048437B">
        <w:rPr>
          <w:rFonts w:eastAsia="Arial Narrow"/>
        </w:rPr>
        <w:t>, definovaných v prílohe „Špecifikácia odberných miest,‟</w:t>
      </w:r>
      <w:r w:rsidRPr="0048437B">
        <w:t xml:space="preserve"> ktorá tvorí prílohu</w:t>
      </w:r>
      <w:r w:rsidRPr="0048437B">
        <w:rPr>
          <w:spacing w:val="-3"/>
        </w:rPr>
        <w:t xml:space="preserve"> </w:t>
      </w:r>
      <w:r w:rsidRPr="0048437B">
        <w:t>č.</w:t>
      </w:r>
      <w:r w:rsidR="00E30A5B" w:rsidRPr="0048437B">
        <w:t xml:space="preserve"> </w:t>
      </w:r>
      <w:r w:rsidR="001C3103" w:rsidRPr="0048437B">
        <w:t>1</w:t>
      </w:r>
      <w:r w:rsidRPr="0048437B">
        <w:t>. tejto rámcovej dohody</w:t>
      </w:r>
      <w:r w:rsidR="003E24E1" w:rsidRPr="0048437B">
        <w:t>.</w:t>
      </w:r>
    </w:p>
    <w:p w14:paraId="3359630C" w14:textId="00CC2755" w:rsidR="0002377E" w:rsidRPr="0048437B" w:rsidRDefault="001309CF" w:rsidP="001309CF">
      <w:pPr>
        <w:pStyle w:val="Odsekzoznamu"/>
        <w:numPr>
          <w:ilvl w:val="0"/>
          <w:numId w:val="6"/>
        </w:numPr>
        <w:ind w:left="426" w:right="112" w:hanging="426"/>
      </w:pPr>
      <w:r w:rsidRPr="0048437B">
        <w:rPr>
          <w:rFonts w:eastAsia="Arial Narrow"/>
        </w:rPr>
        <w:t>Požaduje sa dodávka elektriny od 00:00 hod. dňa 1.1.2023 do 24:00 hod. príslušného kalendárneho roka, na jednotlivé ročné obdobia plnenia počas trvania platnosti Rámcovej dohody</w:t>
      </w:r>
      <w:r w:rsidR="003E24E1" w:rsidRPr="0048437B">
        <w:rPr>
          <w:rFonts w:eastAsia="Arial Narrow"/>
        </w:rPr>
        <w:t>.</w:t>
      </w:r>
      <w:r w:rsidRPr="0048437B">
        <w:rPr>
          <w:rFonts w:eastAsia="Arial Narrow"/>
        </w:rPr>
        <w:t xml:space="preserve"> </w:t>
      </w:r>
    </w:p>
    <w:p w14:paraId="6DB20D59" w14:textId="2F060A0A" w:rsidR="004B5F17" w:rsidRPr="0048437B" w:rsidRDefault="00F21731" w:rsidP="00616EC8">
      <w:pPr>
        <w:pStyle w:val="Odsekzoznamu"/>
        <w:numPr>
          <w:ilvl w:val="0"/>
          <w:numId w:val="6"/>
        </w:numPr>
        <w:ind w:left="426" w:right="112" w:hanging="426"/>
      </w:pPr>
      <w:r w:rsidRPr="00BE7A56">
        <w:t xml:space="preserve">Celkový predpokladaný odber </w:t>
      </w:r>
      <w:r>
        <w:t>zemného plynu</w:t>
      </w:r>
      <w:r w:rsidRPr="00BE7A56">
        <w:t xml:space="preserve"> za 12 mesiacov je </w:t>
      </w:r>
      <w:r w:rsidRPr="007960BF">
        <w:rPr>
          <w:rFonts w:eastAsia="Arial Narrow"/>
        </w:rPr>
        <w:t>5 202 572</w:t>
      </w:r>
      <w:r w:rsidRPr="00E317C4">
        <w:rPr>
          <w:rFonts w:eastAsia="Arial Narrow"/>
          <w:b/>
          <w:bCs/>
        </w:rPr>
        <w:t xml:space="preserve"> </w:t>
      </w:r>
      <w:r w:rsidRPr="00BE7A56">
        <w:t xml:space="preserve">KWh, za celé obdobie trvania rámcovej dohody je </w:t>
      </w:r>
      <w:r>
        <w:t>15 607 716</w:t>
      </w:r>
      <w:r w:rsidRPr="00BE7A56">
        <w:t xml:space="preserve"> KWh/</w:t>
      </w:r>
      <w:r>
        <w:t>36</w:t>
      </w:r>
      <w:r w:rsidRPr="00BE7A56">
        <w:t xml:space="preserve"> mesiacov</w:t>
      </w:r>
      <w:r w:rsidR="001D1ECE" w:rsidRPr="0048437B">
        <w:t>.</w:t>
      </w:r>
    </w:p>
    <w:p w14:paraId="773BA47B" w14:textId="2F6A2064" w:rsidR="008678F1" w:rsidRPr="0048437B" w:rsidRDefault="008678F1" w:rsidP="00616EC8">
      <w:pPr>
        <w:pStyle w:val="Odsekzoznamu"/>
        <w:numPr>
          <w:ilvl w:val="0"/>
          <w:numId w:val="6"/>
        </w:numPr>
        <w:ind w:left="426" w:right="112" w:hanging="426"/>
      </w:pPr>
      <w:r w:rsidRPr="0048437B">
        <w:t xml:space="preserve">Vzhľadom k tomu, že sa jedná o predpokladaný rozsah predmetu rámcovej dohody a cena elektrickej energie sa neustále pohybuje, stanovuje sa maximálna hodnota = </w:t>
      </w:r>
      <w:r w:rsidRPr="0048437B">
        <w:rPr>
          <w:b/>
          <w:bCs/>
        </w:rPr>
        <w:t xml:space="preserve">celkový finančný limit na čerpanie tejto Rámcovej dohody vo výške </w:t>
      </w:r>
      <w:r w:rsidR="00FB4E4D">
        <w:rPr>
          <w:b/>
          <w:bCs/>
        </w:rPr>
        <w:t>4</w:t>
      </w:r>
      <w:r w:rsidR="00FB4E4D" w:rsidRPr="00BE7A56">
        <w:rPr>
          <w:b/>
          <w:bCs/>
        </w:rPr>
        <w:t> </w:t>
      </w:r>
      <w:r w:rsidR="00FB4E4D">
        <w:rPr>
          <w:b/>
          <w:bCs/>
        </w:rPr>
        <w:t>3</w:t>
      </w:r>
      <w:r w:rsidR="00FB4E4D" w:rsidRPr="00BE7A56">
        <w:rPr>
          <w:b/>
          <w:bCs/>
        </w:rPr>
        <w:t xml:space="preserve">00 000,00 </w:t>
      </w:r>
      <w:r w:rsidRPr="0048437B">
        <w:rPr>
          <w:b/>
          <w:bCs/>
        </w:rPr>
        <w:t>EUR bez DPH/</w:t>
      </w:r>
      <w:r w:rsidR="00704363" w:rsidRPr="0048437B">
        <w:rPr>
          <w:b/>
          <w:bCs/>
        </w:rPr>
        <w:t>36</w:t>
      </w:r>
      <w:r w:rsidRPr="0048437B">
        <w:rPr>
          <w:b/>
          <w:bCs/>
        </w:rPr>
        <w:t xml:space="preserve"> mesiacov</w:t>
      </w:r>
      <w:r w:rsidRPr="0048437B">
        <w:t>.</w:t>
      </w:r>
    </w:p>
    <w:p w14:paraId="073996E9" w14:textId="27557437" w:rsidR="00C73DC2" w:rsidRPr="0048437B" w:rsidRDefault="00D63ACF" w:rsidP="00616EC8">
      <w:pPr>
        <w:pStyle w:val="Odsekzoznamu"/>
        <w:numPr>
          <w:ilvl w:val="0"/>
          <w:numId w:val="6"/>
        </w:numPr>
        <w:ind w:left="426" w:right="112" w:hanging="426"/>
      </w:pPr>
      <w:r w:rsidRPr="0048437B">
        <w:t xml:space="preserve">Dodávateľ sa počas platnosti tejto rámcovej dohody na základe zadaných čiastkových zákaziek vo forme uzatvorených zmlúv podľa prílohy č. 2 tejto rámcovej dohody zaväzuje dodávať pre odberateľa elektrickú energiu v rozsahu určenom odberateľom </w:t>
      </w:r>
      <w:r w:rsidR="00ED4CCF" w:rsidRPr="0048437B">
        <w:t xml:space="preserve">v tomto článku dohody </w:t>
      </w:r>
      <w:r w:rsidRPr="0048437B">
        <w:t>a odberateľ sa zaväzuje za dodávku elektriny zaplatiť dohodnutú cenu za predpokladu, že dodávka elektriny bola v súlade s podmienkami dohodnutými v tejto rámcovej dohode a uzatvorenými jednotlivými zmluvami.</w:t>
      </w:r>
    </w:p>
    <w:p w14:paraId="475F0A10" w14:textId="77777777" w:rsidR="00C73DC2" w:rsidRPr="0048437B" w:rsidRDefault="00D63ACF" w:rsidP="00616EC8">
      <w:pPr>
        <w:pStyle w:val="Odsekzoznamu"/>
        <w:numPr>
          <w:ilvl w:val="0"/>
          <w:numId w:val="6"/>
        </w:numPr>
        <w:ind w:left="426" w:right="112" w:hanging="426"/>
      </w:pPr>
      <w:r w:rsidRPr="0048437B">
        <w:t>Tolerancia odberného miesta zúčtovania je rozdiel medzi dohodnutým množstvom elektriny a množstvom skutočne odobratej elektriny. Režim prenesenej zodpovednosti za odchýlku, (t.j. preniesť na seba náklady s tým spojené a riziko nepredpokladaného zvýšenia priemernej ceny elektriny v dôsledku platby za odchýlky) sa viaže na plánované množstvo odberu elektrickej energie pre každé odberné miesto odberateľa, pre ktoré sa bude elektrická energia dodávať.</w:t>
      </w:r>
    </w:p>
    <w:p w14:paraId="2411E21A" w14:textId="77777777" w:rsidR="00C73DC2" w:rsidRPr="0048437B" w:rsidRDefault="00D63ACF" w:rsidP="00616EC8">
      <w:pPr>
        <w:pStyle w:val="Odsekzoznamu"/>
        <w:numPr>
          <w:ilvl w:val="0"/>
          <w:numId w:val="6"/>
        </w:numPr>
        <w:ind w:left="426" w:right="112" w:hanging="426"/>
      </w:pPr>
      <w:r w:rsidRPr="0048437B">
        <w:t>Dodávka elektriny je splnená prechodom elektriny z distribučnej sústavy spoločnosti,  ku ktorej je odberné miesto odberateľa pripojené do odberného miesta dodávateľa, t.j. prechodom elektriny cez odovzdávacie miesto, v ktorom sa zároveň uskutočňuje prechod vlastníckych práv k dodanej elektrine a nebezpečenstvo škody.</w:t>
      </w:r>
    </w:p>
    <w:p w14:paraId="5D1BD490" w14:textId="7A3F6251" w:rsidR="00C73DC2" w:rsidRPr="0048437B" w:rsidRDefault="00D63ACF" w:rsidP="00616EC8">
      <w:pPr>
        <w:pStyle w:val="Odsekzoznamu"/>
        <w:numPr>
          <w:ilvl w:val="0"/>
          <w:numId w:val="6"/>
        </w:numPr>
        <w:ind w:left="426" w:right="112" w:hanging="426"/>
      </w:pPr>
      <w:r w:rsidRPr="0048437B">
        <w:t>Technická špecifikácia odberného miesta a technický popis meracej súpravy, ktorá poskytuje všetky informácie potrebné pre distribúciu elektriny, bude uvedená v zmluve.</w:t>
      </w:r>
    </w:p>
    <w:p w14:paraId="142934B8" w14:textId="566CC336" w:rsidR="00737B7F" w:rsidRPr="0048437B" w:rsidRDefault="00737B7F" w:rsidP="00616EC8">
      <w:pPr>
        <w:pStyle w:val="Odsekzoznamu"/>
        <w:numPr>
          <w:ilvl w:val="0"/>
          <w:numId w:val="6"/>
        </w:numPr>
        <w:ind w:left="426" w:right="112" w:hanging="426"/>
      </w:pPr>
      <w:r w:rsidRPr="0048437B">
        <w:t>Odberateľ si vyhradzuje právo meniť počty OM v závislosti od jeho reálnych potrieb alebo pri vzniku okolností, ktoré Odberateľ nemohol pri podpise tejto Zmluvy predvídať. K zmenám počtu OM dôjde</w:t>
      </w:r>
      <w:r w:rsidR="00EC0511" w:rsidRPr="0048437B">
        <w:t xml:space="preserve"> najmä</w:t>
      </w:r>
      <w:r w:rsidRPr="0048437B">
        <w:t>:</w:t>
      </w:r>
    </w:p>
    <w:p w14:paraId="0BD82587" w14:textId="77777777" w:rsidR="00737B7F" w:rsidRPr="0048437B" w:rsidRDefault="00737B7F" w:rsidP="00D65382">
      <w:pPr>
        <w:pStyle w:val="Zkladntext60"/>
        <w:numPr>
          <w:ilvl w:val="0"/>
          <w:numId w:val="9"/>
        </w:numPr>
        <w:shd w:val="clear" w:color="auto" w:fill="auto"/>
        <w:spacing w:before="0" w:line="240" w:lineRule="auto"/>
        <w:ind w:left="709" w:right="18" w:hanging="283"/>
        <w:rPr>
          <w:rFonts w:ascii="Times New Roman" w:hAnsi="Times New Roman" w:cs="Times New Roman"/>
          <w:sz w:val="22"/>
          <w:szCs w:val="22"/>
          <w:lang w:val="sk-SK"/>
        </w:rPr>
      </w:pPr>
      <w:r w:rsidRPr="0048437B">
        <w:rPr>
          <w:rFonts w:ascii="Times New Roman" w:hAnsi="Times New Roman" w:cs="Times New Roman"/>
          <w:sz w:val="22"/>
          <w:szCs w:val="22"/>
          <w:lang w:val="sk-SK"/>
        </w:rPr>
        <w:t xml:space="preserve">pri zriadení nových OM formou oznámenia Odberateľa doručeného Dodávateľovi písomne </w:t>
      </w:r>
      <w:r w:rsidRPr="0048437B">
        <w:rPr>
          <w:rFonts w:ascii="Times New Roman" w:hAnsi="Times New Roman" w:cs="Times New Roman"/>
          <w:sz w:val="22"/>
          <w:szCs w:val="22"/>
          <w:lang w:val="sk-SK"/>
        </w:rPr>
        <w:lastRenderedPageBreak/>
        <w:t>v listinnej podobe, pričom na nové OM sa budú automaticky vzťahovať ustanovenia tejto Zmluvy;</w:t>
      </w:r>
    </w:p>
    <w:p w14:paraId="7E2465BC" w14:textId="77777777" w:rsidR="00737B7F" w:rsidRPr="0048437B" w:rsidRDefault="00737B7F" w:rsidP="00D65382">
      <w:pPr>
        <w:pStyle w:val="Zkladntext60"/>
        <w:numPr>
          <w:ilvl w:val="0"/>
          <w:numId w:val="9"/>
        </w:numPr>
        <w:shd w:val="clear" w:color="auto" w:fill="auto"/>
        <w:spacing w:before="0" w:line="240" w:lineRule="auto"/>
        <w:ind w:left="709" w:right="18" w:hanging="283"/>
        <w:rPr>
          <w:rFonts w:ascii="Times New Roman" w:hAnsi="Times New Roman" w:cs="Times New Roman"/>
          <w:sz w:val="22"/>
          <w:szCs w:val="22"/>
          <w:lang w:val="sk-SK"/>
        </w:rPr>
      </w:pPr>
      <w:r w:rsidRPr="0048437B">
        <w:rPr>
          <w:rFonts w:ascii="Times New Roman" w:hAnsi="Times New Roman" w:cs="Times New Roman"/>
          <w:sz w:val="22"/>
          <w:szCs w:val="22"/>
          <w:lang w:val="sk-SK"/>
        </w:rPr>
        <w:t xml:space="preserve">pri ukončení odberu z OM formou čiastočného odstúpenia od tejto Zmluvy </w:t>
      </w:r>
      <w:r w:rsidRPr="0048437B">
        <w:rPr>
          <w:rFonts w:ascii="Times New Roman" w:hAnsi="Times New Roman" w:cs="Times New Roman"/>
          <w:sz w:val="22"/>
          <w:szCs w:val="22"/>
          <w:lang w:val="sk-SK"/>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555FD841" w14:textId="77777777" w:rsidR="00737B7F" w:rsidRPr="0048437B" w:rsidRDefault="00737B7F" w:rsidP="00616EC8">
      <w:pPr>
        <w:pStyle w:val="Odsekzoznamu"/>
        <w:numPr>
          <w:ilvl w:val="0"/>
          <w:numId w:val="6"/>
        </w:numPr>
        <w:ind w:left="426" w:right="112" w:hanging="426"/>
      </w:pPr>
      <w:r w:rsidRPr="0048437B">
        <w:t>Vyhodnotenie odberu elektriny sa uskutoční za každé OM ku koncu kalendárneho roka.</w:t>
      </w:r>
    </w:p>
    <w:p w14:paraId="673FFD14" w14:textId="77777777" w:rsidR="00C73DC2" w:rsidRPr="0048437B" w:rsidRDefault="00C73DC2" w:rsidP="002B04FB">
      <w:pPr>
        <w:pStyle w:val="Zkladntext"/>
        <w:rPr>
          <w:sz w:val="22"/>
          <w:szCs w:val="22"/>
        </w:rPr>
      </w:pPr>
    </w:p>
    <w:p w14:paraId="1CDCC541" w14:textId="77777777" w:rsidR="00C73DC2" w:rsidRPr="0048437B" w:rsidRDefault="00D63ACF" w:rsidP="002B04FB">
      <w:pPr>
        <w:pStyle w:val="Nadpis1"/>
        <w:ind w:left="185"/>
        <w:rPr>
          <w:sz w:val="22"/>
          <w:szCs w:val="22"/>
        </w:rPr>
      </w:pPr>
      <w:r w:rsidRPr="0048437B">
        <w:rPr>
          <w:sz w:val="22"/>
          <w:szCs w:val="22"/>
        </w:rPr>
        <w:t>Článok</w:t>
      </w:r>
      <w:r w:rsidRPr="0048437B">
        <w:rPr>
          <w:spacing w:val="-5"/>
          <w:sz w:val="22"/>
          <w:szCs w:val="22"/>
        </w:rPr>
        <w:t xml:space="preserve"> </w:t>
      </w:r>
      <w:r w:rsidRPr="0048437B">
        <w:rPr>
          <w:sz w:val="22"/>
          <w:szCs w:val="22"/>
        </w:rPr>
        <w:t>II</w:t>
      </w:r>
    </w:p>
    <w:p w14:paraId="5C88120C" w14:textId="77777777" w:rsidR="00C73DC2" w:rsidRPr="0048437B" w:rsidRDefault="00D63ACF" w:rsidP="002B04FB">
      <w:pPr>
        <w:ind w:left="184" w:right="185"/>
        <w:jc w:val="center"/>
        <w:rPr>
          <w:b/>
        </w:rPr>
      </w:pPr>
      <w:r w:rsidRPr="0048437B">
        <w:rPr>
          <w:b/>
        </w:rPr>
        <w:t>PODMIENKY ZADÁVANIA</w:t>
      </w:r>
      <w:r w:rsidRPr="0048437B">
        <w:rPr>
          <w:b/>
          <w:spacing w:val="-11"/>
        </w:rPr>
        <w:t xml:space="preserve"> </w:t>
      </w:r>
      <w:r w:rsidRPr="0048437B">
        <w:rPr>
          <w:b/>
        </w:rPr>
        <w:t>ZÁKAZIEK</w:t>
      </w:r>
    </w:p>
    <w:p w14:paraId="6B29427B" w14:textId="77777777" w:rsidR="00C73DC2" w:rsidRPr="0048437B" w:rsidRDefault="00C73DC2" w:rsidP="002B04FB">
      <w:pPr>
        <w:pStyle w:val="Zkladntext"/>
        <w:rPr>
          <w:b/>
          <w:sz w:val="22"/>
          <w:szCs w:val="22"/>
        </w:rPr>
      </w:pPr>
    </w:p>
    <w:p w14:paraId="28E846A5" w14:textId="64E65F04" w:rsidR="00C73DC2" w:rsidRPr="0048437B" w:rsidRDefault="00D63ACF" w:rsidP="00616EC8">
      <w:pPr>
        <w:pStyle w:val="Odsekzoznamu"/>
        <w:numPr>
          <w:ilvl w:val="0"/>
          <w:numId w:val="12"/>
        </w:numPr>
        <w:ind w:left="426" w:right="112" w:hanging="426"/>
      </w:pPr>
      <w:r w:rsidRPr="0048437B">
        <w:t>Zadávanie zákaziek na základe a počas platnosti rámcovej dohody sa bude realizovať formou písomných zmlúv uzatvorených v súlade s § 269 ods. 2 zák. č. 513/1991 Z. z. Obchodný zákonník v znení neskorších predpisov a podľa príslušných ustanovení zák. č. 251/2012 Z. z. o energetike a o zmene a doplnení niektorých zákonov v znení neskorších predpisov a vykonávacích predpisov</w:t>
      </w:r>
      <w:r w:rsidR="004B5F17" w:rsidRPr="0048437B">
        <w:t>,</w:t>
      </w:r>
      <w:r w:rsidRPr="0048437B">
        <w:t xml:space="preserve"> </w:t>
      </w:r>
      <w:r w:rsidR="004B5F17" w:rsidRPr="0048437B">
        <w:t>v rozsahu</w:t>
      </w:r>
      <w:r w:rsidRPr="0048437B">
        <w:t xml:space="preserve"> prílohy č. 1 tejto rámcovej dohody, ktoré sa budú uzatvárať na základe jednostrannej výzvy odberateľa v súlade s postupným vypovedaním existujúcich zmlúv odberných miest</w:t>
      </w:r>
      <w:r w:rsidR="0034144D" w:rsidRPr="0048437B">
        <w:t>.</w:t>
      </w:r>
    </w:p>
    <w:p w14:paraId="74D7F8FD" w14:textId="770D2DF3" w:rsidR="0034144D" w:rsidRPr="0048437B" w:rsidRDefault="0034144D" w:rsidP="00616EC8">
      <w:pPr>
        <w:pStyle w:val="Odsekzoznamu"/>
        <w:numPr>
          <w:ilvl w:val="0"/>
          <w:numId w:val="12"/>
        </w:numPr>
        <w:ind w:left="426" w:right="112" w:hanging="426"/>
      </w:pPr>
      <w:r w:rsidRPr="0048437B">
        <w:t>Prvé obdobie dodávok plynie od 01.01.2023 do 31.12.2023. Následné obdobia dodávok plynú od 01.01. do 31.12. príslušného kalendárneho roka. V prípade potreby budú jednotlivé obdobia upravené a bližšie definované vo výzve na predloženie cenovej ponuky podľa článku III tejto dohody.</w:t>
      </w:r>
    </w:p>
    <w:p w14:paraId="62B28E9B" w14:textId="2665CBAE" w:rsidR="00D56DA0" w:rsidRPr="0048437B" w:rsidRDefault="00D56DA0" w:rsidP="00616EC8">
      <w:pPr>
        <w:pStyle w:val="Odsekzoznamu"/>
        <w:numPr>
          <w:ilvl w:val="0"/>
          <w:numId w:val="12"/>
        </w:numPr>
        <w:ind w:left="426" w:right="112" w:hanging="426"/>
      </w:pPr>
      <w:r w:rsidRPr="0048437B">
        <w:t>Požaduje sa dodávať elektrickú energiu v kvalite zodpovedajúcej technickým podmienkam prevádzkovateľa distribučnej siete, a to za dodržania platných právnych predpisov SR (zákon č. 251/2012 Z.z. o energetike, vyhláška ÚRSO č. 371/2016 Z. z. ktorou sa mení a dopĺňa vyhláška ÚRSO č. 24/2013 Z. z., ktorou sa ustanovujú pravidlá pre fungovanie vnútorného trhu s elektrinou a pravidlá pre fungovanie vnútorného trhu s plynom v znení vyhlášky č. 423/2013 Z. z.), technických podmienok a prevádzkového poriadku prevádzkovateľa distribučnej siete pre stanovené zmluvné obdobie.</w:t>
      </w:r>
    </w:p>
    <w:p w14:paraId="71EAF963" w14:textId="141C92A7" w:rsidR="00C73DC2" w:rsidRPr="0048437B" w:rsidRDefault="00D63ACF" w:rsidP="00616EC8">
      <w:pPr>
        <w:pStyle w:val="Odsekzoznamu"/>
        <w:numPr>
          <w:ilvl w:val="0"/>
          <w:numId w:val="12"/>
        </w:numPr>
        <w:ind w:left="426" w:right="112" w:hanging="426"/>
      </w:pPr>
      <w:r w:rsidRPr="0048437B">
        <w:t>Návrh čiastkových zmlúv podľa prílohy č. 2 tejto rámcovej dohody a podľa špecifikácie odberných miest, ktoré tvoria prílohu č. 1 tejto rámcovej dohody</w:t>
      </w:r>
      <w:r w:rsidR="007F4EF8" w:rsidRPr="0048437B">
        <w:t>,</w:t>
      </w:r>
      <w:r w:rsidRPr="0048437B">
        <w:t xml:space="preserve"> je odberateľ oprávnený zasielať na adresu dodávateľa písomne listinnou </w:t>
      </w:r>
      <w:r w:rsidR="007F4EF8" w:rsidRPr="0048437B">
        <w:t>formou</w:t>
      </w:r>
      <w:r w:rsidRPr="0048437B">
        <w:t>, pričom dodávateľ je povinný takto doručený návrh zmluvy prijať a podpísaný doručiť odberateľovi najneskôr do 7 pracovných dní odo dňa jeho prevzatia.</w:t>
      </w:r>
    </w:p>
    <w:p w14:paraId="30FC3E57" w14:textId="77777777" w:rsidR="00F125C0" w:rsidRPr="0048437B" w:rsidRDefault="00D63ACF" w:rsidP="00F125C0">
      <w:pPr>
        <w:pStyle w:val="Odsekzoznamu"/>
        <w:numPr>
          <w:ilvl w:val="0"/>
          <w:numId w:val="12"/>
        </w:numPr>
        <w:ind w:left="426" w:right="112" w:hanging="426"/>
      </w:pPr>
      <w:r w:rsidRPr="0048437B">
        <w:t>V prípade, ak dodávateľ považuje doručený návrh zmluvy odberateľa v rozpore s touto rámcovou dohodou</w:t>
      </w:r>
      <w:r w:rsidR="007F4EF8" w:rsidRPr="0048437B">
        <w:t>,</w:t>
      </w:r>
      <w:r w:rsidRPr="0048437B">
        <w:t xml:space="preserve"> resp. špecifikáci</w:t>
      </w:r>
      <w:r w:rsidR="007F4EF8" w:rsidRPr="0048437B">
        <w:t>ou</w:t>
      </w:r>
      <w:r w:rsidRPr="0048437B">
        <w:t xml:space="preserve"> odberných miest tvoriacich prílohu č. 1 tejto rámcovej dohody, je povinný v rovnakej lehote</w:t>
      </w:r>
      <w:r w:rsidR="007F4EF8" w:rsidRPr="0048437B">
        <w:t>,</w:t>
      </w:r>
      <w:r w:rsidRPr="0048437B">
        <w:t xml:space="preserve"> ako je uvedená v zmysle ods. 2 tohto článku rámcovej dohody</w:t>
      </w:r>
      <w:r w:rsidR="007F4EF8" w:rsidRPr="0048437B">
        <w:t>,</w:t>
      </w:r>
      <w:r w:rsidRPr="0048437B">
        <w:t xml:space="preserve"> zaslať odberateľovi písomné stanovisko s náležitým odôvodnením, pre ktoré návrh zmluvy odmietol v určenej lehote prijať.</w:t>
      </w:r>
    </w:p>
    <w:p w14:paraId="42B166BF" w14:textId="5A9DDC19" w:rsidR="000B2041" w:rsidRPr="0048437B" w:rsidRDefault="000B2041" w:rsidP="00F125C0">
      <w:pPr>
        <w:pStyle w:val="Odsekzoznamu"/>
        <w:numPr>
          <w:ilvl w:val="0"/>
          <w:numId w:val="12"/>
        </w:numPr>
        <w:ind w:left="426" w:right="112" w:hanging="426"/>
      </w:pPr>
      <w:r w:rsidRPr="0048437B">
        <w:t>V súlade s § 83 ods. 5 písm. b) zákona o verejnom obstarávaní sa zákazky na základe tejto rámcovej dohody zadajú opätovným otvorením súťaže podľa článku III tejto dohody</w:t>
      </w:r>
      <w:r w:rsidR="005517DE" w:rsidRPr="0048437B">
        <w:t>.</w:t>
      </w:r>
    </w:p>
    <w:p w14:paraId="751195A1" w14:textId="77777777" w:rsidR="005517DE" w:rsidRPr="0048437B" w:rsidRDefault="005517DE" w:rsidP="005517DE">
      <w:pPr>
        <w:pStyle w:val="Odsekzoznamu"/>
        <w:ind w:left="426" w:right="112" w:firstLine="0"/>
      </w:pPr>
    </w:p>
    <w:p w14:paraId="2DFBA81B" w14:textId="2E669340" w:rsidR="00F125C0" w:rsidRPr="0048437B" w:rsidRDefault="00F125C0" w:rsidP="00F125C0">
      <w:pPr>
        <w:ind w:left="360"/>
        <w:jc w:val="center"/>
        <w:rPr>
          <w:b/>
          <w:bCs/>
        </w:rPr>
      </w:pPr>
      <w:r w:rsidRPr="0048437B">
        <w:rPr>
          <w:b/>
          <w:bCs/>
        </w:rPr>
        <w:t xml:space="preserve">Článok </w:t>
      </w:r>
      <w:r w:rsidR="000B2041" w:rsidRPr="0048437B">
        <w:rPr>
          <w:b/>
          <w:bCs/>
        </w:rPr>
        <w:t>III</w:t>
      </w:r>
      <w:r w:rsidRPr="0048437B">
        <w:rPr>
          <w:b/>
          <w:bCs/>
        </w:rPr>
        <w:t xml:space="preserve"> </w:t>
      </w:r>
    </w:p>
    <w:p w14:paraId="2A6CECFA" w14:textId="77777777" w:rsidR="00F125C0" w:rsidRPr="0048437B" w:rsidRDefault="00F125C0" w:rsidP="00F125C0">
      <w:pPr>
        <w:ind w:left="360"/>
        <w:jc w:val="center"/>
        <w:rPr>
          <w:b/>
          <w:bCs/>
        </w:rPr>
      </w:pPr>
      <w:r w:rsidRPr="0048437B">
        <w:rPr>
          <w:b/>
          <w:bCs/>
        </w:rPr>
        <w:t xml:space="preserve">Postup pri opätovnom otvorení súťaže </w:t>
      </w:r>
    </w:p>
    <w:p w14:paraId="2FCBEC24" w14:textId="77777777" w:rsidR="00F125C0" w:rsidRPr="0048437B" w:rsidRDefault="00F125C0" w:rsidP="00F125C0">
      <w:pPr>
        <w:jc w:val="both"/>
        <w:rPr>
          <w:rFonts w:eastAsia="Lucida Sans Unicode"/>
          <w:kern w:val="3"/>
        </w:rPr>
      </w:pPr>
    </w:p>
    <w:p w14:paraId="4E1ABE04" w14:textId="04AA442A" w:rsidR="00F125C0" w:rsidRPr="0048437B" w:rsidRDefault="0065376E" w:rsidP="005517DE">
      <w:pPr>
        <w:pStyle w:val="Odsekzoznamu"/>
        <w:numPr>
          <w:ilvl w:val="0"/>
          <w:numId w:val="29"/>
        </w:numPr>
        <w:ind w:left="426" w:right="112" w:hanging="426"/>
      </w:pPr>
      <w:r w:rsidRPr="0048437B">
        <w:t>Zmluvné strany</w:t>
      </w:r>
      <w:r w:rsidR="00F125C0" w:rsidRPr="0048437B">
        <w:t xml:space="preserve"> sa dohodli, že jednotlivé zákazky budú zadávané na základe </w:t>
      </w:r>
      <w:r w:rsidRPr="0048437B">
        <w:t>tejto rámcovej dohody</w:t>
      </w:r>
      <w:r w:rsidR="00F125C0" w:rsidRPr="0048437B">
        <w:t xml:space="preserve"> </w:t>
      </w:r>
      <w:r w:rsidRPr="0048437B">
        <w:t xml:space="preserve">opätovným otvorením súťaže </w:t>
      </w:r>
      <w:r w:rsidR="00F125C0" w:rsidRPr="0048437B">
        <w:t xml:space="preserve">v zmysle § 83 ods. 5 písm. b) zákona o verejnom obstarávaní. </w:t>
      </w:r>
    </w:p>
    <w:p w14:paraId="47ACC98A" w14:textId="720D166F" w:rsidR="0065376E" w:rsidRPr="0048437B" w:rsidRDefault="0034144D" w:rsidP="005517DE">
      <w:pPr>
        <w:pStyle w:val="Odsekzoznamu"/>
        <w:numPr>
          <w:ilvl w:val="0"/>
          <w:numId w:val="29"/>
        </w:numPr>
        <w:ind w:left="426" w:right="112" w:hanging="426"/>
      </w:pPr>
      <w:r w:rsidRPr="0048437B">
        <w:t>Z</w:t>
      </w:r>
      <w:r w:rsidR="0065376E" w:rsidRPr="0048437B">
        <w:t xml:space="preserve">azmluvnení dodávatelia č. 1 – č. 3 budú pred koncom každého obdobia plnenia, s predpokladaným ukončením dňa 31.12. príslušného kalendárneho roka, vyzvaní na predloženie cenovej ponuky prostredníctvom elektronického systému, cez ktorý sa realizovalo verejné obstarávanie, výsledkom ktorého je táto rámcová dohoda, príp. iného ekvivalentného elektronického systému, s možnosťou uskutočnenia elektronickej aukcie alebo bez. V primerane určenej lehote budú dodávatelia povinní predložiť svoju cenovú ponuku na ďalšie obdobie s určeným predpokladaným rozsahom plnenia čo do spotreby a odberných miest, a podľa kritéria najnižšej celkovej ceny nákladov v skladbe ceny podľa článku V. bod 2.,3. tejto dohody sa vyberie dodávateľ na ďalšie obdobie. </w:t>
      </w:r>
    </w:p>
    <w:p w14:paraId="72F88AE6" w14:textId="77777777" w:rsidR="00F125C0" w:rsidRPr="0048437B" w:rsidRDefault="00F125C0" w:rsidP="005517DE">
      <w:pPr>
        <w:pStyle w:val="Odsekzoznamu"/>
        <w:numPr>
          <w:ilvl w:val="0"/>
          <w:numId w:val="29"/>
        </w:numPr>
        <w:ind w:left="426" w:right="112" w:hanging="426"/>
      </w:pPr>
      <w:r w:rsidRPr="0048437B">
        <w:t xml:space="preserve">Postup pri opätovnom otvorení súťaže bude nasledovný: </w:t>
      </w:r>
    </w:p>
    <w:p w14:paraId="3985AF93" w14:textId="77777777" w:rsidR="00782E47" w:rsidRPr="0048437B" w:rsidRDefault="00F125C0" w:rsidP="00037BCC">
      <w:pPr>
        <w:pStyle w:val="Odsekzoznamu"/>
        <w:numPr>
          <w:ilvl w:val="0"/>
          <w:numId w:val="30"/>
        </w:numPr>
        <w:rPr>
          <w:rFonts w:eastAsia="Lucida Sans Unicode"/>
          <w:kern w:val="3"/>
        </w:rPr>
      </w:pPr>
      <w:r w:rsidRPr="0048437B">
        <w:rPr>
          <w:rFonts w:eastAsia="Lucida Sans Unicode"/>
          <w:kern w:val="3"/>
        </w:rPr>
        <w:t xml:space="preserve">Výzva na predloženie cenovej ponuky bude zaslaná prostredníctvom elektronického systému, cez ktorý sa realizoval proces zadávania zákazky vo verejnom obstarávaní predmetu tejto dohody </w:t>
      </w:r>
      <w:r w:rsidR="00670960" w:rsidRPr="0048437B">
        <w:t>príp. iného ekvivalentného elektronického systému, s možnosťou uskutočnenia elektronickej aukcie alebo bez</w:t>
      </w:r>
      <w:r w:rsidR="00670960" w:rsidRPr="0048437B">
        <w:rPr>
          <w:rFonts w:eastAsia="Lucida Sans Unicode"/>
          <w:kern w:val="3"/>
        </w:rPr>
        <w:t xml:space="preserve"> </w:t>
      </w:r>
      <w:r w:rsidRPr="0048437B">
        <w:rPr>
          <w:rFonts w:eastAsia="Lucida Sans Unicode"/>
          <w:kern w:val="3"/>
        </w:rPr>
        <w:t xml:space="preserve">(ďalej len „elektronický systém‟), a to oslovením všetkých </w:t>
      </w:r>
      <w:r w:rsidR="00670960" w:rsidRPr="0048437B">
        <w:rPr>
          <w:rFonts w:eastAsia="Lucida Sans Unicode"/>
          <w:kern w:val="3"/>
        </w:rPr>
        <w:t>dodávateľov</w:t>
      </w:r>
      <w:r w:rsidRPr="0048437B">
        <w:rPr>
          <w:rFonts w:eastAsia="Lucida Sans Unicode"/>
          <w:kern w:val="3"/>
        </w:rPr>
        <w:t xml:space="preserve">, ktorí sú </w:t>
      </w:r>
      <w:r w:rsidR="00670960" w:rsidRPr="0048437B">
        <w:rPr>
          <w:rFonts w:eastAsia="Lucida Sans Unicode"/>
          <w:kern w:val="3"/>
        </w:rPr>
        <w:t xml:space="preserve">zmluvnou stranou </w:t>
      </w:r>
      <w:r w:rsidRPr="0048437B">
        <w:rPr>
          <w:rFonts w:eastAsia="Lucida Sans Unicode"/>
          <w:kern w:val="3"/>
        </w:rPr>
        <w:t xml:space="preserve">tejto rámcovej dohody. </w:t>
      </w:r>
    </w:p>
    <w:p w14:paraId="37ABB196" w14:textId="45A21FA9" w:rsidR="00F125C0" w:rsidRPr="0048437B" w:rsidRDefault="00F125C0" w:rsidP="00037BCC">
      <w:pPr>
        <w:pStyle w:val="Odsekzoznamu"/>
        <w:numPr>
          <w:ilvl w:val="0"/>
          <w:numId w:val="30"/>
        </w:numPr>
        <w:rPr>
          <w:rFonts w:eastAsia="Lucida Sans Unicode"/>
          <w:kern w:val="3"/>
        </w:rPr>
      </w:pPr>
      <w:r w:rsidRPr="0048437B">
        <w:rPr>
          <w:rFonts w:eastAsia="Lucida Sans Unicode"/>
          <w:kern w:val="3"/>
        </w:rPr>
        <w:t xml:space="preserve">V prípade, že </w:t>
      </w:r>
      <w:r w:rsidR="00670960" w:rsidRPr="0048437B">
        <w:rPr>
          <w:rFonts w:eastAsia="Lucida Sans Unicode"/>
          <w:kern w:val="3"/>
        </w:rPr>
        <w:t xml:space="preserve">na základe výsledku procesu zadávania zákazky vo verejnom obstarávaní predmetu </w:t>
      </w:r>
      <w:r w:rsidR="00670960" w:rsidRPr="0048437B">
        <w:rPr>
          <w:rFonts w:eastAsia="Lucida Sans Unicode"/>
          <w:kern w:val="3"/>
        </w:rPr>
        <w:lastRenderedPageBreak/>
        <w:t xml:space="preserve">tejto dohody </w:t>
      </w:r>
      <w:r w:rsidR="009A769B" w:rsidRPr="0048437B">
        <w:rPr>
          <w:rFonts w:eastAsia="Lucida Sans Unicode"/>
          <w:kern w:val="3"/>
        </w:rPr>
        <w:t xml:space="preserve">bude </w:t>
      </w:r>
      <w:r w:rsidRPr="0048437B">
        <w:rPr>
          <w:rFonts w:eastAsia="Lucida Sans Unicode"/>
          <w:kern w:val="3"/>
        </w:rPr>
        <w:t xml:space="preserve">zazmluvneným iba jeden dodávateľ, </w:t>
      </w:r>
      <w:r w:rsidR="009A769B" w:rsidRPr="0048437B">
        <w:rPr>
          <w:rFonts w:eastAsia="Lucida Sans Unicode"/>
          <w:kern w:val="3"/>
        </w:rPr>
        <w:t xml:space="preserve">odberateľ môže </w:t>
      </w:r>
      <w:r w:rsidRPr="0048437B">
        <w:rPr>
          <w:rFonts w:eastAsia="Lucida Sans Unicode"/>
          <w:kern w:val="3"/>
        </w:rPr>
        <w:t>oslov</w:t>
      </w:r>
      <w:r w:rsidR="009A769B" w:rsidRPr="0048437B">
        <w:rPr>
          <w:rFonts w:eastAsia="Lucida Sans Unicode"/>
          <w:kern w:val="3"/>
        </w:rPr>
        <w:t>iť</w:t>
      </w:r>
      <w:r w:rsidR="003C24A8" w:rsidRPr="0048437B">
        <w:rPr>
          <w:rFonts w:eastAsia="Lucida Sans Unicode"/>
          <w:kern w:val="3"/>
        </w:rPr>
        <w:t xml:space="preserve"> aj</w:t>
      </w:r>
      <w:r w:rsidRPr="0048437B">
        <w:rPr>
          <w:rFonts w:eastAsia="Lucida Sans Unicode"/>
          <w:kern w:val="3"/>
        </w:rPr>
        <w:t xml:space="preserve"> in</w:t>
      </w:r>
      <w:r w:rsidR="009A769B" w:rsidRPr="0048437B">
        <w:rPr>
          <w:rFonts w:eastAsia="Lucida Sans Unicode"/>
          <w:kern w:val="3"/>
        </w:rPr>
        <w:t>é</w:t>
      </w:r>
      <w:r w:rsidRPr="0048437B">
        <w:rPr>
          <w:rFonts w:eastAsia="Lucida Sans Unicode"/>
          <w:kern w:val="3"/>
        </w:rPr>
        <w:t xml:space="preserve"> hospodársk</w:t>
      </w:r>
      <w:r w:rsidR="009A769B" w:rsidRPr="0048437B">
        <w:rPr>
          <w:rFonts w:eastAsia="Lucida Sans Unicode"/>
          <w:kern w:val="3"/>
        </w:rPr>
        <w:t>e</w:t>
      </w:r>
      <w:r w:rsidRPr="0048437B">
        <w:rPr>
          <w:rFonts w:eastAsia="Lucida Sans Unicode"/>
          <w:kern w:val="3"/>
        </w:rPr>
        <w:t xml:space="preserve"> subjekt</w:t>
      </w:r>
      <w:r w:rsidR="009A769B" w:rsidRPr="0048437B">
        <w:rPr>
          <w:rFonts w:eastAsia="Lucida Sans Unicode"/>
          <w:kern w:val="3"/>
        </w:rPr>
        <w:t>y</w:t>
      </w:r>
      <w:r w:rsidRPr="0048437B">
        <w:rPr>
          <w:rFonts w:eastAsia="Lucida Sans Unicode"/>
          <w:kern w:val="3"/>
        </w:rPr>
        <w:t xml:space="preserve"> na trhu, ktor</w:t>
      </w:r>
      <w:r w:rsidR="003C24A8" w:rsidRPr="0048437B">
        <w:rPr>
          <w:rFonts w:eastAsia="Lucida Sans Unicode"/>
          <w:kern w:val="3"/>
        </w:rPr>
        <w:t>é</w:t>
      </w:r>
      <w:r w:rsidRPr="0048437B">
        <w:rPr>
          <w:rFonts w:eastAsia="Lucida Sans Unicode"/>
          <w:kern w:val="3"/>
        </w:rPr>
        <w:t xml:space="preserve"> podnikajú v oblasti predmetu tejto rámcovej dohody, </w:t>
      </w:r>
      <w:r w:rsidR="009A769B" w:rsidRPr="0048437B">
        <w:rPr>
          <w:rFonts w:eastAsia="Lucida Sans Unicode"/>
          <w:kern w:val="3"/>
        </w:rPr>
        <w:t>príp. iden</w:t>
      </w:r>
      <w:r w:rsidR="003C24A8" w:rsidRPr="0048437B">
        <w:rPr>
          <w:rFonts w:eastAsia="Lucida Sans Unicode"/>
          <w:kern w:val="3"/>
        </w:rPr>
        <w:t>t</w:t>
      </w:r>
      <w:r w:rsidR="009A769B" w:rsidRPr="0048437B">
        <w:rPr>
          <w:rFonts w:eastAsia="Lucida Sans Unicode"/>
          <w:kern w:val="3"/>
        </w:rPr>
        <w:t>i</w:t>
      </w:r>
      <w:r w:rsidR="003C24A8" w:rsidRPr="0048437B">
        <w:rPr>
          <w:rFonts w:eastAsia="Lucida Sans Unicode"/>
          <w:kern w:val="3"/>
        </w:rPr>
        <w:t>f</w:t>
      </w:r>
      <w:r w:rsidR="009A769B" w:rsidRPr="0048437B">
        <w:rPr>
          <w:rFonts w:eastAsia="Lucida Sans Unicode"/>
          <w:kern w:val="3"/>
        </w:rPr>
        <w:t>ikuje cenu predmetu tejto dohody na el</w:t>
      </w:r>
      <w:r w:rsidR="003C24A8" w:rsidRPr="0048437B">
        <w:rPr>
          <w:rFonts w:eastAsia="Lucida Sans Unicode"/>
          <w:kern w:val="3"/>
        </w:rPr>
        <w:t>e</w:t>
      </w:r>
      <w:r w:rsidR="009A769B" w:rsidRPr="0048437B">
        <w:rPr>
          <w:rFonts w:eastAsia="Lucida Sans Unicode"/>
          <w:kern w:val="3"/>
        </w:rPr>
        <w:t>ktronickom trhovisku, resp. v rovnakých zákazkách rea</w:t>
      </w:r>
      <w:r w:rsidR="003C24A8" w:rsidRPr="0048437B">
        <w:rPr>
          <w:rFonts w:eastAsia="Lucida Sans Unicode"/>
          <w:kern w:val="3"/>
        </w:rPr>
        <w:t>l</w:t>
      </w:r>
      <w:r w:rsidR="009A769B" w:rsidRPr="0048437B">
        <w:rPr>
          <w:rFonts w:eastAsia="Lucida Sans Unicode"/>
          <w:kern w:val="3"/>
        </w:rPr>
        <w:t>izovaných cez oficiálne elekt</w:t>
      </w:r>
      <w:r w:rsidR="003C24A8" w:rsidRPr="0048437B">
        <w:rPr>
          <w:rFonts w:eastAsia="Lucida Sans Unicode"/>
          <w:kern w:val="3"/>
        </w:rPr>
        <w:t>ron</w:t>
      </w:r>
      <w:r w:rsidR="009A769B" w:rsidRPr="0048437B">
        <w:rPr>
          <w:rFonts w:eastAsia="Lucida Sans Unicode"/>
          <w:kern w:val="3"/>
        </w:rPr>
        <w:t>i</w:t>
      </w:r>
      <w:r w:rsidR="003C24A8" w:rsidRPr="0048437B">
        <w:rPr>
          <w:rFonts w:eastAsia="Lucida Sans Unicode"/>
          <w:kern w:val="3"/>
        </w:rPr>
        <w:t>c</w:t>
      </w:r>
      <w:r w:rsidR="009A769B" w:rsidRPr="0048437B">
        <w:rPr>
          <w:rFonts w:eastAsia="Lucida Sans Unicode"/>
          <w:kern w:val="3"/>
        </w:rPr>
        <w:t>ké systémy</w:t>
      </w:r>
      <w:r w:rsidR="003C24A8" w:rsidRPr="0048437B">
        <w:rPr>
          <w:rFonts w:eastAsia="Lucida Sans Unicode"/>
          <w:kern w:val="3"/>
        </w:rPr>
        <w:t xml:space="preserve">. Takto identifikované ponuky alebo </w:t>
      </w:r>
      <w:r w:rsidRPr="0048437B">
        <w:rPr>
          <w:rFonts w:eastAsia="Lucida Sans Unicode"/>
          <w:kern w:val="3"/>
        </w:rPr>
        <w:t xml:space="preserve">ponuky </w:t>
      </w:r>
      <w:r w:rsidR="003C24A8" w:rsidRPr="0048437B">
        <w:rPr>
          <w:rFonts w:eastAsia="Lucida Sans Unicode"/>
          <w:kern w:val="3"/>
        </w:rPr>
        <w:t xml:space="preserve">predložené od </w:t>
      </w:r>
      <w:r w:rsidRPr="0048437B">
        <w:rPr>
          <w:rFonts w:eastAsia="Lucida Sans Unicode"/>
          <w:kern w:val="3"/>
        </w:rPr>
        <w:t xml:space="preserve">nezazmluvnených hospodárskych subjektov budú slúžiť iba ako orientačná cena pre rokovanie o cene so zazmluvneným dodávateľom. V danom prípade </w:t>
      </w:r>
      <w:r w:rsidR="000950A4">
        <w:rPr>
          <w:rFonts w:eastAsia="Lucida Sans Unicode"/>
          <w:kern w:val="3"/>
        </w:rPr>
        <w:t>je</w:t>
      </w:r>
      <w:r w:rsidRPr="0048437B">
        <w:rPr>
          <w:rFonts w:eastAsia="Lucida Sans Unicode"/>
          <w:kern w:val="3"/>
        </w:rPr>
        <w:t xml:space="preserve"> opätovné otváranie súťaže</w:t>
      </w:r>
      <w:r w:rsidR="000950A4">
        <w:rPr>
          <w:rFonts w:eastAsia="Lucida Sans Unicode"/>
          <w:kern w:val="3"/>
        </w:rPr>
        <w:t xml:space="preserve"> irelevantné</w:t>
      </w:r>
      <w:r w:rsidRPr="0048437B">
        <w:rPr>
          <w:rFonts w:eastAsia="Lucida Sans Unicode"/>
          <w:kern w:val="3"/>
        </w:rPr>
        <w:t>.</w:t>
      </w:r>
    </w:p>
    <w:p w14:paraId="3B9D0EA8" w14:textId="6F91D0A9" w:rsidR="00F125C0" w:rsidRPr="0048437B" w:rsidRDefault="00F125C0" w:rsidP="0090623F">
      <w:pPr>
        <w:pStyle w:val="Odsekzoznamu"/>
        <w:numPr>
          <w:ilvl w:val="0"/>
          <w:numId w:val="30"/>
        </w:numPr>
        <w:rPr>
          <w:rFonts w:eastAsia="Lucida Sans Unicode"/>
          <w:kern w:val="3"/>
        </w:rPr>
      </w:pPr>
      <w:r w:rsidRPr="0048437B">
        <w:rPr>
          <w:rFonts w:eastAsia="Lucida Sans Unicode"/>
          <w:kern w:val="3"/>
        </w:rPr>
        <w:t xml:space="preserve">Výzva na predloženie cenovej ponuky sa bude považovať za doručenú okamihom odoslania </w:t>
      </w:r>
      <w:r w:rsidR="0057194F" w:rsidRPr="0048437B">
        <w:rPr>
          <w:rFonts w:eastAsia="Lucida Sans Unicode"/>
          <w:kern w:val="3"/>
        </w:rPr>
        <w:t>dodávateľovi,</w:t>
      </w:r>
      <w:r w:rsidRPr="0048437B">
        <w:rPr>
          <w:rFonts w:eastAsia="Lucida Sans Unicode"/>
          <w:kern w:val="3"/>
        </w:rPr>
        <w:t xml:space="preserve"> </w:t>
      </w:r>
      <w:r w:rsidR="0057194F" w:rsidRPr="0048437B">
        <w:rPr>
          <w:rFonts w:eastAsia="Lucida Sans Unicode"/>
          <w:kern w:val="3"/>
        </w:rPr>
        <w:t xml:space="preserve">resp. inému hospodárskemu subjektu </w:t>
      </w:r>
      <w:r w:rsidRPr="0048437B">
        <w:rPr>
          <w:rFonts w:eastAsia="Lucida Sans Unicode"/>
          <w:kern w:val="3"/>
        </w:rPr>
        <w:t xml:space="preserve">z elektronického systému, t.j. okamihom, keď sa výzva dostane do sféry dispozície </w:t>
      </w:r>
      <w:r w:rsidR="0090623F" w:rsidRPr="0048437B">
        <w:rPr>
          <w:rFonts w:eastAsia="Lucida Sans Unicode"/>
          <w:kern w:val="3"/>
        </w:rPr>
        <w:t>dodávateľovi</w:t>
      </w:r>
      <w:r w:rsidRPr="0048437B">
        <w:rPr>
          <w:rFonts w:eastAsia="Lucida Sans Unicode"/>
          <w:kern w:val="3"/>
        </w:rPr>
        <w:t>,</w:t>
      </w:r>
      <w:r w:rsidR="0090623F" w:rsidRPr="0048437B">
        <w:rPr>
          <w:rFonts w:eastAsia="Lucida Sans Unicode"/>
          <w:kern w:val="3"/>
        </w:rPr>
        <w:t xml:space="preserve"> resp. inému hospodárskemu subjektu,</w:t>
      </w:r>
      <w:r w:rsidRPr="0048437B">
        <w:rPr>
          <w:rFonts w:eastAsia="Lucida Sans Unicode"/>
          <w:kern w:val="3"/>
        </w:rPr>
        <w:t xml:space="preserve"> kedy má možnosť si ju </w:t>
      </w:r>
      <w:r w:rsidR="0090623F" w:rsidRPr="0048437B">
        <w:rPr>
          <w:rFonts w:eastAsia="Lucida Sans Unicode"/>
          <w:kern w:val="3"/>
        </w:rPr>
        <w:t>dodávateľ/hospodársky subjekt</w:t>
      </w:r>
      <w:r w:rsidRPr="0048437B">
        <w:rPr>
          <w:rFonts w:eastAsia="Lucida Sans Unicode"/>
          <w:kern w:val="3"/>
        </w:rPr>
        <w:t xml:space="preserve"> prečítať.</w:t>
      </w:r>
    </w:p>
    <w:p w14:paraId="4E0A4565" w14:textId="5CB85223" w:rsidR="00F125C0" w:rsidRPr="0048437B" w:rsidRDefault="00F125C0" w:rsidP="00281330">
      <w:pPr>
        <w:pStyle w:val="Odsekzoznamu"/>
        <w:numPr>
          <w:ilvl w:val="0"/>
          <w:numId w:val="30"/>
        </w:numPr>
        <w:rPr>
          <w:rFonts w:eastAsia="Lucida Sans Unicode"/>
          <w:kern w:val="3"/>
        </w:rPr>
      </w:pPr>
      <w:r w:rsidRPr="0048437B">
        <w:rPr>
          <w:rFonts w:eastAsia="Lucida Sans Unicode"/>
          <w:kern w:val="3"/>
        </w:rPr>
        <w:t xml:space="preserve">Opätovné otváranie súťaže s odoslaním výzvy </w:t>
      </w:r>
      <w:r w:rsidR="0057194F" w:rsidRPr="0048437B">
        <w:rPr>
          <w:rFonts w:eastAsia="Lucida Sans Unicode"/>
          <w:kern w:val="3"/>
        </w:rPr>
        <w:t>odberateľa</w:t>
      </w:r>
      <w:r w:rsidRPr="0048437B">
        <w:rPr>
          <w:rFonts w:eastAsia="Lucida Sans Unicode"/>
          <w:kern w:val="3"/>
        </w:rPr>
        <w:t xml:space="preserve"> na predloženie ponuk</w:t>
      </w:r>
      <w:r w:rsidR="00281330" w:rsidRPr="0048437B">
        <w:rPr>
          <w:rFonts w:eastAsia="Lucida Sans Unicode"/>
          <w:kern w:val="3"/>
        </w:rPr>
        <w:t xml:space="preserve">y k predmetu tejto dohody sa </w:t>
      </w:r>
      <w:r w:rsidRPr="0048437B">
        <w:rPr>
          <w:rFonts w:eastAsia="Lucida Sans Unicode"/>
          <w:kern w:val="3"/>
        </w:rPr>
        <w:t xml:space="preserve">uskutoční </w:t>
      </w:r>
      <w:r w:rsidR="00281330" w:rsidRPr="0048437B">
        <w:rPr>
          <w:rFonts w:eastAsia="Lucida Sans Unicode"/>
          <w:kern w:val="3"/>
        </w:rPr>
        <w:t>približne</w:t>
      </w:r>
      <w:r w:rsidRPr="0048437B">
        <w:rPr>
          <w:rFonts w:eastAsia="Lucida Sans Unicode"/>
          <w:kern w:val="3"/>
        </w:rPr>
        <w:t xml:space="preserve"> </w:t>
      </w:r>
      <w:r w:rsidR="00281330" w:rsidRPr="0048437B">
        <w:rPr>
          <w:rFonts w:eastAsia="Lucida Sans Unicode"/>
          <w:kern w:val="3"/>
        </w:rPr>
        <w:t>45</w:t>
      </w:r>
      <w:r w:rsidRPr="0048437B">
        <w:rPr>
          <w:rFonts w:eastAsia="Lucida Sans Unicode"/>
          <w:kern w:val="3"/>
        </w:rPr>
        <w:t xml:space="preserve"> pracovných  dní pred </w:t>
      </w:r>
      <w:r w:rsidR="00281330" w:rsidRPr="0048437B">
        <w:rPr>
          <w:rFonts w:eastAsia="Lucida Sans Unicode"/>
          <w:kern w:val="3"/>
        </w:rPr>
        <w:t>ukončením obdobia plnenia</w:t>
      </w:r>
      <w:r w:rsidR="00281330" w:rsidRPr="0048437B">
        <w:t xml:space="preserve"> príslušného kalendárneho roka</w:t>
      </w:r>
      <w:r w:rsidRPr="0048437B">
        <w:rPr>
          <w:rFonts w:eastAsia="Lucida Sans Unicode"/>
          <w:kern w:val="3"/>
        </w:rPr>
        <w:t>.</w:t>
      </w:r>
    </w:p>
    <w:p w14:paraId="7B15073C" w14:textId="77777777" w:rsidR="00F125C0" w:rsidRPr="0048437B" w:rsidRDefault="00F125C0" w:rsidP="00E26BA0">
      <w:pPr>
        <w:pStyle w:val="Odsekzoznamu"/>
        <w:numPr>
          <w:ilvl w:val="0"/>
          <w:numId w:val="30"/>
        </w:numPr>
        <w:rPr>
          <w:rFonts w:eastAsia="Lucida Sans Unicode"/>
          <w:kern w:val="3"/>
        </w:rPr>
      </w:pPr>
      <w:r w:rsidRPr="0048437B">
        <w:rPr>
          <w:rFonts w:eastAsia="Lucida Sans Unicode"/>
          <w:kern w:val="3"/>
        </w:rPr>
        <w:t xml:space="preserve">Výzva na predloženie cenovej ponuky bude obsahovať nasledovné minimálne náležitosti: </w:t>
      </w:r>
    </w:p>
    <w:p w14:paraId="15B6D5FE" w14:textId="6DCF6018" w:rsidR="00F125C0" w:rsidRPr="0048437B" w:rsidRDefault="00F125C0" w:rsidP="002D0B0D">
      <w:pPr>
        <w:pStyle w:val="Odsekzoznamu"/>
        <w:widowControl/>
        <w:numPr>
          <w:ilvl w:val="0"/>
          <w:numId w:val="23"/>
        </w:numPr>
        <w:autoSpaceDE/>
        <w:autoSpaceDN/>
        <w:ind w:left="1134" w:hanging="425"/>
      </w:pPr>
      <w:r w:rsidRPr="0048437B">
        <w:t xml:space="preserve">Identifikáciu všetkých zmluvných strán </w:t>
      </w:r>
    </w:p>
    <w:p w14:paraId="223C2E0B" w14:textId="534C8BEA" w:rsidR="00F125C0" w:rsidRPr="0048437B" w:rsidRDefault="00F125C0" w:rsidP="002D0B0D">
      <w:pPr>
        <w:pStyle w:val="Odsekzoznamu"/>
        <w:widowControl/>
        <w:numPr>
          <w:ilvl w:val="0"/>
          <w:numId w:val="23"/>
        </w:numPr>
        <w:autoSpaceDE/>
        <w:autoSpaceDN/>
        <w:ind w:left="1134" w:hanging="425"/>
      </w:pPr>
      <w:r w:rsidRPr="0048437B">
        <w:t xml:space="preserve">Predpokladané požadované množstvo </w:t>
      </w:r>
      <w:r w:rsidR="002D0B0D" w:rsidRPr="0048437B">
        <w:t>elektriny</w:t>
      </w:r>
    </w:p>
    <w:p w14:paraId="79BF1B62" w14:textId="77777777" w:rsidR="00F125C0" w:rsidRPr="0048437B" w:rsidRDefault="00F125C0" w:rsidP="002D0B0D">
      <w:pPr>
        <w:pStyle w:val="Odsekzoznamu"/>
        <w:widowControl/>
        <w:numPr>
          <w:ilvl w:val="0"/>
          <w:numId w:val="23"/>
        </w:numPr>
        <w:autoSpaceDE/>
        <w:autoSpaceDN/>
        <w:ind w:left="1134" w:hanging="425"/>
      </w:pPr>
      <w:r w:rsidRPr="0048437B">
        <w:t xml:space="preserve">Lehotu na predkladanie cenových ponúk </w:t>
      </w:r>
    </w:p>
    <w:p w14:paraId="338A7211" w14:textId="77777777" w:rsidR="00F125C0" w:rsidRPr="0048437B" w:rsidRDefault="00F125C0" w:rsidP="002D0B0D">
      <w:pPr>
        <w:pStyle w:val="Odsekzoznamu"/>
        <w:widowControl/>
        <w:numPr>
          <w:ilvl w:val="0"/>
          <w:numId w:val="23"/>
        </w:numPr>
        <w:autoSpaceDE/>
        <w:autoSpaceDN/>
        <w:ind w:left="1134" w:hanging="425"/>
      </w:pPr>
      <w:r w:rsidRPr="0048437B">
        <w:t xml:space="preserve">Lehotu viazanosti ponúk, počas ktorej budú predmetné ponuky záväzné </w:t>
      </w:r>
    </w:p>
    <w:p w14:paraId="7422C112" w14:textId="5D9E0F92" w:rsidR="00F125C0" w:rsidRPr="0048437B" w:rsidRDefault="00F125C0" w:rsidP="002D0B0D">
      <w:pPr>
        <w:pStyle w:val="Odsekzoznamu"/>
        <w:widowControl/>
        <w:numPr>
          <w:ilvl w:val="0"/>
          <w:numId w:val="23"/>
        </w:numPr>
        <w:autoSpaceDE/>
        <w:autoSpaceDN/>
        <w:ind w:left="1134" w:hanging="425"/>
      </w:pPr>
      <w:r w:rsidRPr="0048437B">
        <w:t>Prípadne ďalšie informácie a požiadavky potrebné na vypracovanie cenovej ponuky</w:t>
      </w:r>
    </w:p>
    <w:p w14:paraId="3A71EAF0" w14:textId="7E90964D" w:rsidR="00F125C0" w:rsidRPr="0048437B" w:rsidRDefault="00F125C0" w:rsidP="00E83DF4">
      <w:pPr>
        <w:pStyle w:val="Odsekzoznamu"/>
        <w:numPr>
          <w:ilvl w:val="0"/>
          <w:numId w:val="30"/>
        </w:numPr>
        <w:rPr>
          <w:rFonts w:eastAsia="Lucida Sans Unicode"/>
          <w:kern w:val="3"/>
        </w:rPr>
      </w:pPr>
      <w:r w:rsidRPr="0048437B">
        <w:rPr>
          <w:rFonts w:eastAsia="Lucida Sans Unicode"/>
          <w:kern w:val="3"/>
        </w:rPr>
        <w:t xml:space="preserve">Všetky cenové ponuky zaslané v lehote na predkladanie ponúk budú </w:t>
      </w:r>
      <w:r w:rsidR="006C2FBB" w:rsidRPr="0048437B">
        <w:rPr>
          <w:rFonts w:eastAsia="Lucida Sans Unicode"/>
          <w:kern w:val="3"/>
        </w:rPr>
        <w:t>odberateľom</w:t>
      </w:r>
      <w:r w:rsidRPr="0048437B">
        <w:rPr>
          <w:rFonts w:eastAsia="Lucida Sans Unicode"/>
          <w:kern w:val="3"/>
        </w:rPr>
        <w:t xml:space="preserve"> vyhodnotené v zmysle kritéria na vyhodnotenie ponúk</w:t>
      </w:r>
      <w:r w:rsidR="006C2FBB" w:rsidRPr="0048437B">
        <w:rPr>
          <w:rFonts w:eastAsia="Lucida Sans Unicode"/>
          <w:kern w:val="3"/>
        </w:rPr>
        <w:t xml:space="preserve">, ktorým je </w:t>
      </w:r>
      <w:r w:rsidR="00E83DF4" w:rsidRPr="0048437B">
        <w:t>najnižšia celková cena nákladov v skladbe ceny podľa článku V. bod 2.,3. tejto dohody</w:t>
      </w:r>
      <w:r w:rsidRPr="0048437B">
        <w:rPr>
          <w:rFonts w:eastAsia="Lucida Sans Unicode"/>
          <w:kern w:val="3"/>
        </w:rPr>
        <w:t xml:space="preserve">.  </w:t>
      </w:r>
    </w:p>
    <w:p w14:paraId="3F4EBCC6" w14:textId="46355CBB" w:rsidR="00F125C0" w:rsidRPr="0048437B" w:rsidRDefault="00F125C0" w:rsidP="00E26BA0">
      <w:pPr>
        <w:pStyle w:val="Odsekzoznamu"/>
        <w:numPr>
          <w:ilvl w:val="0"/>
          <w:numId w:val="30"/>
        </w:numPr>
        <w:rPr>
          <w:rFonts w:eastAsia="Lucida Sans Unicode"/>
          <w:kern w:val="3"/>
        </w:rPr>
      </w:pPr>
      <w:r w:rsidRPr="0048437B">
        <w:rPr>
          <w:rFonts w:eastAsia="Lucida Sans Unicode"/>
          <w:kern w:val="3"/>
        </w:rPr>
        <w:t xml:space="preserve">Všetkým </w:t>
      </w:r>
      <w:r w:rsidR="00E83DF4" w:rsidRPr="0048437B">
        <w:rPr>
          <w:rFonts w:eastAsia="Lucida Sans Unicode"/>
          <w:kern w:val="3"/>
        </w:rPr>
        <w:t>dodávateľom/hospodárskym subjektom</w:t>
      </w:r>
      <w:r w:rsidRPr="0048437B">
        <w:rPr>
          <w:rFonts w:eastAsia="Lucida Sans Unicode"/>
          <w:kern w:val="3"/>
        </w:rPr>
        <w:t xml:space="preserve">, ktorých ponuky sa vyhodnocovali, bude prostredníctvom elektronického systému doručená písomná informácia o výsledku vyhodnotenia ponúk. </w:t>
      </w:r>
    </w:p>
    <w:p w14:paraId="4AACCBA0" w14:textId="5D42C0A3" w:rsidR="00F125C0" w:rsidRPr="0048437B" w:rsidRDefault="00E83DF4" w:rsidP="00E26BA0">
      <w:pPr>
        <w:pStyle w:val="Odsekzoznamu"/>
        <w:numPr>
          <w:ilvl w:val="0"/>
          <w:numId w:val="30"/>
        </w:numPr>
        <w:rPr>
          <w:rFonts w:eastAsia="Lucida Sans Unicode"/>
          <w:kern w:val="3"/>
        </w:rPr>
      </w:pPr>
      <w:r w:rsidRPr="0048437B">
        <w:rPr>
          <w:rFonts w:eastAsia="Lucida Sans Unicode"/>
          <w:kern w:val="3"/>
        </w:rPr>
        <w:t>Dodávateľ,</w:t>
      </w:r>
      <w:r w:rsidR="00F125C0" w:rsidRPr="0048437B">
        <w:rPr>
          <w:rFonts w:eastAsia="Lucida Sans Unicode"/>
          <w:kern w:val="3"/>
        </w:rPr>
        <w:t xml:space="preserve"> ktorého cenová ponuka bude vyhodnotená v zmysle kritéria na vyhodnotenie ponúk</w:t>
      </w:r>
      <w:r w:rsidRPr="0048437B">
        <w:rPr>
          <w:rFonts w:eastAsia="Lucida Sans Unicode"/>
          <w:kern w:val="3"/>
        </w:rPr>
        <w:t xml:space="preserve"> ako úspešná</w:t>
      </w:r>
      <w:r w:rsidR="00F125C0" w:rsidRPr="0048437B">
        <w:rPr>
          <w:rFonts w:eastAsia="Lucida Sans Unicode"/>
          <w:kern w:val="3"/>
        </w:rPr>
        <w:t xml:space="preserve">, bude dodávať požadovaný </w:t>
      </w:r>
      <w:r w:rsidRPr="0048437B">
        <w:rPr>
          <w:rFonts w:eastAsia="Lucida Sans Unicode"/>
          <w:kern w:val="3"/>
        </w:rPr>
        <w:t>predmet dohody</w:t>
      </w:r>
      <w:r w:rsidR="00F125C0" w:rsidRPr="0048437B">
        <w:rPr>
          <w:rFonts w:eastAsia="Lucida Sans Unicode"/>
          <w:kern w:val="3"/>
        </w:rPr>
        <w:t xml:space="preserve"> </w:t>
      </w:r>
      <w:r w:rsidR="00A02C9D" w:rsidRPr="0048437B">
        <w:rPr>
          <w:rFonts w:eastAsia="Lucida Sans Unicode"/>
          <w:kern w:val="3"/>
        </w:rPr>
        <w:t>v</w:t>
      </w:r>
      <w:r w:rsidR="00F125C0" w:rsidRPr="0048437B">
        <w:rPr>
          <w:rFonts w:eastAsia="Lucida Sans Unicode"/>
          <w:kern w:val="3"/>
        </w:rPr>
        <w:t xml:space="preserve"> </w:t>
      </w:r>
      <w:r w:rsidRPr="0048437B">
        <w:rPr>
          <w:rFonts w:eastAsia="Lucida Sans Unicode"/>
          <w:kern w:val="3"/>
        </w:rPr>
        <w:t>ďalš</w:t>
      </w:r>
      <w:r w:rsidR="00A02C9D" w:rsidRPr="0048437B">
        <w:rPr>
          <w:rFonts w:eastAsia="Lucida Sans Unicode"/>
          <w:kern w:val="3"/>
        </w:rPr>
        <w:t>om</w:t>
      </w:r>
      <w:r w:rsidRPr="0048437B">
        <w:rPr>
          <w:rFonts w:eastAsia="Lucida Sans Unicode"/>
          <w:kern w:val="3"/>
        </w:rPr>
        <w:t xml:space="preserve"> obdob</w:t>
      </w:r>
      <w:r w:rsidR="00A02C9D" w:rsidRPr="0048437B">
        <w:rPr>
          <w:rFonts w:eastAsia="Lucida Sans Unicode"/>
          <w:kern w:val="3"/>
        </w:rPr>
        <w:t>í</w:t>
      </w:r>
      <w:r w:rsidRPr="0048437B">
        <w:rPr>
          <w:rFonts w:eastAsia="Lucida Sans Unicode"/>
          <w:kern w:val="3"/>
        </w:rPr>
        <w:t xml:space="preserve"> plnenia dodávok, tj. </w:t>
      </w:r>
      <w:r w:rsidRPr="0048437B">
        <w:t>od 01.01. do 31.12. príslušného kalendárneho roka</w:t>
      </w:r>
      <w:r w:rsidR="001C3103" w:rsidRPr="0048437B">
        <w:rPr>
          <w:rFonts w:eastAsia="Lucida Sans Unicode"/>
          <w:kern w:val="3"/>
        </w:rPr>
        <w:t xml:space="preserve">, na </w:t>
      </w:r>
      <w:r w:rsidR="001C3103" w:rsidRPr="0048437B">
        <w:t>základe zadaných čiastkových zákaziek vo forme uzatvorených zmlúv podľa prílohy č. 2 tejto rámcovej dohody.</w:t>
      </w:r>
    </w:p>
    <w:p w14:paraId="7B070E72" w14:textId="77777777" w:rsidR="00F125C0" w:rsidRPr="0048437B" w:rsidRDefault="00F125C0" w:rsidP="00616EC8">
      <w:pPr>
        <w:pStyle w:val="Odsekzoznamu"/>
        <w:ind w:left="426" w:right="112" w:firstLine="0"/>
      </w:pPr>
    </w:p>
    <w:p w14:paraId="0FA32D8B" w14:textId="668CC3C9" w:rsidR="00C73DC2" w:rsidRPr="0048437B" w:rsidRDefault="00D63ACF" w:rsidP="002B04FB">
      <w:pPr>
        <w:pStyle w:val="Nadpis1"/>
        <w:rPr>
          <w:sz w:val="22"/>
          <w:szCs w:val="22"/>
        </w:rPr>
      </w:pPr>
      <w:r w:rsidRPr="0048437B">
        <w:rPr>
          <w:sz w:val="22"/>
          <w:szCs w:val="22"/>
        </w:rPr>
        <w:t>Článok</w:t>
      </w:r>
      <w:r w:rsidRPr="0048437B">
        <w:rPr>
          <w:spacing w:val="-6"/>
          <w:sz w:val="22"/>
          <w:szCs w:val="22"/>
        </w:rPr>
        <w:t xml:space="preserve"> </w:t>
      </w:r>
      <w:r w:rsidRPr="0048437B">
        <w:rPr>
          <w:sz w:val="22"/>
          <w:szCs w:val="22"/>
        </w:rPr>
        <w:t>I</w:t>
      </w:r>
      <w:r w:rsidR="000B2041" w:rsidRPr="0048437B">
        <w:rPr>
          <w:sz w:val="22"/>
          <w:szCs w:val="22"/>
        </w:rPr>
        <w:t>V</w:t>
      </w:r>
    </w:p>
    <w:p w14:paraId="0216D570" w14:textId="64303CBB" w:rsidR="00C73DC2" w:rsidRPr="0048437B" w:rsidRDefault="00D63ACF" w:rsidP="002B04FB">
      <w:pPr>
        <w:ind w:left="185" w:right="185"/>
        <w:jc w:val="center"/>
        <w:rPr>
          <w:b/>
        </w:rPr>
      </w:pPr>
      <w:r w:rsidRPr="0048437B">
        <w:rPr>
          <w:b/>
        </w:rPr>
        <w:t>MIEST</w:t>
      </w:r>
      <w:r w:rsidR="002F10B0" w:rsidRPr="0048437B">
        <w:rPr>
          <w:b/>
        </w:rPr>
        <w:t>O</w:t>
      </w:r>
      <w:r w:rsidRPr="0048437B">
        <w:rPr>
          <w:b/>
        </w:rPr>
        <w:t>, ČAS A</w:t>
      </w:r>
      <w:r w:rsidR="006F1AC6" w:rsidRPr="0048437B">
        <w:rPr>
          <w:b/>
        </w:rPr>
        <w:t> </w:t>
      </w:r>
      <w:r w:rsidRPr="0048437B">
        <w:rPr>
          <w:b/>
        </w:rPr>
        <w:t>S</w:t>
      </w:r>
      <w:r w:rsidR="006F1AC6" w:rsidRPr="0048437B">
        <w:rPr>
          <w:b/>
        </w:rPr>
        <w:t>PÔ</w:t>
      </w:r>
      <w:r w:rsidRPr="0048437B">
        <w:rPr>
          <w:b/>
        </w:rPr>
        <w:t>SOB</w:t>
      </w:r>
      <w:r w:rsidRPr="0048437B">
        <w:rPr>
          <w:b/>
          <w:spacing w:val="-17"/>
        </w:rPr>
        <w:t xml:space="preserve"> </w:t>
      </w:r>
      <w:r w:rsidRPr="0048437B">
        <w:rPr>
          <w:b/>
        </w:rPr>
        <w:t>PLNENIA</w:t>
      </w:r>
    </w:p>
    <w:p w14:paraId="4106D60C" w14:textId="77777777" w:rsidR="00C73DC2" w:rsidRPr="0048437B" w:rsidRDefault="00C73DC2" w:rsidP="002B04FB">
      <w:pPr>
        <w:pStyle w:val="Zkladntext"/>
        <w:jc w:val="center"/>
        <w:rPr>
          <w:b/>
          <w:sz w:val="22"/>
          <w:szCs w:val="22"/>
        </w:rPr>
      </w:pPr>
    </w:p>
    <w:p w14:paraId="3E4E5238" w14:textId="77777777" w:rsidR="00C73DC2" w:rsidRPr="0048437B" w:rsidRDefault="00D63ACF" w:rsidP="005C72D6">
      <w:pPr>
        <w:pStyle w:val="Odsekzoznamu"/>
        <w:numPr>
          <w:ilvl w:val="0"/>
          <w:numId w:val="17"/>
        </w:numPr>
        <w:ind w:left="426" w:right="112" w:hanging="426"/>
      </w:pPr>
      <w:r w:rsidRPr="0048437B">
        <w:t>Miesta plnenia predmetu tejto rámcovej dohody sú uvedené v špecifikácii, ktorá tvorí prílohu č. 1 tejto rámcovej dohody.</w:t>
      </w:r>
    </w:p>
    <w:p w14:paraId="5DB5003D" w14:textId="77777777" w:rsidR="00C73DC2" w:rsidRPr="0048437B" w:rsidRDefault="00D63ACF" w:rsidP="005C72D6">
      <w:pPr>
        <w:pStyle w:val="Odsekzoznamu"/>
        <w:numPr>
          <w:ilvl w:val="0"/>
          <w:numId w:val="17"/>
        </w:numPr>
        <w:ind w:left="426" w:right="112" w:hanging="426"/>
      </w:pPr>
      <w:r w:rsidRPr="0048437B">
        <w:t>Čas a spôsob dodávky elektrickej energie do jednotlivých odberných miest odberateľa vrátane prevzatia zodpovednosti za odchýlku voči zúčtovateľovi odchýlok a zabezpečenia služieb distribúcie elektriny prostredníctvom prevádzkovateľa distribučnej sústavy a prevádzkovateľa prenosovej sústavy do odberných miest odberateľa sa uskutoční v zmysle jednotlivých zmlúv uzatvorených v súlade s touto rámcovou dohodou.</w:t>
      </w:r>
    </w:p>
    <w:p w14:paraId="03D71275" w14:textId="77777777" w:rsidR="00C73DC2" w:rsidRPr="0048437B" w:rsidRDefault="00C73DC2" w:rsidP="002B04FB">
      <w:pPr>
        <w:pStyle w:val="Zkladntext"/>
        <w:rPr>
          <w:sz w:val="22"/>
          <w:szCs w:val="22"/>
        </w:rPr>
      </w:pPr>
    </w:p>
    <w:p w14:paraId="6CEBD45D" w14:textId="165E9B38" w:rsidR="00C73DC2" w:rsidRPr="0048437B" w:rsidRDefault="00D63ACF" w:rsidP="002B04FB">
      <w:pPr>
        <w:pStyle w:val="Nadpis1"/>
        <w:ind w:left="185"/>
        <w:rPr>
          <w:sz w:val="22"/>
          <w:szCs w:val="22"/>
        </w:rPr>
      </w:pPr>
      <w:r w:rsidRPr="0048437B">
        <w:rPr>
          <w:sz w:val="22"/>
          <w:szCs w:val="22"/>
        </w:rPr>
        <w:t>Článok</w:t>
      </w:r>
      <w:r w:rsidRPr="0048437B">
        <w:rPr>
          <w:spacing w:val="-5"/>
          <w:sz w:val="22"/>
          <w:szCs w:val="22"/>
        </w:rPr>
        <w:t xml:space="preserve"> </w:t>
      </w:r>
      <w:r w:rsidRPr="0048437B">
        <w:rPr>
          <w:sz w:val="22"/>
          <w:szCs w:val="22"/>
        </w:rPr>
        <w:t>V</w:t>
      </w:r>
    </w:p>
    <w:p w14:paraId="2E3EE707" w14:textId="77777777" w:rsidR="00C73DC2" w:rsidRPr="0048437B" w:rsidRDefault="00D63ACF" w:rsidP="002B04FB">
      <w:pPr>
        <w:ind w:left="183" w:right="185"/>
        <w:jc w:val="center"/>
        <w:rPr>
          <w:b/>
        </w:rPr>
      </w:pPr>
      <w:r w:rsidRPr="0048437B">
        <w:rPr>
          <w:b/>
        </w:rPr>
        <w:t>CENA A PLATOBNÉ</w:t>
      </w:r>
      <w:r w:rsidRPr="0048437B">
        <w:rPr>
          <w:b/>
          <w:spacing w:val="-16"/>
        </w:rPr>
        <w:t xml:space="preserve"> </w:t>
      </w:r>
      <w:r w:rsidRPr="0048437B">
        <w:rPr>
          <w:b/>
        </w:rPr>
        <w:t>PODMIENKY</w:t>
      </w:r>
    </w:p>
    <w:p w14:paraId="3E31B91B" w14:textId="77777777" w:rsidR="00C73DC2" w:rsidRPr="0048437B" w:rsidRDefault="00C73DC2" w:rsidP="002B04FB">
      <w:pPr>
        <w:pStyle w:val="Zkladntext"/>
        <w:rPr>
          <w:b/>
          <w:sz w:val="22"/>
          <w:szCs w:val="22"/>
        </w:rPr>
      </w:pPr>
    </w:p>
    <w:p w14:paraId="52E205F5" w14:textId="77777777" w:rsidR="00362EEA" w:rsidRPr="002B04FB" w:rsidRDefault="00362EEA" w:rsidP="00362EEA">
      <w:pPr>
        <w:pStyle w:val="Odsekzoznamu"/>
        <w:numPr>
          <w:ilvl w:val="0"/>
          <w:numId w:val="16"/>
        </w:numPr>
        <w:ind w:left="426" w:right="112" w:hanging="426"/>
      </w:pPr>
      <w:r w:rsidRPr="00C3584A">
        <w:t>Celková</w:t>
      </w:r>
      <w:r w:rsidRPr="002B04FB">
        <w:t xml:space="preserve"> </w:t>
      </w:r>
      <w:r>
        <w:t>c</w:t>
      </w:r>
      <w:r w:rsidRPr="002B04FB">
        <w:t>ena predmetu tejto rámcovej dohody je stanovená v súlade so zákonom č. 18/1996 Z.z. o cenách v znení neskorších predpisov na základe výsledkov verejného obstarávania, ktorého úspešným uchádzačom sa stal dodávateľ v zmysle ním predloženej cenovej ponuky po elektronickej aukcii obsiahnutej v Prílohe č. 1 tejto rámcovej</w:t>
      </w:r>
      <w:r w:rsidRPr="00616EC8">
        <w:t xml:space="preserve"> </w:t>
      </w:r>
      <w:r w:rsidRPr="002B04FB">
        <w:t xml:space="preserve">dohody. </w:t>
      </w:r>
    </w:p>
    <w:p w14:paraId="440B72A0" w14:textId="77777777" w:rsidR="00362EEA" w:rsidRPr="003E1F54" w:rsidRDefault="00362EEA" w:rsidP="00362EEA">
      <w:pPr>
        <w:pStyle w:val="Odsekzoznamu"/>
        <w:numPr>
          <w:ilvl w:val="0"/>
          <w:numId w:val="16"/>
        </w:numPr>
        <w:ind w:left="426" w:right="112" w:hanging="426"/>
      </w:pPr>
      <w:r w:rsidRPr="00C3584A">
        <w:t xml:space="preserve">Celková cena </w:t>
      </w:r>
      <w:r w:rsidRPr="002B04FB">
        <w:t xml:space="preserve">predmetu tejto rámcovej dohody </w:t>
      </w:r>
      <w:r>
        <w:t xml:space="preserve">je stanovená ako cena </w:t>
      </w:r>
      <w:r w:rsidRPr="00C3584A">
        <w:t>za dodávku elektrickej energie vrátane všetkých s tým súvisiacich distribučných služieb v zložení podľa</w:t>
      </w:r>
      <w:r>
        <w:t xml:space="preserve"> bodu 3 </w:t>
      </w:r>
      <w:r w:rsidRPr="00C3584A">
        <w:t>písm. a),b), c), d) nižšie</w:t>
      </w:r>
      <w:r w:rsidRPr="003E1F54">
        <w:t>, a to s prihliadnutím na špecifikáciu alebo zmluvnú špecifikáciu plnenia, t.j. najmä na vyčíslené predpokladané množstvo objemu elektriny, dĺžku trvania zmluvného obdobia a zvolenú pásmovú tarifu pre konkrétny druh plnenia.</w:t>
      </w:r>
    </w:p>
    <w:p w14:paraId="0639502D" w14:textId="77777777" w:rsidR="00362EEA" w:rsidRPr="003E1F54" w:rsidRDefault="00362EEA" w:rsidP="00362EEA">
      <w:pPr>
        <w:pStyle w:val="Odsekzoznamu"/>
        <w:numPr>
          <w:ilvl w:val="0"/>
          <w:numId w:val="16"/>
        </w:numPr>
        <w:ind w:left="426" w:right="112" w:hanging="426"/>
      </w:pPr>
      <w:r w:rsidRPr="00C3584A">
        <w:t xml:space="preserve">Celková cena </w:t>
      </w:r>
      <w:r w:rsidRPr="002B04FB">
        <w:t xml:space="preserve">predmetu tejto rámcovej dohody </w:t>
      </w:r>
      <w:r w:rsidRPr="003E1F54">
        <w:t>zahŕňa:</w:t>
      </w:r>
    </w:p>
    <w:p w14:paraId="5FC57EF9" w14:textId="77777777" w:rsidR="00362EEA" w:rsidRPr="00C3584A" w:rsidRDefault="00362EEA" w:rsidP="00362EEA">
      <w:pPr>
        <w:pStyle w:val="Odsekzoznamu"/>
        <w:adjustRightInd w:val="0"/>
        <w:ind w:left="426" w:firstLine="0"/>
        <w:rPr>
          <w:color w:val="000000"/>
        </w:rPr>
      </w:pPr>
      <w:r w:rsidRPr="00C3584A">
        <w:rPr>
          <w:color w:val="000000"/>
        </w:rPr>
        <w:t>a)</w:t>
      </w:r>
      <w:r w:rsidRPr="00C3584A">
        <w:rPr>
          <w:rFonts w:ascii="Arial" w:hAnsi="Arial" w:cs="Arial"/>
          <w:color w:val="000000"/>
        </w:rPr>
        <w:t xml:space="preserve"> </w:t>
      </w:r>
      <w:r w:rsidRPr="00C3584A">
        <w:rPr>
          <w:color w:val="000000"/>
        </w:rPr>
        <w:t xml:space="preserve">cenu za dodávku elektriny s prihliadnutím na Špecifikáciu alebo Zmluvnú špecifikáciu Plnenia (predpokladané množstvo, zmluvné obdobie dodávky Plnenia, pásmová tarifa, a pod.), vrátane ceny a nákladov za prevzatie zodpovednosti za odchýlku Dodávateľa a ceny za odvod do Národného jadrového fondu podľa zákona č. 238/2006 Z.z. o Národnom jadrovom fonde na vyraďovanie jadrových zariadení a na nakladanie s vyhoretým jadrovým palivom a rádioaktívnymi odpadmi v znení neskorších predpisov (ďalej len </w:t>
      </w:r>
      <w:r w:rsidRPr="00C3584A">
        <w:rPr>
          <w:b/>
          <w:bCs/>
          <w:color w:val="000000"/>
        </w:rPr>
        <w:t>„Zákon o NJF“</w:t>
      </w:r>
      <w:r w:rsidRPr="00C3584A">
        <w:rPr>
          <w:color w:val="000000"/>
        </w:rPr>
        <w:t xml:space="preserve">), </w:t>
      </w:r>
    </w:p>
    <w:p w14:paraId="36A5123D" w14:textId="77777777" w:rsidR="00362EEA" w:rsidRPr="00C3584A" w:rsidRDefault="00362EEA" w:rsidP="00362EEA">
      <w:pPr>
        <w:pStyle w:val="Odsekzoznamu"/>
        <w:adjustRightInd w:val="0"/>
        <w:ind w:left="426" w:firstLine="0"/>
        <w:rPr>
          <w:color w:val="000000"/>
        </w:rPr>
      </w:pPr>
      <w:r w:rsidRPr="00C3584A">
        <w:rPr>
          <w:color w:val="000000"/>
        </w:rPr>
        <w:lastRenderedPageBreak/>
        <w:t>b)</w:t>
      </w:r>
      <w:r w:rsidRPr="00C3584A">
        <w:rPr>
          <w:rFonts w:ascii="Arial" w:hAnsi="Arial" w:cs="Arial"/>
          <w:color w:val="000000"/>
        </w:rPr>
        <w:t xml:space="preserve"> </w:t>
      </w:r>
      <w:r w:rsidRPr="00C3584A">
        <w:rPr>
          <w:color w:val="000000"/>
        </w:rPr>
        <w:t xml:space="preserve">cenu za Distribučné služby, a to za prenos elektriny, distribúciu elektriny, systémové služby a ostatné regulované položky, ktorých výška je určená podľa aktuálneho cenníka distribúcie príslušného PDS platného v čase predloženia ponuky Dodávateľa a príslušných cenových rozhodnutí </w:t>
      </w:r>
      <w:r w:rsidRPr="002B04FB">
        <w:t>Úradu pre reguláciu sieťových odvetví Slovenskej republiky (ďalej len</w:t>
      </w:r>
      <w:r w:rsidRPr="00616EC8">
        <w:t xml:space="preserve"> </w:t>
      </w:r>
      <w:r w:rsidRPr="002B04FB">
        <w:t>„URSO“)</w:t>
      </w:r>
      <w:r w:rsidRPr="00C3584A">
        <w:rPr>
          <w:color w:val="000000"/>
        </w:rPr>
        <w:t xml:space="preserve"> platných v čase predloženia ponuky Dodávateľa, </w:t>
      </w:r>
    </w:p>
    <w:p w14:paraId="75B98AB2" w14:textId="77777777" w:rsidR="00362EEA" w:rsidRPr="00C3584A" w:rsidRDefault="00362EEA" w:rsidP="00362EEA">
      <w:pPr>
        <w:pStyle w:val="Odsekzoznamu"/>
        <w:adjustRightInd w:val="0"/>
        <w:ind w:left="426" w:firstLine="0"/>
        <w:rPr>
          <w:color w:val="000000"/>
        </w:rPr>
      </w:pPr>
      <w:r w:rsidRPr="00C3584A">
        <w:rPr>
          <w:color w:val="000000"/>
        </w:rPr>
        <w:t>c)</w:t>
      </w:r>
      <w:r w:rsidRPr="00C3584A">
        <w:rPr>
          <w:rFonts w:ascii="Arial" w:hAnsi="Arial" w:cs="Arial"/>
          <w:color w:val="000000"/>
        </w:rPr>
        <w:t xml:space="preserve"> </w:t>
      </w:r>
      <w:r w:rsidRPr="00C3584A">
        <w:rPr>
          <w:color w:val="000000"/>
        </w:rPr>
        <w:t>daň z pridanej hodnoty,</w:t>
      </w:r>
    </w:p>
    <w:p w14:paraId="71AE8DC7" w14:textId="523DCF72" w:rsidR="00AB7507" w:rsidRPr="0048437B" w:rsidRDefault="00362EEA" w:rsidP="003749B1">
      <w:pPr>
        <w:pStyle w:val="Odsekzoznamu"/>
        <w:adjustRightInd w:val="0"/>
        <w:ind w:left="426" w:firstLine="0"/>
      </w:pPr>
      <w:r w:rsidRPr="00C3584A">
        <w:rPr>
          <w:color w:val="000000"/>
        </w:rPr>
        <w:t>d)</w:t>
      </w:r>
      <w:r w:rsidRPr="00C3584A">
        <w:rPr>
          <w:rFonts w:ascii="Arial" w:hAnsi="Arial" w:cs="Arial"/>
          <w:color w:val="000000"/>
        </w:rPr>
        <w:t xml:space="preserve"> </w:t>
      </w:r>
      <w:r w:rsidRPr="00C3584A">
        <w:rPr>
          <w:color w:val="000000"/>
        </w:rPr>
        <w:t xml:space="preserve">spotrebnú daň z </w:t>
      </w:r>
      <w:r>
        <w:rPr>
          <w:color w:val="000000"/>
        </w:rPr>
        <w:t>p</w:t>
      </w:r>
      <w:r w:rsidRPr="00C3584A">
        <w:rPr>
          <w:color w:val="000000"/>
        </w:rPr>
        <w:t xml:space="preserve">lnenia </w:t>
      </w:r>
      <w:r w:rsidRPr="00786580">
        <w:t>podľa zákona č. 609/2007 Z. z. o spotrebnej dani z elektriny, uhlia a zemného plynu a o zmene a doplnení zákona č. 98/2004 Z. z. o spotrebnej dani z minerálneho oleja v znení neskorších</w:t>
      </w:r>
      <w:r w:rsidRPr="00786580">
        <w:rPr>
          <w:spacing w:val="-2"/>
        </w:rPr>
        <w:t xml:space="preserve"> </w:t>
      </w:r>
      <w:r w:rsidRPr="00786580">
        <w:t>predpisov</w:t>
      </w:r>
      <w:r>
        <w:t>.</w:t>
      </w:r>
    </w:p>
    <w:p w14:paraId="7E184B0C" w14:textId="77777777" w:rsidR="005E1D20" w:rsidRPr="0048437B" w:rsidRDefault="005E1D20" w:rsidP="002B04FB">
      <w:pPr>
        <w:pStyle w:val="Odsekzoznamu"/>
        <w:tabs>
          <w:tab w:val="left" w:pos="825"/>
        </w:tabs>
        <w:ind w:left="824" w:right="115" w:firstLine="0"/>
        <w:jc w:val="right"/>
      </w:pPr>
    </w:p>
    <w:p w14:paraId="346BCF06" w14:textId="0438339A" w:rsidR="00C73DC2" w:rsidRPr="0048437B" w:rsidRDefault="00D63ACF" w:rsidP="002B04FB">
      <w:pPr>
        <w:pStyle w:val="Nadpis1"/>
        <w:ind w:left="186"/>
        <w:rPr>
          <w:sz w:val="22"/>
          <w:szCs w:val="22"/>
        </w:rPr>
      </w:pPr>
      <w:r w:rsidRPr="0048437B">
        <w:rPr>
          <w:sz w:val="22"/>
          <w:szCs w:val="22"/>
        </w:rPr>
        <w:t>Článok</w:t>
      </w:r>
      <w:r w:rsidRPr="0048437B">
        <w:rPr>
          <w:spacing w:val="-3"/>
          <w:sz w:val="22"/>
          <w:szCs w:val="22"/>
        </w:rPr>
        <w:t xml:space="preserve"> </w:t>
      </w:r>
      <w:r w:rsidRPr="0048437B">
        <w:rPr>
          <w:sz w:val="22"/>
          <w:szCs w:val="22"/>
        </w:rPr>
        <w:t>V</w:t>
      </w:r>
      <w:r w:rsidR="00C07B7C" w:rsidRPr="0048437B">
        <w:rPr>
          <w:sz w:val="22"/>
          <w:szCs w:val="22"/>
        </w:rPr>
        <w:t>I</w:t>
      </w:r>
    </w:p>
    <w:p w14:paraId="26F1F1BF" w14:textId="77777777" w:rsidR="00C73DC2" w:rsidRPr="0048437B" w:rsidRDefault="00D63ACF" w:rsidP="002B04FB">
      <w:pPr>
        <w:ind w:left="183" w:right="185"/>
        <w:jc w:val="center"/>
        <w:rPr>
          <w:b/>
        </w:rPr>
      </w:pPr>
      <w:r w:rsidRPr="0048437B">
        <w:rPr>
          <w:b/>
        </w:rPr>
        <w:t>PRÁVA A POVINNOSTI ZMLUVNÝCH</w:t>
      </w:r>
      <w:r w:rsidRPr="0048437B">
        <w:rPr>
          <w:b/>
          <w:spacing w:val="-17"/>
        </w:rPr>
        <w:t xml:space="preserve"> </w:t>
      </w:r>
      <w:r w:rsidRPr="0048437B">
        <w:rPr>
          <w:b/>
        </w:rPr>
        <w:t>STRÁN</w:t>
      </w:r>
    </w:p>
    <w:p w14:paraId="2025D0DA" w14:textId="77777777" w:rsidR="003A4129" w:rsidRPr="0048437B" w:rsidRDefault="003A4129" w:rsidP="005C72D6">
      <w:pPr>
        <w:pStyle w:val="Odsekzoznamu"/>
        <w:ind w:left="426" w:right="112" w:firstLine="0"/>
      </w:pPr>
    </w:p>
    <w:p w14:paraId="582D10C6" w14:textId="77777777" w:rsidR="00C73DC2" w:rsidRPr="0048437B" w:rsidRDefault="00D63ACF" w:rsidP="005C72D6">
      <w:pPr>
        <w:pStyle w:val="Odsekzoznamu"/>
        <w:numPr>
          <w:ilvl w:val="0"/>
          <w:numId w:val="15"/>
        </w:numPr>
        <w:ind w:left="426" w:right="112" w:hanging="426"/>
      </w:pPr>
      <w:r w:rsidRPr="0048437B">
        <w:t>Dodávateľ je povinný :</w:t>
      </w:r>
    </w:p>
    <w:p w14:paraId="53E95398" w14:textId="77777777" w:rsidR="00C73DC2" w:rsidRPr="0048437B" w:rsidRDefault="00D63ACF" w:rsidP="0003767F">
      <w:pPr>
        <w:pStyle w:val="Odsekzoznamu"/>
        <w:numPr>
          <w:ilvl w:val="1"/>
          <w:numId w:val="2"/>
        </w:numPr>
        <w:ind w:left="851" w:right="121" w:hanging="425"/>
      </w:pPr>
      <w:r w:rsidRPr="0048437B">
        <w:t>realizovať obchod s elektrickou energiou, vo vzťahu k dosiahnutým výsledkom vo verejnej súťaži – elektronickej aukcii,</w:t>
      </w:r>
    </w:p>
    <w:p w14:paraId="3938DBFD" w14:textId="77777777" w:rsidR="00C73DC2" w:rsidRPr="0048437B" w:rsidRDefault="00D63ACF" w:rsidP="0003767F">
      <w:pPr>
        <w:pStyle w:val="Odsekzoznamu"/>
        <w:numPr>
          <w:ilvl w:val="1"/>
          <w:numId w:val="2"/>
        </w:numPr>
        <w:ind w:left="851" w:right="109" w:hanging="425"/>
      </w:pPr>
      <w:r w:rsidRPr="0048437B">
        <w:t>zabezpečiť priebežné meranie dodávanej elektriny a umožniť Odberateľovi bezplatný prístup k nameraným údajom v protokole (vo formáte), ktorý  umožní ich ďalšie elektronické</w:t>
      </w:r>
      <w:r w:rsidRPr="0048437B">
        <w:rPr>
          <w:spacing w:val="-3"/>
        </w:rPr>
        <w:t xml:space="preserve"> </w:t>
      </w:r>
      <w:r w:rsidRPr="0048437B">
        <w:t>spracovanie</w:t>
      </w:r>
    </w:p>
    <w:p w14:paraId="5277BA91" w14:textId="485F5730" w:rsidR="00C73DC2" w:rsidRPr="0048437B" w:rsidRDefault="00D63ACF" w:rsidP="0003767F">
      <w:pPr>
        <w:pStyle w:val="Odsekzoznamu"/>
        <w:numPr>
          <w:ilvl w:val="1"/>
          <w:numId w:val="2"/>
        </w:numPr>
        <w:tabs>
          <w:tab w:val="left" w:pos="1619"/>
        </w:tabs>
        <w:ind w:left="851" w:hanging="425"/>
      </w:pPr>
      <w:r w:rsidRPr="0048437B">
        <w:t>mať</w:t>
      </w:r>
      <w:r w:rsidRPr="0048437B">
        <w:rPr>
          <w:spacing w:val="9"/>
        </w:rPr>
        <w:t xml:space="preserve"> </w:t>
      </w:r>
      <w:r w:rsidRPr="0048437B">
        <w:t>platné</w:t>
      </w:r>
      <w:r w:rsidRPr="0048437B">
        <w:rPr>
          <w:spacing w:val="8"/>
        </w:rPr>
        <w:t xml:space="preserve"> </w:t>
      </w:r>
      <w:r w:rsidRPr="0048437B">
        <w:t>povolenie</w:t>
      </w:r>
      <w:r w:rsidRPr="0048437B">
        <w:rPr>
          <w:spacing w:val="10"/>
        </w:rPr>
        <w:t xml:space="preserve"> </w:t>
      </w:r>
      <w:r w:rsidRPr="0048437B">
        <w:t>na</w:t>
      </w:r>
      <w:r w:rsidRPr="0048437B">
        <w:rPr>
          <w:spacing w:val="8"/>
        </w:rPr>
        <w:t xml:space="preserve"> </w:t>
      </w:r>
      <w:r w:rsidRPr="0048437B">
        <w:t>dodávku</w:t>
      </w:r>
      <w:r w:rsidRPr="0048437B">
        <w:rPr>
          <w:spacing w:val="11"/>
        </w:rPr>
        <w:t xml:space="preserve"> </w:t>
      </w:r>
      <w:r w:rsidRPr="0048437B">
        <w:t>elektriny</w:t>
      </w:r>
      <w:r w:rsidRPr="0048437B">
        <w:rPr>
          <w:spacing w:val="4"/>
        </w:rPr>
        <w:t xml:space="preserve"> </w:t>
      </w:r>
      <w:r w:rsidRPr="0048437B">
        <w:t>v</w:t>
      </w:r>
      <w:r w:rsidRPr="0048437B">
        <w:rPr>
          <w:spacing w:val="13"/>
        </w:rPr>
        <w:t xml:space="preserve"> </w:t>
      </w:r>
      <w:r w:rsidRPr="0048437B">
        <w:t>súlade</w:t>
      </w:r>
      <w:r w:rsidRPr="0048437B">
        <w:rPr>
          <w:spacing w:val="8"/>
        </w:rPr>
        <w:t xml:space="preserve"> </w:t>
      </w:r>
      <w:r w:rsidRPr="0048437B">
        <w:t>s</w:t>
      </w:r>
      <w:r w:rsidRPr="0048437B">
        <w:rPr>
          <w:spacing w:val="9"/>
        </w:rPr>
        <w:t xml:space="preserve"> </w:t>
      </w:r>
      <w:r w:rsidRPr="0048437B">
        <w:t>§</w:t>
      </w:r>
      <w:r w:rsidRPr="0048437B">
        <w:rPr>
          <w:spacing w:val="9"/>
        </w:rPr>
        <w:t xml:space="preserve"> </w:t>
      </w:r>
      <w:r w:rsidRPr="0048437B">
        <w:t>6</w:t>
      </w:r>
      <w:r w:rsidRPr="0048437B">
        <w:rPr>
          <w:spacing w:val="11"/>
        </w:rPr>
        <w:t xml:space="preserve"> </w:t>
      </w:r>
      <w:r w:rsidRPr="0048437B">
        <w:t>zákona</w:t>
      </w:r>
      <w:r w:rsidRPr="0048437B">
        <w:rPr>
          <w:spacing w:val="14"/>
        </w:rPr>
        <w:t xml:space="preserve"> </w:t>
      </w:r>
      <w:r w:rsidRPr="0048437B">
        <w:t>č.</w:t>
      </w:r>
      <w:r w:rsidRPr="0048437B">
        <w:rPr>
          <w:spacing w:val="11"/>
        </w:rPr>
        <w:t xml:space="preserve"> </w:t>
      </w:r>
      <w:r w:rsidRPr="0048437B">
        <w:t>251/2012</w:t>
      </w:r>
      <w:r w:rsidR="0003767F" w:rsidRPr="0048437B">
        <w:t xml:space="preserve"> </w:t>
      </w:r>
      <w:r w:rsidRPr="0048437B">
        <w:t>Z.z. o energetike a o zmene a doplnení niektorých zákonov počas platnosti zmluvy bez</w:t>
      </w:r>
      <w:r w:rsidRPr="0048437B">
        <w:rPr>
          <w:spacing w:val="-6"/>
        </w:rPr>
        <w:t xml:space="preserve"> </w:t>
      </w:r>
      <w:r w:rsidRPr="0048437B">
        <w:t>prerušenia.</w:t>
      </w:r>
    </w:p>
    <w:p w14:paraId="563D31D4" w14:textId="6CE8D7C9" w:rsidR="00C73DC2" w:rsidRPr="0048437B" w:rsidRDefault="00D63ACF" w:rsidP="005C72D6">
      <w:pPr>
        <w:pStyle w:val="Odsekzoznamu"/>
        <w:numPr>
          <w:ilvl w:val="0"/>
          <w:numId w:val="15"/>
        </w:numPr>
        <w:ind w:left="426" w:right="112" w:hanging="426"/>
      </w:pPr>
      <w:r w:rsidRPr="0048437B">
        <w:t>Dodávateľ a Odberateľ sa dohodli, že Dodávateľ zabezpečí prístup na obchodný portál Dodávateľa s údajmi o odberných miestach, spotrebe, fakturácii, platbách, údajoch za sledované predchádzajúce obdobia služby.</w:t>
      </w:r>
    </w:p>
    <w:p w14:paraId="7C38E89A" w14:textId="7A4CD5A9" w:rsidR="00026229" w:rsidRPr="0048437B" w:rsidRDefault="00B25F6C" w:rsidP="005C72D6">
      <w:pPr>
        <w:pStyle w:val="Odsekzoznamu"/>
        <w:numPr>
          <w:ilvl w:val="0"/>
          <w:numId w:val="15"/>
        </w:numPr>
        <w:ind w:left="426" w:right="112" w:hanging="426"/>
      </w:pPr>
      <w:r w:rsidRPr="0048437B">
        <w:t xml:space="preserve">Dodávateľ  je povinný do 10 kal. dní odo dňa </w:t>
      </w:r>
      <w:r w:rsidR="00BF15E7" w:rsidRPr="0048437B">
        <w:t xml:space="preserve">dní odo dňa určenia úspešnosti na príslušné obdobie podľa čl. </w:t>
      </w:r>
      <w:r w:rsidR="00C07B7C" w:rsidRPr="0048437B">
        <w:t>III</w:t>
      </w:r>
      <w:r w:rsidR="00BF15E7" w:rsidRPr="0048437B">
        <w:t xml:space="preserve"> bod </w:t>
      </w:r>
      <w:r w:rsidR="00C07B7C" w:rsidRPr="0048437B">
        <w:t>3., písm. G)</w:t>
      </w:r>
      <w:r w:rsidR="00BF15E7" w:rsidRPr="0048437B">
        <w:t xml:space="preserve"> </w:t>
      </w:r>
      <w:r w:rsidRPr="0048437B">
        <w:t>tejto r</w:t>
      </w:r>
      <w:r w:rsidR="00026229" w:rsidRPr="0048437B">
        <w:t>ámcovej dohody</w:t>
      </w:r>
      <w:r w:rsidRPr="0048437B">
        <w:t xml:space="preserve"> predložiť fotokópiu: </w:t>
      </w:r>
    </w:p>
    <w:p w14:paraId="4D035B63" w14:textId="4E090E4C" w:rsidR="00B25F6C" w:rsidRPr="0048437B" w:rsidRDefault="00B25F6C" w:rsidP="00FE0F67">
      <w:pPr>
        <w:pStyle w:val="Odsekzoznamu"/>
        <w:ind w:left="426" w:right="96" w:firstLine="0"/>
      </w:pPr>
      <w:r w:rsidRPr="0048437B">
        <w:t>a) Povoleni</w:t>
      </w:r>
      <w:r w:rsidR="00634001" w:rsidRPr="0048437B">
        <w:t>a</w:t>
      </w:r>
      <w:r w:rsidRPr="0048437B">
        <w:t xml:space="preserve"> na podnikanie v energetike, resp. doklad, že pôsobí na slovenskom trhu s platnou licenciou na dodávku </w:t>
      </w:r>
      <w:r w:rsidR="00BA25E2">
        <w:t>zemného plynu</w:t>
      </w:r>
      <w:r w:rsidRPr="0048437B">
        <w:t xml:space="preserve">, príp. iný ekvivalentný doklad preukazujúci, že je oprávnený podnikať v oblasti dodávky </w:t>
      </w:r>
      <w:r w:rsidR="00BA25E2">
        <w:t>zemného plynu</w:t>
      </w:r>
      <w:r w:rsidR="00BA25E2" w:rsidRPr="0048437B">
        <w:t xml:space="preserve"> </w:t>
      </w:r>
      <w:r w:rsidRPr="0048437B">
        <w:t>na území Slovenskej republiky v súlade so zákonom č. 251/2012 Z.z. o energetike;</w:t>
      </w:r>
    </w:p>
    <w:p w14:paraId="3BAB19DA" w14:textId="679924C9" w:rsidR="00B25F6C" w:rsidRPr="0048437B" w:rsidRDefault="00B25F6C" w:rsidP="00FE0F67">
      <w:pPr>
        <w:pStyle w:val="Odsekzoznamu"/>
        <w:tabs>
          <w:tab w:val="left" w:pos="825"/>
          <w:tab w:val="left" w:pos="851"/>
        </w:tabs>
        <w:ind w:left="426" w:right="96" w:firstLine="0"/>
      </w:pPr>
      <w:r w:rsidRPr="0048437B">
        <w:t>b) Rozhodnuti</w:t>
      </w:r>
      <w:r w:rsidR="00634001" w:rsidRPr="0048437B">
        <w:t>a</w:t>
      </w:r>
      <w:r w:rsidRPr="0048437B">
        <w:t xml:space="preserve"> o pridelení </w:t>
      </w:r>
      <w:r w:rsidR="00BA25E2">
        <w:t>PID</w:t>
      </w:r>
      <w:r w:rsidRPr="0048437B">
        <w:t xml:space="preserve"> kódu;</w:t>
      </w:r>
    </w:p>
    <w:p w14:paraId="40A7EDE5" w14:textId="59C0BB95" w:rsidR="00B25F6C" w:rsidRPr="0048437B" w:rsidRDefault="00B25F6C" w:rsidP="00FE0F67">
      <w:pPr>
        <w:pStyle w:val="Odsekzoznamu"/>
        <w:tabs>
          <w:tab w:val="left" w:pos="825"/>
          <w:tab w:val="left" w:pos="851"/>
        </w:tabs>
        <w:ind w:left="426" w:right="96" w:firstLine="0"/>
      </w:pPr>
      <w:r w:rsidRPr="0048437B">
        <w:t>c) Čestné</w:t>
      </w:r>
      <w:r w:rsidR="00634001" w:rsidRPr="0048437B">
        <w:t>ho</w:t>
      </w:r>
      <w:r w:rsidRPr="0048437B">
        <w:t xml:space="preserve"> prehláseni</w:t>
      </w:r>
      <w:r w:rsidR="00634001" w:rsidRPr="0048437B">
        <w:t>a</w:t>
      </w:r>
      <w:r w:rsidRPr="0048437B">
        <w:t>, že má uzatvorenú na</w:t>
      </w:r>
      <w:r w:rsidR="00BF15E7" w:rsidRPr="0048437B">
        <w:t xml:space="preserve"> príslušný</w:t>
      </w:r>
      <w:r w:rsidRPr="0048437B">
        <w:t xml:space="preserve"> rok</w:t>
      </w:r>
      <w:r w:rsidR="00BF15E7" w:rsidRPr="0048437B">
        <w:t xml:space="preserve"> obdobia plnenia</w:t>
      </w:r>
      <w:r w:rsidRPr="0048437B">
        <w:t xml:space="preserve"> distribučnú zmluvu alebo, že zahájil rokovanie s prevádzkovateľom distribučnej sústavy o distribúcii a prístupe do distribučnej sústavy;</w:t>
      </w:r>
    </w:p>
    <w:p w14:paraId="65E9234F" w14:textId="6730CA15" w:rsidR="00B25F6C" w:rsidRPr="0048437B" w:rsidRDefault="00B25F6C" w:rsidP="00FE0F67">
      <w:pPr>
        <w:pStyle w:val="Odsekzoznamu"/>
        <w:tabs>
          <w:tab w:val="left" w:pos="825"/>
        </w:tabs>
        <w:ind w:left="426" w:right="120" w:firstLine="0"/>
      </w:pPr>
      <w:r w:rsidRPr="0048437B">
        <w:t xml:space="preserve">d) </w:t>
      </w:r>
      <w:r w:rsidR="00634001" w:rsidRPr="0048437B">
        <w:t>Čestného prehlásenia</w:t>
      </w:r>
      <w:r w:rsidRPr="0048437B">
        <w:t xml:space="preserve">, že má uzatvorenú </w:t>
      </w:r>
      <w:r w:rsidR="00BF15E7" w:rsidRPr="0048437B">
        <w:t xml:space="preserve">na príslušný rok obdobia plnenia </w:t>
      </w:r>
      <w:r w:rsidRPr="0048437B">
        <w:t>zmluvu o</w:t>
      </w:r>
      <w:r w:rsidR="003E1290" w:rsidRPr="0048437B">
        <w:t> </w:t>
      </w:r>
      <w:r w:rsidRPr="0048437B">
        <w:t>zúčtovaní</w:t>
      </w:r>
      <w:r w:rsidR="003E1290" w:rsidRPr="0048437B">
        <w:t xml:space="preserve"> </w:t>
      </w:r>
      <w:r w:rsidRPr="0048437B">
        <w:t xml:space="preserve">odchýlky s identifikovaním zmluvného partnera, čísla zmluvy (ak bolo pridelené) a dátumom jej uzatvorenia alebo, že zahájil s prevádzkovateľom prenosovej sústavy rokovania o uzatvorení zmluvy o zúčtovaní odchýlky. </w:t>
      </w:r>
    </w:p>
    <w:p w14:paraId="7D7DB018" w14:textId="23A8E963" w:rsidR="00173FCF" w:rsidRPr="0048437B" w:rsidRDefault="00173FCF" w:rsidP="005C72D6">
      <w:pPr>
        <w:pStyle w:val="Odsekzoznamu"/>
        <w:numPr>
          <w:ilvl w:val="0"/>
          <w:numId w:val="15"/>
        </w:numPr>
        <w:ind w:left="426" w:right="112" w:hanging="426"/>
      </w:pPr>
      <w:r w:rsidRPr="0048437B">
        <w:t>Dodávateľ sa zaväzuje pri plnení predmetu zákazky:</w:t>
      </w:r>
      <w:r w:rsidR="00743914" w:rsidRPr="0048437B">
        <w:t xml:space="preserve"> a)</w:t>
      </w:r>
      <w:r w:rsidRPr="0048437B">
        <w:t xml:space="preserve"> upraviť predpokladané množstvo elektrickej energie pre príslušný rok podľa potrieb odberateľa; </w:t>
      </w:r>
      <w:r w:rsidR="00743914" w:rsidRPr="0048437B">
        <w:t xml:space="preserve">b) </w:t>
      </w:r>
      <w:r w:rsidRPr="0048437B">
        <w:t>zabezpečiť ako požiadavku distribučné služby u distribútora na odberné miesto odberateľa;</w:t>
      </w:r>
      <w:r w:rsidR="00743914" w:rsidRPr="0048437B">
        <w:t xml:space="preserve"> c)</w:t>
      </w:r>
      <w:r w:rsidRPr="0048437B">
        <w:t xml:space="preserve"> v prípade potreby zabezpečiť ako požiadavku u distribútora montáž, pripojenie alebo výmenu určeného meradla na odbernom mieste odberateľa;</w:t>
      </w:r>
      <w:r w:rsidR="00743914" w:rsidRPr="0048437B">
        <w:t xml:space="preserve"> d) </w:t>
      </w:r>
      <w:r w:rsidRPr="0048437B">
        <w:t>v prípade potreby zabezpečiť preskúšanie meradiel na žiadosť odberateľa.</w:t>
      </w:r>
    </w:p>
    <w:p w14:paraId="0C8E9372" w14:textId="64CD8DCC" w:rsidR="00FE19DE" w:rsidRPr="0048437B" w:rsidRDefault="00FE19DE" w:rsidP="005C72D6">
      <w:pPr>
        <w:pStyle w:val="Odsekzoznamu"/>
        <w:numPr>
          <w:ilvl w:val="0"/>
          <w:numId w:val="15"/>
        </w:numPr>
        <w:ind w:left="426" w:right="112" w:hanging="426"/>
      </w:pPr>
      <w:r w:rsidRPr="0048437B">
        <w:t>Dodávateľ je povinný zabezpečiť dodávku elektrickej energie aj v prípade, ak dôjde k predčasnému ukončeniu zmluvného vzťahu a to do doby, kým nebude zabezpečený prechod plnenia plynule na ďalšieho dodávateľa; Odpojenie od zdroja elektrickej energie sa vylučuje.</w:t>
      </w:r>
    </w:p>
    <w:p w14:paraId="7DD35F1D" w14:textId="2E811371" w:rsidR="00C3252D" w:rsidRPr="0048437B" w:rsidRDefault="00BB01B8" w:rsidP="00044FAE">
      <w:pPr>
        <w:pStyle w:val="Odsekzoznamu"/>
        <w:numPr>
          <w:ilvl w:val="0"/>
          <w:numId w:val="15"/>
        </w:numPr>
        <w:ind w:left="426" w:right="112" w:hanging="426"/>
      </w:pPr>
      <w:r w:rsidRPr="0048437B">
        <w:t xml:space="preserve">Distribúcia do OM </w:t>
      </w:r>
      <w:r w:rsidR="00E40EBA">
        <w:t>O</w:t>
      </w:r>
      <w:r w:rsidR="00E40EBA" w:rsidRPr="0048437B">
        <w:t>dberate</w:t>
      </w:r>
      <w:r w:rsidRPr="0048437B">
        <w:t xml:space="preserve">ľa môže byť prerušená alebo obmedzená len v nevyhnutnom rozsahu a na nevyhnutnú dobu v prípadoch stanovených v Energetických predpisoch, najmä § 31 ods. 1 písm. e) a v § 49 ods. 2 Zákona o energetike. V prípade plánovaného obmedzenia alebo prerušenia distribúcie elektriny, je Dodávateľ povinný oznámiť </w:t>
      </w:r>
      <w:r w:rsidR="00E40EBA">
        <w:t>O</w:t>
      </w:r>
      <w:r w:rsidR="00E40EBA" w:rsidRPr="0048437B">
        <w:t>dberateľ</w:t>
      </w:r>
      <w:r w:rsidRPr="0048437B">
        <w:t xml:space="preserve">ovi začiatok obmedzenia, termín skončenia obmedzenia alebo prerušenia distribúcie elektriny bezodkladne, t.j. najneskôr prvý deň nasledujúci po oznámení mu tejto skutočnosti príslušným PDS, a to písomne alebo v elektronickej podobe na adresu </w:t>
      </w:r>
      <w:r w:rsidR="00E40EBA">
        <w:t>O</w:t>
      </w:r>
      <w:r w:rsidR="00E40EBA" w:rsidRPr="0048437B">
        <w:t>dberate</w:t>
      </w:r>
      <w:r w:rsidRPr="0048437B">
        <w:t xml:space="preserve">ľa. V prípade prerušenia alebo obmedzenia distribúcie elektriny z dôvodu poruchy odberného zariadenia na dotknutom OM </w:t>
      </w:r>
      <w:r w:rsidR="00E40EBA">
        <w:t>O</w:t>
      </w:r>
      <w:r w:rsidR="00E40EBA" w:rsidRPr="0048437B">
        <w:t>dberateľ</w:t>
      </w:r>
      <w:r w:rsidRPr="0048437B">
        <w:t xml:space="preserve">a, je </w:t>
      </w:r>
      <w:r w:rsidR="00E40EBA">
        <w:t>O</w:t>
      </w:r>
      <w:r w:rsidR="00E40EBA" w:rsidRPr="0048437B">
        <w:t>dberateľ</w:t>
      </w:r>
      <w:r w:rsidRPr="0048437B">
        <w:t xml:space="preserve"> povinný informovať príslušného PDS. Dodávateľ je oprávnený obmedziť alebo prerušiť dodávku elektriny a s tým súvisiace distribučné služby do OM </w:t>
      </w:r>
      <w:r w:rsidR="00E40EBA">
        <w:t>O</w:t>
      </w:r>
      <w:r w:rsidR="00E40EBA" w:rsidRPr="0048437B">
        <w:t>dberateľ</w:t>
      </w:r>
      <w:r w:rsidRPr="0048437B">
        <w:t xml:space="preserve">a a za tým účelom požiadať PDS o obmedzenie alebo prerušenie distribučných služieb, ak je </w:t>
      </w:r>
      <w:r w:rsidR="00E40EBA">
        <w:t>O</w:t>
      </w:r>
      <w:r w:rsidR="00E40EBA" w:rsidRPr="0048437B">
        <w:t>dberateľ</w:t>
      </w:r>
      <w:r w:rsidRPr="0048437B">
        <w:t xml:space="preserve"> v omeškaní s úhradou faktúry alebo jej časti podľa Zmluvy a ak si </w:t>
      </w:r>
      <w:r w:rsidR="00E40EBA">
        <w:t>O</w:t>
      </w:r>
      <w:r w:rsidR="00E40EBA" w:rsidRPr="0048437B">
        <w:t>dberateľ</w:t>
      </w:r>
      <w:r w:rsidRPr="0048437B">
        <w:t xml:space="preserve"> nesplnil túto svoju povinnosť ani v dodatočnej lehote, ktorú mu poskytol Dodávateľ v písomnej výzve s upozornením, že dodávka elektriny a s tým súvisiace distribučné služby budú obmedzené alebo prerušené. Lehota v písomnej výzve nesmie byť kratšia ako 30 dní. Dodávateľ v takom prípade nezodpovedá za vzniknutú škodu </w:t>
      </w:r>
      <w:r w:rsidR="00E40EBA">
        <w:t>O</w:t>
      </w:r>
      <w:r w:rsidR="00E40EBA" w:rsidRPr="0048437B">
        <w:t>dberate</w:t>
      </w:r>
      <w:r w:rsidRPr="0048437B">
        <w:t>ľa.</w:t>
      </w:r>
    </w:p>
    <w:p w14:paraId="0B4B155F" w14:textId="77777777" w:rsidR="00185765" w:rsidRPr="0048437B" w:rsidRDefault="00185765" w:rsidP="00AC66B9">
      <w:pPr>
        <w:pStyle w:val="Odsekzoznamu"/>
        <w:ind w:left="426" w:right="112" w:firstLine="0"/>
      </w:pPr>
    </w:p>
    <w:p w14:paraId="1F4BFB64" w14:textId="325AD95C" w:rsidR="005A5491" w:rsidRPr="0048437B" w:rsidRDefault="00D63ACF" w:rsidP="005A5491">
      <w:pPr>
        <w:pStyle w:val="Nadpis1"/>
        <w:tabs>
          <w:tab w:val="left" w:pos="6379"/>
        </w:tabs>
        <w:ind w:left="2982" w:right="2977" w:firstLine="704"/>
        <w:rPr>
          <w:sz w:val="22"/>
          <w:szCs w:val="22"/>
        </w:rPr>
      </w:pPr>
      <w:r w:rsidRPr="0048437B">
        <w:rPr>
          <w:sz w:val="22"/>
          <w:szCs w:val="22"/>
        </w:rPr>
        <w:t>Článok VI</w:t>
      </w:r>
      <w:r w:rsidR="0043389B" w:rsidRPr="0048437B">
        <w:rPr>
          <w:sz w:val="22"/>
          <w:szCs w:val="22"/>
        </w:rPr>
        <w:t>I</w:t>
      </w:r>
      <w:r w:rsidRPr="0048437B">
        <w:rPr>
          <w:sz w:val="22"/>
          <w:szCs w:val="22"/>
        </w:rPr>
        <w:t xml:space="preserve"> </w:t>
      </w:r>
    </w:p>
    <w:p w14:paraId="12E8628A" w14:textId="0C43C793" w:rsidR="00C73DC2" w:rsidRPr="0048437B" w:rsidRDefault="00D63ACF" w:rsidP="005A5491">
      <w:pPr>
        <w:pStyle w:val="Nadpis1"/>
        <w:ind w:left="2982" w:right="2364" w:firstLine="279"/>
        <w:rPr>
          <w:sz w:val="22"/>
          <w:szCs w:val="22"/>
        </w:rPr>
      </w:pPr>
      <w:r w:rsidRPr="0048437B">
        <w:rPr>
          <w:sz w:val="22"/>
          <w:szCs w:val="22"/>
        </w:rPr>
        <w:t>ZÁVEREČNÉ</w:t>
      </w:r>
      <w:r w:rsidRPr="0048437B">
        <w:rPr>
          <w:spacing w:val="-10"/>
          <w:sz w:val="22"/>
          <w:szCs w:val="22"/>
        </w:rPr>
        <w:t xml:space="preserve"> </w:t>
      </w:r>
      <w:r w:rsidRPr="0048437B">
        <w:rPr>
          <w:sz w:val="22"/>
          <w:szCs w:val="22"/>
        </w:rPr>
        <w:t>USTANOVENIA</w:t>
      </w:r>
    </w:p>
    <w:p w14:paraId="7818F17E" w14:textId="77777777" w:rsidR="00C73DC2" w:rsidRPr="0048437B" w:rsidRDefault="00C73DC2" w:rsidP="002B04FB">
      <w:pPr>
        <w:pStyle w:val="Zkladntext"/>
        <w:rPr>
          <w:b/>
          <w:sz w:val="22"/>
          <w:szCs w:val="22"/>
        </w:rPr>
      </w:pPr>
    </w:p>
    <w:p w14:paraId="6FF569CE" w14:textId="04160544" w:rsidR="00C73DC2" w:rsidRDefault="00D63ACF" w:rsidP="00616EC8">
      <w:pPr>
        <w:pStyle w:val="Odsekzoznamu"/>
        <w:numPr>
          <w:ilvl w:val="0"/>
          <w:numId w:val="13"/>
        </w:numPr>
        <w:ind w:left="426" w:right="112" w:hanging="426"/>
      </w:pPr>
      <w:r w:rsidRPr="0048437B">
        <w:t xml:space="preserve">Táto rámcová dohoda sa uzatvára na dobu určitú – a to na </w:t>
      </w:r>
      <w:r w:rsidR="00CB570A" w:rsidRPr="0048437B">
        <w:t>36</w:t>
      </w:r>
      <w:r w:rsidRPr="0048437B">
        <w:t xml:space="preserve"> mesiacov od</w:t>
      </w:r>
      <w:r w:rsidR="00CB570A" w:rsidRPr="0048437B">
        <w:t xml:space="preserve"> nadobudnutia</w:t>
      </w:r>
      <w:r w:rsidRPr="0048437B">
        <w:t xml:space="preserve"> jej účinnosti.</w:t>
      </w:r>
      <w:r w:rsidR="00FE2971" w:rsidRPr="0048437B">
        <w:t xml:space="preserve"> Zmluvné strany sa zároveň dohodli, že podľa ustanovení tejto zmluvy sa budú posudzovať aj ich práva a povinnosti, ktoré vznikli v období od 01.01.2023 do nadobudnutia platnosti tejto zmluvy.</w:t>
      </w:r>
    </w:p>
    <w:p w14:paraId="5BD4B421" w14:textId="32884B1B" w:rsidR="00CF2ABE" w:rsidRPr="0048437B" w:rsidRDefault="00CF2ABE" w:rsidP="00616EC8">
      <w:pPr>
        <w:pStyle w:val="Odsekzoznamu"/>
        <w:numPr>
          <w:ilvl w:val="0"/>
          <w:numId w:val="13"/>
        </w:numPr>
        <w:ind w:left="426" w:right="112" w:hanging="426"/>
      </w:pPr>
      <w:r>
        <w:t>V prípade, že niektoré ustanovenia tejto dohody nie sú v súlade s prílohou č. 2, pri plnení predmetu plnenia podľa tejto dohody platia ustanovenia prílohy č. 2.</w:t>
      </w:r>
    </w:p>
    <w:p w14:paraId="3E72D24C" w14:textId="77777777" w:rsidR="00C73DC2" w:rsidRPr="0048437B" w:rsidRDefault="00D63ACF" w:rsidP="00616EC8">
      <w:pPr>
        <w:pStyle w:val="Odsekzoznamu"/>
        <w:numPr>
          <w:ilvl w:val="0"/>
          <w:numId w:val="13"/>
        </w:numPr>
        <w:ind w:left="426" w:right="112" w:hanging="426"/>
      </w:pPr>
      <w:r w:rsidRPr="0048437B">
        <w:t>Doručovanie prostredníctvom pošty: v prípade neprevzatia zásielky adresátom sa zásielka považuje za doručenú dňom, v ktorý sa ako neprevzatá vrátila odosielateľovi.</w:t>
      </w:r>
    </w:p>
    <w:p w14:paraId="55FA76F7" w14:textId="185238C4" w:rsidR="00C73DC2" w:rsidRPr="0048437B" w:rsidRDefault="00D63ACF" w:rsidP="00616EC8">
      <w:pPr>
        <w:pStyle w:val="Odsekzoznamu"/>
        <w:numPr>
          <w:ilvl w:val="0"/>
          <w:numId w:val="13"/>
        </w:numPr>
        <w:ind w:left="426" w:right="112" w:hanging="426"/>
      </w:pPr>
      <w:r w:rsidRPr="0048437B">
        <w:t>Táto rámcová dohoda nadobúda účinnosť dňom nasledujúcim po dni jej zverejnenia v zmysle § 47a, ods. 1 Občianskeho zákonníka v centrálnom registri zmlúv vedenom na Úrade vlády SR</w:t>
      </w:r>
      <w:r w:rsidR="00F661C9" w:rsidRPr="0048437B">
        <w:t>.</w:t>
      </w:r>
    </w:p>
    <w:p w14:paraId="04B2B4E8" w14:textId="77777777" w:rsidR="00C73DC2" w:rsidRPr="0048437B" w:rsidRDefault="00D63ACF" w:rsidP="00616EC8">
      <w:pPr>
        <w:pStyle w:val="Odsekzoznamu"/>
        <w:numPr>
          <w:ilvl w:val="0"/>
          <w:numId w:val="13"/>
        </w:numPr>
        <w:ind w:left="426" w:right="112" w:hanging="426"/>
      </w:pPr>
      <w:r w:rsidRPr="0048437B">
        <w:t>Zmluvné strany výslovne súhlasia so zverejnením dohody v jej plnom rozsahu vrátane príloh a dodatkov v centrálnom registri zmlúv vedenom na Úrade vlády SR.</w:t>
      </w:r>
    </w:p>
    <w:p w14:paraId="38F93FD1" w14:textId="5FE5DBA6" w:rsidR="0021631D" w:rsidRPr="0048437B" w:rsidRDefault="00D63ACF" w:rsidP="00616EC8">
      <w:pPr>
        <w:pStyle w:val="Odsekzoznamu"/>
        <w:numPr>
          <w:ilvl w:val="0"/>
          <w:numId w:val="13"/>
        </w:numPr>
        <w:ind w:left="426" w:right="112" w:hanging="426"/>
      </w:pPr>
      <w:r w:rsidRPr="0048437B">
        <w:t>Táto rámcová dohoda je vyhotovená v 4  rovnopisoch, dva rovnopisy pre dodávateľa  a dva rovnopisy pre odberateľa.</w:t>
      </w:r>
    </w:p>
    <w:p w14:paraId="4D1208FF" w14:textId="77777777" w:rsidR="0021631D" w:rsidRPr="0048437B" w:rsidRDefault="0021631D" w:rsidP="00616EC8">
      <w:pPr>
        <w:pStyle w:val="Odsekzoznamu"/>
        <w:numPr>
          <w:ilvl w:val="0"/>
          <w:numId w:val="13"/>
        </w:numPr>
        <w:ind w:left="426" w:right="112" w:hanging="426"/>
      </w:pPr>
      <w:r w:rsidRPr="0048437B">
        <w:t>Prípadné predčasné ukončenie tejto rámcovej dohody pred termínom podľa ods. 1 tohto článku nemá vplyv na platnosť a účinnosť už uzatvorených zmlúv zadaných podľa tejto rámcovej dohody.</w:t>
      </w:r>
    </w:p>
    <w:p w14:paraId="4B3E8821" w14:textId="2A70917A" w:rsidR="0021631D" w:rsidRPr="0048437B" w:rsidRDefault="0021631D" w:rsidP="00616EC8">
      <w:pPr>
        <w:pStyle w:val="Odsekzoznamu"/>
        <w:numPr>
          <w:ilvl w:val="0"/>
          <w:numId w:val="13"/>
        </w:numPr>
        <w:ind w:left="426" w:right="112" w:hanging="426"/>
      </w:pPr>
      <w:r w:rsidRPr="0048437B">
        <w:t>Práva z tejto rámcovej dohody a na jej základe uzatvorených zmlúv môže dodávateľ postúpiť len s predchádzajúcim písomným súhlasom odberateľa.</w:t>
      </w:r>
    </w:p>
    <w:p w14:paraId="5D38CFDB" w14:textId="77777777" w:rsidR="00CF73A2" w:rsidRPr="0048437B" w:rsidRDefault="00D63ACF" w:rsidP="00616EC8">
      <w:pPr>
        <w:pStyle w:val="Odsekzoznamu"/>
        <w:numPr>
          <w:ilvl w:val="0"/>
          <w:numId w:val="13"/>
        </w:numPr>
        <w:ind w:left="426" w:right="112" w:hanging="426"/>
      </w:pPr>
      <w:r w:rsidRPr="0048437B">
        <w:t xml:space="preserve">Neoddeliteľnú súčasť tejto rámcovej dohody tvoria : </w:t>
      </w:r>
    </w:p>
    <w:p w14:paraId="7017CC3C" w14:textId="16C05592" w:rsidR="00C73DC2" w:rsidRPr="0048437B" w:rsidRDefault="00D63ACF" w:rsidP="00616EC8">
      <w:pPr>
        <w:pStyle w:val="Odsekzoznamu"/>
        <w:ind w:left="426" w:right="2506" w:firstLine="0"/>
      </w:pPr>
      <w:r w:rsidRPr="0048437B">
        <w:t>Príloha č. 1 – Špecifikácia odberných</w:t>
      </w:r>
      <w:r w:rsidRPr="0048437B">
        <w:rPr>
          <w:spacing w:val="-5"/>
        </w:rPr>
        <w:t xml:space="preserve"> </w:t>
      </w:r>
      <w:r w:rsidRPr="0048437B">
        <w:t>miest</w:t>
      </w:r>
      <w:r w:rsidR="00CF73A2" w:rsidRPr="0048437B">
        <w:t xml:space="preserve"> </w:t>
      </w:r>
    </w:p>
    <w:p w14:paraId="5C031367" w14:textId="2503CDAA" w:rsidR="00C73DC2" w:rsidRPr="0048437B" w:rsidRDefault="00D63ACF" w:rsidP="00616EC8">
      <w:pPr>
        <w:pStyle w:val="Zkladntext"/>
        <w:ind w:left="426" w:right="3361"/>
        <w:rPr>
          <w:sz w:val="22"/>
          <w:szCs w:val="22"/>
        </w:rPr>
      </w:pPr>
      <w:r w:rsidRPr="0048437B">
        <w:rPr>
          <w:sz w:val="22"/>
          <w:szCs w:val="22"/>
        </w:rPr>
        <w:t xml:space="preserve">Príloha č. 2 – Zmluva o združenej dodávke </w:t>
      </w:r>
      <w:r w:rsidR="00DE76F3">
        <w:rPr>
          <w:sz w:val="22"/>
          <w:szCs w:val="22"/>
        </w:rPr>
        <w:t>plynu</w:t>
      </w:r>
    </w:p>
    <w:p w14:paraId="34E50E66" w14:textId="33E9A90E" w:rsidR="00F41D66" w:rsidRDefault="00F41D66" w:rsidP="00616EC8">
      <w:pPr>
        <w:pStyle w:val="Zkladntext"/>
        <w:ind w:left="426" w:right="3361"/>
        <w:rPr>
          <w:sz w:val="22"/>
          <w:szCs w:val="22"/>
        </w:rPr>
      </w:pPr>
      <w:r w:rsidRPr="0048437B">
        <w:rPr>
          <w:sz w:val="22"/>
          <w:szCs w:val="22"/>
        </w:rPr>
        <w:t>Príloha č. 3 – Organizácie v zriaďovateľskej pôsobnosti</w:t>
      </w:r>
    </w:p>
    <w:p w14:paraId="260757ED" w14:textId="77777777" w:rsidR="00664E22" w:rsidRPr="0048437B" w:rsidRDefault="00664E22" w:rsidP="00616EC8">
      <w:pPr>
        <w:pStyle w:val="Zkladntext"/>
        <w:ind w:left="426" w:right="3361"/>
        <w:rPr>
          <w:sz w:val="22"/>
          <w:szCs w:val="22"/>
        </w:rPr>
      </w:pPr>
    </w:p>
    <w:p w14:paraId="7D0C4F20" w14:textId="77777777" w:rsidR="00C73DC2" w:rsidRPr="0048437B" w:rsidRDefault="00C73DC2" w:rsidP="002B04FB">
      <w:pPr>
        <w:pStyle w:val="Zkladntext"/>
        <w:rPr>
          <w:sz w:val="22"/>
          <w:szCs w:val="22"/>
        </w:rPr>
      </w:pPr>
    </w:p>
    <w:p w14:paraId="5C44705D" w14:textId="77777777" w:rsidR="00C73DC2" w:rsidRPr="0048437B" w:rsidRDefault="00D63ACF" w:rsidP="002B04FB">
      <w:pPr>
        <w:tabs>
          <w:tab w:val="left" w:pos="5781"/>
        </w:tabs>
        <w:ind w:left="116"/>
        <w:jc w:val="both"/>
      </w:pPr>
      <w:r w:rsidRPr="0048437B">
        <w:t>V ........................</w:t>
      </w:r>
      <w:r w:rsidRPr="0048437B">
        <w:rPr>
          <w:spacing w:val="-5"/>
        </w:rPr>
        <w:t xml:space="preserve"> </w:t>
      </w:r>
      <w:r w:rsidRPr="0048437B">
        <w:t>dňa</w:t>
      </w:r>
      <w:r w:rsidRPr="0048437B">
        <w:rPr>
          <w:spacing w:val="-3"/>
        </w:rPr>
        <w:t xml:space="preserve"> </w:t>
      </w:r>
      <w:r w:rsidRPr="0048437B">
        <w:t>...............</w:t>
      </w:r>
      <w:r w:rsidRPr="0048437B">
        <w:tab/>
        <w:t>V ........................ dňa</w:t>
      </w:r>
      <w:r w:rsidRPr="0048437B">
        <w:rPr>
          <w:spacing w:val="-11"/>
        </w:rPr>
        <w:t xml:space="preserve"> </w:t>
      </w:r>
      <w:r w:rsidRPr="0048437B">
        <w:t>...............</w:t>
      </w:r>
    </w:p>
    <w:p w14:paraId="489795CC" w14:textId="77777777" w:rsidR="00C73DC2" w:rsidRPr="0048437B" w:rsidRDefault="00C73DC2" w:rsidP="002B04FB">
      <w:pPr>
        <w:pStyle w:val="Zkladntext"/>
        <w:rPr>
          <w:sz w:val="22"/>
          <w:szCs w:val="22"/>
        </w:rPr>
      </w:pPr>
    </w:p>
    <w:p w14:paraId="33FB9C1E" w14:textId="1F19213D" w:rsidR="0003154A" w:rsidRPr="0048437B" w:rsidRDefault="0003154A" w:rsidP="002B04FB">
      <w:pPr>
        <w:pStyle w:val="Zkladntext"/>
        <w:rPr>
          <w:sz w:val="22"/>
          <w:szCs w:val="22"/>
        </w:rPr>
      </w:pPr>
    </w:p>
    <w:p w14:paraId="14601646" w14:textId="77777777" w:rsidR="0003154A" w:rsidRPr="0048437B" w:rsidRDefault="0003154A" w:rsidP="0003154A">
      <w:pPr>
        <w:pStyle w:val="Zkladntext"/>
        <w:rPr>
          <w:sz w:val="22"/>
          <w:szCs w:val="22"/>
        </w:rPr>
      </w:pPr>
    </w:p>
    <w:p w14:paraId="454340D0" w14:textId="77777777" w:rsidR="0003154A" w:rsidRPr="0048437B" w:rsidRDefault="0003154A" w:rsidP="0003154A">
      <w:pPr>
        <w:pStyle w:val="Zkladntext"/>
        <w:rPr>
          <w:sz w:val="22"/>
          <w:szCs w:val="22"/>
        </w:rPr>
      </w:pPr>
      <w:r w:rsidRPr="0048437B">
        <w:rPr>
          <w:noProof/>
          <w:sz w:val="22"/>
          <w:szCs w:val="22"/>
          <w:lang w:eastAsia="sk-SK"/>
        </w:rPr>
        <mc:AlternateContent>
          <mc:Choice Requires="wps">
            <w:drawing>
              <wp:anchor distT="0" distB="0" distL="0" distR="0" simplePos="0" relativeHeight="487590400" behindDoc="1" locked="0" layoutInCell="1" allowOverlap="1" wp14:anchorId="401A4D0B" wp14:editId="4C0A84E6">
                <wp:simplePos x="0" y="0"/>
                <wp:positionH relativeFrom="page">
                  <wp:posOffset>899160</wp:posOffset>
                </wp:positionH>
                <wp:positionV relativeFrom="paragraph">
                  <wp:posOffset>139700</wp:posOffset>
                </wp:positionV>
                <wp:extent cx="112903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9030" cy="1270"/>
                        </a:xfrm>
                        <a:custGeom>
                          <a:avLst/>
                          <a:gdLst>
                            <a:gd name="T0" fmla="+- 0 1416 1416"/>
                            <a:gd name="T1" fmla="*/ T0 w 1778"/>
                            <a:gd name="T2" fmla="+- 0 3194 1416"/>
                            <a:gd name="T3" fmla="*/ T2 w 1778"/>
                          </a:gdLst>
                          <a:ahLst/>
                          <a:cxnLst>
                            <a:cxn ang="0">
                              <a:pos x="T1" y="0"/>
                            </a:cxn>
                            <a:cxn ang="0">
                              <a:pos x="T3" y="0"/>
                            </a:cxn>
                          </a:cxnLst>
                          <a:rect l="0" t="0" r="r" b="b"/>
                          <a:pathLst>
                            <a:path w="1778">
                              <a:moveTo>
                                <a:pt x="0" y="0"/>
                              </a:moveTo>
                              <a:lnTo>
                                <a:pt x="177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CF6D4" id="Freeform 3" o:spid="_x0000_s1026" style="position:absolute;margin-left:70.8pt;margin-top:11pt;width:88.9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" path="m,l1778,e" filled="f" strokeweight=".22136mm">
                <v:path arrowok="t" o:connecttype="custom" o:connectlocs="0,0;1129030,0" o:connectangles="0,0"/>
                <w10:wrap type="topAndBottom" anchorx="page"/>
              </v:shape>
            </w:pict>
          </mc:Fallback>
        </mc:AlternateContent>
      </w:r>
      <w:r w:rsidRPr="0048437B">
        <w:rPr>
          <w:noProof/>
          <w:sz w:val="22"/>
          <w:szCs w:val="22"/>
          <w:lang w:eastAsia="sk-SK"/>
        </w:rPr>
        <mc:AlternateContent>
          <mc:Choice Requires="wps">
            <w:drawing>
              <wp:anchor distT="0" distB="0" distL="0" distR="0" simplePos="0" relativeHeight="487591424" behindDoc="1" locked="0" layoutInCell="1" allowOverlap="1" wp14:anchorId="4A994698" wp14:editId="7536034B">
                <wp:simplePos x="0" y="0"/>
                <wp:positionH relativeFrom="page">
                  <wp:posOffset>4946015</wp:posOffset>
                </wp:positionH>
                <wp:positionV relativeFrom="paragraph">
                  <wp:posOffset>139700</wp:posOffset>
                </wp:positionV>
                <wp:extent cx="1129030"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9030" cy="1270"/>
                        </a:xfrm>
                        <a:custGeom>
                          <a:avLst/>
                          <a:gdLst>
                            <a:gd name="T0" fmla="+- 0 7789 7789"/>
                            <a:gd name="T1" fmla="*/ T0 w 1778"/>
                            <a:gd name="T2" fmla="+- 0 9567 7789"/>
                            <a:gd name="T3" fmla="*/ T2 w 1778"/>
                          </a:gdLst>
                          <a:ahLst/>
                          <a:cxnLst>
                            <a:cxn ang="0">
                              <a:pos x="T1" y="0"/>
                            </a:cxn>
                            <a:cxn ang="0">
                              <a:pos x="T3" y="0"/>
                            </a:cxn>
                          </a:cxnLst>
                          <a:rect l="0" t="0" r="r" b="b"/>
                          <a:pathLst>
                            <a:path w="1778">
                              <a:moveTo>
                                <a:pt x="0" y="0"/>
                              </a:moveTo>
                              <a:lnTo>
                                <a:pt x="177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98CA5" id="Freeform 2" o:spid="_x0000_s1026" style="position:absolute;margin-left:389.45pt;margin-top:11pt;width:88.9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" path="m,l1778,e" filled="f" strokeweight=".22136mm">
                <v:path arrowok="t" o:connecttype="custom" o:connectlocs="0,0;1129030,0" o:connectangles="0,0"/>
                <w10:wrap type="topAndBottom" anchorx="page"/>
              </v:shape>
            </w:pict>
          </mc:Fallback>
        </mc:AlternateContent>
      </w:r>
    </w:p>
    <w:p w14:paraId="7391EEED" w14:textId="77777777" w:rsidR="0003154A" w:rsidRPr="0048437B" w:rsidRDefault="0003154A" w:rsidP="0003154A">
      <w:pPr>
        <w:pStyle w:val="Zkladntext"/>
        <w:ind w:right="3361"/>
        <w:rPr>
          <w:sz w:val="22"/>
          <w:szCs w:val="22"/>
        </w:rPr>
      </w:pPr>
      <w:r w:rsidRPr="0048437B">
        <w:rPr>
          <w:sz w:val="22"/>
          <w:szCs w:val="22"/>
        </w:rPr>
        <w:br w:type="column"/>
      </w:r>
      <w:r w:rsidRPr="0048437B">
        <w:rPr>
          <w:sz w:val="22"/>
          <w:szCs w:val="22"/>
        </w:rPr>
        <w:lastRenderedPageBreak/>
        <w:t>Príloha č. 3 – Organizácie v zriaďovateľskej pôsobnosti</w:t>
      </w:r>
    </w:p>
    <w:p w14:paraId="221CE02D" w14:textId="7C18237C" w:rsidR="0003154A" w:rsidRPr="0048437B" w:rsidRDefault="0003154A" w:rsidP="002B04FB">
      <w:pPr>
        <w:pStyle w:val="Zkladntext"/>
        <w:rPr>
          <w:sz w:val="22"/>
          <w:szCs w:val="22"/>
        </w:rPr>
      </w:pPr>
    </w:p>
    <w:p w14:paraId="041EBD80"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Mesto Levoča, Námestie Majstra Pavla 4/4, Levoča: 207 525 kWh</w:t>
      </w:r>
    </w:p>
    <w:p w14:paraId="2A5888A8"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Technické služby mesta Levoča, Hradby 758/2, Levoča: 816 878 kWh</w:t>
      </w:r>
    </w:p>
    <w:p w14:paraId="217F4E81"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Mestské kultúrne stredisko mesta Levoča, Námestie Majstra Pavla 54/54: 176 239 kWh</w:t>
      </w:r>
    </w:p>
    <w:p w14:paraId="2BF36A8E"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Základná škola, Námestie Štefana Kluberta 10, Levoča: 37 466 kWh</w:t>
      </w:r>
    </w:p>
    <w:p w14:paraId="344B8C33"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Základná škola, Ulica Gašpara Haina 37, Levoča: 60 515 kWh</w:t>
      </w:r>
    </w:p>
    <w:p w14:paraId="514E465C"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Základná škola, Francisciho 11, Levoča: 58 817 kWh</w:t>
      </w:r>
    </w:p>
    <w:p w14:paraId="42EE1C5A"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Základná umelecká škola, Námestie Majstra Pavla 48, Levoča: 27 991 kWh</w:t>
      </w:r>
    </w:p>
    <w:p w14:paraId="43C275DF"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Centrum voľného času Olymp, Francisciho 10, Levoča: 3 900 kWh</w:t>
      </w:r>
    </w:p>
    <w:p w14:paraId="1630C94D"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Materská škola, Železničný riadok 3, Levoča: 21 305 kWh</w:t>
      </w:r>
    </w:p>
    <w:p w14:paraId="68A747EA"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Materská škola, G. Haina 36, Levoča: 17 095 kWh</w:t>
      </w:r>
    </w:p>
    <w:p w14:paraId="747EDE01"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Materská škola, J. Francisciho 8, Levoča: 16 311 kWh</w:t>
      </w:r>
    </w:p>
    <w:p w14:paraId="4217D22F"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Materská škola, G. Hermana 9, Levoča: 11 376 kWh</w:t>
      </w:r>
    </w:p>
    <w:p w14:paraId="26E73ECD"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Materská škola, Predmestie 26, Levoča: 69 569 kWh</w:t>
      </w:r>
    </w:p>
    <w:p w14:paraId="45165098" w14:textId="77777777" w:rsidR="0003154A" w:rsidRPr="0048437B" w:rsidRDefault="0003154A" w:rsidP="0003154A">
      <w:pPr>
        <w:pStyle w:val="Zkladntext"/>
        <w:ind w:left="426" w:hanging="426"/>
        <w:rPr>
          <w:sz w:val="22"/>
          <w:szCs w:val="22"/>
        </w:rPr>
      </w:pPr>
    </w:p>
    <w:sectPr w:rsidR="0003154A" w:rsidRPr="0048437B" w:rsidSect="00A924AC">
      <w:pgSz w:w="11910" w:h="16840"/>
      <w:pgMar w:top="851" w:right="1300" w:bottom="426"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004D25"/>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2" w15:restartNumberingAfterBreak="0">
    <w:nsid w:val="0368639A"/>
    <w:multiLevelType w:val="hybridMultilevel"/>
    <w:tmpl w:val="CF04543A"/>
    <w:lvl w:ilvl="0" w:tplc="C9C4F4D0">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5A168540">
      <w:numFmt w:val="bullet"/>
      <w:lvlText w:val="•"/>
      <w:lvlJc w:val="left"/>
      <w:pPr>
        <w:ind w:left="1614" w:hanging="360"/>
      </w:pPr>
      <w:rPr>
        <w:rFonts w:hint="default"/>
        <w:lang w:val="sk-SK" w:eastAsia="en-US" w:bidi="ar-SA"/>
      </w:rPr>
    </w:lvl>
    <w:lvl w:ilvl="2" w:tplc="82A46112">
      <w:numFmt w:val="bullet"/>
      <w:lvlText w:val="•"/>
      <w:lvlJc w:val="left"/>
      <w:pPr>
        <w:ind w:left="2469" w:hanging="360"/>
      </w:pPr>
      <w:rPr>
        <w:rFonts w:hint="default"/>
        <w:lang w:val="sk-SK" w:eastAsia="en-US" w:bidi="ar-SA"/>
      </w:rPr>
    </w:lvl>
    <w:lvl w:ilvl="3" w:tplc="750CAC00">
      <w:numFmt w:val="bullet"/>
      <w:lvlText w:val="•"/>
      <w:lvlJc w:val="left"/>
      <w:pPr>
        <w:ind w:left="3323" w:hanging="360"/>
      </w:pPr>
      <w:rPr>
        <w:rFonts w:hint="default"/>
        <w:lang w:val="sk-SK" w:eastAsia="en-US" w:bidi="ar-SA"/>
      </w:rPr>
    </w:lvl>
    <w:lvl w:ilvl="4" w:tplc="29BC7F8C">
      <w:numFmt w:val="bullet"/>
      <w:lvlText w:val="•"/>
      <w:lvlJc w:val="left"/>
      <w:pPr>
        <w:ind w:left="4178" w:hanging="360"/>
      </w:pPr>
      <w:rPr>
        <w:rFonts w:hint="default"/>
        <w:lang w:val="sk-SK" w:eastAsia="en-US" w:bidi="ar-SA"/>
      </w:rPr>
    </w:lvl>
    <w:lvl w:ilvl="5" w:tplc="91FAB900">
      <w:numFmt w:val="bullet"/>
      <w:lvlText w:val="•"/>
      <w:lvlJc w:val="left"/>
      <w:pPr>
        <w:ind w:left="5033" w:hanging="360"/>
      </w:pPr>
      <w:rPr>
        <w:rFonts w:hint="default"/>
        <w:lang w:val="sk-SK" w:eastAsia="en-US" w:bidi="ar-SA"/>
      </w:rPr>
    </w:lvl>
    <w:lvl w:ilvl="6" w:tplc="B0008226">
      <w:numFmt w:val="bullet"/>
      <w:lvlText w:val="•"/>
      <w:lvlJc w:val="left"/>
      <w:pPr>
        <w:ind w:left="5887" w:hanging="360"/>
      </w:pPr>
      <w:rPr>
        <w:rFonts w:hint="default"/>
        <w:lang w:val="sk-SK" w:eastAsia="en-US" w:bidi="ar-SA"/>
      </w:rPr>
    </w:lvl>
    <w:lvl w:ilvl="7" w:tplc="77661B08">
      <w:numFmt w:val="bullet"/>
      <w:lvlText w:val="•"/>
      <w:lvlJc w:val="left"/>
      <w:pPr>
        <w:ind w:left="6742" w:hanging="360"/>
      </w:pPr>
      <w:rPr>
        <w:rFonts w:hint="default"/>
        <w:lang w:val="sk-SK" w:eastAsia="en-US" w:bidi="ar-SA"/>
      </w:rPr>
    </w:lvl>
    <w:lvl w:ilvl="8" w:tplc="70EA431E">
      <w:numFmt w:val="bullet"/>
      <w:lvlText w:val="•"/>
      <w:lvlJc w:val="left"/>
      <w:pPr>
        <w:ind w:left="7597" w:hanging="360"/>
      </w:pPr>
      <w:rPr>
        <w:rFonts w:hint="default"/>
        <w:lang w:val="sk-SK" w:eastAsia="en-US" w:bidi="ar-SA"/>
      </w:rPr>
    </w:lvl>
  </w:abstractNum>
  <w:abstractNum w:abstractNumId="3" w15:restartNumberingAfterBreak="0">
    <w:nsid w:val="077F4E47"/>
    <w:multiLevelType w:val="hybridMultilevel"/>
    <w:tmpl w:val="060A27CA"/>
    <w:lvl w:ilvl="0" w:tplc="DA7C6A4C">
      <w:start w:val="1"/>
      <w:numFmt w:val="upperLetter"/>
      <w:lvlText w:val="%1."/>
      <w:lvlJc w:val="left"/>
      <w:pPr>
        <w:ind w:left="1429" w:hanging="360"/>
      </w:pPr>
      <w:rPr>
        <w:b w:val="0"/>
        <w:bCs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 w15:restartNumberingAfterBreak="0">
    <w:nsid w:val="090079CB"/>
    <w:multiLevelType w:val="hybridMultilevel"/>
    <w:tmpl w:val="6A70DE6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 w15:restartNumberingAfterBreak="0">
    <w:nsid w:val="1075177C"/>
    <w:multiLevelType w:val="hybridMultilevel"/>
    <w:tmpl w:val="47AE34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223BFA"/>
    <w:multiLevelType w:val="multilevel"/>
    <w:tmpl w:val="3522CB0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814729"/>
    <w:multiLevelType w:val="hybridMultilevel"/>
    <w:tmpl w:val="89108A92"/>
    <w:lvl w:ilvl="0" w:tplc="937EBE08">
      <w:start w:val="1"/>
      <w:numFmt w:val="decimal"/>
      <w:lvlText w:val="%1."/>
      <w:lvlJc w:val="left"/>
      <w:pPr>
        <w:ind w:left="824" w:hanging="348"/>
      </w:pPr>
      <w:rPr>
        <w:rFonts w:ascii="Times New Roman" w:eastAsia="Times New Roman" w:hAnsi="Times New Roman" w:cs="Times New Roman" w:hint="default"/>
        <w:b/>
        <w:bCs/>
        <w:w w:val="100"/>
        <w:sz w:val="24"/>
        <w:szCs w:val="24"/>
        <w:lang w:val="sk-SK" w:eastAsia="en-US" w:bidi="ar-SA"/>
      </w:rPr>
    </w:lvl>
    <w:lvl w:ilvl="1" w:tplc="B672BACE">
      <w:numFmt w:val="bullet"/>
      <w:lvlText w:val="•"/>
      <w:lvlJc w:val="left"/>
      <w:pPr>
        <w:ind w:left="1668" w:hanging="348"/>
      </w:pPr>
      <w:rPr>
        <w:rFonts w:hint="default"/>
        <w:lang w:val="sk-SK" w:eastAsia="en-US" w:bidi="ar-SA"/>
      </w:rPr>
    </w:lvl>
    <w:lvl w:ilvl="2" w:tplc="EC96F7CE">
      <w:numFmt w:val="bullet"/>
      <w:lvlText w:val="•"/>
      <w:lvlJc w:val="left"/>
      <w:pPr>
        <w:ind w:left="2517" w:hanging="348"/>
      </w:pPr>
      <w:rPr>
        <w:rFonts w:hint="default"/>
        <w:lang w:val="sk-SK" w:eastAsia="en-US" w:bidi="ar-SA"/>
      </w:rPr>
    </w:lvl>
    <w:lvl w:ilvl="3" w:tplc="4B4ACB7A">
      <w:numFmt w:val="bullet"/>
      <w:lvlText w:val="•"/>
      <w:lvlJc w:val="left"/>
      <w:pPr>
        <w:ind w:left="3365" w:hanging="348"/>
      </w:pPr>
      <w:rPr>
        <w:rFonts w:hint="default"/>
        <w:lang w:val="sk-SK" w:eastAsia="en-US" w:bidi="ar-SA"/>
      </w:rPr>
    </w:lvl>
    <w:lvl w:ilvl="4" w:tplc="AC40B906">
      <w:numFmt w:val="bullet"/>
      <w:lvlText w:val="•"/>
      <w:lvlJc w:val="left"/>
      <w:pPr>
        <w:ind w:left="4214" w:hanging="348"/>
      </w:pPr>
      <w:rPr>
        <w:rFonts w:hint="default"/>
        <w:lang w:val="sk-SK" w:eastAsia="en-US" w:bidi="ar-SA"/>
      </w:rPr>
    </w:lvl>
    <w:lvl w:ilvl="5" w:tplc="B1A47BCC">
      <w:numFmt w:val="bullet"/>
      <w:lvlText w:val="•"/>
      <w:lvlJc w:val="left"/>
      <w:pPr>
        <w:ind w:left="5063" w:hanging="348"/>
      </w:pPr>
      <w:rPr>
        <w:rFonts w:hint="default"/>
        <w:lang w:val="sk-SK" w:eastAsia="en-US" w:bidi="ar-SA"/>
      </w:rPr>
    </w:lvl>
    <w:lvl w:ilvl="6" w:tplc="B392A05E">
      <w:numFmt w:val="bullet"/>
      <w:lvlText w:val="•"/>
      <w:lvlJc w:val="left"/>
      <w:pPr>
        <w:ind w:left="5911" w:hanging="348"/>
      </w:pPr>
      <w:rPr>
        <w:rFonts w:hint="default"/>
        <w:lang w:val="sk-SK" w:eastAsia="en-US" w:bidi="ar-SA"/>
      </w:rPr>
    </w:lvl>
    <w:lvl w:ilvl="7" w:tplc="CD8E6E34">
      <w:numFmt w:val="bullet"/>
      <w:lvlText w:val="•"/>
      <w:lvlJc w:val="left"/>
      <w:pPr>
        <w:ind w:left="6760" w:hanging="348"/>
      </w:pPr>
      <w:rPr>
        <w:rFonts w:hint="default"/>
        <w:lang w:val="sk-SK" w:eastAsia="en-US" w:bidi="ar-SA"/>
      </w:rPr>
    </w:lvl>
    <w:lvl w:ilvl="8" w:tplc="45D210F4">
      <w:numFmt w:val="bullet"/>
      <w:lvlText w:val="•"/>
      <w:lvlJc w:val="left"/>
      <w:pPr>
        <w:ind w:left="7609" w:hanging="348"/>
      </w:pPr>
      <w:rPr>
        <w:rFonts w:hint="default"/>
        <w:lang w:val="sk-SK" w:eastAsia="en-US" w:bidi="ar-SA"/>
      </w:rPr>
    </w:lvl>
  </w:abstractNum>
  <w:abstractNum w:abstractNumId="8" w15:restartNumberingAfterBreak="0">
    <w:nsid w:val="162A0115"/>
    <w:multiLevelType w:val="hybridMultilevel"/>
    <w:tmpl w:val="47224C94"/>
    <w:lvl w:ilvl="0" w:tplc="4D90FCB0">
      <w:start w:val="1"/>
      <w:numFmt w:val="decimal"/>
      <w:lvlText w:val="%1."/>
      <w:lvlJc w:val="left"/>
      <w:pPr>
        <w:ind w:left="836" w:hanging="348"/>
      </w:pPr>
      <w:rPr>
        <w:rFonts w:ascii="Times New Roman" w:eastAsia="Times New Roman" w:hAnsi="Times New Roman" w:cs="Times New Roman" w:hint="default"/>
        <w:w w:val="100"/>
        <w:sz w:val="24"/>
        <w:szCs w:val="24"/>
        <w:lang w:val="sk-SK" w:eastAsia="en-US" w:bidi="ar-SA"/>
      </w:rPr>
    </w:lvl>
    <w:lvl w:ilvl="1" w:tplc="6DDE6FA4">
      <w:numFmt w:val="bullet"/>
      <w:lvlText w:val="•"/>
      <w:lvlJc w:val="left"/>
      <w:pPr>
        <w:ind w:left="1686" w:hanging="348"/>
      </w:pPr>
      <w:rPr>
        <w:rFonts w:hint="default"/>
        <w:lang w:val="sk-SK" w:eastAsia="en-US" w:bidi="ar-SA"/>
      </w:rPr>
    </w:lvl>
    <w:lvl w:ilvl="2" w:tplc="674EA03C">
      <w:numFmt w:val="bullet"/>
      <w:lvlText w:val="•"/>
      <w:lvlJc w:val="left"/>
      <w:pPr>
        <w:ind w:left="2533" w:hanging="348"/>
      </w:pPr>
      <w:rPr>
        <w:rFonts w:hint="default"/>
        <w:lang w:val="sk-SK" w:eastAsia="en-US" w:bidi="ar-SA"/>
      </w:rPr>
    </w:lvl>
    <w:lvl w:ilvl="3" w:tplc="A1388956">
      <w:numFmt w:val="bullet"/>
      <w:lvlText w:val="•"/>
      <w:lvlJc w:val="left"/>
      <w:pPr>
        <w:ind w:left="3379" w:hanging="348"/>
      </w:pPr>
      <w:rPr>
        <w:rFonts w:hint="default"/>
        <w:lang w:val="sk-SK" w:eastAsia="en-US" w:bidi="ar-SA"/>
      </w:rPr>
    </w:lvl>
    <w:lvl w:ilvl="4" w:tplc="516C2F7E">
      <w:numFmt w:val="bullet"/>
      <w:lvlText w:val="•"/>
      <w:lvlJc w:val="left"/>
      <w:pPr>
        <w:ind w:left="4226" w:hanging="348"/>
      </w:pPr>
      <w:rPr>
        <w:rFonts w:hint="default"/>
        <w:lang w:val="sk-SK" w:eastAsia="en-US" w:bidi="ar-SA"/>
      </w:rPr>
    </w:lvl>
    <w:lvl w:ilvl="5" w:tplc="7626F7DE">
      <w:numFmt w:val="bullet"/>
      <w:lvlText w:val="•"/>
      <w:lvlJc w:val="left"/>
      <w:pPr>
        <w:ind w:left="5073" w:hanging="348"/>
      </w:pPr>
      <w:rPr>
        <w:rFonts w:hint="default"/>
        <w:lang w:val="sk-SK" w:eastAsia="en-US" w:bidi="ar-SA"/>
      </w:rPr>
    </w:lvl>
    <w:lvl w:ilvl="6" w:tplc="B4409352">
      <w:numFmt w:val="bullet"/>
      <w:lvlText w:val="•"/>
      <w:lvlJc w:val="left"/>
      <w:pPr>
        <w:ind w:left="5919" w:hanging="348"/>
      </w:pPr>
      <w:rPr>
        <w:rFonts w:hint="default"/>
        <w:lang w:val="sk-SK" w:eastAsia="en-US" w:bidi="ar-SA"/>
      </w:rPr>
    </w:lvl>
    <w:lvl w:ilvl="7" w:tplc="31226536">
      <w:numFmt w:val="bullet"/>
      <w:lvlText w:val="•"/>
      <w:lvlJc w:val="left"/>
      <w:pPr>
        <w:ind w:left="6766" w:hanging="348"/>
      </w:pPr>
      <w:rPr>
        <w:rFonts w:hint="default"/>
        <w:lang w:val="sk-SK" w:eastAsia="en-US" w:bidi="ar-SA"/>
      </w:rPr>
    </w:lvl>
    <w:lvl w:ilvl="8" w:tplc="20DE3F06">
      <w:numFmt w:val="bullet"/>
      <w:lvlText w:val="•"/>
      <w:lvlJc w:val="left"/>
      <w:pPr>
        <w:ind w:left="7613" w:hanging="348"/>
      </w:pPr>
      <w:rPr>
        <w:rFonts w:hint="default"/>
        <w:lang w:val="sk-SK" w:eastAsia="en-US" w:bidi="ar-SA"/>
      </w:rPr>
    </w:lvl>
  </w:abstractNum>
  <w:abstractNum w:abstractNumId="9"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0" w15:restartNumberingAfterBreak="0">
    <w:nsid w:val="18FA5727"/>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1" w15:restartNumberingAfterBreak="0">
    <w:nsid w:val="1CE079E7"/>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12" w15:restartNumberingAfterBreak="0">
    <w:nsid w:val="1DAA361F"/>
    <w:multiLevelType w:val="multilevel"/>
    <w:tmpl w:val="46A8FDA0"/>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1A4155"/>
    <w:multiLevelType w:val="hybridMultilevel"/>
    <w:tmpl w:val="48F0A290"/>
    <w:lvl w:ilvl="0" w:tplc="0EC86378">
      <w:start w:val="1"/>
      <w:numFmt w:val="decimal"/>
      <w:lvlText w:val="%1."/>
      <w:lvlJc w:val="left"/>
      <w:pPr>
        <w:ind w:left="836" w:hanging="348"/>
      </w:pPr>
      <w:rPr>
        <w:rFonts w:ascii="Times New Roman" w:eastAsia="Times New Roman" w:hAnsi="Times New Roman" w:cs="Times New Roman" w:hint="default"/>
        <w:w w:val="100"/>
        <w:sz w:val="24"/>
        <w:szCs w:val="24"/>
        <w:lang w:val="sk-SK" w:eastAsia="en-US" w:bidi="ar-SA"/>
      </w:rPr>
    </w:lvl>
    <w:lvl w:ilvl="1" w:tplc="7EACEC18">
      <w:numFmt w:val="bullet"/>
      <w:lvlText w:val="•"/>
      <w:lvlJc w:val="left"/>
      <w:pPr>
        <w:ind w:left="1686" w:hanging="348"/>
      </w:pPr>
      <w:rPr>
        <w:rFonts w:hint="default"/>
        <w:lang w:val="sk-SK" w:eastAsia="en-US" w:bidi="ar-SA"/>
      </w:rPr>
    </w:lvl>
    <w:lvl w:ilvl="2" w:tplc="FC04C35E">
      <w:numFmt w:val="bullet"/>
      <w:lvlText w:val="•"/>
      <w:lvlJc w:val="left"/>
      <w:pPr>
        <w:ind w:left="2533" w:hanging="348"/>
      </w:pPr>
      <w:rPr>
        <w:rFonts w:hint="default"/>
        <w:lang w:val="sk-SK" w:eastAsia="en-US" w:bidi="ar-SA"/>
      </w:rPr>
    </w:lvl>
    <w:lvl w:ilvl="3" w:tplc="930488E0">
      <w:numFmt w:val="bullet"/>
      <w:lvlText w:val="•"/>
      <w:lvlJc w:val="left"/>
      <w:pPr>
        <w:ind w:left="3379" w:hanging="348"/>
      </w:pPr>
      <w:rPr>
        <w:rFonts w:hint="default"/>
        <w:lang w:val="sk-SK" w:eastAsia="en-US" w:bidi="ar-SA"/>
      </w:rPr>
    </w:lvl>
    <w:lvl w:ilvl="4" w:tplc="8962EFF2">
      <w:numFmt w:val="bullet"/>
      <w:lvlText w:val="•"/>
      <w:lvlJc w:val="left"/>
      <w:pPr>
        <w:ind w:left="4226" w:hanging="348"/>
      </w:pPr>
      <w:rPr>
        <w:rFonts w:hint="default"/>
        <w:lang w:val="sk-SK" w:eastAsia="en-US" w:bidi="ar-SA"/>
      </w:rPr>
    </w:lvl>
    <w:lvl w:ilvl="5" w:tplc="C400CEF4">
      <w:numFmt w:val="bullet"/>
      <w:lvlText w:val="•"/>
      <w:lvlJc w:val="left"/>
      <w:pPr>
        <w:ind w:left="5073" w:hanging="348"/>
      </w:pPr>
      <w:rPr>
        <w:rFonts w:hint="default"/>
        <w:lang w:val="sk-SK" w:eastAsia="en-US" w:bidi="ar-SA"/>
      </w:rPr>
    </w:lvl>
    <w:lvl w:ilvl="6" w:tplc="0AE2F0A0">
      <w:numFmt w:val="bullet"/>
      <w:lvlText w:val="•"/>
      <w:lvlJc w:val="left"/>
      <w:pPr>
        <w:ind w:left="5919" w:hanging="348"/>
      </w:pPr>
      <w:rPr>
        <w:rFonts w:hint="default"/>
        <w:lang w:val="sk-SK" w:eastAsia="en-US" w:bidi="ar-SA"/>
      </w:rPr>
    </w:lvl>
    <w:lvl w:ilvl="7" w:tplc="C7245D72">
      <w:numFmt w:val="bullet"/>
      <w:lvlText w:val="•"/>
      <w:lvlJc w:val="left"/>
      <w:pPr>
        <w:ind w:left="6766" w:hanging="348"/>
      </w:pPr>
      <w:rPr>
        <w:rFonts w:hint="default"/>
        <w:lang w:val="sk-SK" w:eastAsia="en-US" w:bidi="ar-SA"/>
      </w:rPr>
    </w:lvl>
    <w:lvl w:ilvl="8" w:tplc="75D4E5EA">
      <w:numFmt w:val="bullet"/>
      <w:lvlText w:val="•"/>
      <w:lvlJc w:val="left"/>
      <w:pPr>
        <w:ind w:left="7613" w:hanging="348"/>
      </w:pPr>
      <w:rPr>
        <w:rFonts w:hint="default"/>
        <w:lang w:val="sk-SK" w:eastAsia="en-US" w:bidi="ar-SA"/>
      </w:rPr>
    </w:lvl>
  </w:abstractNum>
  <w:abstractNum w:abstractNumId="14" w15:restartNumberingAfterBreak="0">
    <w:nsid w:val="315009AC"/>
    <w:multiLevelType w:val="multilevel"/>
    <w:tmpl w:val="AF9A12D6"/>
    <w:lvl w:ilvl="0">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start w:val="1"/>
      <w:numFmt w:val="decimal"/>
      <w:lvlText w:val="%1.%2"/>
      <w:lvlJc w:val="left"/>
      <w:pPr>
        <w:ind w:left="1556" w:hanging="336"/>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420" w:hanging="336"/>
      </w:pPr>
      <w:rPr>
        <w:rFonts w:hint="default"/>
        <w:lang w:val="sk-SK" w:eastAsia="en-US" w:bidi="ar-SA"/>
      </w:rPr>
    </w:lvl>
    <w:lvl w:ilvl="3">
      <w:numFmt w:val="bullet"/>
      <w:lvlText w:val="•"/>
      <w:lvlJc w:val="left"/>
      <w:pPr>
        <w:ind w:left="3281" w:hanging="336"/>
      </w:pPr>
      <w:rPr>
        <w:rFonts w:hint="default"/>
        <w:lang w:val="sk-SK" w:eastAsia="en-US" w:bidi="ar-SA"/>
      </w:rPr>
    </w:lvl>
    <w:lvl w:ilvl="4">
      <w:numFmt w:val="bullet"/>
      <w:lvlText w:val="•"/>
      <w:lvlJc w:val="left"/>
      <w:pPr>
        <w:ind w:left="4142" w:hanging="336"/>
      </w:pPr>
      <w:rPr>
        <w:rFonts w:hint="default"/>
        <w:lang w:val="sk-SK" w:eastAsia="en-US" w:bidi="ar-SA"/>
      </w:rPr>
    </w:lvl>
    <w:lvl w:ilvl="5">
      <w:numFmt w:val="bullet"/>
      <w:lvlText w:val="•"/>
      <w:lvlJc w:val="left"/>
      <w:pPr>
        <w:ind w:left="5002" w:hanging="336"/>
      </w:pPr>
      <w:rPr>
        <w:rFonts w:hint="default"/>
        <w:lang w:val="sk-SK" w:eastAsia="en-US" w:bidi="ar-SA"/>
      </w:rPr>
    </w:lvl>
    <w:lvl w:ilvl="6">
      <w:numFmt w:val="bullet"/>
      <w:lvlText w:val="•"/>
      <w:lvlJc w:val="left"/>
      <w:pPr>
        <w:ind w:left="5863" w:hanging="336"/>
      </w:pPr>
      <w:rPr>
        <w:rFonts w:hint="default"/>
        <w:lang w:val="sk-SK" w:eastAsia="en-US" w:bidi="ar-SA"/>
      </w:rPr>
    </w:lvl>
    <w:lvl w:ilvl="7">
      <w:numFmt w:val="bullet"/>
      <w:lvlText w:val="•"/>
      <w:lvlJc w:val="left"/>
      <w:pPr>
        <w:ind w:left="6724" w:hanging="336"/>
      </w:pPr>
      <w:rPr>
        <w:rFonts w:hint="default"/>
        <w:lang w:val="sk-SK" w:eastAsia="en-US" w:bidi="ar-SA"/>
      </w:rPr>
    </w:lvl>
    <w:lvl w:ilvl="8">
      <w:numFmt w:val="bullet"/>
      <w:lvlText w:val="•"/>
      <w:lvlJc w:val="left"/>
      <w:pPr>
        <w:ind w:left="7584" w:hanging="336"/>
      </w:pPr>
      <w:rPr>
        <w:rFonts w:hint="default"/>
        <w:lang w:val="sk-SK" w:eastAsia="en-US" w:bidi="ar-SA"/>
      </w:rPr>
    </w:lvl>
  </w:abstractNum>
  <w:abstractNum w:abstractNumId="15" w15:restartNumberingAfterBreak="0">
    <w:nsid w:val="316410D8"/>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6" w15:restartNumberingAfterBreak="0">
    <w:nsid w:val="34252AE2"/>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7" w15:restartNumberingAfterBreak="0">
    <w:nsid w:val="3AD11AF9"/>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8" w15:restartNumberingAfterBreak="0">
    <w:nsid w:val="3BD221D6"/>
    <w:multiLevelType w:val="hybridMultilevel"/>
    <w:tmpl w:val="752201EE"/>
    <w:lvl w:ilvl="0" w:tplc="4B405154">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tplc="85BE5704">
      <w:numFmt w:val="bullet"/>
      <w:lvlText w:val="-"/>
      <w:lvlJc w:val="left"/>
      <w:pPr>
        <w:ind w:left="1196" w:hanging="360"/>
      </w:pPr>
      <w:rPr>
        <w:rFonts w:ascii="Times New Roman" w:eastAsia="Times New Roman" w:hAnsi="Times New Roman" w:cs="Times New Roman" w:hint="default"/>
        <w:w w:val="99"/>
        <w:sz w:val="24"/>
        <w:szCs w:val="24"/>
        <w:lang w:val="sk-SK" w:eastAsia="en-US" w:bidi="ar-SA"/>
      </w:rPr>
    </w:lvl>
    <w:lvl w:ilvl="2" w:tplc="90B4CFD6">
      <w:numFmt w:val="bullet"/>
      <w:lvlText w:val="•"/>
      <w:lvlJc w:val="left"/>
      <w:pPr>
        <w:ind w:left="1200" w:hanging="360"/>
      </w:pPr>
      <w:rPr>
        <w:rFonts w:hint="default"/>
        <w:lang w:val="sk-SK" w:eastAsia="en-US" w:bidi="ar-SA"/>
      </w:rPr>
    </w:lvl>
    <w:lvl w:ilvl="3" w:tplc="E5E0840A">
      <w:numFmt w:val="bullet"/>
      <w:lvlText w:val="•"/>
      <w:lvlJc w:val="left"/>
      <w:pPr>
        <w:ind w:left="2213" w:hanging="360"/>
      </w:pPr>
      <w:rPr>
        <w:rFonts w:hint="default"/>
        <w:lang w:val="sk-SK" w:eastAsia="en-US" w:bidi="ar-SA"/>
      </w:rPr>
    </w:lvl>
    <w:lvl w:ilvl="4" w:tplc="E062C860">
      <w:numFmt w:val="bullet"/>
      <w:lvlText w:val="•"/>
      <w:lvlJc w:val="left"/>
      <w:pPr>
        <w:ind w:left="3226" w:hanging="360"/>
      </w:pPr>
      <w:rPr>
        <w:rFonts w:hint="default"/>
        <w:lang w:val="sk-SK" w:eastAsia="en-US" w:bidi="ar-SA"/>
      </w:rPr>
    </w:lvl>
    <w:lvl w:ilvl="5" w:tplc="A7782470">
      <w:numFmt w:val="bullet"/>
      <w:lvlText w:val="•"/>
      <w:lvlJc w:val="left"/>
      <w:pPr>
        <w:ind w:left="4239" w:hanging="360"/>
      </w:pPr>
      <w:rPr>
        <w:rFonts w:hint="default"/>
        <w:lang w:val="sk-SK" w:eastAsia="en-US" w:bidi="ar-SA"/>
      </w:rPr>
    </w:lvl>
    <w:lvl w:ilvl="6" w:tplc="1F8EF172">
      <w:numFmt w:val="bullet"/>
      <w:lvlText w:val="•"/>
      <w:lvlJc w:val="left"/>
      <w:pPr>
        <w:ind w:left="5253" w:hanging="360"/>
      </w:pPr>
      <w:rPr>
        <w:rFonts w:hint="default"/>
        <w:lang w:val="sk-SK" w:eastAsia="en-US" w:bidi="ar-SA"/>
      </w:rPr>
    </w:lvl>
    <w:lvl w:ilvl="7" w:tplc="4ACAA8B2">
      <w:numFmt w:val="bullet"/>
      <w:lvlText w:val="•"/>
      <w:lvlJc w:val="left"/>
      <w:pPr>
        <w:ind w:left="6266" w:hanging="360"/>
      </w:pPr>
      <w:rPr>
        <w:rFonts w:hint="default"/>
        <w:lang w:val="sk-SK" w:eastAsia="en-US" w:bidi="ar-SA"/>
      </w:rPr>
    </w:lvl>
    <w:lvl w:ilvl="8" w:tplc="27320D08">
      <w:numFmt w:val="bullet"/>
      <w:lvlText w:val="•"/>
      <w:lvlJc w:val="left"/>
      <w:pPr>
        <w:ind w:left="7279" w:hanging="360"/>
      </w:pPr>
      <w:rPr>
        <w:rFonts w:hint="default"/>
        <w:lang w:val="sk-SK" w:eastAsia="en-US" w:bidi="ar-SA"/>
      </w:rPr>
    </w:lvl>
  </w:abstractNum>
  <w:abstractNum w:abstractNumId="19" w15:restartNumberingAfterBreak="0">
    <w:nsid w:val="420613C4"/>
    <w:multiLevelType w:val="multilevel"/>
    <w:tmpl w:val="85E8B5D2"/>
    <w:lvl w:ilvl="0">
      <w:start w:val="9"/>
      <w:numFmt w:val="decimal"/>
      <w:lvlText w:val="%1"/>
      <w:lvlJc w:val="left"/>
      <w:pPr>
        <w:ind w:left="118" w:hanging="387"/>
      </w:pPr>
      <w:rPr>
        <w:rFonts w:hint="default"/>
        <w:lang w:val="sk-SK" w:eastAsia="en-US" w:bidi="ar-SA"/>
      </w:rPr>
    </w:lvl>
    <w:lvl w:ilvl="1">
      <w:start w:val="1"/>
      <w:numFmt w:val="decimal"/>
      <w:lvlText w:val="%1.%2"/>
      <w:lvlJc w:val="left"/>
      <w:pPr>
        <w:ind w:left="118" w:hanging="387"/>
      </w:pPr>
      <w:rPr>
        <w:rFonts w:ascii="Times New Roman" w:eastAsia="Times New Roman" w:hAnsi="Times New Roman" w:cs="Times New Roman" w:hint="default"/>
        <w:w w:val="100"/>
        <w:sz w:val="22"/>
        <w:szCs w:val="22"/>
        <w:lang w:val="sk-SK" w:eastAsia="en-US" w:bidi="ar-SA"/>
      </w:rPr>
    </w:lvl>
    <w:lvl w:ilvl="2">
      <w:start w:val="1"/>
      <w:numFmt w:val="decimal"/>
      <w:lvlText w:val="%1.%2.%3"/>
      <w:lvlJc w:val="left"/>
      <w:pPr>
        <w:ind w:left="118" w:hanging="521"/>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20" w15:restartNumberingAfterBreak="0">
    <w:nsid w:val="44E848E0"/>
    <w:multiLevelType w:val="hybridMultilevel"/>
    <w:tmpl w:val="F49A6FC4"/>
    <w:lvl w:ilvl="0" w:tplc="3A52E5A6">
      <w:start w:val="1"/>
      <w:numFmt w:val="decimal"/>
      <w:lvlText w:val="%1."/>
      <w:lvlJc w:val="left"/>
      <w:pPr>
        <w:ind w:left="836" w:hanging="360"/>
        <w:jc w:val="right"/>
      </w:pPr>
      <w:rPr>
        <w:rFonts w:ascii="Times New Roman" w:eastAsia="Times New Roman" w:hAnsi="Times New Roman" w:cs="Times New Roman" w:hint="default"/>
        <w:w w:val="100"/>
        <w:sz w:val="24"/>
        <w:szCs w:val="24"/>
        <w:lang w:val="sk-SK" w:eastAsia="en-US" w:bidi="ar-SA"/>
      </w:rPr>
    </w:lvl>
    <w:lvl w:ilvl="1" w:tplc="B8ECE1DA">
      <w:start w:val="1"/>
      <w:numFmt w:val="lowerLetter"/>
      <w:lvlText w:val="%2)"/>
      <w:lvlJc w:val="left"/>
      <w:pPr>
        <w:ind w:left="1393" w:hanging="425"/>
      </w:pPr>
      <w:rPr>
        <w:rFonts w:ascii="Times New Roman" w:eastAsia="Times New Roman" w:hAnsi="Times New Roman" w:cs="Times New Roman" w:hint="default"/>
        <w:spacing w:val="-1"/>
        <w:w w:val="99"/>
        <w:sz w:val="24"/>
        <w:szCs w:val="24"/>
        <w:lang w:val="sk-SK" w:eastAsia="en-US" w:bidi="ar-SA"/>
      </w:rPr>
    </w:lvl>
    <w:lvl w:ilvl="2" w:tplc="FDE835FC">
      <w:numFmt w:val="bullet"/>
      <w:lvlText w:val="•"/>
      <w:lvlJc w:val="left"/>
      <w:pPr>
        <w:ind w:left="2278" w:hanging="425"/>
      </w:pPr>
      <w:rPr>
        <w:rFonts w:hint="default"/>
        <w:lang w:val="sk-SK" w:eastAsia="en-US" w:bidi="ar-SA"/>
      </w:rPr>
    </w:lvl>
    <w:lvl w:ilvl="3" w:tplc="92D68612">
      <w:numFmt w:val="bullet"/>
      <w:lvlText w:val="•"/>
      <w:lvlJc w:val="left"/>
      <w:pPr>
        <w:ind w:left="3156" w:hanging="425"/>
      </w:pPr>
      <w:rPr>
        <w:rFonts w:hint="default"/>
        <w:lang w:val="sk-SK" w:eastAsia="en-US" w:bidi="ar-SA"/>
      </w:rPr>
    </w:lvl>
    <w:lvl w:ilvl="4" w:tplc="DBE681C8">
      <w:numFmt w:val="bullet"/>
      <w:lvlText w:val="•"/>
      <w:lvlJc w:val="left"/>
      <w:pPr>
        <w:ind w:left="4035" w:hanging="425"/>
      </w:pPr>
      <w:rPr>
        <w:rFonts w:hint="default"/>
        <w:lang w:val="sk-SK" w:eastAsia="en-US" w:bidi="ar-SA"/>
      </w:rPr>
    </w:lvl>
    <w:lvl w:ilvl="5" w:tplc="740A02D0">
      <w:numFmt w:val="bullet"/>
      <w:lvlText w:val="•"/>
      <w:lvlJc w:val="left"/>
      <w:pPr>
        <w:ind w:left="4913" w:hanging="425"/>
      </w:pPr>
      <w:rPr>
        <w:rFonts w:hint="default"/>
        <w:lang w:val="sk-SK" w:eastAsia="en-US" w:bidi="ar-SA"/>
      </w:rPr>
    </w:lvl>
    <w:lvl w:ilvl="6" w:tplc="2396A324">
      <w:numFmt w:val="bullet"/>
      <w:lvlText w:val="•"/>
      <w:lvlJc w:val="left"/>
      <w:pPr>
        <w:ind w:left="5792" w:hanging="425"/>
      </w:pPr>
      <w:rPr>
        <w:rFonts w:hint="default"/>
        <w:lang w:val="sk-SK" w:eastAsia="en-US" w:bidi="ar-SA"/>
      </w:rPr>
    </w:lvl>
    <w:lvl w:ilvl="7" w:tplc="14767618">
      <w:numFmt w:val="bullet"/>
      <w:lvlText w:val="•"/>
      <w:lvlJc w:val="left"/>
      <w:pPr>
        <w:ind w:left="6670" w:hanging="425"/>
      </w:pPr>
      <w:rPr>
        <w:rFonts w:hint="default"/>
        <w:lang w:val="sk-SK" w:eastAsia="en-US" w:bidi="ar-SA"/>
      </w:rPr>
    </w:lvl>
    <w:lvl w:ilvl="8" w:tplc="14185702">
      <w:numFmt w:val="bullet"/>
      <w:lvlText w:val="•"/>
      <w:lvlJc w:val="left"/>
      <w:pPr>
        <w:ind w:left="7549" w:hanging="425"/>
      </w:pPr>
      <w:rPr>
        <w:rFonts w:hint="default"/>
        <w:lang w:val="sk-SK" w:eastAsia="en-US" w:bidi="ar-SA"/>
      </w:rPr>
    </w:lvl>
  </w:abstractNum>
  <w:abstractNum w:abstractNumId="21" w15:restartNumberingAfterBreak="0">
    <w:nsid w:val="47507EDB"/>
    <w:multiLevelType w:val="multilevel"/>
    <w:tmpl w:val="DAD0D85A"/>
    <w:lvl w:ilvl="0">
      <w:start w:val="2"/>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2"/>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2" w15:restartNumberingAfterBreak="0">
    <w:nsid w:val="4B461047"/>
    <w:multiLevelType w:val="multilevel"/>
    <w:tmpl w:val="C45EFC38"/>
    <w:lvl w:ilvl="0">
      <w:start w:val="3"/>
      <w:numFmt w:val="decimal"/>
      <w:lvlText w:val="%1"/>
      <w:lvlJc w:val="left"/>
      <w:pPr>
        <w:ind w:left="450" w:hanging="332"/>
      </w:pPr>
      <w:rPr>
        <w:rFonts w:hint="default"/>
        <w:lang w:val="sk-SK" w:eastAsia="en-US" w:bidi="ar-SA"/>
      </w:rPr>
    </w:lvl>
    <w:lvl w:ilvl="1">
      <w:start w:val="1"/>
      <w:numFmt w:val="decimal"/>
      <w:lvlText w:val="%1.%2"/>
      <w:lvlJc w:val="left"/>
      <w:pPr>
        <w:ind w:left="450" w:hanging="332"/>
      </w:pPr>
      <w:rPr>
        <w:rFonts w:ascii="Times New Roman" w:eastAsia="Times New Roman" w:hAnsi="Times New Roman" w:cs="Times New Roman" w:hint="default"/>
        <w:w w:val="100"/>
        <w:sz w:val="22"/>
        <w:szCs w:val="22"/>
        <w:lang w:val="sk-SK" w:eastAsia="en-US" w:bidi="ar-SA"/>
      </w:rPr>
    </w:lvl>
    <w:lvl w:ilvl="2">
      <w:start w:val="1"/>
      <w:numFmt w:val="lowerLetter"/>
      <w:lvlText w:val="%3)"/>
      <w:lvlJc w:val="left"/>
      <w:pPr>
        <w:ind w:left="838" w:hanging="348"/>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721" w:hanging="348"/>
      </w:pPr>
      <w:rPr>
        <w:rFonts w:hint="default"/>
        <w:lang w:val="sk-SK" w:eastAsia="en-US" w:bidi="ar-SA"/>
      </w:rPr>
    </w:lvl>
    <w:lvl w:ilvl="4">
      <w:numFmt w:val="bullet"/>
      <w:lvlText w:val="•"/>
      <w:lvlJc w:val="left"/>
      <w:pPr>
        <w:ind w:left="3662" w:hanging="348"/>
      </w:pPr>
      <w:rPr>
        <w:rFonts w:hint="default"/>
        <w:lang w:val="sk-SK" w:eastAsia="en-US" w:bidi="ar-SA"/>
      </w:rPr>
    </w:lvl>
    <w:lvl w:ilvl="5">
      <w:numFmt w:val="bullet"/>
      <w:lvlText w:val="•"/>
      <w:lvlJc w:val="left"/>
      <w:pPr>
        <w:ind w:left="4602" w:hanging="348"/>
      </w:pPr>
      <w:rPr>
        <w:rFonts w:hint="default"/>
        <w:lang w:val="sk-SK" w:eastAsia="en-US" w:bidi="ar-SA"/>
      </w:rPr>
    </w:lvl>
    <w:lvl w:ilvl="6">
      <w:numFmt w:val="bullet"/>
      <w:lvlText w:val="•"/>
      <w:lvlJc w:val="left"/>
      <w:pPr>
        <w:ind w:left="5543" w:hanging="348"/>
      </w:pPr>
      <w:rPr>
        <w:rFonts w:hint="default"/>
        <w:lang w:val="sk-SK" w:eastAsia="en-US" w:bidi="ar-SA"/>
      </w:rPr>
    </w:lvl>
    <w:lvl w:ilvl="7">
      <w:numFmt w:val="bullet"/>
      <w:lvlText w:val="•"/>
      <w:lvlJc w:val="left"/>
      <w:pPr>
        <w:ind w:left="6484" w:hanging="348"/>
      </w:pPr>
      <w:rPr>
        <w:rFonts w:hint="default"/>
        <w:lang w:val="sk-SK" w:eastAsia="en-US" w:bidi="ar-SA"/>
      </w:rPr>
    </w:lvl>
    <w:lvl w:ilvl="8">
      <w:numFmt w:val="bullet"/>
      <w:lvlText w:val="•"/>
      <w:lvlJc w:val="left"/>
      <w:pPr>
        <w:ind w:left="7424" w:hanging="348"/>
      </w:pPr>
      <w:rPr>
        <w:rFonts w:hint="default"/>
        <w:lang w:val="sk-SK" w:eastAsia="en-US" w:bidi="ar-SA"/>
      </w:rPr>
    </w:lvl>
  </w:abstractNum>
  <w:abstractNum w:abstractNumId="23" w15:restartNumberingAfterBreak="0">
    <w:nsid w:val="4E8D2C95"/>
    <w:multiLevelType w:val="multilevel"/>
    <w:tmpl w:val="D7DCB26A"/>
    <w:lvl w:ilvl="0">
      <w:start w:val="8"/>
      <w:numFmt w:val="decimal"/>
      <w:lvlText w:val="%1"/>
      <w:lvlJc w:val="left"/>
      <w:pPr>
        <w:ind w:left="118" w:hanging="365"/>
      </w:pPr>
      <w:rPr>
        <w:rFonts w:hint="default"/>
        <w:lang w:val="sk-SK" w:eastAsia="en-US" w:bidi="ar-SA"/>
      </w:rPr>
    </w:lvl>
    <w:lvl w:ilvl="1">
      <w:start w:val="1"/>
      <w:numFmt w:val="decimal"/>
      <w:lvlText w:val="%1.%2"/>
      <w:lvlJc w:val="left"/>
      <w:pPr>
        <w:ind w:left="118" w:hanging="365"/>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65"/>
      </w:pPr>
      <w:rPr>
        <w:rFonts w:hint="default"/>
        <w:lang w:val="sk-SK" w:eastAsia="en-US" w:bidi="ar-SA"/>
      </w:rPr>
    </w:lvl>
    <w:lvl w:ilvl="3">
      <w:numFmt w:val="bullet"/>
      <w:lvlText w:val="•"/>
      <w:lvlJc w:val="left"/>
      <w:pPr>
        <w:ind w:left="2875" w:hanging="365"/>
      </w:pPr>
      <w:rPr>
        <w:rFonts w:hint="default"/>
        <w:lang w:val="sk-SK" w:eastAsia="en-US" w:bidi="ar-SA"/>
      </w:rPr>
    </w:lvl>
    <w:lvl w:ilvl="4">
      <w:numFmt w:val="bullet"/>
      <w:lvlText w:val="•"/>
      <w:lvlJc w:val="left"/>
      <w:pPr>
        <w:ind w:left="3794" w:hanging="365"/>
      </w:pPr>
      <w:rPr>
        <w:rFonts w:hint="default"/>
        <w:lang w:val="sk-SK" w:eastAsia="en-US" w:bidi="ar-SA"/>
      </w:rPr>
    </w:lvl>
    <w:lvl w:ilvl="5">
      <w:numFmt w:val="bullet"/>
      <w:lvlText w:val="•"/>
      <w:lvlJc w:val="left"/>
      <w:pPr>
        <w:ind w:left="4713" w:hanging="365"/>
      </w:pPr>
      <w:rPr>
        <w:rFonts w:hint="default"/>
        <w:lang w:val="sk-SK" w:eastAsia="en-US" w:bidi="ar-SA"/>
      </w:rPr>
    </w:lvl>
    <w:lvl w:ilvl="6">
      <w:numFmt w:val="bullet"/>
      <w:lvlText w:val="•"/>
      <w:lvlJc w:val="left"/>
      <w:pPr>
        <w:ind w:left="5631" w:hanging="365"/>
      </w:pPr>
      <w:rPr>
        <w:rFonts w:hint="default"/>
        <w:lang w:val="sk-SK" w:eastAsia="en-US" w:bidi="ar-SA"/>
      </w:rPr>
    </w:lvl>
    <w:lvl w:ilvl="7">
      <w:numFmt w:val="bullet"/>
      <w:lvlText w:val="•"/>
      <w:lvlJc w:val="left"/>
      <w:pPr>
        <w:ind w:left="6550" w:hanging="365"/>
      </w:pPr>
      <w:rPr>
        <w:rFonts w:hint="default"/>
        <w:lang w:val="sk-SK" w:eastAsia="en-US" w:bidi="ar-SA"/>
      </w:rPr>
    </w:lvl>
    <w:lvl w:ilvl="8">
      <w:numFmt w:val="bullet"/>
      <w:lvlText w:val="•"/>
      <w:lvlJc w:val="left"/>
      <w:pPr>
        <w:ind w:left="7469" w:hanging="365"/>
      </w:pPr>
      <w:rPr>
        <w:rFonts w:hint="default"/>
        <w:lang w:val="sk-SK" w:eastAsia="en-US" w:bidi="ar-SA"/>
      </w:rPr>
    </w:lvl>
  </w:abstractNum>
  <w:abstractNum w:abstractNumId="24" w15:restartNumberingAfterBreak="0">
    <w:nsid w:val="4F2B5EC9"/>
    <w:multiLevelType w:val="hybridMultilevel"/>
    <w:tmpl w:val="313408D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3552BC1"/>
    <w:multiLevelType w:val="hybridMultilevel"/>
    <w:tmpl w:val="930234C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33548D"/>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27" w15:restartNumberingAfterBreak="0">
    <w:nsid w:val="63713484"/>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28" w15:restartNumberingAfterBreak="0">
    <w:nsid w:val="65DA3568"/>
    <w:multiLevelType w:val="multilevel"/>
    <w:tmpl w:val="B5586FEC"/>
    <w:lvl w:ilvl="0">
      <w:start w:val="2"/>
      <w:numFmt w:val="decimal"/>
      <w:lvlText w:val="%1"/>
      <w:lvlJc w:val="left"/>
      <w:pPr>
        <w:ind w:left="480" w:hanging="480"/>
      </w:pPr>
      <w:rPr>
        <w:rFonts w:eastAsia="Lucida Sans Unicode" w:hint="default"/>
        <w:color w:val="FF0000"/>
      </w:rPr>
    </w:lvl>
    <w:lvl w:ilvl="1">
      <w:start w:val="2"/>
      <w:numFmt w:val="decimal"/>
      <w:lvlText w:val="%1.%2"/>
      <w:lvlJc w:val="left"/>
      <w:pPr>
        <w:ind w:left="763" w:hanging="480"/>
      </w:pPr>
      <w:rPr>
        <w:rFonts w:eastAsia="Lucida Sans Unicode" w:hint="default"/>
        <w:color w:val="FF0000"/>
      </w:rPr>
    </w:lvl>
    <w:lvl w:ilvl="2">
      <w:start w:val="9"/>
      <w:numFmt w:val="decimal"/>
      <w:lvlText w:val="%1.%2.%3"/>
      <w:lvlJc w:val="left"/>
      <w:pPr>
        <w:ind w:left="1286" w:hanging="720"/>
      </w:pPr>
      <w:rPr>
        <w:rFonts w:eastAsia="Lucida Sans Unicode" w:hint="default"/>
        <w:color w:val="auto"/>
      </w:rPr>
    </w:lvl>
    <w:lvl w:ilvl="3">
      <w:start w:val="1"/>
      <w:numFmt w:val="decimal"/>
      <w:lvlText w:val="%1.%2.%3.%4"/>
      <w:lvlJc w:val="left"/>
      <w:pPr>
        <w:ind w:left="1569" w:hanging="720"/>
      </w:pPr>
      <w:rPr>
        <w:rFonts w:eastAsia="Lucida Sans Unicode" w:hint="default"/>
        <w:color w:val="FF0000"/>
      </w:rPr>
    </w:lvl>
    <w:lvl w:ilvl="4">
      <w:start w:val="1"/>
      <w:numFmt w:val="decimal"/>
      <w:lvlText w:val="%1.%2.%3.%4.%5"/>
      <w:lvlJc w:val="left"/>
      <w:pPr>
        <w:ind w:left="2212" w:hanging="1080"/>
      </w:pPr>
      <w:rPr>
        <w:rFonts w:eastAsia="Lucida Sans Unicode" w:hint="default"/>
        <w:color w:val="FF0000"/>
      </w:rPr>
    </w:lvl>
    <w:lvl w:ilvl="5">
      <w:start w:val="1"/>
      <w:numFmt w:val="decimal"/>
      <w:lvlText w:val="%1.%2.%3.%4.%5.%6"/>
      <w:lvlJc w:val="left"/>
      <w:pPr>
        <w:ind w:left="2495" w:hanging="1080"/>
      </w:pPr>
      <w:rPr>
        <w:rFonts w:eastAsia="Lucida Sans Unicode" w:hint="default"/>
        <w:color w:val="FF0000"/>
      </w:rPr>
    </w:lvl>
    <w:lvl w:ilvl="6">
      <w:start w:val="1"/>
      <w:numFmt w:val="decimal"/>
      <w:lvlText w:val="%1.%2.%3.%4.%5.%6.%7"/>
      <w:lvlJc w:val="left"/>
      <w:pPr>
        <w:ind w:left="3138" w:hanging="1440"/>
      </w:pPr>
      <w:rPr>
        <w:rFonts w:eastAsia="Lucida Sans Unicode" w:hint="default"/>
        <w:color w:val="FF0000"/>
      </w:rPr>
    </w:lvl>
    <w:lvl w:ilvl="7">
      <w:start w:val="1"/>
      <w:numFmt w:val="decimal"/>
      <w:lvlText w:val="%1.%2.%3.%4.%5.%6.%7.%8"/>
      <w:lvlJc w:val="left"/>
      <w:pPr>
        <w:ind w:left="3421" w:hanging="1440"/>
      </w:pPr>
      <w:rPr>
        <w:rFonts w:eastAsia="Lucida Sans Unicode" w:hint="default"/>
        <w:color w:val="FF0000"/>
      </w:rPr>
    </w:lvl>
    <w:lvl w:ilvl="8">
      <w:start w:val="1"/>
      <w:numFmt w:val="decimal"/>
      <w:lvlText w:val="%1.%2.%3.%4.%5.%6.%7.%8.%9"/>
      <w:lvlJc w:val="left"/>
      <w:pPr>
        <w:ind w:left="3704" w:hanging="1440"/>
      </w:pPr>
      <w:rPr>
        <w:rFonts w:eastAsia="Lucida Sans Unicode" w:hint="default"/>
        <w:color w:val="FF0000"/>
      </w:rPr>
    </w:lvl>
  </w:abstractNum>
  <w:abstractNum w:abstractNumId="29" w15:restartNumberingAfterBreak="0">
    <w:nsid w:val="6E015C81"/>
    <w:multiLevelType w:val="hybridMultilevel"/>
    <w:tmpl w:val="535ECB06"/>
    <w:lvl w:ilvl="0" w:tplc="91666418">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1431008">
    <w:abstractNumId w:val="20"/>
  </w:num>
  <w:num w:numId="2" w16cid:durableId="521095759">
    <w:abstractNumId w:val="14"/>
  </w:num>
  <w:num w:numId="3" w16cid:durableId="1405179264">
    <w:abstractNumId w:val="18"/>
  </w:num>
  <w:num w:numId="4" w16cid:durableId="197278283">
    <w:abstractNumId w:val="8"/>
  </w:num>
  <w:num w:numId="5" w16cid:durableId="1552769770">
    <w:abstractNumId w:val="13"/>
  </w:num>
  <w:num w:numId="6" w16cid:durableId="356540139">
    <w:abstractNumId w:val="2"/>
  </w:num>
  <w:num w:numId="7" w16cid:durableId="1552186409">
    <w:abstractNumId w:val="7"/>
  </w:num>
  <w:num w:numId="8" w16cid:durableId="301276447">
    <w:abstractNumId w:val="12"/>
  </w:num>
  <w:num w:numId="9" w16cid:durableId="1706641247">
    <w:abstractNumId w:val="4"/>
  </w:num>
  <w:num w:numId="10" w16cid:durableId="821119083">
    <w:abstractNumId w:val="19"/>
  </w:num>
  <w:num w:numId="11" w16cid:durableId="1191989015">
    <w:abstractNumId w:val="22"/>
  </w:num>
  <w:num w:numId="12" w16cid:durableId="1826167202">
    <w:abstractNumId w:val="27"/>
  </w:num>
  <w:num w:numId="13" w16cid:durableId="1840119828">
    <w:abstractNumId w:val="15"/>
  </w:num>
  <w:num w:numId="14" w16cid:durableId="1738166937">
    <w:abstractNumId w:val="26"/>
  </w:num>
  <w:num w:numId="15" w16cid:durableId="1559434882">
    <w:abstractNumId w:val="1"/>
  </w:num>
  <w:num w:numId="16" w16cid:durableId="1751078364">
    <w:abstractNumId w:val="17"/>
  </w:num>
  <w:num w:numId="17" w16cid:durableId="748959856">
    <w:abstractNumId w:val="10"/>
  </w:num>
  <w:num w:numId="18" w16cid:durableId="1568418065">
    <w:abstractNumId w:val="23"/>
  </w:num>
  <w:num w:numId="19" w16cid:durableId="82803694">
    <w:abstractNumId w:val="11"/>
  </w:num>
  <w:num w:numId="20" w16cid:durableId="165874897">
    <w:abstractNumId w:val="31"/>
  </w:num>
  <w:num w:numId="21" w16cid:durableId="2086412671">
    <w:abstractNumId w:val="30"/>
  </w:num>
  <w:num w:numId="22" w16cid:durableId="567425219">
    <w:abstractNumId w:val="0"/>
  </w:num>
  <w:num w:numId="23" w16cid:durableId="1568419601">
    <w:abstractNumId w:val="25"/>
  </w:num>
  <w:num w:numId="24" w16cid:durableId="1426151765">
    <w:abstractNumId w:val="21"/>
  </w:num>
  <w:num w:numId="25" w16cid:durableId="1361322124">
    <w:abstractNumId w:val="6"/>
  </w:num>
  <w:num w:numId="26" w16cid:durableId="1273128718">
    <w:abstractNumId w:val="28"/>
  </w:num>
  <w:num w:numId="27" w16cid:durableId="68311325">
    <w:abstractNumId w:val="29"/>
  </w:num>
  <w:num w:numId="28" w16cid:durableId="1404982887">
    <w:abstractNumId w:val="9"/>
  </w:num>
  <w:num w:numId="29" w16cid:durableId="1364358356">
    <w:abstractNumId w:val="16"/>
  </w:num>
  <w:num w:numId="30" w16cid:durableId="1768036605">
    <w:abstractNumId w:val="24"/>
  </w:num>
  <w:num w:numId="31" w16cid:durableId="1989823069">
    <w:abstractNumId w:val="5"/>
  </w:num>
  <w:num w:numId="32" w16cid:durableId="2145654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DC2"/>
    <w:rsid w:val="00011F02"/>
    <w:rsid w:val="000213E3"/>
    <w:rsid w:val="0002377E"/>
    <w:rsid w:val="00026229"/>
    <w:rsid w:val="0003154A"/>
    <w:rsid w:val="0003767F"/>
    <w:rsid w:val="00037BCC"/>
    <w:rsid w:val="00044FAE"/>
    <w:rsid w:val="000579BE"/>
    <w:rsid w:val="000950A4"/>
    <w:rsid w:val="000B0406"/>
    <w:rsid w:val="000B2041"/>
    <w:rsid w:val="000C49D6"/>
    <w:rsid w:val="000E461D"/>
    <w:rsid w:val="000F3FB4"/>
    <w:rsid w:val="00117AE0"/>
    <w:rsid w:val="001309CF"/>
    <w:rsid w:val="0014627C"/>
    <w:rsid w:val="00173FCF"/>
    <w:rsid w:val="00185765"/>
    <w:rsid w:val="00185E7E"/>
    <w:rsid w:val="00185FE4"/>
    <w:rsid w:val="001A4DF8"/>
    <w:rsid w:val="001C3103"/>
    <w:rsid w:val="001D1ECE"/>
    <w:rsid w:val="001E0A7C"/>
    <w:rsid w:val="001E288B"/>
    <w:rsid w:val="002044D1"/>
    <w:rsid w:val="002148E6"/>
    <w:rsid w:val="0021631D"/>
    <w:rsid w:val="002311D4"/>
    <w:rsid w:val="002468F2"/>
    <w:rsid w:val="00281330"/>
    <w:rsid w:val="00282E72"/>
    <w:rsid w:val="002924FF"/>
    <w:rsid w:val="002A542F"/>
    <w:rsid w:val="002B04FB"/>
    <w:rsid w:val="002B105D"/>
    <w:rsid w:val="002D0B0D"/>
    <w:rsid w:val="002D2713"/>
    <w:rsid w:val="002F10B0"/>
    <w:rsid w:val="002F19D1"/>
    <w:rsid w:val="00321C71"/>
    <w:rsid w:val="0034144D"/>
    <w:rsid w:val="00344F70"/>
    <w:rsid w:val="00362EEA"/>
    <w:rsid w:val="003724AE"/>
    <w:rsid w:val="003749B1"/>
    <w:rsid w:val="00387A6F"/>
    <w:rsid w:val="003A4129"/>
    <w:rsid w:val="003C24A8"/>
    <w:rsid w:val="003C68A0"/>
    <w:rsid w:val="003D3E47"/>
    <w:rsid w:val="003E0091"/>
    <w:rsid w:val="003E1290"/>
    <w:rsid w:val="003E24E1"/>
    <w:rsid w:val="003F1E72"/>
    <w:rsid w:val="0041710C"/>
    <w:rsid w:val="0043177B"/>
    <w:rsid w:val="0043389B"/>
    <w:rsid w:val="004538F1"/>
    <w:rsid w:val="00473B13"/>
    <w:rsid w:val="0048437B"/>
    <w:rsid w:val="004B5F17"/>
    <w:rsid w:val="004B7F7B"/>
    <w:rsid w:val="004C083B"/>
    <w:rsid w:val="004C4284"/>
    <w:rsid w:val="00512ADA"/>
    <w:rsid w:val="005156AD"/>
    <w:rsid w:val="005325AB"/>
    <w:rsid w:val="005517DE"/>
    <w:rsid w:val="00561668"/>
    <w:rsid w:val="0057194F"/>
    <w:rsid w:val="005A5491"/>
    <w:rsid w:val="005C0CAE"/>
    <w:rsid w:val="005C66BB"/>
    <w:rsid w:val="005C72D6"/>
    <w:rsid w:val="005E1D20"/>
    <w:rsid w:val="005F5F79"/>
    <w:rsid w:val="00616EC8"/>
    <w:rsid w:val="00627FA2"/>
    <w:rsid w:val="00634001"/>
    <w:rsid w:val="006344F8"/>
    <w:rsid w:val="0065376E"/>
    <w:rsid w:val="0066363E"/>
    <w:rsid w:val="00664E22"/>
    <w:rsid w:val="00670960"/>
    <w:rsid w:val="006810BF"/>
    <w:rsid w:val="00692CCC"/>
    <w:rsid w:val="006B125A"/>
    <w:rsid w:val="006B4B82"/>
    <w:rsid w:val="006C2FBB"/>
    <w:rsid w:val="006C3F1B"/>
    <w:rsid w:val="006F1AC6"/>
    <w:rsid w:val="00704363"/>
    <w:rsid w:val="007305C7"/>
    <w:rsid w:val="00737B7F"/>
    <w:rsid w:val="00743914"/>
    <w:rsid w:val="00763961"/>
    <w:rsid w:val="00782E47"/>
    <w:rsid w:val="007A50AD"/>
    <w:rsid w:val="007E428B"/>
    <w:rsid w:val="007F4BD5"/>
    <w:rsid w:val="007F4EF8"/>
    <w:rsid w:val="00804BAA"/>
    <w:rsid w:val="0080678E"/>
    <w:rsid w:val="00807869"/>
    <w:rsid w:val="00811622"/>
    <w:rsid w:val="008678F1"/>
    <w:rsid w:val="00870A39"/>
    <w:rsid w:val="00872508"/>
    <w:rsid w:val="00886E95"/>
    <w:rsid w:val="008C2525"/>
    <w:rsid w:val="008F4F01"/>
    <w:rsid w:val="0090623F"/>
    <w:rsid w:val="00923683"/>
    <w:rsid w:val="0094251C"/>
    <w:rsid w:val="009868E5"/>
    <w:rsid w:val="009901B3"/>
    <w:rsid w:val="009A769B"/>
    <w:rsid w:val="009D06BF"/>
    <w:rsid w:val="00A02C9D"/>
    <w:rsid w:val="00A42E15"/>
    <w:rsid w:val="00A43B9A"/>
    <w:rsid w:val="00A52A9C"/>
    <w:rsid w:val="00A72A9F"/>
    <w:rsid w:val="00A84A61"/>
    <w:rsid w:val="00A869D5"/>
    <w:rsid w:val="00A924AC"/>
    <w:rsid w:val="00AB0A5B"/>
    <w:rsid w:val="00AB7507"/>
    <w:rsid w:val="00AC2A52"/>
    <w:rsid w:val="00AC66B9"/>
    <w:rsid w:val="00AD5225"/>
    <w:rsid w:val="00AE09BC"/>
    <w:rsid w:val="00B2360A"/>
    <w:rsid w:val="00B24FCE"/>
    <w:rsid w:val="00B25F6C"/>
    <w:rsid w:val="00B31C13"/>
    <w:rsid w:val="00B35B65"/>
    <w:rsid w:val="00B42AE5"/>
    <w:rsid w:val="00B738B5"/>
    <w:rsid w:val="00BA25E2"/>
    <w:rsid w:val="00BB01B8"/>
    <w:rsid w:val="00BF15E7"/>
    <w:rsid w:val="00C01792"/>
    <w:rsid w:val="00C07B7C"/>
    <w:rsid w:val="00C10041"/>
    <w:rsid w:val="00C3252D"/>
    <w:rsid w:val="00C3584A"/>
    <w:rsid w:val="00C55473"/>
    <w:rsid w:val="00C6637B"/>
    <w:rsid w:val="00C73DC2"/>
    <w:rsid w:val="00C91BF2"/>
    <w:rsid w:val="00CA3C77"/>
    <w:rsid w:val="00CB570A"/>
    <w:rsid w:val="00CD210B"/>
    <w:rsid w:val="00CF2ABE"/>
    <w:rsid w:val="00CF5599"/>
    <w:rsid w:val="00CF73A2"/>
    <w:rsid w:val="00D111E5"/>
    <w:rsid w:val="00D21B0E"/>
    <w:rsid w:val="00D56C5D"/>
    <w:rsid w:val="00D56DA0"/>
    <w:rsid w:val="00D63ACF"/>
    <w:rsid w:val="00D65382"/>
    <w:rsid w:val="00DC3D0C"/>
    <w:rsid w:val="00DE2D45"/>
    <w:rsid w:val="00DE76F3"/>
    <w:rsid w:val="00E26BA0"/>
    <w:rsid w:val="00E30A5B"/>
    <w:rsid w:val="00E34CE9"/>
    <w:rsid w:val="00E364A3"/>
    <w:rsid w:val="00E40EBA"/>
    <w:rsid w:val="00E57161"/>
    <w:rsid w:val="00E83DF4"/>
    <w:rsid w:val="00EC0511"/>
    <w:rsid w:val="00ED4CCF"/>
    <w:rsid w:val="00ED6C6C"/>
    <w:rsid w:val="00F125C0"/>
    <w:rsid w:val="00F12D0C"/>
    <w:rsid w:val="00F21731"/>
    <w:rsid w:val="00F41D66"/>
    <w:rsid w:val="00F661C9"/>
    <w:rsid w:val="00F70EE5"/>
    <w:rsid w:val="00F825F5"/>
    <w:rsid w:val="00FA7765"/>
    <w:rsid w:val="00FB4E4D"/>
    <w:rsid w:val="00FE0436"/>
    <w:rsid w:val="00FE0F67"/>
    <w:rsid w:val="00FE19DE"/>
    <w:rsid w:val="00FE2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34D9"/>
  <w15:docId w15:val="{CA266E7A-6D4E-469E-97BA-BEF59CEE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uiPriority w:val="1"/>
    <w:qFormat/>
    <w:pPr>
      <w:ind w:left="184" w:right="185"/>
      <w:jc w:val="center"/>
      <w:outlineLvl w:val="0"/>
    </w:pPr>
    <w:rPr>
      <w:b/>
      <w:bCs/>
      <w:sz w:val="24"/>
      <w:szCs w:val="24"/>
    </w:rPr>
  </w:style>
  <w:style w:type="paragraph" w:styleId="Nadpis3">
    <w:name w:val="heading 3"/>
    <w:basedOn w:val="Normlny"/>
    <w:next w:val="Normlny"/>
    <w:link w:val="Nadpis3Char"/>
    <w:uiPriority w:val="9"/>
    <w:semiHidden/>
    <w:unhideWhenUsed/>
    <w:qFormat/>
    <w:rsid w:val="001309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jc w:val="both"/>
    </w:pPr>
    <w:rPr>
      <w:sz w:val="24"/>
      <w:szCs w:val="24"/>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pPr>
      <w:ind w:left="836" w:hanging="360"/>
      <w:jc w:val="both"/>
    </w:pPr>
  </w:style>
  <w:style w:type="paragraph" w:customStyle="1" w:styleId="TableParagraph">
    <w:name w:val="Table Paragraph"/>
    <w:basedOn w:val="Normlny"/>
    <w:uiPriority w:val="1"/>
    <w:qFormat/>
  </w:style>
  <w:style w:type="character" w:customStyle="1" w:styleId="Zkladntext6">
    <w:name w:val="Základný text (6)_"/>
    <w:basedOn w:val="Predvolenpsmoodseku"/>
    <w:link w:val="Zkladntext60"/>
    <w:rsid w:val="00737B7F"/>
    <w:rPr>
      <w:sz w:val="18"/>
      <w:szCs w:val="18"/>
      <w:shd w:val="clear" w:color="auto" w:fill="FFFFFF"/>
    </w:rPr>
  </w:style>
  <w:style w:type="paragraph" w:customStyle="1" w:styleId="Zkladntext60">
    <w:name w:val="Základný text (6)"/>
    <w:basedOn w:val="Normlny"/>
    <w:link w:val="Zkladntext6"/>
    <w:rsid w:val="00737B7F"/>
    <w:pPr>
      <w:shd w:val="clear" w:color="auto" w:fill="FFFFFF"/>
      <w:autoSpaceDE/>
      <w:autoSpaceDN/>
      <w:spacing w:before="180" w:line="238" w:lineRule="exact"/>
      <w:ind w:hanging="360"/>
      <w:jc w:val="both"/>
    </w:pPr>
    <w:rPr>
      <w:rFonts w:asciiTheme="minorHAnsi" w:eastAsiaTheme="minorHAnsi" w:hAnsiTheme="minorHAnsi" w:cstheme="minorBidi"/>
      <w:sz w:val="18"/>
      <w:szCs w:val="18"/>
      <w:lang w:val="en-US"/>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C3584A"/>
    <w:rPr>
      <w:rFonts w:ascii="Times New Roman" w:eastAsia="Times New Roman" w:hAnsi="Times New Roman" w:cs="Times New Roman"/>
      <w:lang w:val="sk-SK"/>
    </w:rPr>
  </w:style>
  <w:style w:type="paragraph" w:customStyle="1" w:styleId="Standard">
    <w:name w:val="Standard"/>
    <w:rsid w:val="00F125C0"/>
    <w:pPr>
      <w:suppressAutoHyphens/>
      <w:autoSpaceDE/>
    </w:pPr>
    <w:rPr>
      <w:rFonts w:ascii="Times New Roman" w:eastAsia="Lucida Sans Unicode" w:hAnsi="Times New Roman" w:cs="Tahoma"/>
      <w:kern w:val="3"/>
      <w:sz w:val="24"/>
      <w:szCs w:val="24"/>
      <w:lang w:val="sk-SK" w:eastAsia="sk-SK"/>
    </w:rPr>
  </w:style>
  <w:style w:type="character" w:styleId="Odkaznakomentr">
    <w:name w:val="annotation reference"/>
    <w:basedOn w:val="Predvolenpsmoodseku"/>
    <w:uiPriority w:val="99"/>
    <w:semiHidden/>
    <w:unhideWhenUsed/>
    <w:rsid w:val="00F125C0"/>
    <w:rPr>
      <w:sz w:val="16"/>
      <w:szCs w:val="16"/>
    </w:rPr>
  </w:style>
  <w:style w:type="paragraph" w:styleId="Textkomentra">
    <w:name w:val="annotation text"/>
    <w:basedOn w:val="Normlny"/>
    <w:link w:val="TextkomentraChar"/>
    <w:uiPriority w:val="99"/>
    <w:semiHidden/>
    <w:unhideWhenUsed/>
    <w:rsid w:val="00F125C0"/>
    <w:pPr>
      <w:widowControl/>
      <w:autoSpaceDE/>
      <w:autoSpaceDN/>
    </w:pPr>
    <w:rPr>
      <w:sz w:val="20"/>
      <w:szCs w:val="20"/>
      <w:lang w:eastAsia="sk-SK"/>
    </w:rPr>
  </w:style>
  <w:style w:type="character" w:customStyle="1" w:styleId="TextkomentraChar">
    <w:name w:val="Text komentára Char"/>
    <w:basedOn w:val="Predvolenpsmoodseku"/>
    <w:link w:val="Textkomentra"/>
    <w:uiPriority w:val="99"/>
    <w:semiHidden/>
    <w:rsid w:val="00F125C0"/>
    <w:rPr>
      <w:rFonts w:ascii="Times New Roman" w:eastAsia="Times New Roman" w:hAnsi="Times New Roman" w:cs="Times New Roman"/>
      <w:sz w:val="20"/>
      <w:szCs w:val="20"/>
      <w:lang w:val="sk-SK" w:eastAsia="sk-SK"/>
    </w:rPr>
  </w:style>
  <w:style w:type="character" w:styleId="Hypertextovprepojenie">
    <w:name w:val="Hyperlink"/>
    <w:basedOn w:val="Predvolenpsmoodseku"/>
    <w:uiPriority w:val="99"/>
    <w:unhideWhenUsed/>
    <w:rsid w:val="001E288B"/>
    <w:rPr>
      <w:color w:val="0000FF" w:themeColor="hyperlink"/>
      <w:u w:val="single"/>
    </w:rPr>
  </w:style>
  <w:style w:type="character" w:styleId="Nevyrieenzmienka">
    <w:name w:val="Unresolved Mention"/>
    <w:basedOn w:val="Predvolenpsmoodseku"/>
    <w:uiPriority w:val="99"/>
    <w:semiHidden/>
    <w:unhideWhenUsed/>
    <w:rsid w:val="001E288B"/>
    <w:rPr>
      <w:color w:val="605E5C"/>
      <w:shd w:val="clear" w:color="auto" w:fill="E1DFDD"/>
    </w:rPr>
  </w:style>
  <w:style w:type="character" w:customStyle="1" w:styleId="Nadpis3Char">
    <w:name w:val="Nadpis 3 Char"/>
    <w:basedOn w:val="Predvolenpsmoodseku"/>
    <w:link w:val="Nadpis3"/>
    <w:uiPriority w:val="9"/>
    <w:rsid w:val="001309CF"/>
    <w:rPr>
      <w:rFonts w:asciiTheme="majorHAnsi" w:eastAsiaTheme="majorEastAsia" w:hAnsiTheme="majorHAnsi" w:cstheme="majorBidi"/>
      <w:color w:val="243F60" w:themeColor="accent1" w:themeShade="7F"/>
      <w:sz w:val="24"/>
      <w:szCs w:val="24"/>
      <w:lang w:val="sk-SK"/>
    </w:rPr>
  </w:style>
  <w:style w:type="paragraph" w:customStyle="1" w:styleId="tlrob1Vavo0cm">
    <w:name w:val="Štýl rob1 + Vľavo:  0 cm"/>
    <w:basedOn w:val="Normlny"/>
    <w:rsid w:val="001309CF"/>
    <w:pPr>
      <w:keepNext/>
      <w:numPr>
        <w:numId w:val="28"/>
      </w:numPr>
      <w:autoSpaceDE/>
      <w:autoSpaceDN/>
      <w:adjustRightInd w:val="0"/>
      <w:spacing w:before="240" w:line="360" w:lineRule="atLeast"/>
      <w:ind w:left="360"/>
      <w:textAlignment w:val="baseline"/>
      <w:outlineLvl w:val="4"/>
    </w:pPr>
    <w:rPr>
      <w:rFonts w:ascii="Arial" w:hAnsi="Arial"/>
      <w:b/>
      <w:bCs/>
      <w:sz w:val="26"/>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d.europa.eu/udl?uri=TED:NOTICE:600879-2022:TEXT:SK:HTML" TargetMode="External"/><Relationship Id="rId5" Type="http://schemas.openxmlformats.org/officeDocument/2006/relationships/hyperlink" Target="mailto:mesto@levoca.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3271</Words>
  <Characters>18651</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 Andelova</dc:creator>
  <cp:lastModifiedBy>Švecová Lucia</cp:lastModifiedBy>
  <cp:revision>5</cp:revision>
  <dcterms:created xsi:type="dcterms:W3CDTF">2022-10-31T22:55:00Z</dcterms:created>
  <dcterms:modified xsi:type="dcterms:W3CDTF">2022-10-31T22:57:00Z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2016-02-19T00:00:00Z</vt:filetime>
  </property>
  <property fmtid="{D5CDD505-2E9C-101B-9397-08002B2CF9AE}" pid="3" name="Creator">
    <vt:lpwstr>Microsoft® Word 2010</vt:lpwstr>
  </property>
  <property fmtid="{D5CDD505-2E9C-101B-9397-08002B2CF9AE}" pid="4" name="LastSaved">
    <vt:filetime>2020-10-27T00:00:00Z</vt:filetime>
  </property>
</Properties>
</file>