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66DD5F79" w:rsidR="000E2638" w:rsidRPr="00F153B4" w:rsidRDefault="00FD6CC1" w:rsidP="0052788F">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CF1158" w:rsidRPr="00CF1158">
        <w:rPr>
          <w:rFonts w:ascii="Cambria" w:hAnsi="Cambria"/>
          <w:sz w:val="28"/>
          <w:szCs w:val="28"/>
        </w:rPr>
        <w:t>C-NBS1-000-077-098</w:t>
      </w:r>
      <w:r w:rsidR="00BD055F">
        <w:rPr>
          <w:rFonts w:ascii="Cambria" w:hAnsi="Cambria"/>
          <w:sz w:val="28"/>
          <w:szCs w:val="28"/>
        </w:rPr>
        <w:t xml:space="preserve"> </w:t>
      </w:r>
    </w:p>
    <w:p w14:paraId="02148F73" w14:textId="65EDA61D" w:rsidR="00FD6CC1" w:rsidRPr="00F153B4" w:rsidRDefault="00FD6CC1" w:rsidP="0052788F">
      <w:pPr>
        <w:pStyle w:val="BodyText"/>
        <w:rPr>
          <w:rFonts w:ascii="Cambria" w:hAnsi="Cambria"/>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C645F2" w:rsidRPr="00F153B4">
        <w:rPr>
          <w:rFonts w:ascii="Cambria" w:hAnsi="Cambria"/>
          <w:sz w:val="28"/>
          <w:szCs w:val="28"/>
        </w:rPr>
        <w:t xml:space="preserve">IS </w:t>
      </w:r>
      <w:r w:rsidR="2C2F8786" w:rsidRPr="00F153B4">
        <w:rPr>
          <w:rFonts w:ascii="Cambria" w:hAnsi="Cambria"/>
          <w:spacing w:val="-4"/>
          <w:sz w:val="28"/>
          <w:szCs w:val="28"/>
        </w:rPr>
        <w:t>DIPRA</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60339F">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096025">
      <w:pPr>
        <w:spacing w:before="60"/>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096025">
      <w:pPr>
        <w:spacing w:before="60"/>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15D705FA" w:rsidR="007E3DFF" w:rsidRPr="00F153B4" w:rsidRDefault="00096025" w:rsidP="00096025">
      <w:pPr>
        <w:spacing w:before="60"/>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DA3855" w:rsidRPr="00F153B4">
        <w:rPr>
          <w:rFonts w:ascii="Cambria" w:hAnsi="Cambria"/>
          <w:spacing w:val="-4"/>
          <w:sz w:val="22"/>
          <w:szCs w:val="22"/>
        </w:rPr>
        <w:t>&lt;</w:t>
      </w:r>
      <w:r w:rsidR="00DB178F" w:rsidRPr="003E07D5">
        <w:rPr>
          <w:rFonts w:ascii="Cambria" w:hAnsi="Cambria" w:cs="Arial"/>
          <w:color w:val="00B0F0"/>
          <w:sz w:val="22"/>
          <w:szCs w:val="22"/>
        </w:rPr>
        <w:t xml:space="preserve"> vyplní </w:t>
      </w:r>
      <w:r w:rsidR="003E07D5" w:rsidRPr="003E07D5">
        <w:rPr>
          <w:rFonts w:ascii="Cambria" w:hAnsi="Cambria" w:cs="Arial"/>
          <w:color w:val="00B0F0"/>
          <w:sz w:val="22"/>
          <w:szCs w:val="22"/>
        </w:rPr>
        <w:t>VO</w:t>
      </w:r>
      <w:r w:rsidR="00DB178F" w:rsidRPr="003E07D5">
        <w:rPr>
          <w:rFonts w:ascii="Cambria" w:hAnsi="Cambria" w:cs="Arial"/>
          <w:color w:val="00B0F0"/>
          <w:sz w:val="22"/>
          <w:szCs w:val="22"/>
        </w:rPr>
        <w:t xml:space="preserve"> </w:t>
      </w:r>
      <w:r w:rsidR="00DA3855" w:rsidRPr="00F153B4">
        <w:rPr>
          <w:rFonts w:ascii="Cambria" w:hAnsi="Cambria"/>
          <w:spacing w:val="-4"/>
          <w:sz w:val="22"/>
          <w:szCs w:val="22"/>
        </w:rPr>
        <w:t>&gt;</w:t>
      </w:r>
    </w:p>
    <w:p w14:paraId="548AA8E6" w14:textId="395AE451" w:rsidR="007E3DFF" w:rsidRPr="00F153B4" w:rsidRDefault="007E3DFF" w:rsidP="00096025">
      <w:pPr>
        <w:spacing w:before="60"/>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30844789</w:t>
      </w:r>
    </w:p>
    <w:p w14:paraId="667E756A"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096025">
      <w:pPr>
        <w:spacing w:before="60"/>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096025">
      <w:pPr>
        <w:tabs>
          <w:tab w:val="left" w:pos="567"/>
        </w:tabs>
        <w:kinsoku w:val="0"/>
        <w:overflowPunct w:val="0"/>
        <w:spacing w:before="6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96D6C">
      <w:pPr>
        <w:jc w:val="both"/>
        <w:rPr>
          <w:rFonts w:ascii="Cambria" w:hAnsi="Cambria"/>
          <w:sz w:val="22"/>
          <w:szCs w:val="22"/>
        </w:rPr>
      </w:pPr>
    </w:p>
    <w:p w14:paraId="74CBFA1D" w14:textId="2618F262" w:rsidR="00096D6C" w:rsidRPr="00230482" w:rsidRDefault="00CC49C5" w:rsidP="00096D6C">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96D6C">
      <w:pPr>
        <w:jc w:val="both"/>
        <w:rPr>
          <w:rFonts w:ascii="Cambria" w:hAnsi="Cambria"/>
          <w:sz w:val="22"/>
          <w:szCs w:val="22"/>
        </w:rPr>
      </w:pPr>
    </w:p>
    <w:p w14:paraId="65C2ED54" w14:textId="2BE0E50A" w:rsidR="007E3DFF" w:rsidRPr="00230482" w:rsidRDefault="00383F8A" w:rsidP="0060339F">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096025">
      <w:pPr>
        <w:spacing w:before="60"/>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096025">
      <w:pPr>
        <w:spacing w:before="60"/>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096025">
      <w:pPr>
        <w:spacing w:before="60"/>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096025">
      <w:pPr>
        <w:spacing w:before="60"/>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096025">
      <w:pPr>
        <w:spacing w:before="60"/>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096025">
      <w:pPr>
        <w:spacing w:before="60"/>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096025">
      <w:pPr>
        <w:spacing w:before="60"/>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096025">
      <w:pPr>
        <w:spacing w:before="60"/>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0EE0363" w14:textId="315412B0" w:rsidR="007F4B99" w:rsidRPr="00230482" w:rsidRDefault="007F4B99" w:rsidP="007F4B99">
      <w:pPr>
        <w:pStyle w:val="Heading3"/>
        <w:numPr>
          <w:ilvl w:val="0"/>
          <w:numId w:val="0"/>
        </w:numPr>
        <w:spacing w:before="92"/>
        <w:ind w:right="-2"/>
        <w:rPr>
          <w:rFonts w:ascii="Cambria" w:hAnsi="Cambria"/>
          <w:b/>
          <w:bCs/>
          <w:spacing w:val="-1"/>
          <w:sz w:val="22"/>
          <w:szCs w:val="22"/>
        </w:rPr>
      </w:pPr>
      <w:r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5866F50E"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oznámením č. </w:t>
      </w:r>
      <w:r w:rsidRPr="0056017B">
        <w:rPr>
          <w:rFonts w:ascii="Cambria" w:hAnsi="Cambria" w:cs="Arial"/>
          <w:b w:val="0"/>
          <w:sz w:val="22"/>
          <w:szCs w:val="22"/>
        </w:rPr>
        <w:t>&lt;</w:t>
      </w:r>
      <w:r w:rsidR="00185276" w:rsidRPr="0056017B">
        <w:rPr>
          <w:rFonts w:ascii="Cambria" w:hAnsi="Cambria"/>
          <w:b w:val="0"/>
          <w:noProof/>
          <w:sz w:val="22"/>
          <w:szCs w:val="22"/>
          <w:lang w:eastAsia="sk-SK"/>
        </w:rPr>
        <w:t xml:space="preserve"> </w:t>
      </w:r>
      <w:r w:rsidR="00185276" w:rsidRPr="00AB171D">
        <w:rPr>
          <w:rFonts w:ascii="Cambria" w:hAnsi="Cambria" w:cs="Arial"/>
          <w:b w:val="0"/>
          <w:color w:val="00B0F0"/>
          <w:sz w:val="22"/>
          <w:szCs w:val="22"/>
        </w:rPr>
        <w:t xml:space="preserve">vyplní VO </w:t>
      </w:r>
      <w:r w:rsidRPr="0056017B">
        <w:rPr>
          <w:rFonts w:ascii="Cambria" w:hAnsi="Cambria" w:cs="Arial"/>
          <w:b w:val="0"/>
          <w:sz w:val="22"/>
          <w:szCs w:val="22"/>
        </w:rPr>
        <w:t>&gt;</w:t>
      </w:r>
      <w:r w:rsidRPr="0056017B">
        <w:rPr>
          <w:rFonts w:ascii="Cambria" w:hAnsi="Cambria" w:cs="Arial"/>
          <w:b w:val="0"/>
          <w:color w:val="000000"/>
          <w:sz w:val="22"/>
          <w:szCs w:val="22"/>
        </w:rPr>
        <w:t xml:space="preserve">, zverejneným vo Vestníku verejného obstarávania č. </w:t>
      </w:r>
      <w:r w:rsidRPr="0056017B">
        <w:rPr>
          <w:rFonts w:ascii="Cambria" w:hAnsi="Cambria" w:cs="Arial"/>
          <w:b w:val="0"/>
          <w:sz w:val="22"/>
          <w:szCs w:val="22"/>
        </w:rPr>
        <w:t>&lt;</w:t>
      </w:r>
      <w:r w:rsidR="00185276" w:rsidRPr="0056017B">
        <w:rPr>
          <w:rFonts w:ascii="Cambria" w:hAnsi="Cambria" w:cs="Arial"/>
          <w:b w:val="0"/>
          <w:sz w:val="22"/>
          <w:szCs w:val="22"/>
        </w:rPr>
        <w:t xml:space="preserve"> </w:t>
      </w:r>
      <w:r w:rsidR="00185276" w:rsidRPr="00AB171D">
        <w:rPr>
          <w:rFonts w:ascii="Cambria" w:hAnsi="Cambria" w:cs="Arial"/>
          <w:b w:val="0"/>
          <w:color w:val="00B0F0"/>
          <w:sz w:val="22"/>
          <w:szCs w:val="22"/>
        </w:rPr>
        <w:t xml:space="preserve">vyplní VO </w:t>
      </w:r>
      <w:r w:rsidRPr="0056017B">
        <w:rPr>
          <w:rFonts w:ascii="Cambria" w:hAnsi="Cambria" w:cs="Arial"/>
          <w:b w:val="0"/>
          <w:sz w:val="22"/>
          <w:szCs w:val="22"/>
        </w:rPr>
        <w:t>&gt;</w:t>
      </w:r>
      <w:r w:rsidRPr="0056017B">
        <w:rPr>
          <w:rFonts w:ascii="Cambria" w:hAnsi="Cambria" w:cs="Arial"/>
          <w:b w:val="0"/>
          <w:color w:val="4472C4"/>
          <w:sz w:val="22"/>
          <w:szCs w:val="22"/>
        </w:rPr>
        <w:t xml:space="preserve"> </w:t>
      </w:r>
      <w:r w:rsidRPr="0056017B">
        <w:rPr>
          <w:rFonts w:ascii="Cambria" w:hAnsi="Cambria" w:cs="Arial"/>
          <w:b w:val="0"/>
          <w:color w:val="000000"/>
          <w:sz w:val="22"/>
          <w:szCs w:val="22"/>
        </w:rPr>
        <w:t xml:space="preserve">dňa </w:t>
      </w:r>
      <w:r w:rsidRPr="0056017B">
        <w:rPr>
          <w:rFonts w:ascii="Cambria" w:hAnsi="Cambria" w:cs="Arial"/>
          <w:b w:val="0"/>
          <w:sz w:val="22"/>
          <w:szCs w:val="22"/>
        </w:rPr>
        <w:t>&lt;</w:t>
      </w:r>
      <w:r w:rsidR="00185276" w:rsidRPr="0056017B">
        <w:rPr>
          <w:rFonts w:ascii="Cambria" w:hAnsi="Cambria"/>
          <w:b w:val="0"/>
          <w:noProof/>
          <w:sz w:val="22"/>
          <w:szCs w:val="22"/>
          <w:lang w:eastAsia="sk-SK"/>
        </w:rPr>
        <w:t xml:space="preserve"> </w:t>
      </w:r>
      <w:r w:rsidR="00185276" w:rsidRPr="00AB171D">
        <w:rPr>
          <w:rFonts w:ascii="Cambria" w:hAnsi="Cambria" w:cs="Arial"/>
          <w:b w:val="0"/>
          <w:color w:val="00B0F0"/>
          <w:sz w:val="22"/>
          <w:szCs w:val="22"/>
        </w:rPr>
        <w:t xml:space="preserve">vyplní VO </w:t>
      </w:r>
      <w:r w:rsidRPr="0056017B">
        <w:rPr>
          <w:rFonts w:ascii="Cambria" w:hAnsi="Cambria" w:cs="Arial"/>
          <w:b w:val="0"/>
          <w:sz w:val="22"/>
          <w:szCs w:val="22"/>
        </w:rPr>
        <w:t>&gt;</w:t>
      </w:r>
      <w:r w:rsidRPr="0056017B">
        <w:rPr>
          <w:rFonts w:ascii="Cambria" w:hAnsi="Cambria" w:cs="Arial"/>
          <w:b w:val="0"/>
          <w:color w:val="000000"/>
          <w:sz w:val="22"/>
          <w:szCs w:val="22"/>
        </w:rPr>
        <w:t>,</w:t>
      </w:r>
      <w:r w:rsidRPr="00230482">
        <w:rPr>
          <w:rFonts w:ascii="Cambria" w:hAnsi="Cambria" w:cs="Arial"/>
          <w:b w:val="0"/>
          <w:color w:val="000000"/>
          <w:sz w:val="22"/>
          <w:szCs w:val="22"/>
        </w:rPr>
        <w:t xml:space="preserve"> nadlimitnú zákazku </w:t>
      </w:r>
      <w:r w:rsidRPr="0023048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230482">
        <w:rPr>
          <w:rFonts w:ascii="Cambria" w:hAnsi="Cambria" w:cs="Arial"/>
          <w:b w:val="0"/>
          <w:color w:val="000000"/>
          <w:sz w:val="22"/>
          <w:szCs w:val="22"/>
        </w:rPr>
        <w:t xml:space="preserve">s názvom </w:t>
      </w:r>
      <w:r w:rsidR="001E10C4" w:rsidRPr="001E10C4">
        <w:rPr>
          <w:rFonts w:ascii="Cambria" w:hAnsi="Cambria" w:cs="Arial"/>
          <w:b w:val="0"/>
          <w:color w:val="000000"/>
          <w:sz w:val="22"/>
          <w:szCs w:val="22"/>
        </w:rPr>
        <w:t xml:space="preserve">Poskytnutie a zabezpečenie služieb spojených s prevádzkou, údržbou a rozvojom existujúceho informačného systému pre digitalizáciu podateľne, registratúry a archívu  (IS DIPRA) na SW platforme </w:t>
      </w:r>
      <w:proofErr w:type="spellStart"/>
      <w:r w:rsidR="001E10C4" w:rsidRPr="001E10C4">
        <w:rPr>
          <w:rFonts w:ascii="Cambria" w:hAnsi="Cambria" w:cs="Arial"/>
          <w:b w:val="0"/>
          <w:color w:val="000000"/>
          <w:sz w:val="22"/>
          <w:szCs w:val="22"/>
        </w:rPr>
        <w:t>eOffice</w:t>
      </w:r>
      <w:proofErr w:type="spellEnd"/>
      <w:r w:rsidR="001E10C4" w:rsidRPr="001E10C4">
        <w:rPr>
          <w:rFonts w:ascii="Cambria" w:hAnsi="Cambria" w:cs="Arial"/>
          <w:b w:val="0"/>
          <w:color w:val="000000"/>
          <w:sz w:val="22"/>
          <w:szCs w:val="22"/>
        </w:rPr>
        <w:t xml:space="preserve"> a </w:t>
      </w:r>
      <w:proofErr w:type="spellStart"/>
      <w:r w:rsidR="001E10C4" w:rsidRPr="001E10C4">
        <w:rPr>
          <w:rFonts w:ascii="Cambria" w:hAnsi="Cambria" w:cs="Arial"/>
          <w:b w:val="0"/>
          <w:color w:val="000000"/>
          <w:sz w:val="22"/>
          <w:szCs w:val="22"/>
        </w:rPr>
        <w:t>eArchive</w:t>
      </w:r>
      <w:proofErr w:type="spellEnd"/>
      <w:r w:rsidR="00160E76">
        <w:rPr>
          <w:rFonts w:ascii="Cambria" w:hAnsi="Cambria" w:cs="Arial"/>
          <w:b w:val="0"/>
          <w:sz w:val="22"/>
          <w:szCs w:val="22"/>
        </w:rPr>
        <w:t>.</w:t>
      </w:r>
    </w:p>
    <w:p w14:paraId="5B5D9264" w14:textId="5C67B383"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2A43AB41" w:rsidR="002D2B16" w:rsidRPr="00230482" w:rsidRDefault="006C0D60"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Pre účely tejto Servisnej zmluvy </w:t>
      </w:r>
      <w:r w:rsidR="003B14B9" w:rsidRPr="00230482">
        <w:rPr>
          <w:rFonts w:ascii="Cambria" w:hAnsi="Cambria" w:cs="Arial"/>
          <w:b w:val="0"/>
          <w:color w:val="000000"/>
          <w:sz w:val="22"/>
          <w:szCs w:val="22"/>
        </w:rPr>
        <w:t xml:space="preserve">sa </w:t>
      </w:r>
      <w:r w:rsidRPr="00230482">
        <w:rPr>
          <w:rFonts w:ascii="Cambria" w:hAnsi="Cambria" w:cs="Arial"/>
          <w:b w:val="0"/>
          <w:color w:val="000000"/>
          <w:sz w:val="22"/>
          <w:szCs w:val="22"/>
        </w:rPr>
        <w:t>informačný</w:t>
      </w:r>
      <w:r w:rsidR="003B14B9" w:rsidRPr="00230482">
        <w:rPr>
          <w:rFonts w:ascii="Cambria" w:hAnsi="Cambria" w:cs="Arial"/>
          <w:b w:val="0"/>
          <w:color w:val="000000"/>
          <w:sz w:val="22"/>
          <w:szCs w:val="22"/>
        </w:rPr>
        <w:t>m</w:t>
      </w:r>
      <w:r w:rsidRPr="00230482">
        <w:rPr>
          <w:rFonts w:ascii="Cambria" w:hAnsi="Cambria" w:cs="Arial"/>
          <w:b w:val="0"/>
          <w:color w:val="000000"/>
          <w:sz w:val="22"/>
          <w:szCs w:val="22"/>
        </w:rPr>
        <w:t xml:space="preserve"> systém</w:t>
      </w:r>
      <w:r w:rsidR="003B14B9" w:rsidRPr="00230482">
        <w:rPr>
          <w:rFonts w:ascii="Cambria" w:hAnsi="Cambria" w:cs="Arial"/>
          <w:b w:val="0"/>
          <w:color w:val="000000"/>
          <w:sz w:val="22"/>
          <w:szCs w:val="22"/>
        </w:rPr>
        <w:t>om</w:t>
      </w:r>
      <w:r w:rsidRPr="00230482">
        <w:rPr>
          <w:rFonts w:ascii="Cambria" w:hAnsi="Cambria" w:cs="Arial"/>
          <w:b w:val="0"/>
          <w:color w:val="000000"/>
          <w:sz w:val="22"/>
          <w:szCs w:val="22"/>
        </w:rPr>
        <w:t xml:space="preserve"> </w:t>
      </w:r>
      <w:r w:rsidR="00B70DF0">
        <w:rPr>
          <w:rFonts w:ascii="Cambria" w:hAnsi="Cambria" w:cs="Arial"/>
          <w:b w:val="0"/>
          <w:color w:val="000000"/>
          <w:sz w:val="22"/>
          <w:szCs w:val="22"/>
        </w:rPr>
        <w:t xml:space="preserve">pre digitalizáciu podateľne, registratúry a archívu  </w:t>
      </w:r>
      <w:r w:rsidR="00B70DF0">
        <w:rPr>
          <w:rFonts w:ascii="Cambria" w:hAnsi="Cambria" w:cs="Arial"/>
          <w:b w:val="0"/>
          <w:sz w:val="22"/>
          <w:szCs w:val="22"/>
        </w:rPr>
        <w:t>(ďalej ako IS DIPRA)</w:t>
      </w:r>
      <w:r w:rsidR="00542776">
        <w:rPr>
          <w:rFonts w:ascii="Cambria" w:hAnsi="Cambria" w:cs="Arial"/>
          <w:b w:val="0"/>
          <w:sz w:val="22"/>
          <w:szCs w:val="22"/>
        </w:rPr>
        <w:t xml:space="preserve"> </w:t>
      </w:r>
      <w:r w:rsidR="003B14B9" w:rsidRPr="00230482">
        <w:rPr>
          <w:rFonts w:ascii="Cambria" w:hAnsi="Cambria" w:cs="Arial"/>
          <w:b w:val="0"/>
          <w:color w:val="000000"/>
          <w:sz w:val="22"/>
          <w:szCs w:val="22"/>
        </w:rPr>
        <w:t xml:space="preserve">myslí informačný systém, ktorý je </w:t>
      </w:r>
      <w:r w:rsidR="003B14B9" w:rsidRPr="006D4A91">
        <w:rPr>
          <w:rFonts w:ascii="Cambria" w:hAnsi="Cambria" w:cs="Arial"/>
          <w:b w:val="0"/>
          <w:sz w:val="22"/>
          <w:szCs w:val="22"/>
        </w:rPr>
        <w:t xml:space="preserve">dodaný </w:t>
      </w:r>
      <w:r w:rsidR="00B70DF0">
        <w:rPr>
          <w:rFonts w:ascii="Cambria" w:hAnsi="Cambria" w:cs="Arial"/>
          <w:b w:val="0"/>
          <w:sz w:val="22"/>
          <w:szCs w:val="22"/>
        </w:rPr>
        <w:t xml:space="preserve">na platforme </w:t>
      </w:r>
      <w:proofErr w:type="spellStart"/>
      <w:r w:rsidR="00B70DF0">
        <w:rPr>
          <w:rFonts w:ascii="Cambria" w:hAnsi="Cambria" w:cs="Arial"/>
          <w:b w:val="0"/>
          <w:sz w:val="22"/>
          <w:szCs w:val="22"/>
        </w:rPr>
        <w:t>eOffice</w:t>
      </w:r>
      <w:proofErr w:type="spellEnd"/>
      <w:r w:rsidR="00B70DF0">
        <w:rPr>
          <w:rFonts w:ascii="Cambria" w:hAnsi="Cambria" w:cs="Arial"/>
          <w:b w:val="0"/>
          <w:sz w:val="22"/>
          <w:szCs w:val="22"/>
        </w:rPr>
        <w:t xml:space="preserve"> a </w:t>
      </w:r>
      <w:proofErr w:type="spellStart"/>
      <w:r w:rsidR="00B70DF0">
        <w:rPr>
          <w:rFonts w:ascii="Cambria" w:hAnsi="Cambria" w:cs="Arial"/>
          <w:b w:val="0"/>
          <w:sz w:val="22"/>
          <w:szCs w:val="22"/>
        </w:rPr>
        <w:t>eArchive</w:t>
      </w:r>
      <w:proofErr w:type="spellEnd"/>
      <w:r w:rsidR="00B70DF0">
        <w:rPr>
          <w:rFonts w:ascii="Cambria" w:hAnsi="Cambria" w:cs="Arial"/>
          <w:b w:val="0"/>
          <w:sz w:val="22"/>
          <w:szCs w:val="22"/>
        </w:rPr>
        <w:t xml:space="preserve"> </w:t>
      </w:r>
      <w:r w:rsidRPr="00230482">
        <w:rPr>
          <w:rFonts w:ascii="Cambria" w:hAnsi="Cambria" w:cs="Arial"/>
          <w:b w:val="0"/>
          <w:color w:val="000000"/>
          <w:sz w:val="22"/>
          <w:szCs w:val="22"/>
        </w:rPr>
        <w:t xml:space="preserve"> </w:t>
      </w:r>
      <w:r w:rsidR="00902A10" w:rsidRPr="00230482">
        <w:rPr>
          <w:rFonts w:ascii="Cambria" w:hAnsi="Cambria" w:cs="Arial"/>
          <w:b w:val="0"/>
          <w:color w:val="000000"/>
          <w:sz w:val="22"/>
          <w:szCs w:val="22"/>
        </w:rPr>
        <w:t>(ďalej len „informačný systém</w:t>
      </w:r>
      <w:r w:rsidR="00E8408A" w:rsidRPr="00230482">
        <w:rPr>
          <w:rFonts w:ascii="Cambria" w:hAnsi="Cambria" w:cs="Arial"/>
          <w:b w:val="0"/>
          <w:color w:val="000000"/>
          <w:sz w:val="22"/>
          <w:szCs w:val="22"/>
        </w:rPr>
        <w:t>“</w:t>
      </w:r>
      <w:r w:rsidR="00B70DF0">
        <w:rPr>
          <w:rFonts w:ascii="Cambria" w:hAnsi="Cambria" w:cs="Arial"/>
          <w:b w:val="0"/>
          <w:color w:val="000000"/>
          <w:sz w:val="22"/>
          <w:szCs w:val="22"/>
        </w:rPr>
        <w:t>)</w:t>
      </w:r>
      <w:r w:rsidRPr="00B56ED2">
        <w:rPr>
          <w:rFonts w:ascii="Cambria" w:hAnsi="Cambria" w:cs="Arial"/>
          <w:b w:val="0"/>
          <w:sz w:val="22"/>
          <w:szCs w:val="22"/>
        </w:rPr>
        <w:t>.</w:t>
      </w:r>
      <w:r w:rsidR="001076B2" w:rsidRPr="00B56ED2">
        <w:rPr>
          <w:rFonts w:ascii="Cambria" w:hAnsi="Cambria" w:cs="Arial"/>
          <w:b w:val="0"/>
          <w:sz w:val="22"/>
          <w:szCs w:val="22"/>
        </w:rPr>
        <w:t xml:space="preserve"> </w:t>
      </w:r>
    </w:p>
    <w:p w14:paraId="4FDCDA32" w14:textId="6BB31AF4" w:rsidR="00237F33" w:rsidRPr="00230482" w:rsidRDefault="00A02B45" w:rsidP="00567F01">
      <w:pPr>
        <w:pStyle w:val="Heading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na plnenie svojich zákonných úloh a riadny výkon verejnej moci </w:t>
      </w:r>
      <w:r w:rsidR="00D61F6F" w:rsidRPr="00230482">
        <w:rPr>
          <w:rFonts w:ascii="Cambria" w:hAnsi="Cambria" w:cs="Arial"/>
          <w:b w:val="0"/>
          <w:color w:val="000000"/>
          <w:sz w:val="22"/>
          <w:szCs w:val="22"/>
        </w:rPr>
        <w:t xml:space="preserve">touto Servisnou zmluvou </w:t>
      </w:r>
      <w:r w:rsidRPr="00230482">
        <w:rPr>
          <w:rFonts w:ascii="Cambria" w:hAnsi="Cambria" w:cs="Arial"/>
          <w:b w:val="0"/>
          <w:color w:val="000000"/>
          <w:sz w:val="22"/>
          <w:szCs w:val="22"/>
        </w:rPr>
        <w:t>zabezpeč</w:t>
      </w:r>
      <w:r w:rsidR="00D176D2" w:rsidRPr="00230482">
        <w:rPr>
          <w:rFonts w:ascii="Cambria" w:hAnsi="Cambria" w:cs="Arial"/>
          <w:b w:val="0"/>
          <w:color w:val="000000"/>
          <w:sz w:val="22"/>
          <w:szCs w:val="22"/>
        </w:rPr>
        <w:t xml:space="preserve">uje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informačného systému</w:t>
      </w:r>
      <w:r w:rsidR="006E4F95" w:rsidRPr="00230482">
        <w:rPr>
          <w:rFonts w:ascii="Cambria" w:hAnsi="Cambria" w:cs="Arial"/>
          <w:b w:val="0"/>
          <w:color w:val="000000"/>
          <w:sz w:val="22"/>
          <w:szCs w:val="22"/>
        </w:rPr>
        <w:t xml:space="preserve"> za účelom jeho riadnej prevádzkyschopnosti a úpravy 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 xml:space="preserve">a tiež zabezpečenia </w:t>
      </w:r>
      <w:proofErr w:type="spellStart"/>
      <w:r w:rsidR="006E4F95" w:rsidRPr="00230482">
        <w:rPr>
          <w:rFonts w:ascii="Cambria" w:hAnsi="Cambria" w:cs="Arial"/>
          <w:b w:val="0"/>
          <w:color w:val="000000"/>
          <w:sz w:val="22"/>
          <w:szCs w:val="22"/>
        </w:rPr>
        <w:t>interoperability</w:t>
      </w:r>
      <w:proofErr w:type="spellEnd"/>
      <w:r w:rsidR="006E4F95" w:rsidRPr="00230482">
        <w:rPr>
          <w:rFonts w:ascii="Cambria" w:hAnsi="Cambria" w:cs="Arial"/>
          <w:b w:val="0"/>
          <w:color w:val="000000"/>
          <w:sz w:val="22"/>
          <w:szCs w:val="22"/>
        </w:rPr>
        <w:t xml:space="preserve">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6E4F95"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systém </w:t>
      </w:r>
      <w:r w:rsidR="00B70DF0">
        <w:rPr>
          <w:rFonts w:ascii="Cambria" w:hAnsi="Cambria" w:cs="Arial"/>
          <w:b w:val="0"/>
          <w:sz w:val="22"/>
          <w:szCs w:val="22"/>
        </w:rPr>
        <w:t>IS DIPRA</w:t>
      </w:r>
      <w:r w:rsidR="00E4488E">
        <w:rPr>
          <w:rFonts w:ascii="Cambria" w:hAnsi="Cambria" w:cs="Arial"/>
          <w:b w:val="0"/>
          <w:sz w:val="22"/>
          <w:szCs w:val="22"/>
        </w:rPr>
        <w:t xml:space="preserve"> </w:t>
      </w:r>
      <w:r w:rsidR="006F3C58" w:rsidRPr="00230482">
        <w:rPr>
          <w:rFonts w:ascii="Cambria" w:hAnsi="Cambria" w:cs="Arial"/>
          <w:b w:val="0"/>
          <w:color w:val="000000"/>
          <w:sz w:val="22"/>
          <w:szCs w:val="22"/>
        </w:rPr>
        <w:t>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230482" w:rsidRDefault="00E94723" w:rsidP="000D0CD4">
      <w:pPr>
        <w:pStyle w:val="Heading1"/>
        <w:rPr>
          <w:rFonts w:ascii="Cambria" w:hAnsi="Cambria"/>
          <w:sz w:val="22"/>
          <w:szCs w:val="22"/>
        </w:rPr>
      </w:pPr>
      <w:r w:rsidRPr="00230482">
        <w:rPr>
          <w:rFonts w:ascii="Cambria" w:hAnsi="Cambria"/>
          <w:sz w:val="22"/>
          <w:szCs w:val="22"/>
        </w:rPr>
        <w:t>Článok I</w:t>
      </w:r>
    </w:p>
    <w:p w14:paraId="52C9F69D" w14:textId="44A1D0B2" w:rsidR="004D04C3" w:rsidRPr="00230482" w:rsidRDefault="007E3DFF" w:rsidP="00463741">
      <w:pPr>
        <w:pStyle w:val="Heading1"/>
        <w:spacing w:after="240"/>
        <w:rPr>
          <w:rFonts w:ascii="Cambria" w:hAnsi="Cambria"/>
          <w:b w:val="0"/>
          <w:sz w:val="20"/>
        </w:rPr>
      </w:pPr>
      <w:r w:rsidRPr="00230482">
        <w:rPr>
          <w:rFonts w:ascii="Cambria" w:hAnsi="Cambria"/>
          <w:sz w:val="22"/>
          <w:szCs w:val="22"/>
        </w:rPr>
        <w:t>Predmet zmluvy</w:t>
      </w:r>
    </w:p>
    <w:p w14:paraId="2C64B956" w14:textId="49F84CDB" w:rsidR="00637D29" w:rsidRPr="00230482" w:rsidRDefault="00637D29" w:rsidP="00637D29">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Poskytovateľ sa touto Servisnou zmluvou zaväzuje zabezpečiť prevádzkyschopnosť </w:t>
      </w:r>
      <w:r w:rsidR="001A72E6">
        <w:rPr>
          <w:rFonts w:ascii="Cambria" w:hAnsi="Cambria" w:cs="Arial"/>
          <w:sz w:val="22"/>
          <w:szCs w:val="22"/>
        </w:rPr>
        <w:t xml:space="preserve">informačného </w:t>
      </w:r>
      <w:r w:rsidRPr="00230482">
        <w:rPr>
          <w:rFonts w:ascii="Cambria" w:hAnsi="Cambria" w:cs="Arial"/>
          <w:sz w:val="22"/>
          <w:szCs w:val="22"/>
        </w:rPr>
        <w:t xml:space="preserve">systému pozostávajúcu z dvoch vzájomne súvisiacich činností, a to z údržby a podpory  </w:t>
      </w:r>
      <w:r w:rsidR="001A72E6">
        <w:rPr>
          <w:rFonts w:ascii="Cambria" w:hAnsi="Cambria" w:cs="Arial"/>
          <w:sz w:val="22"/>
          <w:szCs w:val="22"/>
        </w:rPr>
        <w:t xml:space="preserve">informačného </w:t>
      </w:r>
      <w:r w:rsidRPr="00230482">
        <w:rPr>
          <w:rFonts w:ascii="Cambria" w:hAnsi="Cambria" w:cs="Arial"/>
          <w:sz w:val="22"/>
          <w:szCs w:val="22"/>
        </w:rPr>
        <w:t xml:space="preserve">systému, ktorá zahŕňa zabezpečenie jeho garantovanej spoľahlivosti a požadovanej úrovne dostupnosti a rýchle odstránenie prípadných problémov bez negatívneho dopadu na prevádzku </w:t>
      </w:r>
      <w:r w:rsidR="001A72E6">
        <w:rPr>
          <w:rFonts w:ascii="Cambria" w:hAnsi="Cambria" w:cs="Arial"/>
          <w:sz w:val="22"/>
          <w:szCs w:val="22"/>
        </w:rPr>
        <w:t xml:space="preserve">informačného </w:t>
      </w:r>
      <w:r w:rsidRPr="00230482">
        <w:rPr>
          <w:rFonts w:ascii="Cambria" w:hAnsi="Cambria" w:cs="Arial"/>
          <w:sz w:val="22"/>
          <w:szCs w:val="22"/>
        </w:rPr>
        <w:t>systému a z ďalšej úpravy, ktorá zahŕňa modernizáciu alebo rozširovanie funkčnosti, ktorá môže byť vynútená budúcimi legislatívnymi zmenami, zmenami/ úpravou rozhraní pre externé systémy, s ktorými sa informačný systém integruje alebo môže integrovať. 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55869C4A" w14:textId="77777777" w:rsidR="004C23F7" w:rsidRPr="00230482" w:rsidRDefault="004C23F7" w:rsidP="004C23F7">
      <w:pPr>
        <w:pStyle w:val="BodyTextIndent"/>
        <w:ind w:left="360" w:firstLine="0"/>
        <w:jc w:val="both"/>
        <w:rPr>
          <w:rFonts w:ascii="Cambria" w:hAnsi="Cambria" w:cs="Arial"/>
          <w:sz w:val="22"/>
          <w:szCs w:val="22"/>
        </w:rPr>
      </w:pPr>
    </w:p>
    <w:p w14:paraId="6749A4F3" w14:textId="328FE666" w:rsidR="00B126B5" w:rsidRPr="00230482" w:rsidRDefault="007E3DFF" w:rsidP="004C23F7">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DE5C72" w:rsidRPr="00230482">
        <w:rPr>
          <w:rFonts w:ascii="Cambria" w:hAnsi="Cambria" w:cs="Arial"/>
          <w:sz w:val="22"/>
          <w:szCs w:val="22"/>
        </w:rPr>
        <w:t>služby</w:t>
      </w:r>
      <w:r w:rsidR="005E4DE4" w:rsidRPr="00230482">
        <w:rPr>
          <w:rFonts w:ascii="Cambria" w:hAnsi="Cambria" w:cs="Arial"/>
          <w:sz w:val="22"/>
          <w:szCs w:val="22"/>
        </w:rPr>
        <w:t>:</w:t>
      </w:r>
    </w:p>
    <w:p w14:paraId="79FF3D55" w14:textId="77777777" w:rsidR="00B40D8C" w:rsidRPr="00B40D8C" w:rsidRDefault="00B40D8C" w:rsidP="00F378D7">
      <w:pPr>
        <w:spacing w:before="60"/>
        <w:jc w:val="both"/>
        <w:outlineLvl w:val="0"/>
        <w:rPr>
          <w:rFonts w:ascii="Cambria" w:hAnsi="Cambria"/>
          <w:vanish/>
        </w:rPr>
      </w:pPr>
    </w:p>
    <w:p w14:paraId="48C6CA69" w14:textId="6BAD7F73" w:rsidR="00B40D8C" w:rsidRPr="00B40D8C" w:rsidRDefault="00B40D8C"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Podpora</w:t>
      </w:r>
    </w:p>
    <w:p w14:paraId="21A98968" w14:textId="1A54F850" w:rsidR="00B126B5"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Údržba</w:t>
      </w:r>
    </w:p>
    <w:p w14:paraId="71BC911E" w14:textId="3373ADA9" w:rsidR="0096652C" w:rsidRPr="00B40D8C" w:rsidRDefault="008B130F" w:rsidP="00B40D8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B126B5" w:rsidRPr="00B40D8C">
        <w:rPr>
          <w:rFonts w:ascii="Cambria" w:hAnsi="Cambria" w:cs="Arial"/>
          <w:sz w:val="22"/>
          <w:szCs w:val="22"/>
        </w:rPr>
        <w:t>Implementácia</w:t>
      </w:r>
    </w:p>
    <w:p w14:paraId="17726646" w14:textId="5227B4DB" w:rsidR="00A85091" w:rsidRPr="00B40D8C" w:rsidRDefault="008B130F" w:rsidP="00B40D8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A85091" w:rsidRPr="00B40D8C">
        <w:rPr>
          <w:rFonts w:ascii="Cambria" w:hAnsi="Cambria" w:cs="Arial"/>
          <w:sz w:val="22"/>
          <w:szCs w:val="22"/>
        </w:rPr>
        <w:t>Doplnkové služby (</w:t>
      </w:r>
      <w:proofErr w:type="spellStart"/>
      <w:r w:rsidR="00A85091" w:rsidRPr="00B40D8C">
        <w:rPr>
          <w:rFonts w:ascii="Cambria" w:hAnsi="Cambria" w:cs="Arial"/>
          <w:sz w:val="22"/>
          <w:szCs w:val="22"/>
        </w:rPr>
        <w:t>Exit</w:t>
      </w:r>
      <w:proofErr w:type="spellEnd"/>
      <w:r w:rsidR="00A85091" w:rsidRPr="00B40D8C">
        <w:rPr>
          <w:rFonts w:ascii="Cambria" w:hAnsi="Cambria" w:cs="Arial"/>
          <w:sz w:val="22"/>
          <w:szCs w:val="22"/>
        </w:rPr>
        <w:t xml:space="preserve"> služba)</w:t>
      </w:r>
    </w:p>
    <w:p w14:paraId="162ECC77" w14:textId="5A026747" w:rsidR="002B574B" w:rsidRPr="00FA64B5" w:rsidRDefault="002A5F1A" w:rsidP="00BC1D59">
      <w:pPr>
        <w:pStyle w:val="BodyTextIndent"/>
        <w:tabs>
          <w:tab w:val="num" w:pos="0"/>
        </w:tabs>
        <w:spacing w:before="120"/>
        <w:ind w:firstLine="0"/>
        <w:jc w:val="both"/>
        <w:rPr>
          <w:rFonts w:ascii="Cambria" w:hAnsi="Cambria"/>
          <w:sz w:val="22"/>
          <w:szCs w:val="22"/>
        </w:rPr>
      </w:pPr>
      <w:bookmarkStart w:id="0" w:name="_Hlk100304327"/>
      <w:r w:rsidRPr="00FA64B5">
        <w:rPr>
          <w:rFonts w:ascii="Cambria" w:hAnsi="Cambria"/>
          <w:sz w:val="22"/>
          <w:szCs w:val="22"/>
        </w:rPr>
        <w:t>(</w:t>
      </w:r>
      <w:r w:rsidR="00173822" w:rsidRPr="00FA64B5">
        <w:rPr>
          <w:rFonts w:ascii="Cambria" w:hAnsi="Cambria"/>
          <w:sz w:val="22"/>
          <w:szCs w:val="22"/>
        </w:rPr>
        <w:t xml:space="preserve">spolu </w:t>
      </w:r>
      <w:r w:rsidRPr="00FA64B5">
        <w:rPr>
          <w:rFonts w:ascii="Cambria" w:hAnsi="Cambria"/>
          <w:sz w:val="22"/>
          <w:szCs w:val="22"/>
        </w:rPr>
        <w:t xml:space="preserve">ďalej </w:t>
      </w:r>
      <w:r w:rsidR="00563C07" w:rsidRPr="00FA64B5">
        <w:rPr>
          <w:rFonts w:ascii="Cambria" w:hAnsi="Cambria"/>
          <w:sz w:val="22"/>
          <w:szCs w:val="22"/>
        </w:rPr>
        <w:t>len</w:t>
      </w:r>
      <w:r w:rsidRPr="00FA64B5">
        <w:rPr>
          <w:rFonts w:ascii="Cambria" w:hAnsi="Cambria"/>
          <w:sz w:val="22"/>
          <w:szCs w:val="22"/>
        </w:rPr>
        <w:t xml:space="preserve"> </w:t>
      </w:r>
      <w:r w:rsidR="00351C91" w:rsidRPr="00FA64B5">
        <w:rPr>
          <w:rFonts w:ascii="Cambria" w:hAnsi="Cambria"/>
          <w:sz w:val="22"/>
          <w:szCs w:val="22"/>
        </w:rPr>
        <w:t>„</w:t>
      </w:r>
      <w:r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3B631C" w:rsidRPr="00FA64B5">
        <w:rPr>
          <w:rFonts w:ascii="Cambria" w:hAnsi="Cambria"/>
          <w:sz w:val="22"/>
          <w:szCs w:val="22"/>
        </w:rPr>
        <w:t xml:space="preserve"> </w:t>
      </w:r>
      <w:r w:rsidR="00FE7271" w:rsidRPr="00FA64B5">
        <w:rPr>
          <w:rFonts w:ascii="Cambria" w:hAnsi="Cambria"/>
          <w:sz w:val="22"/>
          <w:szCs w:val="22"/>
        </w:rPr>
        <w:t>informačný systém</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bookmarkEnd w:id="1"/>
    <w:p w14:paraId="1FD7339D" w14:textId="77777777" w:rsidR="00471059" w:rsidRPr="00230482" w:rsidRDefault="00471059" w:rsidP="000D0CD4">
      <w:pPr>
        <w:jc w:val="both"/>
        <w:rPr>
          <w:rFonts w:ascii="Cambria" w:hAnsi="Cambria" w:cs="Tahoma"/>
          <w:sz w:val="22"/>
          <w:szCs w:val="22"/>
        </w:rPr>
      </w:pPr>
    </w:p>
    <w:p w14:paraId="1DE3CA6E" w14:textId="2EBFE06A"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0227EE5A" w:rsidR="007E3DFF" w:rsidRPr="00230482" w:rsidRDefault="008C19C3" w:rsidP="00C87B55">
      <w:pPr>
        <w:pStyle w:val="Heading1"/>
        <w:spacing w:after="240"/>
        <w:rPr>
          <w:rFonts w:ascii="Cambria" w:hAnsi="Cambria"/>
          <w:sz w:val="22"/>
          <w:szCs w:val="22"/>
        </w:rPr>
      </w:pPr>
      <w:r w:rsidRPr="00230482">
        <w:rPr>
          <w:rFonts w:ascii="Cambria" w:hAnsi="Cambria"/>
          <w:sz w:val="22"/>
          <w:szCs w:val="22"/>
        </w:rPr>
        <w:t>Termín</w:t>
      </w:r>
      <w:r w:rsidR="00AD4C8B" w:rsidRPr="00230482">
        <w:rPr>
          <w:rFonts w:ascii="Cambria" w:hAnsi="Cambria"/>
          <w:sz w:val="22"/>
          <w:szCs w:val="22"/>
        </w:rPr>
        <w:t xml:space="preserve"> a</w:t>
      </w:r>
      <w:r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01DA866E" w14:textId="77777777" w:rsidR="00AE2839" w:rsidRPr="00230482" w:rsidRDefault="00AE2839" w:rsidP="00AE2839">
      <w:pPr>
        <w:pStyle w:val="ListParagraph"/>
        <w:numPr>
          <w:ilvl w:val="0"/>
          <w:numId w:val="2"/>
        </w:numPr>
        <w:spacing w:before="120"/>
        <w:contextualSpacing w:val="0"/>
        <w:jc w:val="both"/>
        <w:rPr>
          <w:rFonts w:ascii="Cambria" w:hAnsi="Cambria"/>
          <w:vanish/>
        </w:rPr>
      </w:pPr>
    </w:p>
    <w:p w14:paraId="37E80DAE" w14:textId="22745828" w:rsidR="004D04C3" w:rsidRPr="00230482" w:rsidRDefault="004D04C3" w:rsidP="00126C27">
      <w:pPr>
        <w:pStyle w:val="BodyTextIndent"/>
        <w:numPr>
          <w:ilvl w:val="1"/>
          <w:numId w:val="2"/>
        </w:numPr>
        <w:ind w:left="709" w:hanging="567"/>
        <w:jc w:val="both"/>
        <w:rPr>
          <w:rFonts w:ascii="Cambria" w:hAnsi="Cambria" w:cs="Arial"/>
          <w:sz w:val="22"/>
          <w:szCs w:val="22"/>
        </w:rPr>
      </w:pPr>
      <w:r w:rsidRPr="00230482">
        <w:rPr>
          <w:rFonts w:ascii="Cambria" w:hAnsi="Cambria" w:cs="Arial"/>
          <w:sz w:val="22"/>
          <w:szCs w:val="22"/>
        </w:rPr>
        <w:t>Termíny plnenia:</w:t>
      </w:r>
    </w:p>
    <w:p w14:paraId="6466BADD" w14:textId="11722B97" w:rsidR="004D04C3" w:rsidRPr="00230482" w:rsidRDefault="00E52AD6" w:rsidP="00C87B55">
      <w:pPr>
        <w:pStyle w:val="BodyTextIndent"/>
        <w:ind w:left="360" w:firstLine="0"/>
        <w:jc w:val="both"/>
        <w:rPr>
          <w:rFonts w:ascii="Cambria" w:hAnsi="Cambria" w:cs="Arial"/>
          <w:sz w:val="22"/>
          <w:szCs w:val="22"/>
        </w:rPr>
      </w:pPr>
      <w:r w:rsidRPr="00230482">
        <w:rPr>
          <w:rFonts w:ascii="Cambria" w:hAnsi="Cambria" w:cs="Arial"/>
          <w:sz w:val="22"/>
          <w:szCs w:val="22"/>
        </w:rPr>
        <w:tab/>
      </w:r>
      <w:r w:rsidR="5D5A7E1B" w:rsidRPr="00230482">
        <w:rPr>
          <w:rFonts w:ascii="Cambria" w:hAnsi="Cambria" w:cs="Arial"/>
          <w:sz w:val="22"/>
          <w:szCs w:val="22"/>
        </w:rPr>
        <w:t xml:space="preserve">a) </w:t>
      </w:r>
      <w:r w:rsidR="21740FB4" w:rsidRPr="00230482">
        <w:rPr>
          <w:rFonts w:ascii="Cambria" w:hAnsi="Cambria" w:cs="Arial"/>
          <w:sz w:val="22"/>
          <w:szCs w:val="22"/>
        </w:rPr>
        <w:t>služby Podpora a Údržba podľa čl</w:t>
      </w:r>
      <w:r w:rsidR="5D5A7E1B" w:rsidRPr="00230482">
        <w:rPr>
          <w:rFonts w:ascii="Cambria" w:hAnsi="Cambria" w:cs="Arial"/>
          <w:sz w:val="22"/>
          <w:szCs w:val="22"/>
        </w:rPr>
        <w:t>ánku</w:t>
      </w:r>
      <w:r w:rsidR="21740FB4" w:rsidRPr="00230482">
        <w:rPr>
          <w:rFonts w:ascii="Cambria" w:hAnsi="Cambria" w:cs="Arial"/>
          <w:sz w:val="22"/>
          <w:szCs w:val="22"/>
        </w:rPr>
        <w:t xml:space="preserve"> I</w:t>
      </w:r>
      <w:r w:rsidR="5D5A7E1B" w:rsidRPr="00230482">
        <w:rPr>
          <w:rFonts w:ascii="Cambria" w:hAnsi="Cambria" w:cs="Arial"/>
          <w:sz w:val="22"/>
          <w:szCs w:val="22"/>
        </w:rPr>
        <w:t xml:space="preserve"> bod </w:t>
      </w:r>
      <w:r w:rsidR="50EE57E3" w:rsidRPr="00230482">
        <w:rPr>
          <w:rFonts w:ascii="Cambria" w:hAnsi="Cambria" w:cs="Arial"/>
          <w:sz w:val="22"/>
          <w:szCs w:val="22"/>
        </w:rPr>
        <w:t>1.</w:t>
      </w:r>
      <w:r w:rsidR="0A8FDDFC" w:rsidRPr="00230482">
        <w:rPr>
          <w:rFonts w:ascii="Cambria" w:hAnsi="Cambria" w:cs="Arial"/>
          <w:sz w:val="22"/>
          <w:szCs w:val="22"/>
        </w:rPr>
        <w:t>2</w:t>
      </w:r>
      <w:r w:rsidR="50EE57E3" w:rsidRPr="00230482">
        <w:rPr>
          <w:rFonts w:ascii="Cambria" w:hAnsi="Cambria" w:cs="Arial"/>
          <w:sz w:val="22"/>
          <w:szCs w:val="22"/>
        </w:rPr>
        <w:t>.1. a 1.</w:t>
      </w:r>
      <w:r w:rsidR="1598CCE9" w:rsidRPr="00230482">
        <w:rPr>
          <w:rFonts w:ascii="Cambria" w:hAnsi="Cambria" w:cs="Arial"/>
          <w:sz w:val="22"/>
          <w:szCs w:val="22"/>
        </w:rPr>
        <w:t>2</w:t>
      </w:r>
      <w:r w:rsidR="50EE57E3" w:rsidRPr="00230482">
        <w:rPr>
          <w:rFonts w:ascii="Cambria" w:hAnsi="Cambria" w:cs="Arial"/>
          <w:sz w:val="22"/>
          <w:szCs w:val="22"/>
        </w:rPr>
        <w:t xml:space="preserve">.2. </w:t>
      </w:r>
      <w:r w:rsidR="21740FB4" w:rsidRPr="00230482">
        <w:rPr>
          <w:rFonts w:ascii="Cambria" w:hAnsi="Cambria" w:cs="Arial"/>
          <w:sz w:val="22"/>
          <w:szCs w:val="22"/>
        </w:rPr>
        <w:t>(ďalej</w:t>
      </w:r>
      <w:r w:rsidR="10B09C1A" w:rsidRPr="00230482">
        <w:rPr>
          <w:rFonts w:ascii="Cambria" w:hAnsi="Cambria" w:cs="Arial"/>
          <w:sz w:val="22"/>
          <w:szCs w:val="22"/>
        </w:rPr>
        <w:t xml:space="preserve"> aj </w:t>
      </w:r>
      <w:r w:rsidR="21740FB4" w:rsidRPr="00230482">
        <w:rPr>
          <w:rFonts w:ascii="Cambria" w:hAnsi="Cambria" w:cs="Arial"/>
          <w:sz w:val="22"/>
          <w:szCs w:val="22"/>
        </w:rPr>
        <w:t>ako</w:t>
      </w:r>
      <w:r w:rsidR="10B09C1A" w:rsidRPr="00230482">
        <w:rPr>
          <w:rFonts w:ascii="Cambria" w:hAnsi="Cambria" w:cs="Arial"/>
          <w:sz w:val="22"/>
          <w:szCs w:val="22"/>
        </w:rPr>
        <w:t xml:space="preserve"> len</w:t>
      </w:r>
      <w:r w:rsidR="21740FB4" w:rsidRPr="00230482">
        <w:rPr>
          <w:rFonts w:ascii="Cambria" w:hAnsi="Cambria" w:cs="Arial"/>
          <w:sz w:val="22"/>
          <w:szCs w:val="22"/>
        </w:rPr>
        <w:t xml:space="preserve"> „Paušálne </w:t>
      </w:r>
      <w:r w:rsidR="00076BD5" w:rsidRPr="00230482">
        <w:rPr>
          <w:rFonts w:ascii="Cambria" w:hAnsi="Cambria" w:cs="Arial"/>
          <w:sz w:val="22"/>
          <w:szCs w:val="22"/>
        </w:rPr>
        <w:tab/>
      </w:r>
      <w:r w:rsidR="21740FB4" w:rsidRPr="00230482">
        <w:rPr>
          <w:rFonts w:ascii="Cambria" w:hAnsi="Cambria" w:cs="Arial"/>
          <w:sz w:val="22"/>
          <w:szCs w:val="22"/>
        </w:rPr>
        <w:t>služby“)</w:t>
      </w:r>
      <w:r w:rsidR="50EE57E3" w:rsidRPr="00230482">
        <w:rPr>
          <w:rFonts w:ascii="Cambria" w:hAnsi="Cambria" w:cs="Arial"/>
          <w:sz w:val="22"/>
          <w:szCs w:val="22"/>
        </w:rPr>
        <w:t xml:space="preserve"> sa </w:t>
      </w:r>
      <w:r w:rsidR="6671AB0F" w:rsidRPr="00230482">
        <w:rPr>
          <w:rFonts w:ascii="Cambria" w:hAnsi="Cambria" w:cs="Arial"/>
          <w:sz w:val="22"/>
          <w:szCs w:val="22"/>
        </w:rPr>
        <w:t xml:space="preserve">poskytovateľom </w:t>
      </w:r>
      <w:r w:rsidR="50EE57E3" w:rsidRPr="00230482">
        <w:rPr>
          <w:rFonts w:ascii="Cambria" w:hAnsi="Cambria" w:cs="Arial"/>
          <w:sz w:val="22"/>
          <w:szCs w:val="22"/>
        </w:rPr>
        <w:t xml:space="preserve">poskytujú </w:t>
      </w:r>
      <w:r w:rsidR="21740FB4" w:rsidRPr="00230482">
        <w:rPr>
          <w:rFonts w:ascii="Cambria" w:hAnsi="Cambria" w:cs="Arial"/>
          <w:sz w:val="22"/>
          <w:szCs w:val="22"/>
        </w:rPr>
        <w:t>mesačne,</w:t>
      </w:r>
    </w:p>
    <w:p w14:paraId="36188DD1" w14:textId="34F66ACD" w:rsidR="00DB5C2A" w:rsidRPr="00230482" w:rsidRDefault="6671AB0F" w:rsidP="00CF3D54">
      <w:pPr>
        <w:pStyle w:val="BodyTextIndent"/>
        <w:ind w:left="705" w:firstLine="0"/>
        <w:jc w:val="both"/>
        <w:rPr>
          <w:rFonts w:ascii="Cambria" w:hAnsi="Cambria"/>
          <w:color w:val="000000"/>
          <w:sz w:val="22"/>
          <w:szCs w:val="22"/>
        </w:rPr>
      </w:pPr>
      <w:r w:rsidRPr="0532958C">
        <w:rPr>
          <w:rFonts w:ascii="Cambria" w:hAnsi="Cambria" w:cs="Arial"/>
          <w:sz w:val="22"/>
          <w:szCs w:val="22"/>
        </w:rPr>
        <w:lastRenderedPageBreak/>
        <w:t xml:space="preserve">b) </w:t>
      </w:r>
      <w:r w:rsidR="21740FB4" w:rsidRPr="0532958C">
        <w:rPr>
          <w:rFonts w:ascii="Cambria" w:hAnsi="Cambria" w:cs="Arial"/>
          <w:sz w:val="22"/>
          <w:szCs w:val="22"/>
        </w:rPr>
        <w:t xml:space="preserve">služby </w:t>
      </w:r>
      <w:r w:rsidR="21740FB4" w:rsidRPr="0532958C">
        <w:rPr>
          <w:rFonts w:ascii="Cambria" w:hAnsi="Cambria"/>
          <w:color w:val="000000" w:themeColor="text1"/>
          <w:sz w:val="22"/>
          <w:szCs w:val="22"/>
        </w:rPr>
        <w:t>Implementácia</w:t>
      </w:r>
      <w:r w:rsidR="00F378D7">
        <w:rPr>
          <w:rFonts w:ascii="Cambria" w:hAnsi="Cambria"/>
          <w:color w:val="000000" w:themeColor="text1"/>
          <w:sz w:val="22"/>
          <w:szCs w:val="22"/>
        </w:rPr>
        <w:t xml:space="preserve"> </w:t>
      </w:r>
      <w:r w:rsidR="21740FB4" w:rsidRPr="0532958C">
        <w:rPr>
          <w:rFonts w:ascii="Cambria" w:hAnsi="Cambria"/>
          <w:color w:val="000000" w:themeColor="text1"/>
          <w:sz w:val="22"/>
          <w:szCs w:val="22"/>
        </w:rPr>
        <w:t>a Doplnkové služby podľa čl</w:t>
      </w:r>
      <w:r w:rsidRPr="0532958C">
        <w:rPr>
          <w:rFonts w:ascii="Cambria" w:hAnsi="Cambria"/>
          <w:color w:val="000000" w:themeColor="text1"/>
          <w:sz w:val="22"/>
          <w:szCs w:val="22"/>
        </w:rPr>
        <w:t>ánku I bod 1.</w:t>
      </w:r>
      <w:r w:rsidR="4B539595" w:rsidRPr="0532958C">
        <w:rPr>
          <w:rFonts w:ascii="Cambria" w:hAnsi="Cambria"/>
          <w:color w:val="000000" w:themeColor="text1"/>
          <w:sz w:val="22"/>
          <w:szCs w:val="22"/>
        </w:rPr>
        <w:t>2</w:t>
      </w:r>
      <w:r w:rsidRPr="0532958C">
        <w:rPr>
          <w:rFonts w:ascii="Cambria" w:hAnsi="Cambria"/>
          <w:color w:val="000000" w:themeColor="text1"/>
          <w:sz w:val="22"/>
          <w:szCs w:val="22"/>
        </w:rPr>
        <w:t>.3 až 1.</w:t>
      </w:r>
      <w:r w:rsidR="1D11541E" w:rsidRPr="0532958C">
        <w:rPr>
          <w:rFonts w:ascii="Cambria" w:hAnsi="Cambria"/>
          <w:color w:val="000000" w:themeColor="text1"/>
          <w:sz w:val="22"/>
          <w:szCs w:val="22"/>
        </w:rPr>
        <w:t>2</w:t>
      </w:r>
      <w:r w:rsidRPr="0532958C">
        <w:rPr>
          <w:rFonts w:ascii="Cambria" w:hAnsi="Cambria"/>
          <w:color w:val="000000" w:themeColor="text1"/>
          <w:sz w:val="22"/>
          <w:szCs w:val="22"/>
        </w:rPr>
        <w:t>.</w:t>
      </w:r>
      <w:r w:rsidR="08F07576" w:rsidRPr="0532958C">
        <w:rPr>
          <w:rFonts w:ascii="Cambria" w:hAnsi="Cambria"/>
          <w:color w:val="000000" w:themeColor="text1"/>
          <w:sz w:val="22"/>
          <w:szCs w:val="22"/>
        </w:rPr>
        <w:t>4</w:t>
      </w:r>
      <w:r w:rsidRPr="0532958C">
        <w:rPr>
          <w:rFonts w:ascii="Cambria" w:hAnsi="Cambria"/>
          <w:color w:val="000000" w:themeColor="text1"/>
          <w:sz w:val="22"/>
          <w:szCs w:val="22"/>
        </w:rPr>
        <w:t>.</w:t>
      </w:r>
      <w:r w:rsidR="21740FB4" w:rsidRPr="0532958C">
        <w:rPr>
          <w:rFonts w:ascii="Cambria" w:hAnsi="Cambria"/>
          <w:color w:val="000000" w:themeColor="text1"/>
          <w:sz w:val="22"/>
          <w:szCs w:val="22"/>
        </w:rPr>
        <w:t xml:space="preserve"> (ďalej </w:t>
      </w:r>
      <w:r w:rsidR="10B09C1A" w:rsidRPr="0532958C">
        <w:rPr>
          <w:rFonts w:ascii="Cambria" w:hAnsi="Cambria"/>
          <w:color w:val="000000" w:themeColor="text1"/>
          <w:sz w:val="22"/>
          <w:szCs w:val="22"/>
        </w:rPr>
        <w:t xml:space="preserve">aj ako </w:t>
      </w:r>
      <w:r w:rsidR="21740FB4" w:rsidRPr="0532958C">
        <w:rPr>
          <w:rFonts w:ascii="Cambria" w:hAnsi="Cambria"/>
          <w:color w:val="000000" w:themeColor="text1"/>
          <w:sz w:val="22"/>
          <w:szCs w:val="22"/>
        </w:rPr>
        <w:t xml:space="preserve">len „Objednávkové služby“) </w:t>
      </w:r>
      <w:r w:rsidRPr="0532958C">
        <w:rPr>
          <w:rFonts w:ascii="Cambria" w:hAnsi="Cambria"/>
          <w:color w:val="000000" w:themeColor="text1"/>
          <w:sz w:val="22"/>
          <w:szCs w:val="22"/>
        </w:rPr>
        <w:t>s</w:t>
      </w:r>
      <w:r w:rsidR="21740FB4" w:rsidRPr="0532958C">
        <w:rPr>
          <w:rFonts w:ascii="Cambria" w:hAnsi="Cambria"/>
          <w:color w:val="000000" w:themeColor="text1"/>
          <w:sz w:val="22"/>
          <w:szCs w:val="22"/>
        </w:rPr>
        <w:t xml:space="preserve">a </w:t>
      </w:r>
      <w:r w:rsidRPr="0532958C">
        <w:rPr>
          <w:rFonts w:ascii="Cambria" w:hAnsi="Cambria"/>
          <w:color w:val="000000" w:themeColor="text1"/>
          <w:sz w:val="22"/>
          <w:szCs w:val="22"/>
        </w:rPr>
        <w:t>poskytovateľom poskytujú na</w:t>
      </w:r>
      <w:r w:rsidR="0B853617" w:rsidRPr="0532958C">
        <w:rPr>
          <w:rFonts w:ascii="Cambria" w:hAnsi="Cambria"/>
          <w:color w:val="000000" w:themeColor="text1"/>
          <w:sz w:val="22"/>
          <w:szCs w:val="22"/>
        </w:rPr>
        <w:t xml:space="preserve"> </w:t>
      </w:r>
      <w:r w:rsidR="21740FB4" w:rsidRPr="0532958C">
        <w:rPr>
          <w:rFonts w:ascii="Cambria" w:hAnsi="Cambria"/>
          <w:color w:val="000000" w:themeColor="text1"/>
          <w:sz w:val="22"/>
          <w:szCs w:val="22"/>
        </w:rPr>
        <w:t>základe písomnej objednávky objednávateľa vystavené v súlade s touto Servisnou zmluvou.</w:t>
      </w:r>
    </w:p>
    <w:p w14:paraId="2DCA2408" w14:textId="77777777" w:rsidR="00126C27" w:rsidRPr="00230482" w:rsidRDefault="00126C27" w:rsidP="00C87B55">
      <w:pPr>
        <w:pStyle w:val="BodyTextIndent"/>
        <w:ind w:left="360" w:firstLine="0"/>
        <w:jc w:val="both"/>
        <w:rPr>
          <w:rFonts w:ascii="Cambria" w:hAnsi="Cambria" w:cs="Arial"/>
          <w:sz w:val="22"/>
          <w:szCs w:val="22"/>
        </w:rPr>
      </w:pPr>
    </w:p>
    <w:p w14:paraId="2701B747" w14:textId="0DB50B27" w:rsidR="00C31D86" w:rsidRPr="008B130F" w:rsidRDefault="00C31D86" w:rsidP="008B130F">
      <w:pPr>
        <w:pStyle w:val="BodyTextIndent"/>
        <w:numPr>
          <w:ilvl w:val="1"/>
          <w:numId w:val="2"/>
        </w:numPr>
        <w:ind w:left="709" w:hanging="567"/>
        <w:jc w:val="both"/>
        <w:rPr>
          <w:rFonts w:ascii="Cambria" w:hAnsi="Cambria" w:cs="Arial"/>
          <w:sz w:val="22"/>
          <w:szCs w:val="22"/>
        </w:rPr>
      </w:pPr>
      <w:r w:rsidRPr="00AD73AB">
        <w:rPr>
          <w:rFonts w:ascii="Cambria" w:hAnsi="Cambria"/>
          <w:sz w:val="22"/>
          <w:szCs w:val="22"/>
        </w:rPr>
        <w:t>Začiatok poskytovania Servisných služieb je</w:t>
      </w:r>
      <w:r w:rsidR="008B130F">
        <w:rPr>
          <w:rFonts w:ascii="Cambria" w:hAnsi="Cambria"/>
          <w:sz w:val="22"/>
          <w:szCs w:val="22"/>
        </w:rPr>
        <w:t xml:space="preserve"> </w:t>
      </w:r>
      <w:r w:rsidRPr="008B130F">
        <w:rPr>
          <w:rFonts w:ascii="Cambria" w:hAnsi="Cambria"/>
          <w:sz w:val="22"/>
          <w:szCs w:val="22"/>
        </w:rPr>
        <w:t xml:space="preserve">odo dňa nadobudnutia účinnosti tejto </w:t>
      </w:r>
      <w:r w:rsidR="00C1209E" w:rsidRPr="008B130F">
        <w:rPr>
          <w:rFonts w:ascii="Cambria" w:hAnsi="Cambria"/>
          <w:sz w:val="22"/>
          <w:szCs w:val="22"/>
        </w:rPr>
        <w:t>S</w:t>
      </w:r>
      <w:r w:rsidRPr="008B130F">
        <w:rPr>
          <w:rFonts w:ascii="Cambria" w:hAnsi="Cambria"/>
          <w:sz w:val="22"/>
          <w:szCs w:val="22"/>
        </w:rPr>
        <w:t>ervisnej zmluvy.</w:t>
      </w:r>
    </w:p>
    <w:p w14:paraId="75798672" w14:textId="77777777" w:rsidR="008B130F" w:rsidRPr="008B130F" w:rsidRDefault="008B130F" w:rsidP="008B130F">
      <w:pPr>
        <w:pStyle w:val="BodyTextIndent"/>
        <w:ind w:left="709" w:firstLine="0"/>
        <w:jc w:val="both"/>
        <w:rPr>
          <w:rFonts w:ascii="Cambria" w:hAnsi="Cambria" w:cs="Arial"/>
          <w:sz w:val="22"/>
          <w:szCs w:val="22"/>
        </w:rPr>
      </w:pPr>
    </w:p>
    <w:p w14:paraId="78C51C8E" w14:textId="79898508" w:rsidR="00090E3B" w:rsidRPr="00230482" w:rsidRDefault="007E3DFF" w:rsidP="00126C27">
      <w:pPr>
        <w:pStyle w:val="BodyTextIndent"/>
        <w:numPr>
          <w:ilvl w:val="1"/>
          <w:numId w:val="2"/>
        </w:numPr>
        <w:spacing w:after="24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15D48809" w:rsidR="006F7CCB" w:rsidRPr="00230482" w:rsidRDefault="00DA19A7" w:rsidP="00126C27">
      <w:pPr>
        <w:pStyle w:val="BodyTextIndent"/>
        <w:numPr>
          <w:ilvl w:val="1"/>
          <w:numId w:val="2"/>
        </w:numPr>
        <w:ind w:left="709" w:hanging="567"/>
        <w:jc w:val="both"/>
        <w:rPr>
          <w:rFonts w:ascii="Cambria" w:hAnsi="Cambria" w:cs="Arial"/>
          <w:sz w:val="22"/>
          <w:szCs w:val="22"/>
        </w:rPr>
      </w:pPr>
      <w:r w:rsidRPr="00230482">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157373D9" w14:textId="77777777" w:rsidR="002D26E2" w:rsidRPr="00230482" w:rsidRDefault="002D26E2" w:rsidP="002D26E2">
      <w:pPr>
        <w:pStyle w:val="BodyTextIndent"/>
        <w:ind w:left="709" w:firstLine="0"/>
        <w:jc w:val="both"/>
        <w:rPr>
          <w:rFonts w:ascii="Cambria" w:hAnsi="Cambria" w:cs="Arial"/>
          <w:sz w:val="22"/>
          <w:szCs w:val="22"/>
        </w:rPr>
      </w:pPr>
    </w:p>
    <w:p w14:paraId="57BBBDCC" w14:textId="47A6E72E" w:rsidR="006F7CCB" w:rsidRPr="00230482" w:rsidRDefault="007C0FA8" w:rsidP="002D26E2">
      <w:pPr>
        <w:pStyle w:val="BodyTextIndent"/>
        <w:numPr>
          <w:ilvl w:val="1"/>
          <w:numId w:val="2"/>
        </w:numPr>
        <w:ind w:left="709" w:hanging="567"/>
        <w:jc w:val="both"/>
        <w:rPr>
          <w:rFonts w:ascii="Cambria" w:hAnsi="Cambria" w:cs="Arial"/>
          <w:sz w:val="22"/>
          <w:szCs w:val="22"/>
        </w:rPr>
      </w:pPr>
      <w:bookmarkStart w:id="2"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 xml:space="preserve">zadania </w:t>
      </w:r>
      <w:r w:rsidR="00D30E9C" w:rsidRPr="00230482">
        <w:rPr>
          <w:rFonts w:ascii="Cambria" w:hAnsi="Cambria" w:cs="Arial"/>
          <w:sz w:val="22"/>
          <w:szCs w:val="22"/>
        </w:rPr>
        <w:t xml:space="preserve"> objednávky </w:t>
      </w:r>
      <w:bookmarkStart w:id="3" w:name="_Hlk104955728"/>
      <w:bookmarkEnd w:id="2"/>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476404E8" w14:textId="77777777" w:rsidR="00427590" w:rsidRDefault="00427590" w:rsidP="006E2071">
      <w:pPr>
        <w:pStyle w:val="BodyTextIndent"/>
        <w:spacing w:after="240"/>
        <w:jc w:val="both"/>
        <w:rPr>
          <w:rFonts w:ascii="Cambria" w:hAnsi="Cambria" w:cs="Arial"/>
        </w:rPr>
      </w:pPr>
    </w:p>
    <w:bookmarkEnd w:id="3"/>
    <w:p w14:paraId="3CE56926" w14:textId="30BC6F4D"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BCD6ACB" w:rsidR="007E3DFF" w:rsidRPr="00230482" w:rsidRDefault="007E3DFF" w:rsidP="000D0CD4">
      <w:pPr>
        <w:pStyle w:val="Heading1"/>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2AFF68AE"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25BAD30C"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7C05E6F3" w14:textId="731BE5A3" w:rsidR="00DF7169" w:rsidRPr="00230482" w:rsidRDefault="007E3DFF" w:rsidP="005B1A4A">
      <w:pPr>
        <w:pStyle w:val="BodyTextIndent"/>
        <w:numPr>
          <w:ilvl w:val="1"/>
          <w:numId w:val="10"/>
        </w:numPr>
        <w:spacing w:before="120" w:after="120"/>
        <w:ind w:hanging="218"/>
        <w:jc w:val="both"/>
        <w:rPr>
          <w:rFonts w:ascii="Cambria" w:hAnsi="Cambria"/>
          <w:sz w:val="22"/>
          <w:szCs w:val="22"/>
        </w:rPr>
      </w:pPr>
      <w:bookmarkStart w:id="4" w:name="_Hlk113535801"/>
      <w:r w:rsidRPr="00230482">
        <w:rPr>
          <w:rFonts w:ascii="Cambria" w:hAnsi="Cambria"/>
          <w:sz w:val="22"/>
          <w:szCs w:val="22"/>
        </w:rPr>
        <w:t xml:space="preserve">Miestom plnenia poskytovaných Servisných služieb podľa ustanovení tejto Servisnej zmluvy </w:t>
      </w:r>
      <w:r w:rsidR="00243266" w:rsidRPr="00230482">
        <w:rPr>
          <w:rFonts w:ascii="Cambria" w:hAnsi="Cambria"/>
          <w:sz w:val="22"/>
          <w:szCs w:val="22"/>
        </w:rPr>
        <w:t xml:space="preserve">je </w:t>
      </w:r>
      <w:r w:rsidR="005B1A4A" w:rsidRPr="00230482">
        <w:rPr>
          <w:rFonts w:ascii="Cambria" w:hAnsi="Cambria"/>
          <w:sz w:val="22"/>
          <w:szCs w:val="22"/>
        </w:rPr>
        <w:tab/>
      </w:r>
      <w:r w:rsidR="00243266" w:rsidRPr="00230482">
        <w:rPr>
          <w:rFonts w:ascii="Cambria" w:hAnsi="Cambria"/>
          <w:sz w:val="22"/>
          <w:szCs w:val="22"/>
        </w:rPr>
        <w:t xml:space="preserve">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w:t>
      </w:r>
      <w:proofErr w:type="spellStart"/>
      <w:r w:rsidR="00243266" w:rsidRPr="00230482">
        <w:rPr>
          <w:rFonts w:ascii="Cambria" w:hAnsi="Cambria"/>
          <w:sz w:val="22"/>
          <w:szCs w:val="22"/>
        </w:rPr>
        <w:t>Karvaša</w:t>
      </w:r>
      <w:proofErr w:type="spellEnd"/>
      <w:r w:rsidR="00243266" w:rsidRPr="00230482">
        <w:rPr>
          <w:rFonts w:ascii="Cambria" w:hAnsi="Cambria"/>
          <w:sz w:val="22"/>
          <w:szCs w:val="22"/>
        </w:rPr>
        <w:t xml:space="preserve"> 1, </w:t>
      </w:r>
      <w:r w:rsidR="005B1A4A" w:rsidRPr="00230482">
        <w:rPr>
          <w:rFonts w:ascii="Cambria" w:hAnsi="Cambria"/>
          <w:sz w:val="22"/>
          <w:szCs w:val="22"/>
        </w:rPr>
        <w:tab/>
      </w:r>
      <w:r w:rsidR="00243266" w:rsidRPr="00230482">
        <w:rPr>
          <w:rFonts w:ascii="Cambria" w:hAnsi="Cambria"/>
          <w:sz w:val="22"/>
          <w:szCs w:val="22"/>
        </w:rPr>
        <w:t>813 25 Bratislava, Slovenská republika</w:t>
      </w:r>
      <w:r w:rsidR="0031598E" w:rsidRPr="00230482">
        <w:rPr>
          <w:rFonts w:ascii="Cambria" w:hAnsi="Cambria"/>
          <w:sz w:val="22"/>
          <w:szCs w:val="22"/>
        </w:rPr>
        <w:t>.</w:t>
      </w:r>
    </w:p>
    <w:p w14:paraId="7CC11A4A" w14:textId="03048EE4" w:rsidR="00892D26" w:rsidRPr="00230482" w:rsidRDefault="00892D26" w:rsidP="005B1A4A">
      <w:pPr>
        <w:pStyle w:val="BodyTextIndent"/>
        <w:numPr>
          <w:ilvl w:val="1"/>
          <w:numId w:val="10"/>
        </w:numPr>
        <w:tabs>
          <w:tab w:val="clear" w:pos="360"/>
        </w:tabs>
        <w:spacing w:before="120" w:after="120"/>
        <w:ind w:left="284" w:hanging="142"/>
        <w:jc w:val="both"/>
        <w:rPr>
          <w:rFonts w:ascii="Cambria" w:hAnsi="Cambria"/>
          <w:sz w:val="22"/>
          <w:szCs w:val="22"/>
        </w:rPr>
      </w:pPr>
      <w:r w:rsidRPr="00230482">
        <w:rPr>
          <w:rFonts w:ascii="Cambria" w:hAnsi="Cambria"/>
          <w:sz w:val="22"/>
          <w:szCs w:val="22"/>
        </w:rPr>
        <w:t xml:space="preserve">Ďalším miestom plnenia poskytovaných Servisných služieb podľa ustanovení tejto Servisnej </w:t>
      </w:r>
      <w:r w:rsidR="005B1A4A" w:rsidRPr="00230482">
        <w:rPr>
          <w:rFonts w:ascii="Cambria" w:hAnsi="Cambria"/>
          <w:sz w:val="22"/>
          <w:szCs w:val="22"/>
        </w:rPr>
        <w:tab/>
      </w:r>
      <w:r w:rsidRPr="00230482">
        <w:rPr>
          <w:rFonts w:ascii="Cambria" w:hAnsi="Cambria"/>
          <w:sz w:val="22"/>
          <w:szCs w:val="22"/>
        </w:rPr>
        <w:t xml:space="preserve">zmluvy </w:t>
      </w:r>
      <w:r w:rsidR="004F7F96">
        <w:rPr>
          <w:rFonts w:ascii="Cambria" w:hAnsi="Cambria"/>
          <w:sz w:val="22"/>
          <w:szCs w:val="22"/>
        </w:rPr>
        <w:t>je</w:t>
      </w:r>
      <w:r w:rsidRPr="00230482">
        <w:rPr>
          <w:rFonts w:ascii="Cambria" w:hAnsi="Cambria"/>
          <w:sz w:val="22"/>
          <w:szCs w:val="22"/>
        </w:rPr>
        <w:t xml:space="preserve"> </w:t>
      </w:r>
      <w:r w:rsidR="004F7F96">
        <w:rPr>
          <w:rFonts w:ascii="Cambria" w:hAnsi="Cambria"/>
          <w:sz w:val="22"/>
          <w:szCs w:val="22"/>
        </w:rPr>
        <w:t xml:space="preserve">v prípade potreby </w:t>
      </w:r>
      <w:r w:rsidRPr="00230482">
        <w:rPr>
          <w:rFonts w:ascii="Cambria" w:hAnsi="Cambria"/>
          <w:sz w:val="22"/>
          <w:szCs w:val="22"/>
        </w:rPr>
        <w:t>nasledujúce miest</w:t>
      </w:r>
      <w:r w:rsidR="00F97868">
        <w:rPr>
          <w:rFonts w:ascii="Cambria" w:hAnsi="Cambria"/>
          <w:sz w:val="22"/>
          <w:szCs w:val="22"/>
        </w:rPr>
        <w:t>o</w:t>
      </w:r>
      <w:r w:rsidRPr="00230482">
        <w:rPr>
          <w:rFonts w:ascii="Cambria" w:hAnsi="Cambria"/>
          <w:sz w:val="22"/>
          <w:szCs w:val="22"/>
        </w:rPr>
        <w:t xml:space="preserve">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6114E4" w:rsidRPr="00230482" w14:paraId="53E40717" w14:textId="77777777" w:rsidTr="00663708">
        <w:tc>
          <w:tcPr>
            <w:tcW w:w="468" w:type="dxa"/>
          </w:tcPr>
          <w:p w14:paraId="06BB5316" w14:textId="77777777" w:rsidR="006114E4" w:rsidRPr="00230482" w:rsidRDefault="006114E4" w:rsidP="00663708">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5B6F3228" w14:textId="5CF9F532" w:rsidR="006114E4" w:rsidRPr="002F644C" w:rsidRDefault="006114E4" w:rsidP="00663708">
            <w:pPr>
              <w:pStyle w:val="BodyTextIndent3"/>
              <w:spacing w:beforeLines="40" w:before="96" w:after="40"/>
              <w:ind w:left="72" w:firstLine="0"/>
              <w:jc w:val="left"/>
              <w:rPr>
                <w:rFonts w:ascii="Cambria" w:hAnsi="Cambria" w:cs="Arial"/>
                <w:sz w:val="18"/>
                <w:szCs w:val="18"/>
              </w:rPr>
            </w:pPr>
            <w:r w:rsidRPr="002F644C">
              <w:rPr>
                <w:rFonts w:ascii="Cambria" w:hAnsi="Cambria" w:cs="Arial"/>
                <w:sz w:val="18"/>
                <w:szCs w:val="18"/>
              </w:rPr>
              <w:t xml:space="preserve">Národná banka Slovenska, </w:t>
            </w:r>
            <w:r w:rsidR="00BF46DF" w:rsidRPr="00BF46DF">
              <w:rPr>
                <w:rFonts w:ascii="Cambria" w:hAnsi="Cambria" w:cs="Arial"/>
                <w:sz w:val="18"/>
                <w:szCs w:val="18"/>
              </w:rPr>
              <w:t>záložné technologické pracovisko, Kopčianska 92/D, 851 01</w:t>
            </w:r>
            <w:r w:rsidR="00BF46DF">
              <w:rPr>
                <w:rFonts w:ascii="Cambria" w:hAnsi="Cambria" w:cs="Arial"/>
                <w:sz w:val="18"/>
                <w:szCs w:val="18"/>
              </w:rPr>
              <w:t xml:space="preserve"> </w:t>
            </w:r>
            <w:r w:rsidRPr="002F644C">
              <w:rPr>
                <w:rFonts w:ascii="Cambria" w:hAnsi="Cambria" w:cs="Arial"/>
                <w:sz w:val="18"/>
                <w:szCs w:val="18"/>
              </w:rPr>
              <w:t>Bratislava, Slovenská republika</w:t>
            </w:r>
          </w:p>
        </w:tc>
      </w:tr>
    </w:tbl>
    <w:p w14:paraId="21E7D476" w14:textId="0B778A8C" w:rsidR="00C626C8" w:rsidRPr="00230482" w:rsidRDefault="00C626C8" w:rsidP="00970E13">
      <w:pPr>
        <w:pStyle w:val="BodyTextIndent"/>
        <w:numPr>
          <w:ilvl w:val="1"/>
          <w:numId w:val="10"/>
        </w:numPr>
        <w:tabs>
          <w:tab w:val="clear" w:pos="360"/>
          <w:tab w:val="num" w:pos="709"/>
        </w:tabs>
        <w:spacing w:before="120" w:after="120"/>
        <w:ind w:left="709" w:hanging="567"/>
        <w:jc w:val="both"/>
        <w:rPr>
          <w:rFonts w:ascii="Cambria" w:hAnsi="Cambria"/>
          <w:sz w:val="22"/>
          <w:szCs w:val="22"/>
        </w:rPr>
      </w:pPr>
      <w:bookmarkStart w:id="5" w:name="_Hlk104955863"/>
      <w:bookmarkEnd w:id="4"/>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v priestoroch </w:t>
      </w:r>
      <w:r w:rsidR="00AD69E4" w:rsidRPr="00230482">
        <w:rPr>
          <w:rFonts w:ascii="Cambria" w:hAnsi="Cambria"/>
          <w:sz w:val="22"/>
          <w:szCs w:val="22"/>
        </w:rPr>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Pr>
          <w:rFonts w:ascii="Cambria" w:hAnsi="Cambria"/>
          <w:sz w:val="22"/>
          <w:szCs w:val="22"/>
        </w:rPr>
        <w:t>informačného systému</w:t>
      </w:r>
      <w:bookmarkEnd w:id="5"/>
      <w:r w:rsidR="00816876">
        <w:rPr>
          <w:rFonts w:ascii="Cambria" w:hAnsi="Cambria"/>
          <w:sz w:val="22"/>
          <w:szCs w:val="22"/>
        </w:rPr>
        <w:t>.</w:t>
      </w:r>
    </w:p>
    <w:p w14:paraId="14D4ECEF" w14:textId="77777777" w:rsidR="006E2071" w:rsidRDefault="006E2071" w:rsidP="000A19BA">
      <w:pPr>
        <w:pStyle w:val="Heading1"/>
        <w:rPr>
          <w:rFonts w:ascii="Cambria" w:hAnsi="Cambria"/>
          <w:sz w:val="22"/>
          <w:szCs w:val="22"/>
        </w:rPr>
      </w:pPr>
    </w:p>
    <w:p w14:paraId="54C8EE20" w14:textId="0AD7D361" w:rsidR="000A19BA" w:rsidRPr="00230482" w:rsidRDefault="000A19BA" w:rsidP="000A19BA">
      <w:pPr>
        <w:pStyle w:val="Heading1"/>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Pr="00230482" w:rsidRDefault="000A19BA" w:rsidP="000A19BA">
      <w:pPr>
        <w:pStyle w:val="Heading1"/>
        <w:rPr>
          <w:rFonts w:ascii="Cambria" w:hAnsi="Cambria"/>
          <w:sz w:val="22"/>
          <w:szCs w:val="22"/>
        </w:rPr>
      </w:pPr>
      <w:r w:rsidRPr="00230482">
        <w:rPr>
          <w:rFonts w:ascii="Cambria" w:hAnsi="Cambria"/>
          <w:sz w:val="22"/>
          <w:szCs w:val="22"/>
        </w:rPr>
        <w:t>Ceny za poskytované Servisné služby a ich platobné podmienky</w:t>
      </w:r>
    </w:p>
    <w:p w14:paraId="301A4A9A"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bookmarkStart w:id="6" w:name="_Hlk104955956"/>
    </w:p>
    <w:p w14:paraId="2F6446ED"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p>
    <w:bookmarkEnd w:id="6"/>
    <w:p w14:paraId="0AFCF037" w14:textId="29BF2BC7" w:rsidR="000A19BA" w:rsidRPr="00230482" w:rsidRDefault="51BA2BF9" w:rsidP="005D0DD2">
      <w:pPr>
        <w:pStyle w:val="BodyTextIndent"/>
        <w:numPr>
          <w:ilvl w:val="1"/>
          <w:numId w:val="2"/>
        </w:numPr>
        <w:spacing w:before="120"/>
        <w:ind w:left="580"/>
        <w:jc w:val="both"/>
        <w:rPr>
          <w:rFonts w:ascii="Cambria" w:hAnsi="Cambria"/>
          <w:color w:val="000000"/>
          <w:sz w:val="22"/>
          <w:szCs w:val="22"/>
        </w:rPr>
      </w:pPr>
      <w:r w:rsidRPr="0532958C">
        <w:rPr>
          <w:rFonts w:ascii="Cambria" w:hAnsi="Cambria"/>
          <w:color w:val="000000" w:themeColor="text1"/>
          <w:sz w:val="22"/>
          <w:szCs w:val="22"/>
        </w:rPr>
        <w:t>Ceny za poskytovanie Servisných služieb pre zabezpečenie prevádzky informačného systému podľa článku I bod 1</w:t>
      </w:r>
      <w:r w:rsidR="480D3120" w:rsidRPr="0532958C">
        <w:rPr>
          <w:rFonts w:ascii="Cambria" w:hAnsi="Cambria"/>
          <w:color w:val="000000" w:themeColor="text1"/>
          <w:sz w:val="22"/>
          <w:szCs w:val="22"/>
        </w:rPr>
        <w:t>.2.</w:t>
      </w:r>
      <w:r w:rsidRPr="0532958C">
        <w:rPr>
          <w:rFonts w:ascii="Cambria" w:hAnsi="Cambria"/>
          <w:color w:val="000000" w:themeColor="text1"/>
          <w:sz w:val="22"/>
          <w:szCs w:val="22"/>
        </w:rPr>
        <w:t xml:space="preserve"> (1.</w:t>
      </w:r>
      <w:r w:rsidR="0C2CBD8D" w:rsidRPr="0532958C">
        <w:rPr>
          <w:rFonts w:ascii="Cambria" w:hAnsi="Cambria"/>
          <w:color w:val="000000" w:themeColor="text1"/>
          <w:sz w:val="22"/>
          <w:szCs w:val="22"/>
        </w:rPr>
        <w:t>2</w:t>
      </w:r>
      <w:r w:rsidRPr="0532958C">
        <w:rPr>
          <w:rFonts w:ascii="Cambria" w:hAnsi="Cambria"/>
          <w:color w:val="000000" w:themeColor="text1"/>
          <w:sz w:val="22"/>
          <w:szCs w:val="22"/>
        </w:rPr>
        <w:t>.</w:t>
      </w:r>
      <w:r w:rsidR="480D3120" w:rsidRPr="0532958C">
        <w:rPr>
          <w:rFonts w:ascii="Cambria" w:hAnsi="Cambria"/>
          <w:color w:val="000000" w:themeColor="text1"/>
          <w:sz w:val="22"/>
          <w:szCs w:val="22"/>
        </w:rPr>
        <w:t>1.</w:t>
      </w:r>
      <w:r w:rsidRPr="0532958C">
        <w:rPr>
          <w:rFonts w:ascii="Cambria" w:hAnsi="Cambria"/>
          <w:color w:val="000000" w:themeColor="text1"/>
          <w:sz w:val="22"/>
          <w:szCs w:val="22"/>
        </w:rPr>
        <w:t xml:space="preserve"> až 1.</w:t>
      </w:r>
      <w:r w:rsidR="62E456FB" w:rsidRPr="0532958C">
        <w:rPr>
          <w:rFonts w:ascii="Cambria" w:hAnsi="Cambria"/>
          <w:color w:val="000000" w:themeColor="text1"/>
          <w:sz w:val="22"/>
          <w:szCs w:val="22"/>
        </w:rPr>
        <w:t>2</w:t>
      </w:r>
      <w:r w:rsidR="480D3120" w:rsidRPr="0532958C">
        <w:rPr>
          <w:rFonts w:ascii="Cambria" w:hAnsi="Cambria"/>
          <w:color w:val="000000" w:themeColor="text1"/>
          <w:sz w:val="22"/>
          <w:szCs w:val="22"/>
        </w:rPr>
        <w:t>.</w:t>
      </w:r>
      <w:r w:rsidR="399E1A0E" w:rsidRPr="0532958C">
        <w:rPr>
          <w:rFonts w:ascii="Cambria" w:hAnsi="Cambria"/>
          <w:color w:val="000000" w:themeColor="text1"/>
          <w:sz w:val="22"/>
          <w:szCs w:val="22"/>
        </w:rPr>
        <w:t>4</w:t>
      </w:r>
      <w:r w:rsidRPr="0532958C">
        <w:rPr>
          <w:rFonts w:ascii="Cambria" w:hAnsi="Cambria"/>
          <w:color w:val="000000" w:themeColor="text1"/>
          <w:sz w:val="22"/>
          <w:szCs w:val="22"/>
        </w:rPr>
        <w:t xml:space="preserve">.)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w:t>
      </w:r>
      <w:r w:rsidR="028C40C5" w:rsidRPr="0532958C">
        <w:rPr>
          <w:rFonts w:ascii="Cambria" w:hAnsi="Cambria"/>
          <w:color w:val="000000" w:themeColor="text1"/>
          <w:sz w:val="22"/>
          <w:szCs w:val="22"/>
        </w:rPr>
        <w:t>3</w:t>
      </w:r>
      <w:r w:rsidRPr="0532958C">
        <w:rPr>
          <w:rFonts w:ascii="Cambria" w:hAnsi="Cambria"/>
          <w:color w:val="000000" w:themeColor="text1"/>
          <w:sz w:val="22"/>
          <w:szCs w:val="22"/>
        </w:rPr>
        <w:t xml:space="preserve"> – Špecifikácia ceny tejto Servisnej zmluvy (ďalej len „Príloha č. </w:t>
      </w:r>
      <w:r w:rsidR="028C40C5" w:rsidRPr="0532958C">
        <w:rPr>
          <w:rFonts w:ascii="Cambria" w:hAnsi="Cambria"/>
          <w:color w:val="000000" w:themeColor="text1"/>
          <w:sz w:val="22"/>
          <w:szCs w:val="22"/>
        </w:rPr>
        <w:t>3</w:t>
      </w:r>
      <w:r w:rsidRPr="0532958C">
        <w:rPr>
          <w:rFonts w:ascii="Cambria" w:hAnsi="Cambria"/>
          <w:color w:val="000000" w:themeColor="text1"/>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28C40C5" w:rsidRPr="0532958C">
        <w:rPr>
          <w:rFonts w:ascii="Cambria" w:hAnsi="Cambria"/>
          <w:color w:val="000000" w:themeColor="text1"/>
          <w:sz w:val="22"/>
          <w:szCs w:val="22"/>
        </w:rPr>
        <w:t>3</w:t>
      </w:r>
      <w:r w:rsidRPr="0532958C">
        <w:rPr>
          <w:rFonts w:ascii="Cambria" w:hAnsi="Cambria"/>
          <w:color w:val="000000" w:themeColor="text1"/>
          <w:sz w:val="22"/>
          <w:szCs w:val="22"/>
        </w:rPr>
        <w:t xml:space="preserve"> tejto Servisnej zmluvy.</w:t>
      </w:r>
    </w:p>
    <w:p w14:paraId="24982B80" w14:textId="77777777"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je oprávnený fakturovať cenu za Paušálne služby tejto Servisnej zmluvy mesačne za každý kalendárny mesiac v posledný deň mesiaca, za ktorý boli Paušálne služby poskytnuté. Prvá </w:t>
      </w:r>
      <w:r w:rsidRPr="00230482">
        <w:rPr>
          <w:rFonts w:ascii="Cambria" w:hAnsi="Cambria"/>
          <w:color w:val="000000"/>
          <w:sz w:val="22"/>
          <w:szCs w:val="22"/>
        </w:rPr>
        <w:lastRenderedPageBreak/>
        <w:t>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je oprávnený fakturovať cenu za Objednávkové služby tejto Servisnej zmluvy po poskytnutí príslušných Objednávkových služieb a potvrdení poskytnutia Objednávkových služieb akceptačným </w:t>
      </w:r>
      <w:r w:rsidRPr="00043733">
        <w:rPr>
          <w:rFonts w:ascii="Cambria" w:hAnsi="Cambria"/>
          <w:color w:val="000000"/>
          <w:sz w:val="22"/>
          <w:szCs w:val="22"/>
        </w:rPr>
        <w:t>protokolom</w:t>
      </w:r>
      <w:r w:rsidR="00043733" w:rsidRPr="00043733">
        <w:rPr>
          <w:rFonts w:ascii="Cambria" w:hAnsi="Cambria"/>
          <w:sz w:val="22"/>
          <w:szCs w:val="22"/>
        </w:rPr>
        <w:t xml:space="preserve">. </w:t>
      </w:r>
      <w:r w:rsidRPr="00043733">
        <w:rPr>
          <w:rFonts w:ascii="Cambria" w:hAnsi="Cambria"/>
          <w:sz w:val="22"/>
          <w:szCs w:val="22"/>
        </w:rPr>
        <w:t xml:space="preserve">Poskytovateľ </w:t>
      </w:r>
      <w:r w:rsidRPr="00230482">
        <w:rPr>
          <w:rFonts w:ascii="Cambria" w:hAnsi="Cambria"/>
          <w:color w:val="000000"/>
          <w:sz w:val="22"/>
          <w:szCs w:val="22"/>
        </w:rPr>
        <w:t>sa zaväzuje vystaviť príslušné faktúry za Objednávkové služby do 14 dní od ich riadneho poskytnutia a akceptácie v súlade s Prílohou č. 2 tejto Servisnej zmluvy.</w:t>
      </w:r>
    </w:p>
    <w:p w14:paraId="5A20A016" w14:textId="2B7421B2"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Poskytovateľ začne s realizáciou Objednávkových služieb až po doručení písomnej záväznej objednávky zo strany objednávateľa.</w:t>
      </w:r>
    </w:p>
    <w:p w14:paraId="30AA462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00230482">
        <w:rPr>
          <w:rFonts w:ascii="Cambria" w:hAnsi="Cambria"/>
          <w:color w:val="000000"/>
          <w:sz w:val="22"/>
          <w:szCs w:val="22"/>
        </w:rPr>
        <w:t xml:space="preserve">&gt; na e-mailovú adresu objednávateľa </w:t>
      </w:r>
      <w:hyperlink r:id="rId8" w:history="1">
        <w:r w:rsidRPr="00230482">
          <w:rPr>
            <w:rFonts w:ascii="Cambria" w:hAnsi="Cambria"/>
            <w:color w:val="000000"/>
            <w:sz w:val="22"/>
            <w:szCs w:val="22"/>
          </w:rPr>
          <w:t>faktury.ofr@nbs.sk</w:t>
        </w:r>
      </w:hyperlink>
      <w:r w:rsidRPr="00230482">
        <w:rPr>
          <w:rFonts w:ascii="Cambria" w:hAnsi="Cambria"/>
          <w:color w:val="000000"/>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0A2D3922"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Ceny sú uvedené bez DPH.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00230482">
        <w:rPr>
          <w:rFonts w:ascii="Cambria" w:hAnsi="Cambria"/>
          <w:color w:val="000000"/>
          <w:sz w:val="22"/>
          <w:szCs w:val="22"/>
        </w:rPr>
        <w:t>&gt;</w:t>
      </w:r>
    </w:p>
    <w:p w14:paraId="1513621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&lt;</w:t>
      </w:r>
      <w:r w:rsidRPr="00230482">
        <w:rPr>
          <w:rFonts w:ascii="Cambria" w:hAnsi="Cambria"/>
          <w:color w:val="00B0F0"/>
          <w:sz w:val="22"/>
          <w:szCs w:val="22"/>
        </w:rPr>
        <w:t>text tohto bodu platí pre zahraničného uchádzača, domáci uchádzač text odstráni</w:t>
      </w:r>
      <w:r w:rsidRPr="00230482">
        <w:rPr>
          <w:rFonts w:ascii="Cambria" w:hAnsi="Cambria"/>
          <w:color w:val="000000"/>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78056BC3"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Faktúra je splatná do 30 dní odo dňa jej doručenia objednávateľovi bezhotovostným prevodom </w:t>
      </w:r>
      <w:r w:rsidR="00A36A02" w:rsidRPr="00230482">
        <w:rPr>
          <w:rFonts w:ascii="Cambria" w:hAnsi="Cambria"/>
          <w:color w:val="000000"/>
          <w:sz w:val="22"/>
          <w:szCs w:val="22"/>
        </w:rPr>
        <w:tab/>
      </w:r>
      <w:r w:rsidRPr="00230482">
        <w:rPr>
          <w:rFonts w:ascii="Cambria" w:hAnsi="Cambria"/>
          <w:color w:val="000000"/>
          <w:sz w:val="22"/>
          <w:szCs w:val="22"/>
        </w:rPr>
        <w:t xml:space="preserve">na účet poskytovateľa. Za deň splnenia peňažného záväzku sa považuje deň odpísania dlžnej </w:t>
      </w:r>
      <w:r w:rsidR="00A36A02" w:rsidRPr="00230482">
        <w:rPr>
          <w:rFonts w:ascii="Cambria" w:hAnsi="Cambria"/>
          <w:color w:val="000000"/>
          <w:sz w:val="22"/>
          <w:szCs w:val="22"/>
        </w:rPr>
        <w:tab/>
      </w:r>
      <w:r w:rsidRPr="00230482">
        <w:rPr>
          <w:rFonts w:ascii="Cambria" w:hAnsi="Cambria"/>
          <w:color w:val="000000"/>
          <w:sz w:val="22"/>
          <w:szCs w:val="22"/>
        </w:rPr>
        <w:t>sumy z účtu objednávateľa v prospech poskytovateľa.</w:t>
      </w:r>
    </w:p>
    <w:p w14:paraId="352CEAAA" w14:textId="6CC5190A"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ďalej nie je oprávnený postúpiť a ani založiť akékoľvek svoje pohľadávky voči </w:t>
      </w:r>
      <w:r w:rsidR="00C949CF" w:rsidRPr="00230482">
        <w:rPr>
          <w:rFonts w:ascii="Cambria" w:hAnsi="Cambria"/>
          <w:color w:val="000000"/>
          <w:sz w:val="22"/>
          <w:szCs w:val="22"/>
        </w:rPr>
        <w:tab/>
      </w:r>
      <w:r w:rsidRPr="00230482">
        <w:rPr>
          <w:rFonts w:ascii="Cambria" w:hAnsi="Cambria"/>
          <w:color w:val="000000"/>
          <w:sz w:val="22"/>
          <w:szCs w:val="22"/>
        </w:rPr>
        <w:t xml:space="preserve">objednávateľovi vzniknuté na základe alebo v súvislosti s touto Servisnou zmluvou alebo s </w:t>
      </w:r>
      <w:r w:rsidR="00C949CF" w:rsidRPr="00230482">
        <w:rPr>
          <w:rFonts w:ascii="Cambria" w:hAnsi="Cambria"/>
          <w:color w:val="000000"/>
          <w:sz w:val="22"/>
          <w:szCs w:val="22"/>
        </w:rPr>
        <w:tab/>
      </w:r>
      <w:r w:rsidRPr="00230482">
        <w:rPr>
          <w:rFonts w:ascii="Cambria" w:hAnsi="Cambria"/>
          <w:color w:val="000000"/>
          <w:sz w:val="22"/>
          <w:szCs w:val="22"/>
        </w:rPr>
        <w:t xml:space="preserve">plnením záväzkov podľa tejto Servisnej zmluvy bez predchádzajúceho písomného súhlasu </w:t>
      </w:r>
      <w:r w:rsidR="00C949CF" w:rsidRPr="00230482">
        <w:rPr>
          <w:rFonts w:ascii="Cambria" w:hAnsi="Cambria"/>
          <w:color w:val="000000"/>
          <w:sz w:val="22"/>
          <w:szCs w:val="22"/>
        </w:rPr>
        <w:tab/>
      </w:r>
      <w:r w:rsidRPr="00230482">
        <w:rPr>
          <w:rFonts w:ascii="Cambria" w:hAnsi="Cambria"/>
          <w:color w:val="000000"/>
          <w:sz w:val="22"/>
          <w:szCs w:val="22"/>
        </w:rPr>
        <w:t xml:space="preserve">objednávateľa. Poskytovateľ nie je oprávnený jednostranne započítať akúkoľvek svoju </w:t>
      </w:r>
      <w:r w:rsidR="00C949CF" w:rsidRPr="00230482">
        <w:rPr>
          <w:rFonts w:ascii="Cambria" w:hAnsi="Cambria"/>
          <w:color w:val="000000"/>
          <w:sz w:val="22"/>
          <w:szCs w:val="22"/>
        </w:rPr>
        <w:tab/>
      </w:r>
      <w:r w:rsidRPr="00230482">
        <w:rPr>
          <w:rFonts w:ascii="Cambria" w:hAnsi="Cambria"/>
          <w:color w:val="000000"/>
          <w:sz w:val="22"/>
          <w:szCs w:val="22"/>
        </w:rPr>
        <w:t xml:space="preserve">pohľadávku voči objednávateľovi vzniknutú z akéhokoľvek dôvodu proti pohľadávke </w:t>
      </w:r>
      <w:r w:rsidR="00C949CF" w:rsidRPr="00230482">
        <w:rPr>
          <w:rFonts w:ascii="Cambria" w:hAnsi="Cambria"/>
          <w:color w:val="000000"/>
          <w:sz w:val="22"/>
          <w:szCs w:val="22"/>
        </w:rPr>
        <w:lastRenderedPageBreak/>
        <w:tab/>
      </w:r>
      <w:r w:rsidRPr="00230482">
        <w:rPr>
          <w:rFonts w:ascii="Cambria" w:hAnsi="Cambria"/>
          <w:color w:val="000000"/>
          <w:sz w:val="22"/>
          <w:szCs w:val="22"/>
        </w:rPr>
        <w:t xml:space="preserve">objednávateľa voči poskytovateľovi vzniknutej na základe alebo v súvislosti s touto Servisnou </w:t>
      </w:r>
      <w:r w:rsidR="00C949CF" w:rsidRPr="00230482">
        <w:rPr>
          <w:rFonts w:ascii="Cambria" w:hAnsi="Cambria"/>
          <w:color w:val="000000"/>
          <w:sz w:val="22"/>
          <w:szCs w:val="22"/>
        </w:rPr>
        <w:tab/>
      </w:r>
      <w:r w:rsidRPr="00230482">
        <w:rPr>
          <w:rFonts w:ascii="Cambria" w:hAnsi="Cambria"/>
          <w:color w:val="000000"/>
          <w:sz w:val="22"/>
          <w:szCs w:val="22"/>
        </w:rPr>
        <w:t>zmluvou bez predchádzajúceho písomného súhlasu objednávateľa.</w:t>
      </w:r>
    </w:p>
    <w:p w14:paraId="079CD995" w14:textId="77777777" w:rsidR="006E1F23" w:rsidRPr="00230482" w:rsidRDefault="006E1F23" w:rsidP="006E1F23">
      <w:pPr>
        <w:pStyle w:val="BodyTextIndent"/>
        <w:ind w:left="360" w:firstLine="0"/>
        <w:jc w:val="both"/>
        <w:rPr>
          <w:rFonts w:ascii="Cambria" w:hAnsi="Cambria"/>
          <w:sz w:val="22"/>
          <w:szCs w:val="22"/>
        </w:rPr>
      </w:pPr>
    </w:p>
    <w:p w14:paraId="2687489A" w14:textId="49DCA249" w:rsidR="007D6CB2" w:rsidRPr="00230482" w:rsidRDefault="007D6CB2" w:rsidP="000A58FC">
      <w:pPr>
        <w:pStyle w:val="Heading1"/>
        <w:rPr>
          <w:rFonts w:ascii="Cambria" w:hAnsi="Cambria"/>
          <w:sz w:val="22"/>
          <w:szCs w:val="22"/>
        </w:rPr>
      </w:pPr>
      <w:r w:rsidRPr="00230482">
        <w:rPr>
          <w:rFonts w:ascii="Cambria" w:hAnsi="Cambria"/>
          <w:sz w:val="22"/>
          <w:szCs w:val="22"/>
        </w:rPr>
        <w:t xml:space="preserve">Článok </w:t>
      </w:r>
      <w:r w:rsidR="0035690B" w:rsidRPr="00230482">
        <w:rPr>
          <w:rFonts w:ascii="Cambria" w:hAnsi="Cambria"/>
          <w:sz w:val="22"/>
          <w:szCs w:val="22"/>
        </w:rPr>
        <w:t>V</w:t>
      </w:r>
    </w:p>
    <w:p w14:paraId="2EF8F44B" w14:textId="3CF308B9" w:rsidR="007E3DFF" w:rsidRPr="00230482" w:rsidRDefault="007D6CB2" w:rsidP="000A58FC">
      <w:pPr>
        <w:pStyle w:val="Heading1"/>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7" w:name="_Hlk104956010"/>
      <w:r w:rsidR="006C54D2" w:rsidRPr="00230482">
        <w:rPr>
          <w:rFonts w:ascii="Cambria" w:hAnsi="Cambria"/>
          <w:sz w:val="22"/>
          <w:szCs w:val="22"/>
        </w:rPr>
        <w:t>k štandardom Servisných služieb</w:t>
      </w:r>
      <w:bookmarkEnd w:id="7"/>
    </w:p>
    <w:p w14:paraId="77D80FDD" w14:textId="77777777" w:rsidR="00C94C54" w:rsidRPr="00230482" w:rsidRDefault="00C94C54" w:rsidP="00C94C54">
      <w:pPr>
        <w:pStyle w:val="ListParagraph"/>
        <w:numPr>
          <w:ilvl w:val="0"/>
          <w:numId w:val="10"/>
        </w:numPr>
        <w:spacing w:before="120"/>
        <w:contextualSpacing w:val="0"/>
        <w:jc w:val="both"/>
        <w:rPr>
          <w:rFonts w:ascii="Cambria" w:hAnsi="Cambria"/>
          <w:vanish/>
        </w:rPr>
      </w:pPr>
      <w:bookmarkStart w:id="8" w:name="_Hlk104956028"/>
    </w:p>
    <w:p w14:paraId="218C68D4" w14:textId="77777777" w:rsidR="00C94C54" w:rsidRPr="00230482" w:rsidRDefault="00C94C54" w:rsidP="00C94C54">
      <w:pPr>
        <w:pStyle w:val="ListParagraph"/>
        <w:numPr>
          <w:ilvl w:val="0"/>
          <w:numId w:val="10"/>
        </w:numPr>
        <w:spacing w:before="120"/>
        <w:contextualSpacing w:val="0"/>
        <w:jc w:val="both"/>
        <w:rPr>
          <w:rFonts w:ascii="Cambria" w:hAnsi="Cambria"/>
          <w:vanish/>
        </w:rPr>
      </w:pPr>
    </w:p>
    <w:p w14:paraId="12FB8070" w14:textId="77777777" w:rsidR="000110A6" w:rsidRPr="003309E8" w:rsidRDefault="000110A6" w:rsidP="000110A6">
      <w:pPr>
        <w:pStyle w:val="BodyTextIndent"/>
        <w:numPr>
          <w:ilvl w:val="1"/>
          <w:numId w:val="10"/>
        </w:numPr>
        <w:spacing w:before="120" w:after="120"/>
        <w:ind w:hanging="644"/>
        <w:jc w:val="both"/>
        <w:rPr>
          <w:rFonts w:ascii="Cambria" w:hAnsi="Cambria"/>
          <w:sz w:val="22"/>
          <w:szCs w:val="22"/>
        </w:rPr>
      </w:pPr>
      <w:bookmarkStart w:id="9" w:name="_Hlk104956091"/>
      <w:bookmarkEnd w:id="8"/>
      <w:r w:rsidRPr="00230482">
        <w:rPr>
          <w:rFonts w:ascii="Cambria" w:hAnsi="Cambria"/>
          <w:sz w:val="22"/>
          <w:szCs w:val="22"/>
        </w:rPr>
        <w:t xml:space="preserve">V prípade, že dôjde pri poskytnutí Servisnej služby Podpora uvedenej v Prílohe č. 2 tejto Servisnej zmluvy k nedodržaniu Doby odozvy a/alebo Lehoty služby, tak je objednávateľ oprávnený </w:t>
      </w:r>
      <w:r w:rsidRPr="003309E8">
        <w:rPr>
          <w:rFonts w:ascii="Cambria" w:hAnsi="Cambria"/>
          <w:sz w:val="22"/>
          <w:szCs w:val="22"/>
        </w:rPr>
        <w:t>požadovať od poskytovateľa zmluvnú pokutu vo výške:</w:t>
      </w:r>
    </w:p>
    <w:p w14:paraId="557B090D" w14:textId="03F57C09" w:rsidR="000110A6" w:rsidRPr="003309E8" w:rsidRDefault="000110A6" w:rsidP="000110A6">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50,- eur</w:t>
      </w:r>
      <w:r w:rsidR="00380EC9" w:rsidRPr="003309E8">
        <w:rPr>
          <w:rFonts w:ascii="Cambria" w:hAnsi="Cambria"/>
          <w:color w:val="000000"/>
          <w:sz w:val="22"/>
          <w:szCs w:val="22"/>
        </w:rPr>
        <w:t xml:space="preserve"> </w:t>
      </w:r>
      <w:r w:rsidRPr="003309E8">
        <w:rPr>
          <w:rFonts w:ascii="Cambria" w:hAnsi="Cambria"/>
          <w:color w:val="000000"/>
          <w:sz w:val="22"/>
          <w:szCs w:val="22"/>
        </w:rPr>
        <w:t>bez DPH za nedodržanie Doby odozvy</w:t>
      </w:r>
    </w:p>
    <w:p w14:paraId="6C1712AF" w14:textId="6244BE53" w:rsidR="000110A6" w:rsidRPr="003309E8" w:rsidRDefault="000110A6" w:rsidP="000110A6">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1% </w:t>
      </w:r>
      <w:r w:rsidR="008E04AC" w:rsidRPr="003309E8">
        <w:rPr>
          <w:rFonts w:ascii="Cambria" w:hAnsi="Cambria"/>
          <w:color w:val="000000"/>
          <w:sz w:val="22"/>
          <w:szCs w:val="22"/>
        </w:rPr>
        <w:t xml:space="preserve"> </w:t>
      </w:r>
      <w:r w:rsidRPr="003309E8">
        <w:rPr>
          <w:rFonts w:ascii="Cambria" w:hAnsi="Cambria"/>
          <w:color w:val="000000"/>
          <w:sz w:val="22"/>
          <w:szCs w:val="22"/>
        </w:rPr>
        <w:t>z paušálneho mesačného poplatku bez DPH za službu Podpora za každý začatý deň nedodržania Lehoty služby.</w:t>
      </w:r>
    </w:p>
    <w:p w14:paraId="1FC0AB81" w14:textId="09AF1E21" w:rsidR="00E11896" w:rsidRPr="003309E8" w:rsidRDefault="00E11896" w:rsidP="00C94C54">
      <w:pPr>
        <w:pStyle w:val="BodyTextIndent"/>
        <w:numPr>
          <w:ilvl w:val="1"/>
          <w:numId w:val="10"/>
        </w:numPr>
        <w:tabs>
          <w:tab w:val="num" w:pos="1253"/>
        </w:tabs>
        <w:spacing w:before="120" w:after="120"/>
        <w:ind w:left="76"/>
        <w:jc w:val="both"/>
        <w:rPr>
          <w:rFonts w:ascii="Cambria" w:hAnsi="Cambria"/>
          <w:sz w:val="22"/>
          <w:szCs w:val="22"/>
        </w:rPr>
      </w:pPr>
      <w:r w:rsidRPr="003309E8">
        <w:rPr>
          <w:rFonts w:ascii="Cambria" w:hAnsi="Cambria"/>
          <w:sz w:val="22"/>
          <w:szCs w:val="22"/>
        </w:rPr>
        <w:t xml:space="preserve">V prípade že dôjde pri poskytnutí </w:t>
      </w:r>
      <w:r w:rsidR="00301237" w:rsidRPr="003309E8">
        <w:rPr>
          <w:rFonts w:ascii="Cambria" w:hAnsi="Cambria"/>
          <w:sz w:val="22"/>
          <w:szCs w:val="22"/>
        </w:rPr>
        <w:t>S</w:t>
      </w:r>
      <w:r w:rsidRPr="003309E8">
        <w:rPr>
          <w:rFonts w:ascii="Cambria" w:hAnsi="Cambria"/>
          <w:sz w:val="22"/>
          <w:szCs w:val="22"/>
        </w:rPr>
        <w:t>ervisnej služby Údržba uvedenej v Prílohe č.</w:t>
      </w:r>
      <w:r w:rsidR="00A60BDE" w:rsidRPr="003309E8">
        <w:rPr>
          <w:rFonts w:ascii="Cambria" w:hAnsi="Cambria"/>
          <w:sz w:val="22"/>
          <w:szCs w:val="22"/>
        </w:rPr>
        <w:t xml:space="preserve"> </w:t>
      </w:r>
      <w:r w:rsidR="00B54930" w:rsidRPr="003309E8">
        <w:rPr>
          <w:rFonts w:ascii="Cambria" w:hAnsi="Cambria"/>
          <w:sz w:val="22"/>
          <w:szCs w:val="22"/>
        </w:rPr>
        <w:t>2</w:t>
      </w:r>
      <w:r w:rsidRPr="003309E8">
        <w:rPr>
          <w:rFonts w:ascii="Cambria" w:hAnsi="Cambria"/>
          <w:sz w:val="22"/>
          <w:szCs w:val="22"/>
        </w:rPr>
        <w:t xml:space="preserve"> </w:t>
      </w:r>
      <w:r w:rsidR="00A60BDE" w:rsidRPr="003309E8">
        <w:rPr>
          <w:rFonts w:ascii="Cambria" w:hAnsi="Cambria"/>
          <w:sz w:val="22"/>
          <w:szCs w:val="22"/>
        </w:rPr>
        <w:t xml:space="preserve">tejto Servisnej </w:t>
      </w:r>
      <w:r w:rsidR="00C94C54" w:rsidRPr="003309E8">
        <w:rPr>
          <w:rFonts w:ascii="Cambria" w:hAnsi="Cambria"/>
          <w:sz w:val="22"/>
          <w:szCs w:val="22"/>
        </w:rPr>
        <w:tab/>
      </w:r>
      <w:r w:rsidR="00A60BDE" w:rsidRPr="003309E8">
        <w:rPr>
          <w:rFonts w:ascii="Cambria" w:hAnsi="Cambria"/>
          <w:sz w:val="22"/>
          <w:szCs w:val="22"/>
        </w:rPr>
        <w:t xml:space="preserve">zmluvy </w:t>
      </w:r>
      <w:r w:rsidRPr="003309E8">
        <w:rPr>
          <w:rFonts w:ascii="Cambria" w:hAnsi="Cambria"/>
          <w:sz w:val="22"/>
          <w:szCs w:val="22"/>
        </w:rPr>
        <w:t xml:space="preserve">k nedodržaniu Doby odozvy a/alebo Lehoty služby na riešenie prevádzkových incidentov </w:t>
      </w:r>
      <w:r w:rsidR="00C94C54" w:rsidRPr="003309E8">
        <w:rPr>
          <w:rFonts w:ascii="Cambria" w:hAnsi="Cambria"/>
          <w:sz w:val="22"/>
          <w:szCs w:val="22"/>
        </w:rPr>
        <w:tab/>
      </w:r>
      <w:r w:rsidRPr="003309E8">
        <w:rPr>
          <w:rFonts w:ascii="Cambria" w:hAnsi="Cambria"/>
          <w:sz w:val="22"/>
          <w:szCs w:val="22"/>
        </w:rPr>
        <w:t>klasifikovaných podľa závažnosti:</w:t>
      </w:r>
    </w:p>
    <w:p w14:paraId="3D802790" w14:textId="51E2618B" w:rsidR="00E11896" w:rsidRPr="003309E8"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3309E8">
        <w:rPr>
          <w:rFonts w:ascii="Cambria" w:hAnsi="Cambria"/>
          <w:b/>
          <w:color w:val="000000"/>
          <w:sz w:val="22"/>
          <w:szCs w:val="22"/>
        </w:rPr>
        <w:t xml:space="preserve">„zásadný incident“, </w:t>
      </w:r>
      <w:r w:rsidRPr="003309E8">
        <w:rPr>
          <w:rFonts w:ascii="Cambria" w:hAnsi="Cambria"/>
          <w:color w:val="000000"/>
          <w:sz w:val="22"/>
          <w:szCs w:val="22"/>
        </w:rPr>
        <w:t xml:space="preserve">tak je objednávateľ oprávnený požadovať od </w:t>
      </w:r>
      <w:r w:rsidR="00383F8A" w:rsidRPr="003309E8">
        <w:rPr>
          <w:rFonts w:ascii="Cambria" w:hAnsi="Cambria"/>
          <w:color w:val="000000"/>
          <w:sz w:val="22"/>
          <w:szCs w:val="22"/>
        </w:rPr>
        <w:t>poskytova</w:t>
      </w:r>
      <w:r w:rsidRPr="003309E8">
        <w:rPr>
          <w:rFonts w:ascii="Cambria" w:hAnsi="Cambria"/>
          <w:color w:val="000000"/>
          <w:sz w:val="22"/>
          <w:szCs w:val="22"/>
        </w:rPr>
        <w:t>teľa zmluvnú pokutu vo výške</w:t>
      </w:r>
      <w:r w:rsidR="004D48C0" w:rsidRPr="003309E8">
        <w:rPr>
          <w:rFonts w:ascii="Cambria" w:hAnsi="Cambria"/>
          <w:color w:val="000000"/>
          <w:sz w:val="22"/>
          <w:szCs w:val="22"/>
        </w:rPr>
        <w:t>:</w:t>
      </w:r>
    </w:p>
    <w:p w14:paraId="787AA5E3" w14:textId="5EE4D008" w:rsidR="00E11896" w:rsidRPr="003309E8" w:rsidRDefault="00E11896" w:rsidP="00294EBE">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1.000,- </w:t>
      </w:r>
      <w:r w:rsidR="00B433E0" w:rsidRPr="003309E8">
        <w:rPr>
          <w:rFonts w:ascii="Cambria" w:hAnsi="Cambria"/>
          <w:color w:val="000000"/>
          <w:sz w:val="22"/>
          <w:szCs w:val="22"/>
        </w:rPr>
        <w:t>eur</w:t>
      </w:r>
      <w:r w:rsidR="008352CF" w:rsidRPr="003309E8">
        <w:rPr>
          <w:rFonts w:ascii="Cambria" w:hAnsi="Cambria"/>
          <w:color w:val="000000"/>
          <w:sz w:val="22"/>
          <w:szCs w:val="22"/>
        </w:rPr>
        <w:t xml:space="preserve"> </w:t>
      </w:r>
      <w:r w:rsidR="000C6F72" w:rsidRPr="003309E8">
        <w:rPr>
          <w:rFonts w:ascii="Cambria" w:hAnsi="Cambria"/>
          <w:color w:val="000000"/>
          <w:sz w:val="22"/>
          <w:szCs w:val="22"/>
        </w:rPr>
        <w:t xml:space="preserve">bez DPH </w:t>
      </w:r>
      <w:r w:rsidRPr="003309E8">
        <w:rPr>
          <w:rFonts w:ascii="Cambria" w:hAnsi="Cambria"/>
          <w:color w:val="000000"/>
          <w:sz w:val="22"/>
          <w:szCs w:val="22"/>
        </w:rPr>
        <w:t>za nedodržanie Doby odozvy</w:t>
      </w:r>
    </w:p>
    <w:p w14:paraId="143AE8DB" w14:textId="13FD3F63" w:rsidR="00E11896" w:rsidRPr="003309E8" w:rsidRDefault="00E11896" w:rsidP="00294EBE">
      <w:pPr>
        <w:pStyle w:val="BodyTextIndent"/>
        <w:numPr>
          <w:ilvl w:val="0"/>
          <w:numId w:val="5"/>
        </w:numPr>
        <w:jc w:val="both"/>
        <w:rPr>
          <w:rFonts w:ascii="Cambria" w:hAnsi="Cambria"/>
          <w:color w:val="000000"/>
          <w:sz w:val="22"/>
          <w:szCs w:val="22"/>
        </w:rPr>
      </w:pPr>
      <w:r w:rsidRPr="003309E8">
        <w:rPr>
          <w:rFonts w:ascii="Cambria" w:hAnsi="Cambria"/>
          <w:color w:val="000000"/>
          <w:sz w:val="22"/>
          <w:szCs w:val="22"/>
        </w:rPr>
        <w:t>2%</w:t>
      </w:r>
      <w:r w:rsidR="008352CF" w:rsidRPr="003309E8">
        <w:rPr>
          <w:rFonts w:ascii="Cambria" w:hAnsi="Cambria"/>
          <w:color w:val="000000"/>
          <w:sz w:val="22"/>
          <w:szCs w:val="22"/>
        </w:rPr>
        <w:t xml:space="preserve"> </w:t>
      </w:r>
      <w:r w:rsidRPr="003309E8">
        <w:rPr>
          <w:rFonts w:ascii="Cambria" w:hAnsi="Cambria"/>
          <w:color w:val="000000"/>
          <w:sz w:val="22"/>
          <w:szCs w:val="22"/>
        </w:rPr>
        <w:t xml:space="preserve">z celkového mesačného paušálneho poplatku </w:t>
      </w:r>
      <w:r w:rsidR="003035EF" w:rsidRPr="003309E8">
        <w:rPr>
          <w:rFonts w:ascii="Cambria" w:hAnsi="Cambria"/>
          <w:color w:val="000000"/>
          <w:sz w:val="22"/>
          <w:szCs w:val="22"/>
        </w:rPr>
        <w:t xml:space="preserve">bez DPH </w:t>
      </w:r>
      <w:r w:rsidRPr="003309E8">
        <w:rPr>
          <w:rFonts w:ascii="Cambria" w:hAnsi="Cambria"/>
          <w:color w:val="000000"/>
          <w:sz w:val="22"/>
          <w:szCs w:val="22"/>
        </w:rPr>
        <w:t xml:space="preserve">za poskytovanie </w:t>
      </w:r>
      <w:r w:rsidR="00301237" w:rsidRPr="003309E8">
        <w:rPr>
          <w:rFonts w:ascii="Cambria" w:hAnsi="Cambria"/>
          <w:color w:val="000000"/>
          <w:sz w:val="22"/>
          <w:szCs w:val="22"/>
        </w:rPr>
        <w:t>S</w:t>
      </w:r>
      <w:r w:rsidRPr="003309E8">
        <w:rPr>
          <w:rFonts w:ascii="Cambria" w:hAnsi="Cambria"/>
          <w:color w:val="000000"/>
          <w:sz w:val="22"/>
          <w:szCs w:val="22"/>
        </w:rPr>
        <w:t>ervisných služieb za každú začatú hodinu nedodržania Lehoty služby.</w:t>
      </w:r>
    </w:p>
    <w:p w14:paraId="3303E8E9" w14:textId="444B13F8" w:rsidR="00E11896" w:rsidRPr="003309E8"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3309E8">
        <w:rPr>
          <w:rFonts w:ascii="Cambria" w:hAnsi="Cambria"/>
          <w:b/>
          <w:color w:val="000000"/>
          <w:sz w:val="22"/>
          <w:szCs w:val="22"/>
        </w:rPr>
        <w:t xml:space="preserve">„závažný incident“, </w:t>
      </w:r>
      <w:r w:rsidRPr="003309E8">
        <w:rPr>
          <w:rFonts w:ascii="Cambria" w:hAnsi="Cambria"/>
          <w:color w:val="000000"/>
          <w:sz w:val="22"/>
          <w:szCs w:val="22"/>
        </w:rPr>
        <w:t xml:space="preserve">tak objednávateľ je oprávnený požadovať od </w:t>
      </w:r>
      <w:r w:rsidR="00383F8A" w:rsidRPr="003309E8">
        <w:rPr>
          <w:rFonts w:ascii="Cambria" w:hAnsi="Cambria"/>
          <w:color w:val="000000"/>
          <w:sz w:val="22"/>
          <w:szCs w:val="22"/>
        </w:rPr>
        <w:t>poskytova</w:t>
      </w:r>
      <w:r w:rsidRPr="003309E8">
        <w:rPr>
          <w:rFonts w:ascii="Cambria" w:hAnsi="Cambria"/>
          <w:color w:val="000000"/>
          <w:sz w:val="22"/>
          <w:szCs w:val="22"/>
        </w:rPr>
        <w:t>teľa zmluvnú pokutu vo výške</w:t>
      </w:r>
      <w:r w:rsidR="004D48C0" w:rsidRPr="003309E8">
        <w:rPr>
          <w:rFonts w:ascii="Cambria" w:hAnsi="Cambria"/>
          <w:color w:val="000000"/>
          <w:sz w:val="22"/>
          <w:szCs w:val="22"/>
        </w:rPr>
        <w:t>:</w:t>
      </w:r>
    </w:p>
    <w:p w14:paraId="380AF3D5" w14:textId="75757607" w:rsidR="00E11896" w:rsidRPr="003309E8" w:rsidRDefault="00E11896" w:rsidP="00294EBE">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500,- </w:t>
      </w:r>
      <w:r w:rsidR="00B433E0" w:rsidRPr="003309E8">
        <w:rPr>
          <w:rFonts w:ascii="Cambria" w:hAnsi="Cambria"/>
          <w:color w:val="000000"/>
          <w:sz w:val="22"/>
          <w:szCs w:val="22"/>
        </w:rPr>
        <w:t>eur</w:t>
      </w:r>
      <w:r w:rsidR="008352CF" w:rsidRPr="003309E8">
        <w:rPr>
          <w:rFonts w:ascii="Cambria" w:hAnsi="Cambria"/>
          <w:color w:val="000000"/>
          <w:sz w:val="22"/>
          <w:szCs w:val="22"/>
        </w:rPr>
        <w:t xml:space="preserve"> </w:t>
      </w:r>
      <w:r w:rsidR="003035EF" w:rsidRPr="003309E8">
        <w:rPr>
          <w:rFonts w:ascii="Cambria" w:hAnsi="Cambria"/>
          <w:color w:val="000000"/>
          <w:sz w:val="22"/>
          <w:szCs w:val="22"/>
        </w:rPr>
        <w:t xml:space="preserve">bez DPH </w:t>
      </w:r>
      <w:r w:rsidRPr="003309E8">
        <w:rPr>
          <w:rFonts w:ascii="Cambria" w:hAnsi="Cambria"/>
          <w:color w:val="000000"/>
          <w:sz w:val="22"/>
          <w:szCs w:val="22"/>
        </w:rPr>
        <w:t>za nedodržanie Doby odozvy</w:t>
      </w:r>
    </w:p>
    <w:p w14:paraId="17390D45" w14:textId="363DEC2B" w:rsidR="00E11896" w:rsidRPr="003309E8" w:rsidRDefault="00E11896" w:rsidP="00294EBE">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0,1% </w:t>
      </w:r>
      <w:r w:rsidR="008352CF" w:rsidRPr="003309E8">
        <w:rPr>
          <w:rFonts w:ascii="Cambria" w:hAnsi="Cambria"/>
          <w:color w:val="000000"/>
          <w:sz w:val="22"/>
          <w:szCs w:val="22"/>
        </w:rPr>
        <w:t xml:space="preserve"> </w:t>
      </w:r>
      <w:r w:rsidRPr="003309E8">
        <w:rPr>
          <w:rFonts w:ascii="Cambria" w:hAnsi="Cambria"/>
          <w:color w:val="000000"/>
          <w:sz w:val="22"/>
          <w:szCs w:val="22"/>
        </w:rPr>
        <w:t xml:space="preserve">z celkového mesačného paušálneho poplatku </w:t>
      </w:r>
      <w:r w:rsidR="003035EF" w:rsidRPr="003309E8">
        <w:rPr>
          <w:rFonts w:ascii="Cambria" w:hAnsi="Cambria"/>
          <w:color w:val="000000"/>
          <w:sz w:val="22"/>
          <w:szCs w:val="22"/>
        </w:rPr>
        <w:t xml:space="preserve">bez DPH </w:t>
      </w:r>
      <w:r w:rsidRPr="003309E8">
        <w:rPr>
          <w:rFonts w:ascii="Cambria" w:hAnsi="Cambria"/>
          <w:color w:val="000000"/>
          <w:sz w:val="22"/>
          <w:szCs w:val="22"/>
        </w:rPr>
        <w:t xml:space="preserve">za poskytovanie </w:t>
      </w:r>
      <w:r w:rsidR="00301237" w:rsidRPr="003309E8">
        <w:rPr>
          <w:rFonts w:ascii="Cambria" w:hAnsi="Cambria"/>
          <w:color w:val="000000"/>
          <w:sz w:val="22"/>
          <w:szCs w:val="22"/>
        </w:rPr>
        <w:t>S</w:t>
      </w:r>
      <w:r w:rsidRPr="003309E8">
        <w:rPr>
          <w:rFonts w:ascii="Cambria" w:hAnsi="Cambria"/>
          <w:color w:val="000000"/>
          <w:sz w:val="22"/>
          <w:szCs w:val="22"/>
        </w:rPr>
        <w:t>ervisných služieb za každú začatú hodinu nedodržania Lehoty služby.</w:t>
      </w:r>
    </w:p>
    <w:p w14:paraId="02BED036" w14:textId="2467463C" w:rsidR="00E11896" w:rsidRPr="003309E8"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3309E8">
        <w:rPr>
          <w:rFonts w:ascii="Cambria" w:hAnsi="Cambria"/>
          <w:b/>
          <w:color w:val="000000"/>
          <w:sz w:val="22"/>
          <w:szCs w:val="22"/>
        </w:rPr>
        <w:t>„nepodstatný incident“</w:t>
      </w:r>
      <w:r w:rsidRPr="003309E8">
        <w:rPr>
          <w:rFonts w:ascii="Cambria" w:hAnsi="Cambria"/>
          <w:color w:val="000000"/>
          <w:sz w:val="22"/>
          <w:szCs w:val="22"/>
        </w:rPr>
        <w:t xml:space="preserve">, tak je objednávateľ oprávnený požadovať od </w:t>
      </w:r>
      <w:r w:rsidR="00383F8A" w:rsidRPr="003309E8">
        <w:rPr>
          <w:rFonts w:ascii="Cambria" w:hAnsi="Cambria"/>
          <w:color w:val="000000"/>
          <w:sz w:val="22"/>
          <w:szCs w:val="22"/>
        </w:rPr>
        <w:t>poskytova</w:t>
      </w:r>
      <w:r w:rsidRPr="003309E8">
        <w:rPr>
          <w:rFonts w:ascii="Cambria" w:hAnsi="Cambria"/>
          <w:color w:val="000000"/>
          <w:sz w:val="22"/>
          <w:szCs w:val="22"/>
        </w:rPr>
        <w:t>teľa zmluvnú pokutu vo výške</w:t>
      </w:r>
      <w:r w:rsidR="004D48C0" w:rsidRPr="003309E8">
        <w:rPr>
          <w:rFonts w:ascii="Cambria" w:hAnsi="Cambria"/>
          <w:color w:val="000000"/>
          <w:sz w:val="22"/>
          <w:szCs w:val="22"/>
        </w:rPr>
        <w:t>:</w:t>
      </w:r>
    </w:p>
    <w:p w14:paraId="6D46474F" w14:textId="009A10C1" w:rsidR="00E11896" w:rsidRPr="003309E8" w:rsidRDefault="00E11896" w:rsidP="00294EBE">
      <w:pPr>
        <w:pStyle w:val="BodyTextIndent"/>
        <w:numPr>
          <w:ilvl w:val="0"/>
          <w:numId w:val="5"/>
        </w:numPr>
        <w:ind w:hanging="357"/>
        <w:jc w:val="both"/>
        <w:rPr>
          <w:rFonts w:ascii="Cambria" w:hAnsi="Cambria"/>
          <w:color w:val="000000"/>
          <w:sz w:val="22"/>
          <w:szCs w:val="22"/>
        </w:rPr>
      </w:pPr>
      <w:r w:rsidRPr="003309E8">
        <w:rPr>
          <w:rFonts w:ascii="Cambria" w:hAnsi="Cambria"/>
          <w:color w:val="000000"/>
          <w:sz w:val="22"/>
          <w:szCs w:val="22"/>
        </w:rPr>
        <w:t xml:space="preserve">100,- </w:t>
      </w:r>
      <w:r w:rsidR="00B433E0" w:rsidRPr="003309E8">
        <w:rPr>
          <w:rFonts w:ascii="Cambria" w:hAnsi="Cambria"/>
          <w:color w:val="000000"/>
          <w:sz w:val="22"/>
          <w:szCs w:val="22"/>
        </w:rPr>
        <w:t xml:space="preserve">eur </w:t>
      </w:r>
      <w:r w:rsidR="003035EF" w:rsidRPr="003309E8">
        <w:rPr>
          <w:rFonts w:ascii="Cambria" w:hAnsi="Cambria"/>
          <w:color w:val="000000"/>
          <w:sz w:val="22"/>
          <w:szCs w:val="22"/>
        </w:rPr>
        <w:t xml:space="preserve">bez DPH </w:t>
      </w:r>
      <w:r w:rsidRPr="003309E8">
        <w:rPr>
          <w:rFonts w:ascii="Cambria" w:hAnsi="Cambria"/>
          <w:color w:val="000000"/>
          <w:sz w:val="22"/>
          <w:szCs w:val="22"/>
        </w:rPr>
        <w:t>za nedodržanie Doby odozvy</w:t>
      </w:r>
    </w:p>
    <w:p w14:paraId="243FEB37" w14:textId="77777777" w:rsidR="00175F48" w:rsidRPr="003309E8" w:rsidRDefault="00175F48" w:rsidP="00175F48">
      <w:pPr>
        <w:pStyle w:val="BodyTextIndent"/>
        <w:numPr>
          <w:ilvl w:val="1"/>
          <w:numId w:val="10"/>
        </w:numPr>
        <w:spacing w:before="120" w:after="120"/>
        <w:ind w:hanging="644"/>
        <w:jc w:val="both"/>
        <w:rPr>
          <w:rFonts w:ascii="Cambria" w:hAnsi="Cambria"/>
          <w:sz w:val="22"/>
          <w:szCs w:val="22"/>
        </w:rPr>
      </w:pPr>
      <w:bookmarkStart w:id="10" w:name="_Hlk101272050"/>
      <w:r w:rsidRPr="003309E8">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763C758C" w:rsidR="00175F48" w:rsidRPr="003309E8" w:rsidRDefault="00175F48" w:rsidP="00175F48">
      <w:pPr>
        <w:pStyle w:val="BodyTextIndent"/>
        <w:numPr>
          <w:ilvl w:val="5"/>
          <w:numId w:val="20"/>
        </w:numPr>
        <w:spacing w:before="120" w:after="120"/>
        <w:ind w:hanging="654"/>
        <w:jc w:val="both"/>
        <w:rPr>
          <w:rFonts w:ascii="Cambria" w:hAnsi="Cambria"/>
          <w:sz w:val="22"/>
          <w:szCs w:val="22"/>
        </w:rPr>
      </w:pPr>
      <w:r w:rsidRPr="003309E8">
        <w:rPr>
          <w:rFonts w:ascii="Cambria" w:hAnsi="Cambria"/>
          <w:sz w:val="22"/>
          <w:szCs w:val="22"/>
        </w:rPr>
        <w:t xml:space="preserve">„Zásadný incident“ viac ako 2-krát </w:t>
      </w:r>
      <w:r w:rsidR="00F54325" w:rsidRPr="003309E8">
        <w:rPr>
          <w:rFonts w:ascii="Cambria" w:hAnsi="Cambria"/>
          <w:color w:val="000000"/>
          <w:sz w:val="22"/>
          <w:szCs w:val="22"/>
        </w:rPr>
        <w:t xml:space="preserve"> </w:t>
      </w:r>
      <w:r w:rsidRPr="003309E8">
        <w:rPr>
          <w:rFonts w:ascii="Cambria" w:hAnsi="Cambria"/>
          <w:sz w:val="22"/>
          <w:szCs w:val="22"/>
        </w:rPr>
        <w:t>v priebehu jedného kalendárneho mesiaca, alebo viac ako 3-krát</w:t>
      </w:r>
      <w:r w:rsidR="008352CF" w:rsidRPr="003309E8">
        <w:rPr>
          <w:rFonts w:ascii="Cambria" w:hAnsi="Cambria"/>
          <w:sz w:val="22"/>
          <w:szCs w:val="22"/>
        </w:rPr>
        <w:t xml:space="preserve"> </w:t>
      </w:r>
      <w:r w:rsidR="00791AB0" w:rsidRPr="003309E8">
        <w:rPr>
          <w:rFonts w:ascii="Cambria" w:hAnsi="Cambria"/>
          <w:sz w:val="22"/>
          <w:szCs w:val="22"/>
        </w:rPr>
        <w:t xml:space="preserve"> </w:t>
      </w:r>
      <w:r w:rsidRPr="003309E8">
        <w:rPr>
          <w:rFonts w:ascii="Cambria" w:hAnsi="Cambria"/>
          <w:sz w:val="22"/>
          <w:szCs w:val="22"/>
        </w:rPr>
        <w:t xml:space="preserve">za rok, poskytovateľ je povinný zaplatiť objednávateľovi zmluvnú pokutu vo výške 15.000,-eur </w:t>
      </w:r>
      <w:r w:rsidR="000A55FA" w:rsidRPr="003309E8">
        <w:rPr>
          <w:rFonts w:ascii="Cambria" w:hAnsi="Cambria"/>
          <w:color w:val="000000"/>
          <w:sz w:val="22"/>
          <w:szCs w:val="22"/>
        </w:rPr>
        <w:t xml:space="preserve"> </w:t>
      </w:r>
      <w:r w:rsidRPr="003309E8">
        <w:rPr>
          <w:rFonts w:ascii="Cambria" w:hAnsi="Cambria"/>
          <w:sz w:val="22"/>
          <w:szCs w:val="22"/>
        </w:rPr>
        <w:t xml:space="preserve">bez DPH do 14 dní od doručenia faktúry poskytovateľovi. </w:t>
      </w:r>
    </w:p>
    <w:p w14:paraId="091D2AF5" w14:textId="7FCFC55E" w:rsidR="00175F48" w:rsidRPr="003309E8" w:rsidRDefault="00175F48" w:rsidP="00175F48">
      <w:pPr>
        <w:pStyle w:val="BodyTextIndent"/>
        <w:numPr>
          <w:ilvl w:val="5"/>
          <w:numId w:val="20"/>
        </w:numPr>
        <w:spacing w:before="120" w:after="120"/>
        <w:ind w:hanging="654"/>
        <w:jc w:val="both"/>
        <w:rPr>
          <w:rFonts w:ascii="Cambria" w:hAnsi="Cambria"/>
          <w:sz w:val="22"/>
          <w:szCs w:val="22"/>
        </w:rPr>
      </w:pPr>
      <w:r w:rsidRPr="003309E8">
        <w:rPr>
          <w:rFonts w:ascii="Cambria" w:hAnsi="Cambria"/>
          <w:sz w:val="22"/>
          <w:szCs w:val="22"/>
        </w:rPr>
        <w:t xml:space="preserve">„Závažný incident“ viac ako 3-krát </w:t>
      </w:r>
      <w:r w:rsidR="000A55FA" w:rsidRPr="003309E8">
        <w:rPr>
          <w:rFonts w:ascii="Cambria" w:hAnsi="Cambria"/>
          <w:color w:val="000000"/>
          <w:sz w:val="22"/>
          <w:szCs w:val="22"/>
        </w:rPr>
        <w:t xml:space="preserve"> </w:t>
      </w:r>
      <w:r w:rsidRPr="003309E8">
        <w:rPr>
          <w:rFonts w:ascii="Cambria" w:hAnsi="Cambria"/>
          <w:sz w:val="22"/>
          <w:szCs w:val="22"/>
        </w:rPr>
        <w:t xml:space="preserve">v priebehu jedného kalendárneho mesiaca, alebo viac ako 5-krát </w:t>
      </w:r>
      <w:r w:rsidR="008352CF" w:rsidRPr="003309E8">
        <w:rPr>
          <w:rFonts w:ascii="Cambria" w:hAnsi="Cambria"/>
          <w:color w:val="000000"/>
          <w:sz w:val="22"/>
          <w:szCs w:val="22"/>
        </w:rPr>
        <w:t>–</w:t>
      </w:r>
      <w:r w:rsidRPr="003309E8">
        <w:rPr>
          <w:rFonts w:ascii="Cambria" w:hAnsi="Cambria"/>
          <w:sz w:val="22"/>
          <w:szCs w:val="22"/>
        </w:rPr>
        <w:t xml:space="preserve">za rok, poskytovateľ je povinný zaplatiť objednávateľovi zmluvnú pokutu vo výške 10.000,-eur bez DPH do 14 dní od doručenia faktúry poskytovateľovi. </w:t>
      </w:r>
    </w:p>
    <w:bookmarkEnd w:id="10"/>
    <w:p w14:paraId="030F6961" w14:textId="1035747C" w:rsidR="00E11896" w:rsidRPr="003309E8" w:rsidRDefault="00E11896" w:rsidP="00294EBE">
      <w:pPr>
        <w:pStyle w:val="BodyTextIndent"/>
        <w:numPr>
          <w:ilvl w:val="1"/>
          <w:numId w:val="10"/>
        </w:numPr>
        <w:spacing w:before="120" w:after="120"/>
        <w:ind w:hanging="644"/>
        <w:jc w:val="both"/>
        <w:rPr>
          <w:rFonts w:ascii="Cambria" w:hAnsi="Cambria"/>
          <w:sz w:val="22"/>
          <w:szCs w:val="22"/>
        </w:rPr>
      </w:pPr>
      <w:r w:rsidRPr="003309E8">
        <w:rPr>
          <w:rFonts w:ascii="Cambria" w:hAnsi="Cambria"/>
          <w:sz w:val="22"/>
          <w:szCs w:val="22"/>
        </w:rPr>
        <w:t xml:space="preserve">V prípade omeškania </w:t>
      </w:r>
      <w:r w:rsidR="00383F8A" w:rsidRPr="003309E8">
        <w:rPr>
          <w:rFonts w:ascii="Cambria" w:hAnsi="Cambria"/>
          <w:sz w:val="22"/>
          <w:szCs w:val="22"/>
        </w:rPr>
        <w:t>poskytova</w:t>
      </w:r>
      <w:r w:rsidRPr="003309E8">
        <w:rPr>
          <w:rFonts w:ascii="Cambria" w:hAnsi="Cambria"/>
          <w:sz w:val="22"/>
          <w:szCs w:val="22"/>
        </w:rPr>
        <w:t xml:space="preserve">teľa s včasným plnením, alebo odmietnutím niektorého zo záväzkov alebo nedodržania Doby odozvy a/alebo Lehoty služby pri poskytnutí </w:t>
      </w:r>
      <w:r w:rsidR="00301237" w:rsidRPr="003309E8">
        <w:rPr>
          <w:rFonts w:ascii="Cambria" w:hAnsi="Cambria"/>
          <w:sz w:val="22"/>
          <w:szCs w:val="22"/>
        </w:rPr>
        <w:t>S</w:t>
      </w:r>
      <w:r w:rsidRPr="003309E8">
        <w:rPr>
          <w:rFonts w:ascii="Cambria" w:hAnsi="Cambria"/>
          <w:sz w:val="22"/>
          <w:szCs w:val="22"/>
        </w:rPr>
        <w:t>ervisných služieb, Školenia</w:t>
      </w:r>
      <w:r w:rsidR="003F1EF6" w:rsidRPr="003309E8">
        <w:rPr>
          <w:rFonts w:ascii="Cambria" w:hAnsi="Cambria"/>
          <w:sz w:val="22"/>
          <w:szCs w:val="22"/>
        </w:rPr>
        <w:t>,</w:t>
      </w:r>
      <w:r w:rsidRPr="003309E8">
        <w:rPr>
          <w:rFonts w:ascii="Cambria" w:hAnsi="Cambria"/>
          <w:sz w:val="22"/>
          <w:szCs w:val="22"/>
        </w:rPr>
        <w:t xml:space="preserve"> Implementácie</w:t>
      </w:r>
      <w:r w:rsidR="003F1EF6" w:rsidRPr="003309E8">
        <w:rPr>
          <w:rFonts w:ascii="Cambria" w:hAnsi="Cambria"/>
          <w:sz w:val="22"/>
          <w:szCs w:val="22"/>
        </w:rPr>
        <w:t xml:space="preserve"> alebo Doplnkových služieb</w:t>
      </w:r>
      <w:r w:rsidRPr="003309E8">
        <w:rPr>
          <w:rFonts w:ascii="Cambria" w:hAnsi="Cambria"/>
          <w:sz w:val="22"/>
          <w:szCs w:val="22"/>
        </w:rPr>
        <w:t xml:space="preserve"> </w:t>
      </w:r>
      <w:r w:rsidR="0047171F" w:rsidRPr="003309E8">
        <w:rPr>
          <w:rFonts w:ascii="Cambria" w:hAnsi="Cambria"/>
          <w:sz w:val="22"/>
          <w:szCs w:val="22"/>
        </w:rPr>
        <w:t xml:space="preserve">uvedených v </w:t>
      </w:r>
      <w:r w:rsidRPr="003309E8">
        <w:rPr>
          <w:rFonts w:ascii="Cambria" w:hAnsi="Cambria"/>
          <w:sz w:val="22"/>
          <w:szCs w:val="22"/>
        </w:rPr>
        <w:t>Príloh</w:t>
      </w:r>
      <w:r w:rsidR="0047171F" w:rsidRPr="003309E8">
        <w:rPr>
          <w:rFonts w:ascii="Cambria" w:hAnsi="Cambria"/>
          <w:sz w:val="22"/>
          <w:szCs w:val="22"/>
        </w:rPr>
        <w:t>e</w:t>
      </w:r>
      <w:r w:rsidRPr="003309E8">
        <w:rPr>
          <w:rFonts w:ascii="Cambria" w:hAnsi="Cambria"/>
          <w:sz w:val="22"/>
          <w:szCs w:val="22"/>
        </w:rPr>
        <w:t xml:space="preserve"> č.</w:t>
      </w:r>
      <w:r w:rsidR="00D570D7" w:rsidRPr="003309E8">
        <w:rPr>
          <w:rFonts w:ascii="Cambria" w:hAnsi="Cambria"/>
          <w:sz w:val="22"/>
          <w:szCs w:val="22"/>
        </w:rPr>
        <w:t xml:space="preserve"> </w:t>
      </w:r>
      <w:r w:rsidR="00B54930" w:rsidRPr="003309E8">
        <w:rPr>
          <w:rFonts w:ascii="Cambria" w:hAnsi="Cambria"/>
          <w:sz w:val="22"/>
          <w:szCs w:val="22"/>
        </w:rPr>
        <w:t>2</w:t>
      </w:r>
      <w:r w:rsidRPr="003309E8">
        <w:rPr>
          <w:rFonts w:ascii="Cambria" w:hAnsi="Cambria"/>
          <w:sz w:val="22"/>
          <w:szCs w:val="22"/>
        </w:rPr>
        <w:t xml:space="preserve"> </w:t>
      </w:r>
      <w:r w:rsidR="00D570D7" w:rsidRPr="003309E8">
        <w:rPr>
          <w:rFonts w:ascii="Cambria" w:hAnsi="Cambria"/>
          <w:sz w:val="22"/>
          <w:szCs w:val="22"/>
        </w:rPr>
        <w:t>tejto Servisnej zmluvy</w:t>
      </w:r>
      <w:r w:rsidR="0047171F" w:rsidRPr="003309E8">
        <w:rPr>
          <w:rFonts w:ascii="Cambria" w:hAnsi="Cambria"/>
          <w:sz w:val="22"/>
          <w:szCs w:val="22"/>
        </w:rPr>
        <w:t>,</w:t>
      </w:r>
      <w:r w:rsidRPr="003309E8">
        <w:rPr>
          <w:rFonts w:ascii="Cambria" w:hAnsi="Cambria"/>
          <w:sz w:val="22"/>
          <w:szCs w:val="22"/>
        </w:rPr>
        <w:t xml:space="preserve"> je objednávateľ oprávnený požadovať od </w:t>
      </w:r>
      <w:r w:rsidR="00383F8A" w:rsidRPr="003309E8">
        <w:rPr>
          <w:rFonts w:ascii="Cambria" w:hAnsi="Cambria"/>
          <w:sz w:val="22"/>
          <w:szCs w:val="22"/>
        </w:rPr>
        <w:t>poskytova</w:t>
      </w:r>
      <w:r w:rsidRPr="003309E8">
        <w:rPr>
          <w:rFonts w:ascii="Cambria" w:hAnsi="Cambria"/>
          <w:sz w:val="22"/>
          <w:szCs w:val="22"/>
        </w:rPr>
        <w:t>teľa zmluvnú pokutu vo výške 0,</w:t>
      </w:r>
      <w:r w:rsidR="0047171F" w:rsidRPr="003309E8">
        <w:rPr>
          <w:rFonts w:ascii="Cambria" w:hAnsi="Cambria"/>
          <w:sz w:val="22"/>
          <w:szCs w:val="22"/>
        </w:rPr>
        <w:t>5</w:t>
      </w:r>
      <w:r w:rsidRPr="003309E8">
        <w:rPr>
          <w:rFonts w:ascii="Cambria" w:hAnsi="Cambria"/>
          <w:sz w:val="22"/>
          <w:szCs w:val="22"/>
        </w:rPr>
        <w:t xml:space="preserve"> %</w:t>
      </w:r>
      <w:r w:rsidR="00077538" w:rsidRPr="003309E8">
        <w:rPr>
          <w:rFonts w:ascii="Cambria" w:hAnsi="Cambria"/>
          <w:sz w:val="22"/>
          <w:szCs w:val="22"/>
        </w:rPr>
        <w:t xml:space="preserve"> </w:t>
      </w:r>
      <w:r w:rsidR="00791AB0" w:rsidRPr="003309E8">
        <w:rPr>
          <w:rFonts w:ascii="Cambria" w:hAnsi="Cambria"/>
          <w:color w:val="000000"/>
          <w:sz w:val="22"/>
          <w:szCs w:val="22"/>
        </w:rPr>
        <w:t xml:space="preserve"> </w:t>
      </w:r>
      <w:r w:rsidRPr="003309E8">
        <w:rPr>
          <w:rFonts w:ascii="Cambria" w:hAnsi="Cambria"/>
          <w:sz w:val="22"/>
          <w:szCs w:val="22"/>
        </w:rPr>
        <w:t xml:space="preserve">z ceny plnenia príslušného záväzku </w:t>
      </w:r>
      <w:r w:rsidR="003035EF" w:rsidRPr="003309E8">
        <w:rPr>
          <w:rFonts w:ascii="Cambria" w:hAnsi="Cambria"/>
          <w:sz w:val="22"/>
          <w:szCs w:val="22"/>
        </w:rPr>
        <w:t xml:space="preserve">bez DPH </w:t>
      </w:r>
      <w:r w:rsidRPr="003309E8">
        <w:rPr>
          <w:rFonts w:ascii="Cambria" w:hAnsi="Cambria"/>
          <w:sz w:val="22"/>
          <w:szCs w:val="22"/>
        </w:rPr>
        <w:t xml:space="preserve">za daný typ </w:t>
      </w:r>
      <w:r w:rsidR="00301237" w:rsidRPr="003309E8">
        <w:rPr>
          <w:rFonts w:ascii="Cambria" w:hAnsi="Cambria"/>
          <w:sz w:val="22"/>
          <w:szCs w:val="22"/>
        </w:rPr>
        <w:t>S</w:t>
      </w:r>
      <w:r w:rsidRPr="003309E8">
        <w:rPr>
          <w:rFonts w:ascii="Cambria" w:hAnsi="Cambria"/>
          <w:sz w:val="22"/>
          <w:szCs w:val="22"/>
        </w:rPr>
        <w:t xml:space="preserve">ervisnej služby za každý </w:t>
      </w:r>
      <w:r w:rsidR="0047171F" w:rsidRPr="003309E8">
        <w:rPr>
          <w:rFonts w:ascii="Cambria" w:hAnsi="Cambria"/>
          <w:sz w:val="22"/>
          <w:szCs w:val="22"/>
        </w:rPr>
        <w:t xml:space="preserve">začatý </w:t>
      </w:r>
      <w:r w:rsidRPr="003309E8">
        <w:rPr>
          <w:rFonts w:ascii="Cambria" w:hAnsi="Cambria"/>
          <w:sz w:val="22"/>
          <w:szCs w:val="22"/>
        </w:rPr>
        <w:t>deň omeškania.</w:t>
      </w:r>
    </w:p>
    <w:p w14:paraId="1265FFF5" w14:textId="6455FC8B" w:rsidR="0047171F" w:rsidRPr="003309E8" w:rsidRDefault="0047171F" w:rsidP="00294EBE">
      <w:pPr>
        <w:pStyle w:val="BodyTextIndent"/>
        <w:numPr>
          <w:ilvl w:val="1"/>
          <w:numId w:val="10"/>
        </w:numPr>
        <w:spacing w:before="120" w:after="120"/>
        <w:ind w:hanging="644"/>
        <w:jc w:val="both"/>
        <w:rPr>
          <w:rFonts w:ascii="Cambria" w:hAnsi="Cambria"/>
          <w:sz w:val="22"/>
          <w:szCs w:val="22"/>
        </w:rPr>
      </w:pPr>
      <w:r w:rsidRPr="003309E8">
        <w:rPr>
          <w:rFonts w:ascii="Cambria" w:hAnsi="Cambria"/>
          <w:sz w:val="22"/>
          <w:szCs w:val="22"/>
        </w:rPr>
        <w:t xml:space="preserve">V prípade omeškania </w:t>
      </w:r>
      <w:r w:rsidR="00383F8A" w:rsidRPr="003309E8">
        <w:rPr>
          <w:rFonts w:ascii="Cambria" w:hAnsi="Cambria"/>
          <w:sz w:val="22"/>
          <w:szCs w:val="22"/>
        </w:rPr>
        <w:t>poskytova</w:t>
      </w:r>
      <w:r w:rsidRPr="003309E8">
        <w:rPr>
          <w:rFonts w:ascii="Cambria" w:hAnsi="Cambria"/>
          <w:sz w:val="22"/>
          <w:szCs w:val="22"/>
        </w:rPr>
        <w:t xml:space="preserve">teľa s včasným plnením Servisných služieb </w:t>
      </w:r>
      <w:r w:rsidR="00FF774A" w:rsidRPr="003309E8">
        <w:rPr>
          <w:rFonts w:ascii="Cambria" w:hAnsi="Cambria"/>
          <w:sz w:val="22"/>
          <w:szCs w:val="22"/>
        </w:rPr>
        <w:t>P</w:t>
      </w:r>
      <w:r w:rsidRPr="003309E8">
        <w:rPr>
          <w:rFonts w:ascii="Cambria" w:hAnsi="Cambria"/>
          <w:sz w:val="22"/>
          <w:szCs w:val="22"/>
        </w:rPr>
        <w:t>odpory SW tretích strán uvedenej v  Prílohe č.</w:t>
      </w:r>
      <w:r w:rsidR="004B6FD9" w:rsidRPr="003309E8">
        <w:rPr>
          <w:rFonts w:ascii="Cambria" w:hAnsi="Cambria"/>
          <w:sz w:val="22"/>
          <w:szCs w:val="22"/>
        </w:rPr>
        <w:t xml:space="preserve"> </w:t>
      </w:r>
      <w:r w:rsidRPr="003309E8">
        <w:rPr>
          <w:rFonts w:ascii="Cambria" w:hAnsi="Cambria"/>
          <w:sz w:val="22"/>
          <w:szCs w:val="22"/>
        </w:rPr>
        <w:t xml:space="preserve">2 </w:t>
      </w:r>
      <w:r w:rsidR="004B6FD9" w:rsidRPr="003309E8">
        <w:rPr>
          <w:rFonts w:ascii="Cambria" w:hAnsi="Cambria"/>
          <w:sz w:val="22"/>
          <w:szCs w:val="22"/>
        </w:rPr>
        <w:t>tejto Servisnej zmluvy</w:t>
      </w:r>
      <w:r w:rsidRPr="003309E8">
        <w:rPr>
          <w:rFonts w:ascii="Cambria" w:hAnsi="Cambria"/>
          <w:sz w:val="22"/>
          <w:szCs w:val="22"/>
        </w:rPr>
        <w:t xml:space="preserve">, je objednávateľ oprávnený požadovať od </w:t>
      </w:r>
      <w:r w:rsidR="00383F8A" w:rsidRPr="003309E8">
        <w:rPr>
          <w:rFonts w:ascii="Cambria" w:hAnsi="Cambria"/>
          <w:sz w:val="22"/>
          <w:szCs w:val="22"/>
        </w:rPr>
        <w:t>poskytova</w:t>
      </w:r>
      <w:r w:rsidRPr="003309E8">
        <w:rPr>
          <w:rFonts w:ascii="Cambria" w:hAnsi="Cambria"/>
          <w:sz w:val="22"/>
          <w:szCs w:val="22"/>
        </w:rPr>
        <w:t>teľa zmluvnú pokutu vo výške 0,05</w:t>
      </w:r>
      <w:r w:rsidR="00953F8F" w:rsidRPr="003309E8">
        <w:rPr>
          <w:rFonts w:ascii="Cambria" w:hAnsi="Cambria"/>
          <w:sz w:val="22"/>
          <w:szCs w:val="22"/>
        </w:rPr>
        <w:t xml:space="preserve"> </w:t>
      </w:r>
      <w:r w:rsidRPr="003309E8">
        <w:rPr>
          <w:rFonts w:ascii="Cambria" w:hAnsi="Cambria"/>
          <w:sz w:val="22"/>
          <w:szCs w:val="22"/>
        </w:rPr>
        <w:t xml:space="preserve">% </w:t>
      </w:r>
      <w:r w:rsidR="00791AB0" w:rsidRPr="003309E8">
        <w:rPr>
          <w:rFonts w:ascii="Cambria" w:hAnsi="Cambria"/>
          <w:color w:val="000000"/>
          <w:sz w:val="22"/>
          <w:szCs w:val="22"/>
        </w:rPr>
        <w:t xml:space="preserve"> </w:t>
      </w:r>
      <w:r w:rsidRPr="003309E8">
        <w:rPr>
          <w:rFonts w:ascii="Cambria" w:hAnsi="Cambria"/>
          <w:sz w:val="22"/>
          <w:szCs w:val="22"/>
        </w:rPr>
        <w:t>z príslušnej ceny Podpory SW tretích strán bez DPH, s ktorou je v omeškaní za každý začatý deň omeškania.</w:t>
      </w:r>
    </w:p>
    <w:p w14:paraId="2CB9D93F" w14:textId="0839D780" w:rsidR="00044EED" w:rsidRPr="00230482" w:rsidRDefault="00A71787" w:rsidP="00B34637">
      <w:pPr>
        <w:pStyle w:val="BodyTextIndent"/>
        <w:numPr>
          <w:ilvl w:val="1"/>
          <w:numId w:val="10"/>
        </w:numPr>
        <w:spacing w:before="120"/>
        <w:ind w:hanging="644"/>
        <w:jc w:val="both"/>
        <w:rPr>
          <w:rFonts w:ascii="Cambria" w:hAnsi="Cambria"/>
          <w:sz w:val="22"/>
          <w:szCs w:val="22"/>
        </w:rPr>
      </w:pPr>
      <w:r w:rsidRPr="003309E8">
        <w:rPr>
          <w:rFonts w:ascii="Cambria" w:hAnsi="Cambria"/>
          <w:sz w:val="22"/>
          <w:szCs w:val="22"/>
        </w:rPr>
        <w:lastRenderedPageBreak/>
        <w:t xml:space="preserve">V prípade omeškania platby za predmet plnenia má poskytovateľ právo fakturovať objednávateľovi úrok z omeškania vo výške </w:t>
      </w:r>
      <w:r w:rsidR="006C54D2" w:rsidRPr="003309E8">
        <w:rPr>
          <w:rFonts w:ascii="Cambria" w:hAnsi="Cambria"/>
          <w:sz w:val="22"/>
          <w:szCs w:val="22"/>
        </w:rPr>
        <w:t>určenej v zmysle</w:t>
      </w:r>
      <w:r w:rsidR="006C54D2" w:rsidRPr="00230482">
        <w:rPr>
          <w:rFonts w:ascii="Cambria" w:hAnsi="Cambria"/>
          <w:sz w:val="22"/>
          <w:szCs w:val="22"/>
        </w:rPr>
        <w:t xml:space="preserve"> § 369 ods. 2 Obchodného zákonníka.</w:t>
      </w:r>
    </w:p>
    <w:p w14:paraId="2E0CF662" w14:textId="77777777" w:rsidR="00DE1E21" w:rsidRPr="00230482" w:rsidRDefault="00DE1E21" w:rsidP="00DE1E21">
      <w:pPr>
        <w:pStyle w:val="BodyTextIndent"/>
        <w:spacing w:before="120"/>
        <w:ind w:left="360" w:firstLine="0"/>
        <w:jc w:val="both"/>
        <w:rPr>
          <w:rFonts w:ascii="Cambria" w:hAnsi="Cambria"/>
          <w:sz w:val="22"/>
          <w:szCs w:val="22"/>
        </w:rPr>
      </w:pPr>
    </w:p>
    <w:bookmarkEnd w:id="9"/>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069A8A11" w14:textId="77777777" w:rsidR="00F104C6" w:rsidRPr="00230482" w:rsidRDefault="00F104C6" w:rsidP="00294EBE">
      <w:pPr>
        <w:pStyle w:val="ListParagraph"/>
        <w:numPr>
          <w:ilvl w:val="0"/>
          <w:numId w:val="10"/>
        </w:numPr>
        <w:tabs>
          <w:tab w:val="num" w:pos="1615"/>
        </w:tabs>
        <w:spacing w:before="120"/>
        <w:contextualSpacing w:val="0"/>
        <w:jc w:val="both"/>
        <w:rPr>
          <w:rFonts w:ascii="Cambria" w:hAnsi="Cambria"/>
          <w:vanish/>
        </w:rPr>
      </w:pPr>
    </w:p>
    <w:p w14:paraId="74CB8558" w14:textId="25FF399A" w:rsidR="00AD5380" w:rsidRPr="00230482" w:rsidRDefault="00721DBF"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w:t>
      </w:r>
      <w:r w:rsidR="00623E72" w:rsidRPr="00230482">
        <w:rPr>
          <w:rFonts w:ascii="Cambria" w:hAnsi="Cambria"/>
          <w:sz w:val="22"/>
          <w:szCs w:val="22"/>
        </w:rPr>
        <w:t>S</w:t>
      </w:r>
      <w:r w:rsidRPr="00230482">
        <w:rPr>
          <w:rFonts w:ascii="Cambria" w:hAnsi="Cambria"/>
          <w:sz w:val="22"/>
          <w:szCs w:val="22"/>
        </w:rPr>
        <w:t>ervis</w:t>
      </w:r>
      <w:r w:rsidRPr="003847E9">
        <w:rPr>
          <w:rFonts w:ascii="Cambria" w:hAnsi="Cambria"/>
          <w:sz w:val="22"/>
          <w:szCs w:val="22"/>
        </w:rPr>
        <w:t xml:space="preserve">ná zmluva sa uzatvára na </w:t>
      </w:r>
      <w:r w:rsidR="00C10B80" w:rsidRPr="003847E9">
        <w:rPr>
          <w:rFonts w:ascii="Cambria" w:hAnsi="Cambria"/>
          <w:sz w:val="22"/>
          <w:szCs w:val="22"/>
        </w:rPr>
        <w:t xml:space="preserve">dobu určitú, a to na </w:t>
      </w:r>
      <w:r w:rsidR="003F6CAE" w:rsidRPr="003847E9">
        <w:rPr>
          <w:rFonts w:ascii="Cambria" w:hAnsi="Cambria"/>
          <w:sz w:val="22"/>
          <w:szCs w:val="22"/>
        </w:rPr>
        <w:t>dobu</w:t>
      </w:r>
      <w:r w:rsidRPr="003847E9">
        <w:rPr>
          <w:rFonts w:ascii="Cambria" w:hAnsi="Cambria"/>
          <w:sz w:val="22"/>
          <w:szCs w:val="22"/>
        </w:rPr>
        <w:t xml:space="preserve"> </w:t>
      </w:r>
      <w:r w:rsidR="00077538" w:rsidRPr="00AB171D">
        <w:rPr>
          <w:rFonts w:ascii="Cambria" w:hAnsi="Cambria"/>
          <w:sz w:val="22"/>
          <w:szCs w:val="22"/>
        </w:rPr>
        <w:t>2</w:t>
      </w:r>
      <w:r w:rsidR="00C04EED" w:rsidRPr="00AB171D">
        <w:rPr>
          <w:rFonts w:ascii="Cambria" w:hAnsi="Cambria"/>
          <w:sz w:val="22"/>
          <w:szCs w:val="22"/>
        </w:rPr>
        <w:t xml:space="preserve"> </w:t>
      </w:r>
      <w:r w:rsidR="00F4244B" w:rsidRPr="00AB171D">
        <w:rPr>
          <w:rFonts w:ascii="Cambria" w:hAnsi="Cambria"/>
          <w:sz w:val="22"/>
          <w:szCs w:val="22"/>
        </w:rPr>
        <w:t>rokov</w:t>
      </w:r>
      <w:r w:rsidR="00AF16E1" w:rsidRPr="00AB171D">
        <w:rPr>
          <w:rFonts w:ascii="Cambria" w:hAnsi="Cambria"/>
          <w:sz w:val="22"/>
          <w:szCs w:val="22"/>
        </w:rPr>
        <w:t xml:space="preserve"> (</w:t>
      </w:r>
      <w:r w:rsidR="00077538" w:rsidRPr="00AB171D">
        <w:rPr>
          <w:rFonts w:ascii="Cambria" w:hAnsi="Cambria"/>
          <w:sz w:val="22"/>
          <w:szCs w:val="22"/>
        </w:rPr>
        <w:t>24</w:t>
      </w:r>
      <w:r w:rsidR="00AF16E1" w:rsidRPr="00AB171D">
        <w:rPr>
          <w:rFonts w:ascii="Cambria" w:hAnsi="Cambria"/>
          <w:sz w:val="22"/>
          <w:szCs w:val="22"/>
        </w:rPr>
        <w:t xml:space="preserve"> mesiacov)</w:t>
      </w:r>
      <w:r w:rsidRPr="00AB171D">
        <w:rPr>
          <w:rFonts w:ascii="Cambria" w:hAnsi="Cambria"/>
          <w:sz w:val="22"/>
          <w:szCs w:val="22"/>
        </w:rPr>
        <w:t xml:space="preserve"> </w:t>
      </w:r>
      <w:r w:rsidRPr="003847E9">
        <w:rPr>
          <w:rFonts w:ascii="Cambria" w:hAnsi="Cambria"/>
          <w:sz w:val="22"/>
          <w:szCs w:val="22"/>
        </w:rPr>
        <w:t xml:space="preserve">od </w:t>
      </w:r>
      <w:r w:rsidR="005106D8" w:rsidRPr="003847E9">
        <w:rPr>
          <w:rFonts w:ascii="Cambria" w:hAnsi="Cambria"/>
          <w:sz w:val="22"/>
          <w:szCs w:val="22"/>
        </w:rPr>
        <w:t xml:space="preserve">nadobudnutia účinnosti tejto </w:t>
      </w:r>
      <w:r w:rsidR="00623E72" w:rsidRPr="003847E9">
        <w:rPr>
          <w:rFonts w:ascii="Cambria" w:hAnsi="Cambria"/>
          <w:sz w:val="22"/>
          <w:szCs w:val="22"/>
        </w:rPr>
        <w:t>Servisnej</w:t>
      </w:r>
      <w:r w:rsidR="003F60EF" w:rsidRPr="003847E9">
        <w:rPr>
          <w:rFonts w:ascii="Cambria" w:hAnsi="Cambria"/>
          <w:sz w:val="22"/>
          <w:szCs w:val="22"/>
        </w:rPr>
        <w:t xml:space="preserve"> </w:t>
      </w:r>
      <w:r w:rsidR="005106D8" w:rsidRPr="003847E9">
        <w:rPr>
          <w:rFonts w:ascii="Cambria" w:hAnsi="Cambria"/>
          <w:sz w:val="22"/>
          <w:szCs w:val="22"/>
        </w:rPr>
        <w:t>zmluvy</w:t>
      </w:r>
      <w:r w:rsidR="004B687B" w:rsidRPr="003847E9">
        <w:rPr>
          <w:rFonts w:ascii="Cambria" w:hAnsi="Cambria"/>
          <w:sz w:val="22"/>
          <w:szCs w:val="22"/>
        </w:rPr>
        <w:t xml:space="preserve"> s možnosťou </w:t>
      </w:r>
      <w:r w:rsidR="003F60EF" w:rsidRPr="003847E9">
        <w:rPr>
          <w:rFonts w:ascii="Cambria" w:hAnsi="Cambria"/>
          <w:sz w:val="22"/>
          <w:szCs w:val="22"/>
        </w:rPr>
        <w:t xml:space="preserve">jej </w:t>
      </w:r>
      <w:r w:rsidR="004B687B" w:rsidRPr="003847E9">
        <w:rPr>
          <w:rFonts w:ascii="Cambria" w:hAnsi="Cambria"/>
          <w:sz w:val="22"/>
          <w:szCs w:val="22"/>
        </w:rPr>
        <w:t xml:space="preserve">predĺženia </w:t>
      </w:r>
      <w:r w:rsidR="004B687B" w:rsidRPr="00AB171D">
        <w:rPr>
          <w:rFonts w:ascii="Cambria" w:hAnsi="Cambria"/>
          <w:sz w:val="22"/>
          <w:szCs w:val="22"/>
        </w:rPr>
        <w:t>o </w:t>
      </w:r>
      <w:r w:rsidR="00077538" w:rsidRPr="00AB171D">
        <w:rPr>
          <w:rFonts w:ascii="Cambria" w:hAnsi="Cambria"/>
          <w:sz w:val="22"/>
          <w:szCs w:val="22"/>
        </w:rPr>
        <w:t>1</w:t>
      </w:r>
      <w:r w:rsidR="004B687B" w:rsidRPr="00AB171D">
        <w:rPr>
          <w:rFonts w:ascii="Cambria" w:hAnsi="Cambria"/>
          <w:sz w:val="22"/>
          <w:szCs w:val="22"/>
        </w:rPr>
        <w:t xml:space="preserve"> rok</w:t>
      </w:r>
      <w:r w:rsidR="00AF16E1" w:rsidRPr="00AB171D">
        <w:rPr>
          <w:rFonts w:ascii="Cambria" w:hAnsi="Cambria"/>
          <w:sz w:val="22"/>
          <w:szCs w:val="22"/>
        </w:rPr>
        <w:t xml:space="preserve"> (</w:t>
      </w:r>
      <w:r w:rsidR="00077538" w:rsidRPr="00AB171D">
        <w:rPr>
          <w:rFonts w:ascii="Cambria" w:hAnsi="Cambria"/>
          <w:sz w:val="22"/>
          <w:szCs w:val="22"/>
        </w:rPr>
        <w:t>12</w:t>
      </w:r>
      <w:r w:rsidR="00AF16E1" w:rsidRPr="00AB171D">
        <w:rPr>
          <w:rFonts w:ascii="Cambria" w:hAnsi="Cambria"/>
          <w:sz w:val="22"/>
          <w:szCs w:val="22"/>
        </w:rPr>
        <w:t xml:space="preserve"> mesiacov)</w:t>
      </w:r>
      <w:r w:rsidR="005E0806" w:rsidRPr="00AB171D">
        <w:rPr>
          <w:rFonts w:ascii="Cambria" w:hAnsi="Cambria"/>
          <w:sz w:val="22"/>
          <w:szCs w:val="22"/>
        </w:rPr>
        <w:t xml:space="preserve"> </w:t>
      </w:r>
      <w:r w:rsidR="008E78D5" w:rsidRPr="00AB171D">
        <w:rPr>
          <w:rFonts w:ascii="Cambria" w:hAnsi="Cambria"/>
          <w:sz w:val="22"/>
          <w:szCs w:val="22"/>
        </w:rPr>
        <w:t>–</w:t>
      </w:r>
      <w:r w:rsidR="005E0806" w:rsidRPr="00AB171D">
        <w:rPr>
          <w:rFonts w:ascii="Cambria" w:hAnsi="Cambria"/>
          <w:sz w:val="22"/>
          <w:szCs w:val="22"/>
        </w:rPr>
        <w:t xml:space="preserve"> </w:t>
      </w:r>
      <w:r w:rsidR="008E78D5" w:rsidRPr="00AB171D">
        <w:rPr>
          <w:rFonts w:ascii="Cambria" w:hAnsi="Cambria"/>
          <w:sz w:val="22"/>
          <w:szCs w:val="22"/>
        </w:rPr>
        <w:t>O</w:t>
      </w:r>
      <w:r w:rsidR="005E0806" w:rsidRPr="00AB171D">
        <w:rPr>
          <w:rFonts w:ascii="Cambria" w:hAnsi="Cambria"/>
          <w:sz w:val="22"/>
          <w:szCs w:val="22"/>
        </w:rPr>
        <w:t>pcia</w:t>
      </w:r>
      <w:r w:rsidR="00077538" w:rsidRPr="00AB171D">
        <w:rPr>
          <w:rFonts w:ascii="Cambria" w:hAnsi="Cambria"/>
          <w:sz w:val="22"/>
          <w:szCs w:val="22"/>
        </w:rPr>
        <w:t>.</w:t>
      </w:r>
      <w:r w:rsidR="008E78D5" w:rsidRPr="00AB171D">
        <w:rPr>
          <w:rFonts w:ascii="Cambria" w:hAnsi="Cambria"/>
          <w:sz w:val="22"/>
          <w:szCs w:val="22"/>
        </w:rPr>
        <w:t xml:space="preserve"> </w:t>
      </w:r>
    </w:p>
    <w:p w14:paraId="704E14A9" w14:textId="11BFDA28"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Objednávateľ si vyhradzuje právo uplatniť </w:t>
      </w:r>
      <w:r w:rsidR="00D61A77" w:rsidRPr="00230482">
        <w:rPr>
          <w:rFonts w:ascii="Cambria" w:hAnsi="Cambria"/>
          <w:sz w:val="22"/>
          <w:szCs w:val="22"/>
        </w:rPr>
        <w:t xml:space="preserve">Opciu </w:t>
      </w:r>
      <w:r w:rsidRPr="00230482">
        <w:rPr>
          <w:rFonts w:ascii="Cambria" w:hAnsi="Cambria"/>
          <w:sz w:val="22"/>
          <w:szCs w:val="22"/>
        </w:rPr>
        <w:t xml:space="preserve">u </w:t>
      </w:r>
      <w:r w:rsidR="00383F8A" w:rsidRPr="00230482">
        <w:rPr>
          <w:rFonts w:ascii="Cambria" w:hAnsi="Cambria"/>
          <w:sz w:val="22"/>
          <w:szCs w:val="22"/>
        </w:rPr>
        <w:t>poskytova</w:t>
      </w:r>
      <w:r w:rsidRPr="00230482">
        <w:rPr>
          <w:rFonts w:ascii="Cambria" w:hAnsi="Cambria"/>
          <w:sz w:val="22"/>
          <w:szCs w:val="22"/>
        </w:rPr>
        <w:t>teľa na ďalšie poskytovani</w:t>
      </w:r>
      <w:r w:rsidR="00A07DB2" w:rsidRPr="00230482">
        <w:rPr>
          <w:rFonts w:ascii="Cambria" w:hAnsi="Cambria"/>
          <w:sz w:val="22"/>
          <w:szCs w:val="22"/>
        </w:rPr>
        <w:t>e</w:t>
      </w:r>
      <w:r w:rsidRPr="00230482">
        <w:rPr>
          <w:rFonts w:ascii="Cambria" w:hAnsi="Cambria"/>
          <w:sz w:val="22"/>
          <w:szCs w:val="22"/>
        </w:rPr>
        <w:t xml:space="preserve"> </w:t>
      </w:r>
      <w:r w:rsidR="003F60EF" w:rsidRPr="00230482">
        <w:rPr>
          <w:rFonts w:ascii="Cambria" w:hAnsi="Cambria"/>
          <w:sz w:val="22"/>
          <w:szCs w:val="22"/>
        </w:rPr>
        <w:t>S</w:t>
      </w:r>
      <w:r w:rsidRPr="00230482">
        <w:rPr>
          <w:rFonts w:ascii="Cambria" w:hAnsi="Cambria"/>
          <w:sz w:val="22"/>
          <w:szCs w:val="22"/>
        </w:rPr>
        <w:t xml:space="preserve">ervisných služieb za </w:t>
      </w:r>
      <w:r w:rsidR="009A30FC" w:rsidRPr="00230482">
        <w:rPr>
          <w:rFonts w:ascii="Cambria" w:hAnsi="Cambria"/>
          <w:sz w:val="22"/>
          <w:szCs w:val="22"/>
        </w:rPr>
        <w:t>rovnakú cenu</w:t>
      </w:r>
      <w:r w:rsidR="00745BDF" w:rsidRPr="00230482">
        <w:rPr>
          <w:rFonts w:ascii="Cambria" w:hAnsi="Cambria"/>
          <w:sz w:val="22"/>
          <w:szCs w:val="22"/>
        </w:rPr>
        <w:t>, v rozsahu a</w:t>
      </w:r>
      <w:r w:rsidR="009A30FC" w:rsidRPr="00230482">
        <w:rPr>
          <w:rFonts w:ascii="Cambria" w:hAnsi="Cambria"/>
          <w:sz w:val="22"/>
          <w:szCs w:val="22"/>
        </w:rPr>
        <w:t xml:space="preserve"> za rovnakých </w:t>
      </w:r>
      <w:r w:rsidRPr="00230482">
        <w:rPr>
          <w:rFonts w:ascii="Cambria" w:hAnsi="Cambria"/>
          <w:sz w:val="22"/>
          <w:szCs w:val="22"/>
        </w:rPr>
        <w:t xml:space="preserve">podmienok uvedených v tejto </w:t>
      </w:r>
      <w:r w:rsidR="009A30FC" w:rsidRPr="00230482">
        <w:rPr>
          <w:rFonts w:ascii="Cambria" w:hAnsi="Cambria"/>
          <w:sz w:val="22"/>
          <w:szCs w:val="22"/>
        </w:rPr>
        <w:t>Servisnej z</w:t>
      </w:r>
      <w:r w:rsidRPr="00230482">
        <w:rPr>
          <w:rFonts w:ascii="Cambria" w:hAnsi="Cambria"/>
          <w:sz w:val="22"/>
          <w:szCs w:val="22"/>
        </w:rPr>
        <w:t>mluve</w:t>
      </w:r>
      <w:r w:rsidR="00D61A77" w:rsidRPr="00230482">
        <w:rPr>
          <w:rFonts w:ascii="Cambria" w:hAnsi="Cambria"/>
          <w:sz w:val="22"/>
          <w:szCs w:val="22"/>
        </w:rPr>
        <w:t>.</w:t>
      </w:r>
      <w:r w:rsidR="00AD34E2" w:rsidRPr="00230482">
        <w:rPr>
          <w:rFonts w:ascii="Cambria" w:hAnsi="Cambria"/>
          <w:sz w:val="22"/>
          <w:szCs w:val="22"/>
        </w:rPr>
        <w:t xml:space="preserve"> </w:t>
      </w:r>
      <w:r w:rsidR="00383F8A" w:rsidRPr="00230482">
        <w:rPr>
          <w:rFonts w:ascii="Cambria" w:hAnsi="Cambria"/>
          <w:sz w:val="22"/>
          <w:szCs w:val="22"/>
        </w:rPr>
        <w:t>Poskytova</w:t>
      </w:r>
      <w:r w:rsidRPr="00230482">
        <w:rPr>
          <w:rFonts w:ascii="Cambria" w:hAnsi="Cambria"/>
          <w:sz w:val="22"/>
          <w:szCs w:val="22"/>
        </w:rPr>
        <w:t xml:space="preserve">teľ sa zaväzuje poskytovať </w:t>
      </w:r>
      <w:r w:rsidR="00301237" w:rsidRPr="00230482">
        <w:rPr>
          <w:rFonts w:ascii="Cambria" w:hAnsi="Cambria"/>
          <w:sz w:val="22"/>
          <w:szCs w:val="22"/>
        </w:rPr>
        <w:t>S</w:t>
      </w:r>
      <w:r w:rsidRPr="00230482">
        <w:rPr>
          <w:rFonts w:ascii="Cambria" w:hAnsi="Cambria"/>
          <w:sz w:val="22"/>
          <w:szCs w:val="22"/>
        </w:rPr>
        <w:t xml:space="preserve">ervisné služby podľa tejto </w:t>
      </w:r>
      <w:r w:rsidR="009A30FC" w:rsidRPr="00230482">
        <w:rPr>
          <w:rFonts w:ascii="Cambria" w:hAnsi="Cambria"/>
          <w:sz w:val="22"/>
          <w:szCs w:val="22"/>
        </w:rPr>
        <w:t>Servisnej z</w:t>
      </w:r>
      <w:r w:rsidRPr="00230482">
        <w:rPr>
          <w:rFonts w:ascii="Cambria" w:hAnsi="Cambria"/>
          <w:sz w:val="22"/>
          <w:szCs w:val="22"/>
        </w:rPr>
        <w:t xml:space="preserve">mluvy, na ktoré si objednávateľ uplatnil </w:t>
      </w:r>
      <w:r w:rsidR="00CA3A30" w:rsidRPr="00230482">
        <w:rPr>
          <w:rFonts w:ascii="Cambria" w:hAnsi="Cambria"/>
          <w:sz w:val="22"/>
          <w:szCs w:val="22"/>
        </w:rPr>
        <w:t>Opciu</w:t>
      </w:r>
      <w:r w:rsidRPr="00230482">
        <w:rPr>
          <w:rFonts w:ascii="Cambria" w:hAnsi="Cambria"/>
          <w:sz w:val="22"/>
          <w:szCs w:val="22"/>
        </w:rPr>
        <w:t>.</w:t>
      </w:r>
      <w:r w:rsidR="00510EE4" w:rsidRPr="00230482">
        <w:rPr>
          <w:rFonts w:ascii="Cambria" w:hAnsi="Cambria"/>
          <w:sz w:val="22"/>
          <w:szCs w:val="22"/>
        </w:rPr>
        <w:t xml:space="preserve"> </w:t>
      </w:r>
    </w:p>
    <w:p w14:paraId="0247868D" w14:textId="0820F3D2"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Pre zamedzenie pochybností, objednávateľ je oprávnený (nie povinný) uplatniť si </w:t>
      </w:r>
      <w:r w:rsidR="002F6328" w:rsidRPr="00230482">
        <w:rPr>
          <w:rFonts w:ascii="Cambria" w:hAnsi="Cambria"/>
          <w:sz w:val="22"/>
          <w:szCs w:val="22"/>
        </w:rPr>
        <w:t>Opci</w:t>
      </w:r>
      <w:r w:rsidR="00077538">
        <w:rPr>
          <w:rFonts w:ascii="Cambria" w:hAnsi="Cambria"/>
          <w:sz w:val="22"/>
          <w:szCs w:val="22"/>
        </w:rPr>
        <w:t>u</w:t>
      </w:r>
      <w:r w:rsidRPr="00230482">
        <w:rPr>
          <w:rFonts w:ascii="Cambria" w:hAnsi="Cambria"/>
          <w:sz w:val="22"/>
          <w:szCs w:val="22"/>
        </w:rPr>
        <w:t xml:space="preserve"> na ďalšie obdobie poskytovania </w:t>
      </w:r>
      <w:r w:rsidR="00301237" w:rsidRPr="00230482">
        <w:rPr>
          <w:rFonts w:ascii="Cambria" w:hAnsi="Cambria"/>
          <w:sz w:val="22"/>
          <w:szCs w:val="22"/>
        </w:rPr>
        <w:t>S</w:t>
      </w:r>
      <w:r w:rsidRPr="00230482">
        <w:rPr>
          <w:rFonts w:ascii="Cambria" w:hAnsi="Cambria"/>
          <w:sz w:val="22"/>
          <w:szCs w:val="22"/>
        </w:rPr>
        <w:t>ervisných služieb, pričom Opci</w:t>
      </w:r>
      <w:r w:rsidR="00745BDF" w:rsidRPr="00230482">
        <w:rPr>
          <w:rFonts w:ascii="Cambria" w:hAnsi="Cambria"/>
          <w:sz w:val="22"/>
          <w:szCs w:val="22"/>
        </w:rPr>
        <w:t>a</w:t>
      </w:r>
      <w:r w:rsidRPr="00230482">
        <w:rPr>
          <w:rFonts w:ascii="Cambria" w:hAnsi="Cambria"/>
          <w:sz w:val="22"/>
          <w:szCs w:val="22"/>
        </w:rPr>
        <w:t xml:space="preserve"> môž</w:t>
      </w:r>
      <w:r w:rsidR="00745BDF" w:rsidRPr="00230482">
        <w:rPr>
          <w:rFonts w:ascii="Cambria" w:hAnsi="Cambria"/>
          <w:sz w:val="22"/>
          <w:szCs w:val="22"/>
        </w:rPr>
        <w:t>e</w:t>
      </w:r>
      <w:r w:rsidRPr="00230482">
        <w:rPr>
          <w:rFonts w:ascii="Cambria" w:hAnsi="Cambria"/>
          <w:sz w:val="22"/>
          <w:szCs w:val="22"/>
        </w:rPr>
        <w:t xml:space="preserve"> byť objednávateľom uplatnen</w:t>
      </w:r>
      <w:r w:rsidR="00406E70" w:rsidRPr="00230482">
        <w:rPr>
          <w:rFonts w:ascii="Cambria" w:hAnsi="Cambria"/>
          <w:sz w:val="22"/>
          <w:szCs w:val="22"/>
        </w:rPr>
        <w:t>á</w:t>
      </w:r>
      <w:r w:rsidRPr="00230482">
        <w:rPr>
          <w:rFonts w:ascii="Cambria" w:hAnsi="Cambria"/>
          <w:sz w:val="22"/>
          <w:szCs w:val="22"/>
        </w:rPr>
        <w:t xml:space="preserve"> u </w:t>
      </w:r>
      <w:r w:rsidR="00383F8A" w:rsidRPr="00230482">
        <w:rPr>
          <w:rFonts w:ascii="Cambria" w:hAnsi="Cambria"/>
          <w:sz w:val="22"/>
          <w:szCs w:val="22"/>
        </w:rPr>
        <w:t>poskytova</w:t>
      </w:r>
      <w:r w:rsidRPr="00230482">
        <w:rPr>
          <w:rFonts w:ascii="Cambria" w:hAnsi="Cambria"/>
          <w:sz w:val="22"/>
          <w:szCs w:val="22"/>
        </w:rPr>
        <w:t xml:space="preserve">teľa najneskôr do skončenia obdobia </w:t>
      </w:r>
      <w:r w:rsidR="00406E70" w:rsidRPr="00230482">
        <w:rPr>
          <w:rFonts w:ascii="Cambria" w:hAnsi="Cambria"/>
          <w:sz w:val="22"/>
          <w:szCs w:val="22"/>
        </w:rPr>
        <w:t xml:space="preserve">trvania tejto Servisnej zmluvy </w:t>
      </w:r>
      <w:r w:rsidRPr="00230482">
        <w:rPr>
          <w:rFonts w:ascii="Cambria" w:hAnsi="Cambria"/>
          <w:sz w:val="22"/>
          <w:szCs w:val="22"/>
        </w:rPr>
        <w:t xml:space="preserve">uvedeného v bode </w:t>
      </w:r>
      <w:r w:rsidR="000F12A7" w:rsidRPr="00230482">
        <w:rPr>
          <w:rFonts w:ascii="Cambria" w:hAnsi="Cambria"/>
          <w:sz w:val="22"/>
          <w:szCs w:val="22"/>
        </w:rPr>
        <w:t>6</w:t>
      </w:r>
      <w:r w:rsidRPr="00230482">
        <w:rPr>
          <w:rFonts w:ascii="Cambria" w:hAnsi="Cambria"/>
          <w:sz w:val="22"/>
          <w:szCs w:val="22"/>
        </w:rPr>
        <w:t>.1. tohto článku</w:t>
      </w:r>
      <w:r w:rsidR="00F2640E" w:rsidRPr="00230482">
        <w:rPr>
          <w:rFonts w:ascii="Cambria" w:hAnsi="Cambria"/>
          <w:sz w:val="22"/>
          <w:szCs w:val="22"/>
        </w:rPr>
        <w:t xml:space="preserve"> Servisnej zmluvy</w:t>
      </w:r>
      <w:r w:rsidR="00077538">
        <w:rPr>
          <w:rFonts w:ascii="Cambria" w:hAnsi="Cambria"/>
          <w:sz w:val="22"/>
          <w:szCs w:val="22"/>
        </w:rPr>
        <w:t>.</w:t>
      </w:r>
    </w:p>
    <w:p w14:paraId="0D01713E" w14:textId="7336771C"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neuplatnenia Opcie</w:t>
      </w:r>
      <w:r w:rsidR="00B7089C">
        <w:rPr>
          <w:rFonts w:ascii="Cambria" w:hAnsi="Cambria"/>
          <w:sz w:val="22"/>
          <w:szCs w:val="22"/>
        </w:rPr>
        <w:t xml:space="preserve"> </w:t>
      </w:r>
      <w:r w:rsidRPr="00230482">
        <w:rPr>
          <w:rFonts w:ascii="Cambria" w:hAnsi="Cambria"/>
          <w:sz w:val="22"/>
          <w:szCs w:val="22"/>
        </w:rPr>
        <w:t xml:space="preserve">zo strany objednávateľa táto </w:t>
      </w:r>
      <w:r w:rsidR="002F6328" w:rsidRPr="00230482">
        <w:rPr>
          <w:rFonts w:ascii="Cambria" w:hAnsi="Cambria"/>
          <w:sz w:val="22"/>
          <w:szCs w:val="22"/>
        </w:rPr>
        <w:t>Servisná z</w:t>
      </w:r>
      <w:r w:rsidRPr="00230482">
        <w:rPr>
          <w:rFonts w:ascii="Cambria" w:hAnsi="Cambria"/>
          <w:sz w:val="22"/>
          <w:szCs w:val="22"/>
        </w:rPr>
        <w:t>mluva zaniká splnením všetkých práv a povinností vyplývajúcich z predmetu plnenia uvedeného v čl</w:t>
      </w:r>
      <w:r w:rsidR="002F6328" w:rsidRPr="00230482">
        <w:rPr>
          <w:rFonts w:ascii="Cambria" w:hAnsi="Cambria"/>
          <w:sz w:val="22"/>
          <w:szCs w:val="22"/>
        </w:rPr>
        <w:t>ánku</w:t>
      </w:r>
      <w:r w:rsidRPr="00230482">
        <w:rPr>
          <w:rFonts w:ascii="Cambria" w:hAnsi="Cambria"/>
          <w:sz w:val="22"/>
          <w:szCs w:val="22"/>
        </w:rPr>
        <w:t xml:space="preserve"> I tejto </w:t>
      </w:r>
      <w:r w:rsidR="002F6328" w:rsidRPr="00230482">
        <w:rPr>
          <w:rFonts w:ascii="Cambria" w:hAnsi="Cambria"/>
          <w:sz w:val="22"/>
          <w:szCs w:val="22"/>
        </w:rPr>
        <w:t>Servisnej z</w:t>
      </w:r>
      <w:r w:rsidRPr="00230482">
        <w:rPr>
          <w:rFonts w:ascii="Cambria" w:hAnsi="Cambria"/>
          <w:sz w:val="22"/>
          <w:szCs w:val="22"/>
        </w:rPr>
        <w:t xml:space="preserve">mluvy počas </w:t>
      </w:r>
      <w:r w:rsidR="00F96CC3" w:rsidRPr="00230482">
        <w:rPr>
          <w:rFonts w:ascii="Cambria" w:hAnsi="Cambria"/>
          <w:sz w:val="22"/>
          <w:szCs w:val="22"/>
        </w:rPr>
        <w:t>doby</w:t>
      </w:r>
      <w:r w:rsidRPr="00230482">
        <w:rPr>
          <w:rFonts w:ascii="Cambria" w:hAnsi="Cambria"/>
          <w:sz w:val="22"/>
          <w:szCs w:val="22"/>
        </w:rPr>
        <w:t xml:space="preserve"> </w:t>
      </w:r>
      <w:r w:rsidR="000F12A7" w:rsidRPr="00230482">
        <w:rPr>
          <w:rFonts w:ascii="Cambria" w:hAnsi="Cambria"/>
          <w:sz w:val="22"/>
          <w:szCs w:val="22"/>
        </w:rPr>
        <w:t>trvania</w:t>
      </w:r>
      <w:r w:rsidRPr="00230482">
        <w:rPr>
          <w:rFonts w:ascii="Cambria" w:hAnsi="Cambria"/>
          <w:sz w:val="22"/>
          <w:szCs w:val="22"/>
        </w:rPr>
        <w:t xml:space="preserve"> </w:t>
      </w:r>
      <w:r w:rsidRPr="002F644C">
        <w:rPr>
          <w:rFonts w:ascii="Cambria" w:hAnsi="Cambria"/>
          <w:sz w:val="22"/>
          <w:szCs w:val="22"/>
        </w:rPr>
        <w:t>zmluv</w:t>
      </w:r>
      <w:r w:rsidR="00427590" w:rsidRPr="002F644C">
        <w:rPr>
          <w:rFonts w:ascii="Cambria" w:hAnsi="Cambria"/>
          <w:sz w:val="22"/>
          <w:szCs w:val="22"/>
        </w:rPr>
        <w:t>ného vzťahu</w:t>
      </w:r>
      <w:r w:rsidRPr="00230482">
        <w:rPr>
          <w:rFonts w:ascii="Cambria" w:hAnsi="Cambria"/>
          <w:sz w:val="22"/>
          <w:szCs w:val="22"/>
        </w:rPr>
        <w:t>.</w:t>
      </w:r>
    </w:p>
    <w:p w14:paraId="4DF908E3" w14:textId="05FAF2AB"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Pokiaľ sa objednávateľ rozhodne využiť právo z </w:t>
      </w:r>
      <w:r w:rsidR="002F6328" w:rsidRPr="00230482">
        <w:rPr>
          <w:rFonts w:ascii="Cambria" w:hAnsi="Cambria"/>
          <w:sz w:val="22"/>
          <w:szCs w:val="22"/>
        </w:rPr>
        <w:t>Opci</w:t>
      </w:r>
      <w:r w:rsidR="007E630E" w:rsidRPr="00230482">
        <w:rPr>
          <w:rFonts w:ascii="Cambria" w:hAnsi="Cambria"/>
          <w:sz w:val="22"/>
          <w:szCs w:val="22"/>
        </w:rPr>
        <w:t>í</w:t>
      </w:r>
      <w:r w:rsidRPr="00230482">
        <w:rPr>
          <w:rFonts w:ascii="Cambria" w:hAnsi="Cambria"/>
          <w:sz w:val="22"/>
          <w:szCs w:val="22"/>
        </w:rPr>
        <w:t>, je povinný tak urobiť písomným oznámením o uplatnení Opci</w:t>
      </w:r>
      <w:r w:rsidR="007E630E" w:rsidRPr="00230482">
        <w:rPr>
          <w:rFonts w:ascii="Cambria" w:hAnsi="Cambria"/>
          <w:sz w:val="22"/>
          <w:szCs w:val="22"/>
        </w:rPr>
        <w:t>í</w:t>
      </w:r>
      <w:r w:rsidRPr="00230482">
        <w:rPr>
          <w:rFonts w:ascii="Cambria" w:hAnsi="Cambria"/>
          <w:sz w:val="22"/>
          <w:szCs w:val="22"/>
        </w:rPr>
        <w:t xml:space="preserve"> doručeným </w:t>
      </w:r>
      <w:r w:rsidR="00383F8A" w:rsidRPr="00230482">
        <w:rPr>
          <w:rFonts w:ascii="Cambria" w:hAnsi="Cambria"/>
          <w:sz w:val="22"/>
          <w:szCs w:val="22"/>
        </w:rPr>
        <w:t>poskytova</w:t>
      </w:r>
      <w:r w:rsidRPr="00230482">
        <w:rPr>
          <w:rFonts w:ascii="Cambria" w:hAnsi="Cambria"/>
          <w:sz w:val="22"/>
          <w:szCs w:val="22"/>
        </w:rPr>
        <w:t>teľovi.</w:t>
      </w:r>
    </w:p>
    <w:p w14:paraId="65D6BE2A" w14:textId="14F0A72D" w:rsidR="00AD5380" w:rsidRPr="00230482" w:rsidRDefault="00AD5380"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Takýmto písomným oznámením </w:t>
      </w:r>
      <w:r w:rsidR="00383F8A" w:rsidRPr="00230482">
        <w:rPr>
          <w:rFonts w:ascii="Cambria" w:hAnsi="Cambria"/>
          <w:sz w:val="22"/>
          <w:szCs w:val="22"/>
        </w:rPr>
        <w:t>poskytova</w:t>
      </w:r>
      <w:r w:rsidRPr="00230482">
        <w:rPr>
          <w:rFonts w:ascii="Cambria" w:hAnsi="Cambria"/>
          <w:sz w:val="22"/>
          <w:szCs w:val="22"/>
        </w:rPr>
        <w:t xml:space="preserve">teľovi vznikne povinnosť poskytovať </w:t>
      </w:r>
      <w:r w:rsidR="00EB08BA" w:rsidRPr="00230482">
        <w:rPr>
          <w:rFonts w:ascii="Cambria" w:hAnsi="Cambria"/>
          <w:sz w:val="22"/>
          <w:szCs w:val="22"/>
        </w:rPr>
        <w:t>S</w:t>
      </w:r>
      <w:r w:rsidRPr="00230482">
        <w:rPr>
          <w:rFonts w:ascii="Cambria" w:hAnsi="Cambria"/>
          <w:sz w:val="22"/>
          <w:szCs w:val="22"/>
        </w:rPr>
        <w:t xml:space="preserve">ervisné služby podľa podmienok uvedených v tejto </w:t>
      </w:r>
      <w:r w:rsidR="002F6328" w:rsidRPr="00230482">
        <w:rPr>
          <w:rFonts w:ascii="Cambria" w:hAnsi="Cambria"/>
          <w:sz w:val="22"/>
          <w:szCs w:val="22"/>
        </w:rPr>
        <w:t>Servisnej z</w:t>
      </w:r>
      <w:r w:rsidRPr="00230482">
        <w:rPr>
          <w:rFonts w:ascii="Cambria" w:hAnsi="Cambria"/>
          <w:sz w:val="22"/>
          <w:szCs w:val="22"/>
        </w:rPr>
        <w:t>mluve.</w:t>
      </w:r>
    </w:p>
    <w:p w14:paraId="7A4A3210" w14:textId="0B845361" w:rsidR="00AD5380" w:rsidRDefault="00AD5380" w:rsidP="008245AE">
      <w:pPr>
        <w:pStyle w:val="BodyTextIndent"/>
        <w:numPr>
          <w:ilvl w:val="1"/>
          <w:numId w:val="10"/>
        </w:numPr>
        <w:ind w:hanging="644"/>
        <w:jc w:val="both"/>
        <w:rPr>
          <w:rFonts w:ascii="Cambria" w:hAnsi="Cambria"/>
          <w:sz w:val="22"/>
          <w:szCs w:val="22"/>
        </w:rPr>
      </w:pPr>
      <w:r w:rsidRPr="00230482">
        <w:rPr>
          <w:rFonts w:ascii="Cambria" w:hAnsi="Cambria"/>
          <w:sz w:val="22"/>
          <w:szCs w:val="22"/>
        </w:rPr>
        <w:t xml:space="preserve">Objednávateľ si vyhradzuje právo uplatniť zmluvnú pokutu, ak </w:t>
      </w:r>
      <w:r w:rsidR="00383F8A" w:rsidRPr="00230482">
        <w:rPr>
          <w:rFonts w:ascii="Cambria" w:hAnsi="Cambria"/>
          <w:sz w:val="22"/>
          <w:szCs w:val="22"/>
        </w:rPr>
        <w:t>poskytova</w:t>
      </w:r>
      <w:r w:rsidRPr="00230482">
        <w:rPr>
          <w:rFonts w:ascii="Cambria" w:hAnsi="Cambria"/>
          <w:sz w:val="22"/>
          <w:szCs w:val="22"/>
        </w:rPr>
        <w:t xml:space="preserve">teľ nedodrží záväzok poskytovať </w:t>
      </w:r>
      <w:r w:rsidR="00EB08BA" w:rsidRPr="00230482">
        <w:rPr>
          <w:rFonts w:ascii="Cambria" w:hAnsi="Cambria"/>
          <w:sz w:val="22"/>
          <w:szCs w:val="22"/>
        </w:rPr>
        <w:t>S</w:t>
      </w:r>
      <w:r w:rsidRPr="00230482">
        <w:rPr>
          <w:rFonts w:ascii="Cambria" w:hAnsi="Cambria"/>
          <w:sz w:val="22"/>
          <w:szCs w:val="22"/>
        </w:rPr>
        <w:t>ervisné služby v súlade s</w:t>
      </w:r>
      <w:r w:rsidR="001C0312" w:rsidRPr="00230482">
        <w:rPr>
          <w:rFonts w:ascii="Cambria" w:hAnsi="Cambria"/>
          <w:sz w:val="22"/>
          <w:szCs w:val="22"/>
        </w:rPr>
        <w:t xml:space="preserve"> Opciou </w:t>
      </w:r>
      <w:r w:rsidR="003465F3" w:rsidRPr="00230482">
        <w:rPr>
          <w:rFonts w:ascii="Cambria" w:hAnsi="Cambria"/>
          <w:sz w:val="22"/>
          <w:szCs w:val="22"/>
        </w:rPr>
        <w:t>uplatnenými</w:t>
      </w:r>
      <w:r w:rsidRPr="00230482">
        <w:rPr>
          <w:rFonts w:ascii="Cambria" w:hAnsi="Cambria"/>
          <w:sz w:val="22"/>
          <w:szCs w:val="22"/>
        </w:rPr>
        <w:t xml:space="preserve"> objednávateľom podľa tejto </w:t>
      </w:r>
      <w:r w:rsidR="002F6328" w:rsidRPr="00230482">
        <w:rPr>
          <w:rFonts w:ascii="Cambria" w:hAnsi="Cambria"/>
          <w:sz w:val="22"/>
          <w:szCs w:val="22"/>
        </w:rPr>
        <w:t>Servisnej z</w:t>
      </w:r>
      <w:r w:rsidRPr="00230482">
        <w:rPr>
          <w:rFonts w:ascii="Cambria" w:hAnsi="Cambria"/>
          <w:sz w:val="22"/>
          <w:szCs w:val="22"/>
        </w:rPr>
        <w:t xml:space="preserve">mluvy vo </w:t>
      </w:r>
      <w:r w:rsidRPr="004D66EB">
        <w:rPr>
          <w:rFonts w:ascii="Cambria" w:hAnsi="Cambria"/>
          <w:sz w:val="22"/>
          <w:szCs w:val="22"/>
        </w:rPr>
        <w:t xml:space="preserve">výške </w:t>
      </w:r>
      <w:bookmarkStart w:id="11" w:name="_Hlk104956315"/>
      <w:r w:rsidRPr="00AB171D">
        <w:rPr>
          <w:rFonts w:ascii="Cambria" w:hAnsi="Cambria"/>
          <w:sz w:val="22"/>
          <w:szCs w:val="22"/>
        </w:rPr>
        <w:t xml:space="preserve">50 000,- </w:t>
      </w:r>
      <w:r w:rsidR="00F2640E" w:rsidRPr="00AB171D">
        <w:rPr>
          <w:rFonts w:ascii="Cambria" w:hAnsi="Cambria"/>
          <w:sz w:val="22"/>
          <w:szCs w:val="22"/>
        </w:rPr>
        <w:t>e</w:t>
      </w:r>
      <w:r w:rsidRPr="00AB171D">
        <w:rPr>
          <w:rFonts w:ascii="Cambria" w:hAnsi="Cambria"/>
          <w:sz w:val="22"/>
          <w:szCs w:val="22"/>
        </w:rPr>
        <w:t>ur</w:t>
      </w:r>
      <w:r w:rsidR="00F2640E" w:rsidRPr="00AB171D">
        <w:rPr>
          <w:rFonts w:ascii="Cambria" w:hAnsi="Cambria"/>
          <w:sz w:val="22"/>
          <w:szCs w:val="22"/>
        </w:rPr>
        <w:t xml:space="preserve"> </w:t>
      </w:r>
      <w:bookmarkEnd w:id="11"/>
      <w:r w:rsidR="00F2640E" w:rsidRPr="004D66EB">
        <w:rPr>
          <w:rFonts w:ascii="Cambria" w:hAnsi="Cambria"/>
          <w:sz w:val="22"/>
          <w:szCs w:val="22"/>
        </w:rPr>
        <w:t>bez</w:t>
      </w:r>
      <w:r w:rsidR="00F2640E" w:rsidRPr="00230482">
        <w:rPr>
          <w:rFonts w:ascii="Cambria" w:hAnsi="Cambria"/>
          <w:sz w:val="22"/>
          <w:szCs w:val="22"/>
        </w:rPr>
        <w:t xml:space="preserve"> DPH</w:t>
      </w:r>
      <w:r w:rsidRPr="00230482">
        <w:rPr>
          <w:rFonts w:ascii="Cambria" w:hAnsi="Cambria"/>
          <w:sz w:val="22"/>
          <w:szCs w:val="22"/>
        </w:rPr>
        <w:t>.</w:t>
      </w:r>
    </w:p>
    <w:p w14:paraId="2B50360B" w14:textId="77777777" w:rsidR="000D69C5" w:rsidRPr="00230482" w:rsidRDefault="000D69C5" w:rsidP="00982CD3">
      <w:pPr>
        <w:pStyle w:val="BodyTextIndent"/>
        <w:spacing w:after="120"/>
        <w:ind w:left="360" w:firstLine="0"/>
        <w:jc w:val="both"/>
        <w:rPr>
          <w:rFonts w:ascii="Cambria" w:hAnsi="Cambria"/>
          <w:sz w:val="22"/>
          <w:szCs w:val="22"/>
        </w:rPr>
      </w:pPr>
    </w:p>
    <w:p w14:paraId="668A0FDA" w14:textId="77777777" w:rsidR="00A80881" w:rsidRPr="008E77E4" w:rsidRDefault="00A80881" w:rsidP="00294EBE">
      <w:pPr>
        <w:pStyle w:val="ListParagraph"/>
        <w:numPr>
          <w:ilvl w:val="0"/>
          <w:numId w:val="10"/>
        </w:numPr>
        <w:spacing w:before="120"/>
        <w:contextualSpacing w:val="0"/>
        <w:jc w:val="both"/>
        <w:rPr>
          <w:rFonts w:ascii="Cambria" w:hAnsi="Cambria"/>
          <w:vanish/>
        </w:rPr>
      </w:pPr>
      <w:bookmarkStart w:id="12" w:name="_Hlk100562925"/>
      <w:bookmarkStart w:id="13" w:name="_Ref531066941"/>
    </w:p>
    <w:p w14:paraId="57CAB112"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62AE352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47801C78"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23118971"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E86C47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8DD475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1554885D" w14:textId="77777777" w:rsidR="00F17F17" w:rsidRDefault="00F17F17" w:rsidP="00F17F17">
      <w:pPr>
        <w:pStyle w:val="Heading1"/>
        <w:rPr>
          <w:rFonts w:ascii="Cambria" w:hAnsi="Cambria"/>
          <w:sz w:val="22"/>
          <w:szCs w:val="22"/>
        </w:rPr>
      </w:pPr>
      <w:r>
        <w:rPr>
          <w:rFonts w:ascii="Cambria" w:hAnsi="Cambria"/>
          <w:sz w:val="22"/>
          <w:szCs w:val="22"/>
        </w:rPr>
        <w:t>Článok VII</w:t>
      </w:r>
    </w:p>
    <w:p w14:paraId="67001AFE" w14:textId="77777777" w:rsidR="00F17F17" w:rsidRDefault="00F17F17" w:rsidP="00F17F17">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511DC683" w14:textId="295AD5AA" w:rsidR="00FF64CD" w:rsidRPr="00494B47" w:rsidRDefault="00667EED" w:rsidP="00494B47">
      <w:pPr>
        <w:pStyle w:val="BodyTextIndent"/>
        <w:numPr>
          <w:ilvl w:val="1"/>
          <w:numId w:val="10"/>
        </w:numPr>
        <w:spacing w:after="240"/>
        <w:ind w:hanging="644"/>
        <w:jc w:val="both"/>
        <w:rPr>
          <w:rFonts w:ascii="Cambria" w:hAnsi="Cambria"/>
          <w:sz w:val="22"/>
          <w:szCs w:val="22"/>
        </w:rPr>
      </w:pPr>
      <w:bookmarkStart w:id="14" w:name="_Hlk104956360"/>
      <w:r w:rsidRPr="00667EED">
        <w:rPr>
          <w:rFonts w:ascii="Cambria" w:hAnsi="Cambria"/>
          <w:sz w:val="22"/>
          <w:szCs w:val="22"/>
        </w:rPr>
        <w:t xml:space="preserve">Objednávateľ používa systém IS DIPRA na základe licencie nadobudnutej Zmluvou o dielo č. E-815.10.1000.00 zo dňa 22.8.2014  v znení neskorších dodatkov (ďalej len „licencia“) uzatvorenej so spoločnosťou </w:t>
      </w:r>
      <w:proofErr w:type="spellStart"/>
      <w:r w:rsidRPr="00667EED">
        <w:rPr>
          <w:rFonts w:ascii="Cambria" w:hAnsi="Cambria"/>
          <w:sz w:val="22"/>
          <w:szCs w:val="22"/>
        </w:rPr>
        <w:t>Tempest</w:t>
      </w:r>
      <w:proofErr w:type="spellEnd"/>
      <w:r w:rsidRPr="00667EED">
        <w:rPr>
          <w:rFonts w:ascii="Cambria" w:hAnsi="Cambria"/>
          <w:sz w:val="22"/>
          <w:szCs w:val="22"/>
        </w:rPr>
        <w:t xml:space="preserve"> </w:t>
      </w:r>
      <w:proofErr w:type="spellStart"/>
      <w:r w:rsidRPr="00667EED">
        <w:rPr>
          <w:rFonts w:ascii="Cambria" w:hAnsi="Cambria"/>
          <w:sz w:val="22"/>
          <w:szCs w:val="22"/>
        </w:rPr>
        <w:t>a.s</w:t>
      </w:r>
      <w:proofErr w:type="spellEnd"/>
      <w:r w:rsidRPr="00667EED">
        <w:rPr>
          <w:rFonts w:ascii="Cambria" w:hAnsi="Cambria"/>
          <w:sz w:val="22"/>
          <w:szCs w:val="22"/>
        </w:rPr>
        <w:t>., IČO: 31 326 650, Krasovského 14, 851 01 Bratislava, ako autorom IS DIPRA vykonávajúcim majetkové práva.  Neskoršie zmeny a rozšírenia IS DIPRA realizované na základe servisných zmlúv podliehajú licencií. Poskytovateľ vyhlasuje, že je oprávnený poskytnúť služby podľa tejto Servisnej zmluvy (i) ako osoba vykonávajúca majetkové práva autora k ID DIPRA alebo (ii) na základe platného zmluvného vzťahu s majiteľom autorských práv k IS DIPRA.</w:t>
      </w:r>
      <w:r>
        <w:rPr>
          <w:rFonts w:ascii="Cambria" w:hAnsi="Cambria"/>
          <w:sz w:val="22"/>
          <w:szCs w:val="22"/>
        </w:rPr>
        <w:t xml:space="preserve"> </w:t>
      </w:r>
    </w:p>
    <w:p w14:paraId="657FD507" w14:textId="3D98F3DE" w:rsidR="00BE09ED" w:rsidRPr="00494B47" w:rsidRDefault="00BE09ED" w:rsidP="00494B47">
      <w:pPr>
        <w:pStyle w:val="BodyTextIndent"/>
        <w:numPr>
          <w:ilvl w:val="1"/>
          <w:numId w:val="10"/>
        </w:numPr>
        <w:spacing w:after="240"/>
        <w:ind w:hanging="644"/>
        <w:jc w:val="both"/>
        <w:rPr>
          <w:rFonts w:ascii="Cambria" w:hAnsi="Cambria"/>
          <w:sz w:val="22"/>
          <w:szCs w:val="22"/>
        </w:rPr>
      </w:pPr>
      <w:r w:rsidRPr="00737E51">
        <w:rPr>
          <w:rFonts w:ascii="Cambria" w:hAnsi="Cambria"/>
          <w:sz w:val="22"/>
          <w:szCs w:val="22"/>
        </w:rPr>
        <w:t>Zmeny IS DIPRA vykonané na základe tejto Servisnej zmluvy</w:t>
      </w:r>
      <w:r>
        <w:rPr>
          <w:rFonts w:ascii="Cambria" w:hAnsi="Cambria"/>
          <w:sz w:val="22"/>
          <w:szCs w:val="22"/>
        </w:rPr>
        <w:t xml:space="preserve"> majúce charakter autorského diela </w:t>
      </w:r>
      <w:r w:rsidRPr="00737E51">
        <w:rPr>
          <w:rFonts w:ascii="Cambria" w:hAnsi="Cambria"/>
          <w:sz w:val="22"/>
          <w:szCs w:val="22"/>
        </w:rPr>
        <w:t xml:space="preserve"> </w:t>
      </w:r>
      <w:r>
        <w:rPr>
          <w:rFonts w:ascii="Cambria" w:hAnsi="Cambria"/>
          <w:sz w:val="22"/>
          <w:szCs w:val="22"/>
        </w:rPr>
        <w:t xml:space="preserve">a realizované </w:t>
      </w:r>
      <w:r w:rsidRPr="00737E51">
        <w:rPr>
          <w:rFonts w:ascii="Cambria" w:hAnsi="Cambria"/>
          <w:sz w:val="22"/>
          <w:szCs w:val="22"/>
        </w:rPr>
        <w:t>poskytovateľom</w:t>
      </w:r>
      <w:r>
        <w:rPr>
          <w:rFonts w:ascii="Cambria" w:hAnsi="Cambria"/>
          <w:sz w:val="22"/>
          <w:szCs w:val="22"/>
        </w:rPr>
        <w:t>,</w:t>
      </w:r>
      <w:r w:rsidRPr="00737E51">
        <w:rPr>
          <w:rFonts w:ascii="Cambria" w:hAnsi="Cambria"/>
          <w:sz w:val="22"/>
          <w:szCs w:val="22"/>
        </w:rPr>
        <w:t xml:space="preserve"> sa stávajú súčasťou systému IS DIPRA a majetkové práva autora k takto zmenenému dielu vykonáva v súlade s licenciou majiteľ</w:t>
      </w:r>
      <w:r w:rsidR="00F13CA6">
        <w:rPr>
          <w:rFonts w:ascii="Cambria" w:hAnsi="Cambria"/>
          <w:sz w:val="22"/>
          <w:szCs w:val="22"/>
        </w:rPr>
        <w:t>a</w:t>
      </w:r>
      <w:r w:rsidRPr="00737E51">
        <w:rPr>
          <w:rFonts w:ascii="Cambria" w:hAnsi="Cambria"/>
          <w:sz w:val="22"/>
          <w:szCs w:val="22"/>
        </w:rPr>
        <w:t xml:space="preserve"> autorských práv. Poskytovateľ týmto udeľuje ku dňu podpisu akceptačného  protokolu v zmysle tejto Servisnej zmluvy neobmedzenú (časovo a teritoriálne), nevýhradnú licenciu na spôsob použitia autorského diela v súlade s</w:t>
      </w:r>
      <w:r w:rsidR="00FC1B9A">
        <w:rPr>
          <w:rFonts w:ascii="Cambria" w:hAnsi="Cambria"/>
          <w:sz w:val="22"/>
          <w:szCs w:val="22"/>
        </w:rPr>
        <w:t xml:space="preserve"> licenciou </w:t>
      </w:r>
      <w:r w:rsidRPr="00737E51">
        <w:rPr>
          <w:rFonts w:ascii="Cambria" w:hAnsi="Cambria"/>
          <w:sz w:val="22"/>
          <w:szCs w:val="22"/>
        </w:rPr>
        <w:t xml:space="preserve">a touto Servisnou zmluvou.   </w:t>
      </w:r>
      <w:r w:rsidR="00FC1B9A" w:rsidRPr="00ED3900">
        <w:rPr>
          <w:rFonts w:ascii="Cambria" w:hAnsi="Cambria"/>
          <w:sz w:val="22"/>
          <w:szCs w:val="22"/>
        </w:rPr>
        <w:t xml:space="preserve">Licencia sa použije aj na dokumentáciu alebo akékoľvek iné autorské dielo vytvorené poskytovateľom spĺňajúce znaky autorského diela pri plnení tejto Servisnej zmluvy. </w:t>
      </w:r>
      <w:r w:rsidR="00FC1B9A" w:rsidRPr="00815BE3">
        <w:rPr>
          <w:rFonts w:ascii="Cambria" w:hAnsi="Cambria"/>
          <w:sz w:val="22"/>
          <w:szCs w:val="22"/>
        </w:rPr>
        <w:t>L</w:t>
      </w:r>
      <w:r w:rsidR="00FC1B9A" w:rsidRPr="00ED3900">
        <w:rPr>
          <w:rFonts w:ascii="Cambria" w:hAnsi="Cambria"/>
          <w:sz w:val="22"/>
          <w:szCs w:val="22"/>
        </w:rPr>
        <w:t>icenčné podmienky majiteľa autorských práv k IS DIPRA sa použijú iba vtedy, ak nie sú v rozpore s licenciou alebo podmienkami tejto Servisnej zmluvy.</w:t>
      </w:r>
    </w:p>
    <w:p w14:paraId="394F7730" w14:textId="195915C0" w:rsidR="00F17F17" w:rsidRDefault="00F17F17" w:rsidP="00F17F17">
      <w:pPr>
        <w:pStyle w:val="BodyTextIndent"/>
        <w:numPr>
          <w:ilvl w:val="1"/>
          <w:numId w:val="10"/>
        </w:numPr>
        <w:spacing w:after="240"/>
        <w:ind w:hanging="644"/>
        <w:jc w:val="both"/>
        <w:rPr>
          <w:rFonts w:ascii="Cambria" w:hAnsi="Cambria"/>
          <w:sz w:val="22"/>
          <w:szCs w:val="22"/>
        </w:rPr>
      </w:pPr>
      <w:r>
        <w:rPr>
          <w:rFonts w:ascii="Cambria" w:hAnsi="Cambria"/>
          <w:sz w:val="22"/>
          <w:szCs w:val="22"/>
        </w:rPr>
        <w:lastRenderedPageBreak/>
        <w:t xml:space="preserve">V prípade, ak </w:t>
      </w:r>
      <w:r w:rsidR="00DE3C7F">
        <w:rPr>
          <w:rFonts w:ascii="Cambria" w:hAnsi="Cambria"/>
          <w:sz w:val="22"/>
          <w:szCs w:val="22"/>
        </w:rPr>
        <w:t xml:space="preserve">sa </w:t>
      </w:r>
      <w:r>
        <w:rPr>
          <w:rFonts w:ascii="Cambria" w:hAnsi="Cambria"/>
          <w:sz w:val="22"/>
          <w:szCs w:val="22"/>
        </w:rPr>
        <w:t>tretia strana bude voči objednávateľovi domáhať porušenia svojich autorských práv je  poskytovateľ povinný bezodkladne vysporiadať s takouto treťou stranou autorské práv</w:t>
      </w:r>
      <w:r w:rsidR="00DE3C7F">
        <w:rPr>
          <w:rFonts w:ascii="Cambria" w:hAnsi="Cambria"/>
          <w:sz w:val="22"/>
          <w:szCs w:val="22"/>
        </w:rPr>
        <w:t>a</w:t>
      </w:r>
      <w:r>
        <w:rPr>
          <w:rFonts w:ascii="Cambria" w:hAnsi="Cambria"/>
          <w:sz w:val="22"/>
          <w:szCs w:val="22"/>
        </w:rPr>
        <w:t xml:space="preserve">, aby zodpovedali jeho vyhláseniam v tejto Servisnej zmluve a zároveň zodpovedá za všetku škodu, ktorá </w:t>
      </w:r>
      <w:r w:rsidR="00DE3C7F">
        <w:rPr>
          <w:rFonts w:ascii="Cambria" w:hAnsi="Cambria"/>
          <w:sz w:val="22"/>
          <w:szCs w:val="22"/>
        </w:rPr>
        <w:t xml:space="preserve">tým </w:t>
      </w:r>
      <w:r>
        <w:rPr>
          <w:rFonts w:ascii="Cambria" w:hAnsi="Cambria"/>
          <w:sz w:val="22"/>
          <w:szCs w:val="22"/>
        </w:rPr>
        <w:t>objednávateľovi vznikla.</w:t>
      </w:r>
    </w:p>
    <w:p w14:paraId="17E8F3EF" w14:textId="618DEF11" w:rsidR="00BE09ED" w:rsidRDefault="00BE09ED" w:rsidP="00ED3900">
      <w:pPr>
        <w:pStyle w:val="BodyTextIndent"/>
        <w:numPr>
          <w:ilvl w:val="1"/>
          <w:numId w:val="10"/>
        </w:numPr>
        <w:ind w:hanging="644"/>
        <w:jc w:val="both"/>
        <w:rPr>
          <w:rFonts w:ascii="Cambria" w:hAnsi="Cambria"/>
          <w:sz w:val="22"/>
          <w:szCs w:val="22"/>
        </w:rPr>
      </w:pPr>
      <w:r>
        <w:rPr>
          <w:rFonts w:ascii="Cambria" w:hAnsi="Cambria"/>
          <w:sz w:val="22"/>
          <w:szCs w:val="22"/>
        </w:rPr>
        <w:t>Vlastníkom veci, prostredníctvom ktorej je autorské dielo vytvorené, sa stáva objednávateľ odovzdaním diela. Odplaty za licencie uvedené v tomto článku sú súčasťou ceny za poskytované Servisné služby.</w:t>
      </w:r>
    </w:p>
    <w:p w14:paraId="03A9EB46" w14:textId="77777777" w:rsidR="00F17F17" w:rsidRDefault="00F17F17" w:rsidP="00F17F17">
      <w:pPr>
        <w:pStyle w:val="BodyTextIndent"/>
        <w:ind w:left="0" w:firstLine="0"/>
        <w:jc w:val="both"/>
        <w:rPr>
          <w:rFonts w:ascii="Cambria" w:hAnsi="Cambria"/>
          <w:sz w:val="22"/>
          <w:szCs w:val="22"/>
        </w:rPr>
      </w:pPr>
    </w:p>
    <w:p w14:paraId="28B3809F" w14:textId="01A0A8D4" w:rsidR="00F17F17" w:rsidRDefault="00F17F17" w:rsidP="00ED3900">
      <w:pPr>
        <w:pStyle w:val="BodyTextIndent"/>
        <w:numPr>
          <w:ilvl w:val="1"/>
          <w:numId w:val="10"/>
        </w:numPr>
        <w:ind w:hanging="644"/>
        <w:jc w:val="both"/>
        <w:rPr>
          <w:rFonts w:ascii="Cambria" w:hAnsi="Cambria"/>
          <w:sz w:val="22"/>
          <w:szCs w:val="22"/>
        </w:rPr>
      </w:pPr>
      <w:r>
        <w:rPr>
          <w:rFonts w:ascii="Cambria" w:hAnsi="Cambria"/>
          <w:sz w:val="22"/>
          <w:szCs w:val="22"/>
        </w:rPr>
        <w:t>Predmetom plnenia v zmysle tejto zmluvy je právo používať a zabezpečiť podporu</w:t>
      </w:r>
      <w:r w:rsidR="00D609BD">
        <w:rPr>
          <w:rFonts w:ascii="Cambria" w:hAnsi="Cambria"/>
          <w:sz w:val="22"/>
          <w:szCs w:val="22"/>
        </w:rPr>
        <w:t xml:space="preserve"> poskytovateľom dodaných</w:t>
      </w:r>
      <w:r w:rsidR="005968C5">
        <w:rPr>
          <w:rFonts w:ascii="Cambria" w:hAnsi="Cambria"/>
          <w:sz w:val="22"/>
          <w:szCs w:val="22"/>
        </w:rPr>
        <w:t>:</w:t>
      </w:r>
    </w:p>
    <w:p w14:paraId="6F28BEB6"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0F87415E"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7AD063AE"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66A4CF65"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564E2821"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66BB7A61"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20C80619" w14:textId="77777777" w:rsidR="00C37C32" w:rsidRPr="00C37C32" w:rsidRDefault="00C37C32" w:rsidP="00C37C32">
      <w:pPr>
        <w:pStyle w:val="ListParagraph"/>
        <w:numPr>
          <w:ilvl w:val="1"/>
          <w:numId w:val="21"/>
        </w:numPr>
        <w:suppressAutoHyphens/>
        <w:autoSpaceDN w:val="0"/>
        <w:contextualSpacing w:val="0"/>
        <w:jc w:val="both"/>
        <w:rPr>
          <w:rFonts w:ascii="Cambria" w:hAnsi="Cambria" w:cstheme="minorHAnsi"/>
          <w:vanish/>
          <w:color w:val="FF0000"/>
          <w:lang w:eastAsia="cs-CZ"/>
        </w:rPr>
      </w:pPr>
    </w:p>
    <w:p w14:paraId="620A7055" w14:textId="396E0F82" w:rsidR="00F17F17" w:rsidRPr="00BD1AB8" w:rsidRDefault="00104629" w:rsidP="00FC1B9A">
      <w:pPr>
        <w:pStyle w:val="BodyTextIndent"/>
        <w:ind w:left="720" w:firstLine="0"/>
        <w:jc w:val="both"/>
        <w:rPr>
          <w:rFonts w:ascii="Cambria" w:hAnsi="Cambria"/>
          <w:sz w:val="22"/>
          <w:szCs w:val="22"/>
        </w:rPr>
      </w:pPr>
      <w:r>
        <w:rPr>
          <w:rFonts w:ascii="Cambria" w:hAnsi="Cambria"/>
          <w:sz w:val="22"/>
          <w:szCs w:val="22"/>
        </w:rPr>
        <w:t>7.</w:t>
      </w:r>
      <w:r w:rsidR="00FC1B9A">
        <w:rPr>
          <w:rFonts w:ascii="Cambria" w:hAnsi="Cambria"/>
          <w:sz w:val="22"/>
          <w:szCs w:val="22"/>
        </w:rPr>
        <w:t>6</w:t>
      </w:r>
      <w:r>
        <w:rPr>
          <w:rFonts w:ascii="Cambria" w:hAnsi="Cambria"/>
          <w:sz w:val="22"/>
          <w:szCs w:val="22"/>
        </w:rPr>
        <w:t>.1.</w:t>
      </w:r>
      <w:r w:rsidR="00F17F17" w:rsidRPr="00BD1AB8">
        <w:rPr>
          <w:rFonts w:ascii="Cambria" w:hAnsi="Cambria"/>
          <w:sz w:val="22"/>
          <w:szCs w:val="22"/>
        </w:rPr>
        <w:t xml:space="preserve">počítačových programov alebo tretích osôb, vytvorených nezávisle od informačného systému, ktoré sú na trhu obchodne dostupné a riadia sa podľa osobitných licenčných podmienok (tzv.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obchodne dostupný proprietárny SW) a ich použitie je súčasťou plnenia Servisnej zmluvy alebo sa počas jej trvania ukáže ako nevyhnutné,</w:t>
      </w:r>
    </w:p>
    <w:p w14:paraId="458461C4" w14:textId="60C88036" w:rsidR="00F17F17" w:rsidRPr="00BD1AB8" w:rsidRDefault="00FC1B9A" w:rsidP="00ED3900">
      <w:pPr>
        <w:pStyle w:val="BodyTextIndent"/>
        <w:ind w:firstLine="0"/>
        <w:jc w:val="both"/>
        <w:rPr>
          <w:rFonts w:ascii="Cambria" w:hAnsi="Cambria"/>
          <w:sz w:val="22"/>
          <w:szCs w:val="22"/>
        </w:rPr>
      </w:pPr>
      <w:r>
        <w:rPr>
          <w:rFonts w:ascii="Cambria" w:hAnsi="Cambria"/>
          <w:sz w:val="22"/>
          <w:szCs w:val="22"/>
        </w:rPr>
        <w:t xml:space="preserve">7.6.2. </w:t>
      </w:r>
      <w:proofErr w:type="spellStart"/>
      <w:r w:rsidR="00F17F17" w:rsidRPr="00BD1AB8">
        <w:rPr>
          <w:rFonts w:ascii="Cambria" w:hAnsi="Cambria"/>
          <w:sz w:val="22"/>
          <w:szCs w:val="22"/>
        </w:rPr>
        <w:t>open</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source</w:t>
      </w:r>
      <w:proofErr w:type="spellEnd"/>
      <w:r w:rsidR="00F17F17" w:rsidRPr="00BD1AB8">
        <w:rPr>
          <w:rFonts w:ascii="Cambria" w:hAnsi="Cambria"/>
          <w:sz w:val="22"/>
          <w:szCs w:val="22"/>
        </w:rPr>
        <w:t xml:space="preserve"> počítačových programov poskytovateľa alebo tretích osôb, vytvorených nezávisle od informačného systému, ktoré sa riadia osobitnými </w:t>
      </w:r>
      <w:proofErr w:type="spellStart"/>
      <w:r w:rsidR="00F17F17" w:rsidRPr="00BD1AB8">
        <w:rPr>
          <w:rFonts w:ascii="Cambria" w:hAnsi="Cambria"/>
          <w:sz w:val="22"/>
          <w:szCs w:val="22"/>
        </w:rPr>
        <w:t>open</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source</w:t>
      </w:r>
      <w:proofErr w:type="spellEnd"/>
      <w:r w:rsidR="00F17F17" w:rsidRPr="00BD1AB8">
        <w:rPr>
          <w:rFonts w:ascii="Cambria" w:hAnsi="Cambria"/>
          <w:sz w:val="22"/>
          <w:szCs w:val="22"/>
        </w:rPr>
        <w:t xml:space="preserve"> licenčnými podmienkami (tzv.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open</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source</w:t>
      </w:r>
      <w:proofErr w:type="spellEnd"/>
      <w:r w:rsidR="00F17F17" w:rsidRPr="00BD1AB8">
        <w:rPr>
          <w:rFonts w:ascii="Cambria" w:hAnsi="Cambria"/>
          <w:sz w:val="22"/>
          <w:szCs w:val="22"/>
        </w:rPr>
        <w:t xml:space="preserve"> SW) a ich použitie je súčasťou plnenia Servisnej zmluvy alebo sa počas jej trvania ukáže ako nevyhnutné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obchodne dostupný proprietárny SW a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open</w:t>
      </w:r>
      <w:proofErr w:type="spellEnd"/>
      <w:r w:rsidR="00F17F17" w:rsidRPr="00BD1AB8">
        <w:rPr>
          <w:rFonts w:ascii="Cambria" w:hAnsi="Cambria"/>
          <w:sz w:val="22"/>
          <w:szCs w:val="22"/>
        </w:rPr>
        <w:t xml:space="preserve"> </w:t>
      </w:r>
      <w:proofErr w:type="spellStart"/>
      <w:r w:rsidR="00F17F17" w:rsidRPr="00BD1AB8">
        <w:rPr>
          <w:rFonts w:ascii="Cambria" w:hAnsi="Cambria"/>
          <w:sz w:val="22"/>
          <w:szCs w:val="22"/>
        </w:rPr>
        <w:t>source</w:t>
      </w:r>
      <w:proofErr w:type="spellEnd"/>
      <w:r w:rsidR="00F17F17" w:rsidRPr="00BD1AB8">
        <w:rPr>
          <w:rFonts w:ascii="Cambria" w:hAnsi="Cambria"/>
          <w:sz w:val="22"/>
          <w:szCs w:val="22"/>
        </w:rPr>
        <w:t xml:space="preserve"> SW ďalej spolu ako „</w:t>
      </w:r>
      <w:proofErr w:type="spellStart"/>
      <w:r w:rsidR="00F17F17" w:rsidRPr="00BD1AB8">
        <w:rPr>
          <w:rFonts w:ascii="Cambria" w:hAnsi="Cambria"/>
          <w:sz w:val="22"/>
          <w:szCs w:val="22"/>
        </w:rPr>
        <w:t>preexistentný</w:t>
      </w:r>
      <w:proofErr w:type="spellEnd"/>
      <w:r w:rsidR="00F17F17" w:rsidRPr="00BD1AB8">
        <w:rPr>
          <w:rFonts w:ascii="Cambria" w:hAnsi="Cambria"/>
          <w:sz w:val="22"/>
          <w:szCs w:val="22"/>
        </w:rPr>
        <w:t xml:space="preserve"> SW“)</w:t>
      </w:r>
      <w:r w:rsidR="00BA044E" w:rsidRPr="00BD1AB8">
        <w:rPr>
          <w:rFonts w:ascii="Cambria" w:hAnsi="Cambria"/>
          <w:sz w:val="22"/>
          <w:szCs w:val="22"/>
        </w:rPr>
        <w:t>,</w:t>
      </w:r>
    </w:p>
    <w:p w14:paraId="02A783D5" w14:textId="2285876D" w:rsidR="00F17F17" w:rsidRPr="00BD1AB8" w:rsidRDefault="00FC1B9A" w:rsidP="00ED3900">
      <w:pPr>
        <w:pStyle w:val="BodyTextIndent"/>
        <w:spacing w:after="240"/>
        <w:ind w:firstLine="0"/>
        <w:jc w:val="both"/>
        <w:rPr>
          <w:rFonts w:ascii="Cambria" w:hAnsi="Cambria"/>
          <w:sz w:val="22"/>
          <w:szCs w:val="22"/>
        </w:rPr>
      </w:pPr>
      <w:r>
        <w:rPr>
          <w:rFonts w:ascii="Cambria" w:hAnsi="Cambria"/>
          <w:sz w:val="22"/>
          <w:szCs w:val="22"/>
        </w:rPr>
        <w:t>7.6.3.</w:t>
      </w:r>
      <w:r w:rsidR="00F17F17" w:rsidRPr="00BD1AB8">
        <w:rPr>
          <w:rFonts w:ascii="Cambria" w:hAnsi="Cambria"/>
          <w:sz w:val="22"/>
          <w:szCs w:val="22"/>
        </w:rPr>
        <w:t xml:space="preserve"> V prípade, že pri plnení Servisnej zmluvy vznikne potreba použitia </w:t>
      </w:r>
      <w:proofErr w:type="spellStart"/>
      <w:r w:rsidR="00F17F17" w:rsidRPr="00BD1AB8">
        <w:rPr>
          <w:rFonts w:ascii="Cambria" w:hAnsi="Cambria"/>
          <w:sz w:val="22"/>
          <w:szCs w:val="22"/>
        </w:rPr>
        <w:t>preexistentných</w:t>
      </w:r>
      <w:proofErr w:type="spellEnd"/>
      <w:r w:rsidR="00F17F17" w:rsidRPr="00BD1AB8">
        <w:rPr>
          <w:rFonts w:ascii="Cambria" w:hAnsi="Cambria"/>
          <w:sz w:val="22"/>
          <w:szCs w:val="22"/>
        </w:rPr>
        <w:t xml:space="preserve"> SW, je možné ich použiť len s predchádzajúcim písomným súhlasom Objednávateľa s jeho použitím a licenčnými podmienkami. V prípade, ak sú s použitím </w:t>
      </w:r>
      <w:proofErr w:type="spellStart"/>
      <w:r w:rsidR="00F17F17" w:rsidRPr="00BD1AB8">
        <w:rPr>
          <w:rFonts w:ascii="Cambria" w:hAnsi="Cambria"/>
          <w:sz w:val="22"/>
          <w:szCs w:val="22"/>
        </w:rPr>
        <w:t>preexistentným</w:t>
      </w:r>
      <w:proofErr w:type="spellEnd"/>
      <w:r w:rsidR="00F17F17" w:rsidRPr="00BD1AB8">
        <w:rPr>
          <w:rFonts w:ascii="Cambria" w:hAnsi="Cambria"/>
          <w:sz w:val="22"/>
          <w:szCs w:val="22"/>
        </w:rPr>
        <w:t xml:space="preserve"> SW spojené licenčné poplatky je potrebné uzatvoriť dodatok k tejto Servisnej zmluve.</w:t>
      </w:r>
    </w:p>
    <w:p w14:paraId="6F793DDF" w14:textId="77A929A6" w:rsidR="00F17F17" w:rsidRDefault="00F17F17" w:rsidP="00ED3900">
      <w:pPr>
        <w:pStyle w:val="BodyTextIndent"/>
        <w:numPr>
          <w:ilvl w:val="1"/>
          <w:numId w:val="10"/>
        </w:numPr>
        <w:ind w:hanging="644"/>
        <w:jc w:val="both"/>
        <w:rPr>
          <w:rFonts w:ascii="Cambria" w:hAnsi="Cambria"/>
          <w:sz w:val="22"/>
          <w:szCs w:val="22"/>
        </w:rPr>
      </w:pPr>
      <w:r>
        <w:rPr>
          <w:rFonts w:ascii="Cambria" w:hAnsi="Cambria"/>
          <w:sz w:val="22"/>
          <w:szCs w:val="22"/>
        </w:rPr>
        <w:t xml:space="preserve">Zmluvné strany sa dohodli, že pokiaľ poskytovateľ pri plnení tejto Servisnej zmluvy bude musieť použiť </w:t>
      </w:r>
      <w:proofErr w:type="spellStart"/>
      <w:r>
        <w:rPr>
          <w:rFonts w:ascii="Cambria" w:hAnsi="Cambria"/>
          <w:sz w:val="22"/>
          <w:szCs w:val="22"/>
        </w:rPr>
        <w:t>preexistentný</w:t>
      </w:r>
      <w:proofErr w:type="spellEnd"/>
      <w:r>
        <w:rPr>
          <w:rFonts w:ascii="Cambria" w:hAnsi="Cambria"/>
          <w:sz w:val="22"/>
          <w:szCs w:val="22"/>
        </w:rPr>
        <w:t xml:space="preserve"> SW súčasťou plnenia bude oprávnenie používať takýto počítačový program v súlade so štandardnými licenčnými podmienkami poskytovateľa alebo tretích strán. Pre akceptáciu počítačového programu poskytovateľa alebo tretej strany je nevyhnutné splniť jednu z podmienok:</w:t>
      </w:r>
    </w:p>
    <w:p w14:paraId="19477666" w14:textId="14260A29" w:rsidR="00F17F17" w:rsidRDefault="00FC1B9A" w:rsidP="00ED3900">
      <w:pPr>
        <w:pStyle w:val="MLOdsek"/>
        <w:numPr>
          <w:ilvl w:val="0"/>
          <w:numId w:val="0"/>
        </w:numPr>
        <w:suppressAutoHyphens/>
        <w:autoSpaceDN w:val="0"/>
        <w:spacing w:line="240" w:lineRule="auto"/>
        <w:ind w:left="709"/>
        <w:rPr>
          <w:rFonts w:ascii="Cambria" w:hAnsi="Cambria"/>
        </w:rPr>
      </w:pPr>
      <w:r>
        <w:rPr>
          <w:rFonts w:ascii="Cambria" w:hAnsi="Cambria"/>
        </w:rPr>
        <w:t>7.7.1.</w:t>
      </w:r>
      <w:r w:rsidR="00F17F17">
        <w:rPr>
          <w:rFonts w:ascii="Cambria" w:hAnsi="Cambria"/>
        </w:rPr>
        <w:t>Ide o „</w:t>
      </w:r>
      <w:proofErr w:type="spellStart"/>
      <w:r w:rsidR="00F17F17">
        <w:rPr>
          <w:rFonts w:ascii="Cambria" w:hAnsi="Cambria"/>
        </w:rPr>
        <w:t>preexistentný</w:t>
      </w:r>
      <w:proofErr w:type="spellEnd"/>
      <w:r w:rsidR="00F17F17">
        <w:rPr>
          <w:rFonts w:ascii="Cambria" w:hAnsi="Cambria"/>
        </w:rPr>
        <w:t xml:space="preserve"> obchodne dostupný proprietárny SW“ tzn.: taký softvér (softvérový produkt vrátane databáz) výrobcov/ subjektov vykonávajúcich hospodársku/ obchodnú činnosť bez ohľadu na právne postavenie a spôsob ich financovania ktorý je na trhu bežne dostupný, t. j. ponúkaný na území Slovenskej republiky alebo v rámci Európskej únie  bez obmedzení a ktorý v čase uzavretia Servisnej zmluvy spĺňa znaky výrobku alebo tovaru v zmysle slovenskej legislatívy. Hospodárskou činnosťou je každá činnosť, ktorá spočíva v ponuke tovaru a/alebo služieb na trhu.</w:t>
      </w:r>
    </w:p>
    <w:p w14:paraId="41775EDF" w14:textId="656CD71D" w:rsidR="00F17F17" w:rsidRPr="00F153B4" w:rsidRDefault="00FC1B9A" w:rsidP="00ED3900">
      <w:pPr>
        <w:pStyle w:val="MLOdsek"/>
        <w:numPr>
          <w:ilvl w:val="0"/>
          <w:numId w:val="0"/>
        </w:numPr>
        <w:tabs>
          <w:tab w:val="left" w:pos="1276"/>
        </w:tabs>
        <w:suppressAutoHyphens/>
        <w:autoSpaceDN w:val="0"/>
        <w:spacing w:after="0" w:line="240" w:lineRule="auto"/>
        <w:ind w:left="709"/>
        <w:rPr>
          <w:rFonts w:ascii="Cambria" w:hAnsi="Cambria"/>
        </w:rPr>
      </w:pPr>
      <w:r>
        <w:rPr>
          <w:rFonts w:ascii="Cambria" w:hAnsi="Cambria"/>
        </w:rPr>
        <w:t>7.7.2.</w:t>
      </w:r>
      <w:r w:rsidR="00F17F17">
        <w:rPr>
          <w:rFonts w:ascii="Cambria" w:hAnsi="Cambria"/>
        </w:rPr>
        <w:t>Ide o „</w:t>
      </w:r>
      <w:proofErr w:type="spellStart"/>
      <w:r w:rsidR="00F17F17">
        <w:rPr>
          <w:rFonts w:ascii="Cambria" w:hAnsi="Cambria"/>
        </w:rPr>
        <w:t>preexistentný</w:t>
      </w:r>
      <w:proofErr w:type="spellEnd"/>
      <w:r w:rsidR="00F17F17">
        <w:rPr>
          <w:rFonts w:ascii="Cambria" w:hAnsi="Cambria"/>
        </w:rPr>
        <w:t xml:space="preserve"> </w:t>
      </w:r>
      <w:proofErr w:type="spellStart"/>
      <w:r w:rsidR="00F17F17">
        <w:rPr>
          <w:rFonts w:ascii="Cambria" w:hAnsi="Cambria"/>
        </w:rPr>
        <w:t>open</w:t>
      </w:r>
      <w:proofErr w:type="spellEnd"/>
      <w:r w:rsidR="00F17F17">
        <w:rPr>
          <w:rFonts w:ascii="Cambria" w:hAnsi="Cambria"/>
        </w:rPr>
        <w:t xml:space="preserve"> </w:t>
      </w:r>
      <w:proofErr w:type="spellStart"/>
      <w:r w:rsidR="00F17F17">
        <w:rPr>
          <w:rFonts w:ascii="Cambria" w:hAnsi="Cambria"/>
        </w:rPr>
        <w:t>source</w:t>
      </w:r>
      <w:proofErr w:type="spellEnd"/>
      <w:r w:rsidR="00F17F17">
        <w:rPr>
          <w:rFonts w:ascii="Cambria" w:hAnsi="Cambria"/>
        </w:rPr>
        <w:t xml:space="preserve"> SW“ tzn.  taký </w:t>
      </w:r>
      <w:proofErr w:type="spellStart"/>
      <w:r w:rsidR="00F17F17">
        <w:rPr>
          <w:rFonts w:ascii="Cambria" w:hAnsi="Cambria"/>
        </w:rPr>
        <w:t>open</w:t>
      </w:r>
      <w:proofErr w:type="spellEnd"/>
      <w:r w:rsidR="00F17F17">
        <w:rPr>
          <w:rFonts w:ascii="Cambria" w:hAnsi="Cambria"/>
        </w:rPr>
        <w:t xml:space="preserve"> </w:t>
      </w:r>
      <w:proofErr w:type="spellStart"/>
      <w:r w:rsidR="00F17F17">
        <w:rPr>
          <w:rFonts w:ascii="Cambria" w:hAnsi="Cambria"/>
        </w:rPr>
        <w:t>source</w:t>
      </w:r>
      <w:proofErr w:type="spellEnd"/>
      <w:r w:rsidR="00F17F17">
        <w:rPr>
          <w:rFonts w:ascii="Cambria" w:hAnsi="Cambria"/>
        </w:rPr>
        <w:t xml:space="preserve"> softvér, ktorý  umožňuje spustenie, analyzovania,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w:t>
      </w:r>
      <w:proofErr w:type="spellStart"/>
      <w:r w:rsidR="00F17F17">
        <w:rPr>
          <w:rFonts w:ascii="Cambria" w:hAnsi="Cambria"/>
        </w:rPr>
        <w:t>open</w:t>
      </w:r>
      <w:proofErr w:type="spellEnd"/>
      <w:r w:rsidR="00F17F17">
        <w:rPr>
          <w:rFonts w:ascii="Cambria" w:hAnsi="Cambria"/>
        </w:rPr>
        <w:t xml:space="preserve"> </w:t>
      </w:r>
      <w:proofErr w:type="spellStart"/>
      <w:r w:rsidR="00F17F17">
        <w:rPr>
          <w:rFonts w:ascii="Cambria" w:hAnsi="Cambria"/>
        </w:rPr>
        <w:t>source</w:t>
      </w:r>
      <w:proofErr w:type="spellEnd"/>
      <w:r w:rsidR="00F17F17">
        <w:rPr>
          <w:rFonts w:ascii="Cambria" w:hAnsi="Cambria"/>
        </w:rPr>
        <w:t xml:space="preserve"> softvér nie je chápaný počítačový program zodpovedajúci verejnej licencii Európskej únie.</w:t>
      </w:r>
    </w:p>
    <w:p w14:paraId="1B7F6469" w14:textId="3B576334" w:rsidR="00F17F17" w:rsidRDefault="00F17F17" w:rsidP="00ED3900">
      <w:pPr>
        <w:pStyle w:val="BodyTextIndent"/>
        <w:numPr>
          <w:ilvl w:val="1"/>
          <w:numId w:val="10"/>
        </w:numPr>
        <w:ind w:hanging="644"/>
        <w:jc w:val="both"/>
        <w:rPr>
          <w:rFonts w:ascii="Cambria" w:hAnsi="Cambria"/>
          <w:sz w:val="22"/>
          <w:szCs w:val="22"/>
        </w:rPr>
      </w:pPr>
      <w:r>
        <w:rPr>
          <w:rFonts w:ascii="Cambria" w:hAnsi="Cambria"/>
          <w:sz w:val="22"/>
          <w:szCs w:val="22"/>
        </w:rPr>
        <w:t xml:space="preserve">Poskytovateľ sa zaväzuje samostatne zdokumentovať všetky využitia </w:t>
      </w:r>
      <w:proofErr w:type="spellStart"/>
      <w:r>
        <w:rPr>
          <w:rFonts w:ascii="Cambria" w:hAnsi="Cambria"/>
          <w:sz w:val="22"/>
          <w:szCs w:val="22"/>
        </w:rPr>
        <w:t>preexistentných</w:t>
      </w:r>
      <w:proofErr w:type="spellEnd"/>
      <w:r>
        <w:rPr>
          <w:rFonts w:ascii="Cambria" w:hAnsi="Cambria"/>
          <w:sz w:val="22"/>
          <w:szCs w:val="22"/>
        </w:rPr>
        <w:t xml:space="preserve"> proprietárnych a </w:t>
      </w:r>
      <w:proofErr w:type="spellStart"/>
      <w:r>
        <w:rPr>
          <w:rFonts w:ascii="Cambria" w:hAnsi="Cambria"/>
          <w:sz w:val="22"/>
          <w:szCs w:val="22"/>
        </w:rPr>
        <w:t>open</w:t>
      </w:r>
      <w:proofErr w:type="spellEnd"/>
      <w:r>
        <w:rPr>
          <w:rFonts w:ascii="Cambria" w:hAnsi="Cambria"/>
          <w:sz w:val="22"/>
          <w:szCs w:val="22"/>
        </w:rPr>
        <w:t xml:space="preserve"> </w:t>
      </w:r>
      <w:proofErr w:type="spellStart"/>
      <w:r>
        <w:rPr>
          <w:rFonts w:ascii="Cambria" w:hAnsi="Cambria"/>
          <w:sz w:val="22"/>
          <w:szCs w:val="22"/>
        </w:rPr>
        <w:t>source</w:t>
      </w:r>
      <w:proofErr w:type="spellEnd"/>
      <w:r>
        <w:rPr>
          <w:rFonts w:ascii="Cambria" w:hAnsi="Cambria"/>
          <w:sz w:val="22"/>
          <w:szCs w:val="22"/>
        </w:rPr>
        <w:t xml:space="preserve"> SW v rámci poskytovania Servisných služieb a predložiť objednávateľovi ich ucelený prehľad vrátane ich licenčných podmienok.</w:t>
      </w:r>
    </w:p>
    <w:p w14:paraId="611EE49D" w14:textId="231FB35E" w:rsidR="00230482" w:rsidRDefault="00230482" w:rsidP="00230482">
      <w:pPr>
        <w:rPr>
          <w:rFonts w:ascii="Cambria" w:hAnsi="Cambria"/>
        </w:rPr>
      </w:pPr>
      <w:bookmarkStart w:id="15" w:name="_Hlk103777370"/>
      <w:bookmarkStart w:id="16" w:name="_Hlk104956629"/>
      <w:bookmarkEnd w:id="14"/>
    </w:p>
    <w:p w14:paraId="1230D57F" w14:textId="77777777" w:rsidR="002223E4" w:rsidRPr="00230482" w:rsidRDefault="002223E4" w:rsidP="00230482">
      <w:pPr>
        <w:rPr>
          <w:rFonts w:ascii="Cambria" w:hAnsi="Cambria"/>
        </w:rPr>
      </w:pPr>
    </w:p>
    <w:p w14:paraId="7C6CA206" w14:textId="28BCAF92" w:rsidR="009A72A3" w:rsidRPr="00D877C0" w:rsidRDefault="009A72A3" w:rsidP="000D0CD4">
      <w:pPr>
        <w:pStyle w:val="Heading1"/>
        <w:rPr>
          <w:rFonts w:ascii="Cambria" w:hAnsi="Cambria"/>
          <w:sz w:val="22"/>
          <w:szCs w:val="22"/>
        </w:rPr>
      </w:pPr>
      <w:bookmarkStart w:id="17" w:name="_Toc368490349"/>
      <w:bookmarkStart w:id="18" w:name="_Toc368934372"/>
      <w:bookmarkEnd w:id="12"/>
      <w:bookmarkEnd w:id="13"/>
      <w:r w:rsidRPr="00D877C0">
        <w:rPr>
          <w:rFonts w:ascii="Cambria" w:hAnsi="Cambria"/>
          <w:sz w:val="22"/>
          <w:szCs w:val="22"/>
        </w:rPr>
        <w:t xml:space="preserve">Článok </w:t>
      </w:r>
      <w:r w:rsidR="00861BD7" w:rsidRPr="00D877C0">
        <w:rPr>
          <w:rFonts w:ascii="Cambria" w:hAnsi="Cambria"/>
          <w:sz w:val="22"/>
          <w:szCs w:val="22"/>
        </w:rPr>
        <w:t>VIII</w:t>
      </w:r>
    </w:p>
    <w:bookmarkEnd w:id="17"/>
    <w:bookmarkEnd w:id="18"/>
    <w:p w14:paraId="3A61880B" w14:textId="038F7308"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441D7B" w:rsidRPr="00D877C0">
        <w:rPr>
          <w:rFonts w:ascii="Cambria" w:hAnsi="Cambria"/>
          <w:sz w:val="22"/>
          <w:szCs w:val="22"/>
        </w:rPr>
        <w:t>, poistenie</w:t>
      </w:r>
      <w:r w:rsidR="00205F9A" w:rsidRPr="00D877C0">
        <w:rPr>
          <w:rFonts w:ascii="Cambria" w:hAnsi="Cambria"/>
          <w:sz w:val="22"/>
          <w:szCs w:val="22"/>
        </w:rPr>
        <w:t xml:space="preserve"> a</w:t>
      </w:r>
      <w:r w:rsidR="00441D7B" w:rsidRPr="00D877C0">
        <w:rPr>
          <w:rFonts w:ascii="Cambria" w:hAnsi="Cambria"/>
          <w:sz w:val="22"/>
          <w:szCs w:val="22"/>
        </w:rPr>
        <w:t xml:space="preserve"> kľúčoví experti</w:t>
      </w:r>
    </w:p>
    <w:p w14:paraId="47312896" w14:textId="77777777" w:rsidR="008265A5" w:rsidRPr="00230482" w:rsidRDefault="008265A5" w:rsidP="008265A5">
      <w:pPr>
        <w:rPr>
          <w:rFonts w:ascii="Cambria" w:hAnsi="Cambria"/>
        </w:rPr>
      </w:pPr>
    </w:p>
    <w:p w14:paraId="346BACF8" w14:textId="77777777" w:rsidR="003005AD" w:rsidRPr="003005AD" w:rsidRDefault="003005AD" w:rsidP="003005AD">
      <w:pPr>
        <w:pStyle w:val="ListParagraph"/>
        <w:numPr>
          <w:ilvl w:val="0"/>
          <w:numId w:val="10"/>
        </w:numPr>
        <w:spacing w:before="120"/>
        <w:contextualSpacing w:val="0"/>
        <w:jc w:val="both"/>
        <w:rPr>
          <w:rFonts w:ascii="Cambria" w:hAnsi="Cambria"/>
          <w:vanish/>
        </w:rPr>
      </w:pPr>
    </w:p>
    <w:p w14:paraId="1BADFDA8" w14:textId="2362A322" w:rsidR="00500880" w:rsidRPr="00F17F17" w:rsidRDefault="001133DF" w:rsidP="003005AD">
      <w:pPr>
        <w:pStyle w:val="BodyTextIndent"/>
        <w:numPr>
          <w:ilvl w:val="1"/>
          <w:numId w:val="10"/>
        </w:numPr>
        <w:spacing w:before="120" w:after="120"/>
        <w:ind w:hanging="644"/>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xml:space="preserve">, technického riešenia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w:t>
      </w:r>
      <w:r w:rsidR="002F644C" w:rsidRPr="00043733">
        <w:rPr>
          <w:rFonts w:ascii="Cambria" w:hAnsi="Cambria"/>
          <w:sz w:val="22"/>
          <w:szCs w:val="22"/>
        </w:rPr>
        <w:lastRenderedPageBreak/>
        <w:t>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5"/>
    <w:p w14:paraId="1422FE86" w14:textId="027C0CF9" w:rsidR="00D23334" w:rsidRPr="00230482" w:rsidRDefault="00D2333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Pr="00AB171D">
        <w:rPr>
          <w:rFonts w:ascii="Cambria" w:hAnsi="Cambria"/>
          <w:sz w:val="22"/>
          <w:szCs w:val="22"/>
        </w:rPr>
        <w:t>500.000,- eur (slovom päťstotisíc eur)</w:t>
      </w:r>
      <w:r w:rsidR="00242794" w:rsidRPr="004D66EB">
        <w:rPr>
          <w:rFonts w:ascii="Cambria" w:hAnsi="Cambria"/>
          <w:sz w:val="22"/>
          <w:szCs w:val="22"/>
        </w:rPr>
        <w:t xml:space="preserve">. </w:t>
      </w:r>
      <w:r w:rsidRPr="004D66EB">
        <w:rPr>
          <w:rFonts w:ascii="Cambria" w:hAnsi="Cambria"/>
          <w:sz w:val="22"/>
          <w:szCs w:val="22"/>
        </w:rPr>
        <w:t>Poistením</w:t>
      </w:r>
      <w:r w:rsidRPr="00230482">
        <w:rPr>
          <w:rFonts w:ascii="Cambria" w:hAnsi="Cambria"/>
          <w:sz w:val="22"/>
          <w:szCs w:val="22"/>
        </w:rPr>
        <w:t xml:space="preserve"> musia byť kryté nároky všeobecnej zodpovednosti za škodu na veciach a na zdraví, vrátane ušlého zisku, spôsobené pri výkone činností </w:t>
      </w:r>
      <w:r w:rsidR="00061C9F" w:rsidRPr="00230482">
        <w:rPr>
          <w:rFonts w:ascii="Cambria" w:hAnsi="Cambria"/>
          <w:sz w:val="22"/>
          <w:szCs w:val="22"/>
        </w:rPr>
        <w:t>p</w:t>
      </w:r>
      <w:r w:rsidRPr="00230482">
        <w:rPr>
          <w:rFonts w:ascii="Cambria" w:hAnsi="Cambria"/>
          <w:sz w:val="22"/>
          <w:szCs w:val="22"/>
        </w:rPr>
        <w:t xml:space="preserve">oskytovateľa na základe tejto Servisnej zmluvy spôsobenej </w:t>
      </w:r>
      <w:r w:rsidR="00C20164" w:rsidRPr="00230482">
        <w:rPr>
          <w:rFonts w:ascii="Cambria" w:hAnsi="Cambria"/>
          <w:sz w:val="22"/>
          <w:szCs w:val="22"/>
        </w:rPr>
        <w:t>o</w:t>
      </w:r>
      <w:r w:rsidRPr="00230482">
        <w:rPr>
          <w:rFonts w:ascii="Cambria" w:hAnsi="Cambria"/>
          <w:sz w:val="22"/>
          <w:szCs w:val="22"/>
        </w:rPr>
        <w:t>bjednávateľovi alebo tretím osobám</w:t>
      </w:r>
      <w:r w:rsidR="00CC4099">
        <w:rPr>
          <w:rFonts w:ascii="Cambria" w:hAnsi="Cambria"/>
          <w:sz w:val="22"/>
          <w:szCs w:val="22"/>
        </w:rPr>
        <w:t>, pričom toto poistenie musí mať vinkuláciu v prospech objednávateľa, čiže viazané poistné plnenie v prospech objednávateľa, resp. príkaz vyplatiť poistné plnenie objednávateľovi</w:t>
      </w:r>
      <w:r w:rsidRPr="00230482">
        <w:rPr>
          <w:rFonts w:ascii="Cambria" w:hAnsi="Cambria"/>
          <w:sz w:val="22"/>
          <w:szCs w:val="22"/>
        </w:rPr>
        <w:t xml:space="preserve">. 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352560FB" w14:textId="0E59EFF6" w:rsidR="00A05BC1" w:rsidRPr="00230482" w:rsidRDefault="00A05BC1" w:rsidP="00294EBE">
      <w:pPr>
        <w:pStyle w:val="BodyTextIndent"/>
        <w:numPr>
          <w:ilvl w:val="1"/>
          <w:numId w:val="10"/>
        </w:numPr>
        <w:spacing w:before="120" w:after="120"/>
        <w:ind w:hanging="644"/>
        <w:jc w:val="both"/>
        <w:rPr>
          <w:rFonts w:ascii="Cambria" w:hAnsi="Cambria"/>
          <w:sz w:val="22"/>
          <w:szCs w:val="22"/>
        </w:rPr>
      </w:pPr>
      <w:r w:rsidRPr="347E4BC6">
        <w:rPr>
          <w:rFonts w:ascii="Cambria" w:hAnsi="Cambria"/>
          <w:sz w:val="22"/>
          <w:szCs w:val="22"/>
        </w:rPr>
        <w:t xml:space="preserve">Poskytovateľ sa zaväzuje </w:t>
      </w:r>
      <w:r w:rsidR="00C85024" w:rsidRPr="347E4BC6">
        <w:rPr>
          <w:rFonts w:ascii="Cambria" w:hAnsi="Cambria"/>
          <w:sz w:val="22"/>
          <w:szCs w:val="22"/>
        </w:rPr>
        <w:t>poskytovať Servisné služby prostredníctvom</w:t>
      </w:r>
      <w:r w:rsidRPr="347E4BC6">
        <w:rPr>
          <w:rFonts w:ascii="Cambria" w:hAnsi="Cambria"/>
          <w:sz w:val="22"/>
          <w:szCs w:val="22"/>
        </w:rPr>
        <w:t xml:space="preserve"> kľúčových expertov, </w:t>
      </w:r>
      <w:proofErr w:type="spellStart"/>
      <w:r w:rsidRPr="347E4BC6">
        <w:rPr>
          <w:rFonts w:ascii="Cambria" w:hAnsi="Cambria"/>
          <w:sz w:val="22"/>
          <w:szCs w:val="22"/>
        </w:rPr>
        <w:t>t.j</w:t>
      </w:r>
      <w:proofErr w:type="spellEnd"/>
      <w:r w:rsidRPr="347E4BC6">
        <w:rPr>
          <w:rFonts w:ascii="Cambria" w:hAnsi="Cambria"/>
          <w:sz w:val="22"/>
          <w:szCs w:val="22"/>
        </w:rPr>
        <w:t xml:space="preserve">. fyzické osoby označené </w:t>
      </w:r>
      <w:r w:rsidR="006204CA" w:rsidRPr="347E4BC6">
        <w:rPr>
          <w:rFonts w:ascii="Cambria" w:hAnsi="Cambria"/>
          <w:sz w:val="22"/>
          <w:szCs w:val="22"/>
        </w:rPr>
        <w:t>p</w:t>
      </w:r>
      <w:r w:rsidRPr="347E4BC6">
        <w:rPr>
          <w:rFonts w:ascii="Cambria" w:hAnsi="Cambria"/>
          <w:sz w:val="22"/>
          <w:szCs w:val="22"/>
        </w:rPr>
        <w:t xml:space="preserve">oskytovateľom, prostredníctvom ktorých </w:t>
      </w:r>
      <w:r w:rsidR="00BB7C1C" w:rsidRPr="347E4BC6">
        <w:rPr>
          <w:rFonts w:ascii="Cambria" w:hAnsi="Cambria"/>
          <w:sz w:val="22"/>
          <w:szCs w:val="22"/>
        </w:rPr>
        <w:t>p</w:t>
      </w:r>
      <w:r w:rsidRPr="347E4BC6">
        <w:rPr>
          <w:rFonts w:ascii="Cambria" w:hAnsi="Cambria"/>
          <w:sz w:val="22"/>
          <w:szCs w:val="22"/>
        </w:rPr>
        <w:t>oskytovateľ</w:t>
      </w:r>
      <w:r w:rsidR="00513E14" w:rsidRPr="347E4BC6">
        <w:rPr>
          <w:rFonts w:ascii="Cambria" w:hAnsi="Cambria"/>
          <w:sz w:val="22"/>
          <w:szCs w:val="22"/>
        </w:rPr>
        <w:t xml:space="preserve"> ako uchádzač</w:t>
      </w:r>
      <w:r w:rsidRPr="347E4BC6">
        <w:rPr>
          <w:rFonts w:ascii="Cambria" w:hAnsi="Cambria"/>
          <w:sz w:val="22"/>
          <w:szCs w:val="22"/>
        </w:rPr>
        <w:t xml:space="preserve"> preukazoval splnenie podmienok účasti</w:t>
      </w:r>
      <w:r w:rsidR="00513E14" w:rsidRPr="347E4BC6">
        <w:rPr>
          <w:rFonts w:ascii="Cambria" w:hAnsi="Cambria"/>
          <w:sz w:val="22"/>
          <w:szCs w:val="22"/>
        </w:rPr>
        <w:t xml:space="preserve"> a/alebo boli predmetom hodnotenia kritérií</w:t>
      </w:r>
      <w:r w:rsidRPr="347E4BC6">
        <w:rPr>
          <w:rFonts w:ascii="Cambria" w:hAnsi="Cambria"/>
          <w:sz w:val="22"/>
          <w:szCs w:val="22"/>
        </w:rPr>
        <w:t xml:space="preserve"> vo </w:t>
      </w:r>
      <w:r w:rsidR="000118F2" w:rsidRPr="347E4BC6">
        <w:rPr>
          <w:rFonts w:ascii="Cambria" w:hAnsi="Cambria"/>
          <w:sz w:val="22"/>
          <w:szCs w:val="22"/>
        </w:rPr>
        <w:t>v</w:t>
      </w:r>
      <w:r w:rsidRPr="347E4BC6">
        <w:rPr>
          <w:rFonts w:ascii="Cambria" w:hAnsi="Cambria"/>
          <w:sz w:val="22"/>
          <w:szCs w:val="22"/>
        </w:rPr>
        <w:t>erejnom obstarávaní</w:t>
      </w:r>
      <w:r w:rsidR="00441D7B" w:rsidRPr="347E4BC6">
        <w:rPr>
          <w:rFonts w:ascii="Cambria" w:hAnsi="Cambria"/>
          <w:sz w:val="22"/>
          <w:szCs w:val="22"/>
        </w:rPr>
        <w:t>, ktorého výsledkom je táto Servisná zmluva</w:t>
      </w:r>
      <w:r w:rsidRPr="347E4BC6">
        <w:rPr>
          <w:rFonts w:ascii="Cambria" w:hAnsi="Cambria"/>
          <w:sz w:val="22"/>
          <w:szCs w:val="22"/>
        </w:rPr>
        <w:t xml:space="preserve"> a ktoré sú uvedené v Prílohe č. </w:t>
      </w:r>
      <w:r w:rsidR="00D51AF7" w:rsidRPr="347E4BC6">
        <w:rPr>
          <w:rFonts w:ascii="Cambria" w:hAnsi="Cambria"/>
          <w:sz w:val="22"/>
          <w:szCs w:val="22"/>
        </w:rPr>
        <w:t>6</w:t>
      </w:r>
      <w:r w:rsidR="00606C76" w:rsidRPr="347E4BC6">
        <w:rPr>
          <w:rFonts w:ascii="Cambria" w:hAnsi="Cambria"/>
          <w:sz w:val="22"/>
          <w:szCs w:val="22"/>
        </w:rPr>
        <w:t xml:space="preserve"> tejto Servisnej zmluvy</w:t>
      </w:r>
      <w:r w:rsidRPr="347E4BC6">
        <w:rPr>
          <w:rFonts w:ascii="Cambria" w:hAnsi="Cambria"/>
          <w:sz w:val="22"/>
          <w:szCs w:val="22"/>
        </w:rPr>
        <w:t>.</w:t>
      </w:r>
      <w:r w:rsidR="008352CF" w:rsidRPr="347E4BC6">
        <w:rPr>
          <w:rFonts w:ascii="Cambria" w:hAnsi="Cambria"/>
          <w:sz w:val="22"/>
          <w:szCs w:val="22"/>
        </w:rPr>
        <w:t xml:space="preserve"> </w:t>
      </w:r>
    </w:p>
    <w:p w14:paraId="63B5DB92" w14:textId="5576A21D" w:rsidR="00076F72" w:rsidRPr="00230482" w:rsidRDefault="00076F72"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Po predchádzajúcom písomnom súhlase objednávateľa a iba na základe </w:t>
      </w:r>
      <w:r w:rsidR="00290FA8" w:rsidRPr="00230482">
        <w:rPr>
          <w:rFonts w:ascii="Cambria" w:hAnsi="Cambria"/>
          <w:sz w:val="22"/>
          <w:szCs w:val="22"/>
        </w:rPr>
        <w:t>uzatvorenia písomného</w:t>
      </w:r>
      <w:r w:rsidRPr="00230482">
        <w:rPr>
          <w:rFonts w:ascii="Cambria" w:hAnsi="Cambria"/>
          <w:sz w:val="22"/>
          <w:szCs w:val="22"/>
        </w:rPr>
        <w:t xml:space="preserve"> dodatku k tejto Servisnej zmluve môže poskytovateľ na vykonanie predmetu Servisnej zmluvy použiť iných kľúčových expertov než kľúčových expertov uvedených v Prílohe č. </w:t>
      </w:r>
      <w:r w:rsidR="00D51AF7">
        <w:rPr>
          <w:rFonts w:ascii="Cambria" w:hAnsi="Cambria"/>
          <w:sz w:val="22"/>
          <w:szCs w:val="22"/>
        </w:rPr>
        <w:t>6</w:t>
      </w:r>
      <w:r w:rsidRPr="00230482">
        <w:rPr>
          <w:rFonts w:ascii="Cambria" w:hAnsi="Cambria"/>
          <w:sz w:val="22"/>
          <w:szCs w:val="22"/>
        </w:rPr>
        <w:t xml:space="preserve"> </w:t>
      </w:r>
      <w:r w:rsidR="00144D87" w:rsidRPr="00230482">
        <w:rPr>
          <w:rFonts w:ascii="Cambria" w:hAnsi="Cambria"/>
          <w:sz w:val="22"/>
          <w:szCs w:val="22"/>
        </w:rPr>
        <w:t>tejto Servisnej zmluvy</w:t>
      </w:r>
      <w:r w:rsidRPr="00230482">
        <w:rPr>
          <w:rFonts w:ascii="Cambria" w:hAnsi="Cambria"/>
          <w:sz w:val="22"/>
          <w:szCs w:val="22"/>
        </w:rPr>
        <w:t xml:space="preserve">, ktorí spĺňajú požiadavky, ktoré </w:t>
      </w:r>
      <w:r w:rsidR="00F31165" w:rsidRPr="00230482">
        <w:rPr>
          <w:rFonts w:ascii="Cambria" w:hAnsi="Cambria"/>
          <w:sz w:val="22"/>
          <w:szCs w:val="22"/>
        </w:rPr>
        <w:t>sú uvedené v </w:t>
      </w:r>
      <w:r w:rsidR="006B383A" w:rsidRPr="00230482">
        <w:rPr>
          <w:rFonts w:ascii="Cambria" w:hAnsi="Cambria"/>
          <w:sz w:val="22"/>
          <w:szCs w:val="22"/>
        </w:rPr>
        <w:t>P</w:t>
      </w:r>
      <w:r w:rsidR="00F31165" w:rsidRPr="00230482">
        <w:rPr>
          <w:rFonts w:ascii="Cambria" w:hAnsi="Cambria"/>
          <w:sz w:val="22"/>
          <w:szCs w:val="22"/>
        </w:rPr>
        <w:t xml:space="preserve">rílohe č. </w:t>
      </w:r>
      <w:r w:rsidR="00D51AF7">
        <w:rPr>
          <w:rFonts w:ascii="Cambria" w:hAnsi="Cambria"/>
          <w:sz w:val="22"/>
          <w:szCs w:val="22"/>
        </w:rPr>
        <w:t>6</w:t>
      </w:r>
      <w:r w:rsidR="00F31165" w:rsidRPr="00230482">
        <w:rPr>
          <w:rFonts w:ascii="Cambria" w:hAnsi="Cambria"/>
          <w:sz w:val="22"/>
          <w:szCs w:val="22"/>
        </w:rPr>
        <w:t xml:space="preserve"> tejto Servisnej zmluvy</w:t>
      </w:r>
      <w:r w:rsidRPr="00230482">
        <w:rPr>
          <w:rFonts w:ascii="Cambria" w:hAnsi="Cambria"/>
          <w:sz w:val="22"/>
          <w:szCs w:val="22"/>
        </w:rPr>
        <w:t xml:space="preserve"> a za predpokladu, že taká zmena nebude mať za následok navýšenie ceny S</w:t>
      </w:r>
      <w:r w:rsidR="001357B7" w:rsidRPr="00230482">
        <w:rPr>
          <w:rFonts w:ascii="Cambria" w:hAnsi="Cambria"/>
          <w:sz w:val="22"/>
          <w:szCs w:val="22"/>
        </w:rPr>
        <w:t>ervisných</w:t>
      </w:r>
      <w:r w:rsidR="001E685D" w:rsidRPr="00230482">
        <w:rPr>
          <w:rFonts w:ascii="Cambria" w:hAnsi="Cambria"/>
          <w:sz w:val="22"/>
          <w:szCs w:val="22"/>
        </w:rPr>
        <w:t xml:space="preserve"> s</w:t>
      </w:r>
      <w:r w:rsidRPr="00230482">
        <w:rPr>
          <w:rFonts w:ascii="Cambria" w:hAnsi="Cambria"/>
          <w:sz w:val="22"/>
          <w:szCs w:val="22"/>
        </w:rPr>
        <w:t xml:space="preserve">lužieb podľa článku </w:t>
      </w:r>
      <w:r w:rsidR="001E685D" w:rsidRPr="00230482">
        <w:rPr>
          <w:rFonts w:ascii="Cambria" w:hAnsi="Cambria"/>
          <w:sz w:val="22"/>
          <w:szCs w:val="22"/>
        </w:rPr>
        <w:t>I</w:t>
      </w:r>
      <w:r w:rsidR="007D692A" w:rsidRPr="00230482">
        <w:rPr>
          <w:rFonts w:ascii="Cambria" w:hAnsi="Cambria"/>
          <w:sz w:val="22"/>
          <w:szCs w:val="22"/>
        </w:rPr>
        <w:t>V</w:t>
      </w:r>
      <w:r w:rsidRPr="00230482">
        <w:rPr>
          <w:rFonts w:ascii="Cambria" w:hAnsi="Cambria"/>
          <w:sz w:val="22"/>
          <w:szCs w:val="22"/>
        </w:rPr>
        <w:t xml:space="preserve"> </w:t>
      </w:r>
      <w:r w:rsidR="001E685D" w:rsidRPr="00230482">
        <w:rPr>
          <w:rFonts w:ascii="Cambria" w:hAnsi="Cambria"/>
          <w:sz w:val="22"/>
          <w:szCs w:val="22"/>
        </w:rPr>
        <w:t>tejto Servisnej z</w:t>
      </w:r>
      <w:r w:rsidRPr="00230482">
        <w:rPr>
          <w:rFonts w:ascii="Cambria" w:hAnsi="Cambria"/>
          <w:sz w:val="22"/>
          <w:szCs w:val="22"/>
        </w:rPr>
        <w:t>mluvy</w:t>
      </w:r>
      <w:r w:rsidR="006F4088" w:rsidRPr="00230482">
        <w:rPr>
          <w:rFonts w:ascii="Cambria" w:hAnsi="Cambria"/>
          <w:sz w:val="22"/>
          <w:szCs w:val="22"/>
        </w:rPr>
        <w:t>.</w:t>
      </w:r>
      <w:r w:rsidR="008352CF">
        <w:rPr>
          <w:rFonts w:ascii="Cambria" w:hAnsi="Cambria"/>
          <w:sz w:val="22"/>
          <w:szCs w:val="22"/>
        </w:rPr>
        <w:t xml:space="preserve"> </w:t>
      </w:r>
    </w:p>
    <w:p w14:paraId="1B3FEA62" w14:textId="021C5630" w:rsidR="00EF2AEE" w:rsidRPr="00230482" w:rsidRDefault="00EF2AEE"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Za účelom zmeny v osobe kľúčového experta je poskytovateľ povinný doručiť objednávateľovi žiadosť o zmenu v Prílohe č. </w:t>
      </w:r>
      <w:r w:rsidR="00D51AF7">
        <w:rPr>
          <w:rFonts w:ascii="Cambria" w:hAnsi="Cambria"/>
          <w:sz w:val="22"/>
          <w:szCs w:val="22"/>
        </w:rPr>
        <w:t>6</w:t>
      </w:r>
      <w:r w:rsidRPr="00230482">
        <w:rPr>
          <w:rFonts w:ascii="Cambria" w:hAnsi="Cambria"/>
          <w:sz w:val="22"/>
          <w:szCs w:val="22"/>
        </w:rPr>
        <w:t xml:space="preserve"> tejto Servisnej zmluvy, ktorá musí obsahovať identifikačné údaje navrhovaného kľúčového experta, ktorý by mal zastávať kľúčové úlohy pri vykonávaní predmetu tejto Servisnej zmluvy alebo jeho časti alebo iného plnenia podľa tejto Servisnej zmluvy.</w:t>
      </w:r>
      <w:r w:rsidR="008352CF">
        <w:rPr>
          <w:rFonts w:ascii="Cambria" w:hAnsi="Cambria"/>
          <w:sz w:val="22"/>
          <w:szCs w:val="22"/>
        </w:rPr>
        <w:t xml:space="preserve"> </w:t>
      </w:r>
    </w:p>
    <w:p w14:paraId="603A6A19" w14:textId="2391D617" w:rsidR="001816FA" w:rsidRPr="00CC4B0A" w:rsidRDefault="001816FA"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Poskytovateľ je povinný priložiť k žiadosti podľa bodu </w:t>
      </w:r>
      <w:r w:rsidR="0095377D" w:rsidRPr="00230482">
        <w:rPr>
          <w:rFonts w:ascii="Cambria" w:hAnsi="Cambria"/>
          <w:sz w:val="22"/>
          <w:szCs w:val="22"/>
        </w:rPr>
        <w:t>8</w:t>
      </w:r>
      <w:r w:rsidRPr="00230482">
        <w:rPr>
          <w:rFonts w:ascii="Cambria" w:hAnsi="Cambria"/>
          <w:sz w:val="22"/>
          <w:szCs w:val="22"/>
        </w:rPr>
        <w:t>.</w:t>
      </w:r>
      <w:r w:rsidR="002A66CB">
        <w:rPr>
          <w:rFonts w:ascii="Cambria" w:hAnsi="Cambria"/>
          <w:sz w:val="22"/>
          <w:szCs w:val="22"/>
        </w:rPr>
        <w:t>5</w:t>
      </w:r>
      <w:r w:rsidR="00C91B6B" w:rsidRPr="00230482">
        <w:rPr>
          <w:rFonts w:ascii="Cambria" w:hAnsi="Cambria"/>
          <w:sz w:val="22"/>
          <w:szCs w:val="22"/>
        </w:rPr>
        <w:t>.</w:t>
      </w:r>
      <w:r w:rsidRPr="00230482">
        <w:rPr>
          <w:rFonts w:ascii="Cambria" w:hAnsi="Cambria"/>
          <w:sz w:val="22"/>
          <w:szCs w:val="22"/>
        </w:rPr>
        <w:t xml:space="preserve"> tejto Servisnej zmluvy doklady preukazujúce splnenie podmienok podľa bodu </w:t>
      </w:r>
      <w:r w:rsidR="0095377D" w:rsidRPr="00230482">
        <w:rPr>
          <w:rFonts w:ascii="Cambria" w:hAnsi="Cambria"/>
          <w:sz w:val="22"/>
          <w:szCs w:val="22"/>
        </w:rPr>
        <w:t>8</w:t>
      </w:r>
      <w:r w:rsidRPr="00230482">
        <w:rPr>
          <w:rFonts w:ascii="Cambria" w:hAnsi="Cambria"/>
          <w:sz w:val="22"/>
          <w:szCs w:val="22"/>
        </w:rPr>
        <w:t>.</w:t>
      </w:r>
      <w:r w:rsidR="002A66CB">
        <w:rPr>
          <w:rFonts w:ascii="Cambria" w:hAnsi="Cambria"/>
          <w:sz w:val="22"/>
          <w:szCs w:val="22"/>
        </w:rPr>
        <w:t>3.</w:t>
      </w:r>
      <w:r w:rsidRPr="00230482">
        <w:rPr>
          <w:rFonts w:ascii="Cambria" w:hAnsi="Cambria"/>
          <w:sz w:val="22"/>
          <w:szCs w:val="22"/>
        </w:rPr>
        <w:t xml:space="preserve"> </w:t>
      </w:r>
      <w:r w:rsidR="00BF6454" w:rsidRPr="00230482">
        <w:rPr>
          <w:rFonts w:ascii="Cambria" w:hAnsi="Cambria"/>
          <w:sz w:val="22"/>
          <w:szCs w:val="22"/>
        </w:rPr>
        <w:t>tejto Servisnej zmluvy</w:t>
      </w:r>
      <w:r w:rsidRPr="00230482">
        <w:rPr>
          <w:rFonts w:ascii="Cambria" w:hAnsi="Cambria"/>
          <w:sz w:val="22"/>
          <w:szCs w:val="22"/>
        </w:rPr>
        <w:t xml:space="preserve">, nové znenie Prílohy č. </w:t>
      </w:r>
      <w:r w:rsidR="00D51AF7">
        <w:rPr>
          <w:rFonts w:ascii="Cambria" w:hAnsi="Cambria"/>
          <w:sz w:val="22"/>
          <w:szCs w:val="22"/>
        </w:rPr>
        <w:t>6</w:t>
      </w:r>
      <w:r w:rsidRPr="00230482">
        <w:rPr>
          <w:rFonts w:ascii="Cambria" w:hAnsi="Cambria"/>
          <w:sz w:val="22"/>
          <w:szCs w:val="22"/>
        </w:rPr>
        <w:t xml:space="preserve"> </w:t>
      </w:r>
      <w:r w:rsidR="00C9382D" w:rsidRPr="00230482">
        <w:rPr>
          <w:rFonts w:ascii="Cambria" w:hAnsi="Cambria"/>
          <w:sz w:val="22"/>
          <w:szCs w:val="22"/>
        </w:rPr>
        <w:t>tejto Servisnej z</w:t>
      </w:r>
      <w:r w:rsidRPr="00230482">
        <w:rPr>
          <w:rFonts w:ascii="Cambria" w:hAnsi="Cambria"/>
          <w:sz w:val="22"/>
          <w:szCs w:val="22"/>
        </w:rPr>
        <w:t xml:space="preserve">mluvy a návrh </w:t>
      </w:r>
      <w:r w:rsidR="00BA544B" w:rsidRPr="00230482">
        <w:rPr>
          <w:rFonts w:ascii="Cambria" w:hAnsi="Cambria"/>
          <w:sz w:val="22"/>
          <w:szCs w:val="22"/>
        </w:rPr>
        <w:t xml:space="preserve">písomného </w:t>
      </w:r>
      <w:r w:rsidRPr="00230482">
        <w:rPr>
          <w:rFonts w:ascii="Cambria" w:hAnsi="Cambria"/>
          <w:sz w:val="22"/>
          <w:szCs w:val="22"/>
        </w:rPr>
        <w:t xml:space="preserve">dodatku tejto </w:t>
      </w:r>
      <w:r w:rsidR="005125E6" w:rsidRPr="00230482">
        <w:rPr>
          <w:rFonts w:ascii="Cambria" w:hAnsi="Cambria"/>
          <w:sz w:val="22"/>
          <w:szCs w:val="22"/>
        </w:rPr>
        <w:t>Servisnej zmluvy</w:t>
      </w:r>
      <w:r w:rsidRPr="00230482">
        <w:rPr>
          <w:rFonts w:ascii="Cambria" w:hAnsi="Cambria"/>
          <w:sz w:val="22"/>
          <w:szCs w:val="22"/>
        </w:rPr>
        <w:t>, týkajúci sa zmeny kľúčového experta</w:t>
      </w:r>
      <w:r w:rsidR="00BF6454" w:rsidRPr="00230482">
        <w:rPr>
          <w:rFonts w:ascii="Cambria" w:hAnsi="Cambria"/>
          <w:sz w:val="22"/>
          <w:szCs w:val="22"/>
        </w:rPr>
        <w:t>.</w:t>
      </w:r>
    </w:p>
    <w:p w14:paraId="2920D4D1" w14:textId="77777777" w:rsidR="00CC4B0A" w:rsidRPr="00F91264" w:rsidRDefault="00CC4B0A" w:rsidP="00CC4B0A">
      <w:pPr>
        <w:pStyle w:val="BodyTextIndent"/>
        <w:spacing w:before="120" w:after="120"/>
        <w:ind w:left="360" w:firstLine="0"/>
        <w:jc w:val="both"/>
        <w:rPr>
          <w:rFonts w:ascii="Cambria" w:hAnsi="Cambria"/>
          <w:sz w:val="22"/>
          <w:szCs w:val="22"/>
        </w:rPr>
      </w:pPr>
      <w:bookmarkStart w:id="19" w:name="_Hlk104956674"/>
      <w:bookmarkEnd w:id="16"/>
    </w:p>
    <w:p w14:paraId="32335119" w14:textId="0B505057" w:rsidR="00177E15" w:rsidRPr="002F644C" w:rsidRDefault="00177E15" w:rsidP="00922120">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D609BD">
        <w:rPr>
          <w:rFonts w:ascii="Cambria" w:hAnsi="Cambria" w:cs="Arial"/>
          <w:sz w:val="22"/>
          <w:szCs w:val="22"/>
        </w:rPr>
        <w:t>I</w:t>
      </w:r>
      <w:r w:rsidR="00AA4A35" w:rsidRPr="002F644C">
        <w:rPr>
          <w:rFonts w:ascii="Cambria" w:hAnsi="Cambria" w:cs="Arial"/>
          <w:sz w:val="22"/>
          <w:szCs w:val="22"/>
        </w:rPr>
        <w:t>X</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07881DE7" w14:textId="77777777" w:rsidR="00A34D1D" w:rsidRPr="002F644C" w:rsidRDefault="00A34D1D" w:rsidP="00294EBE">
      <w:pPr>
        <w:pStyle w:val="ListParagraph"/>
        <w:numPr>
          <w:ilvl w:val="0"/>
          <w:numId w:val="10"/>
        </w:numPr>
        <w:spacing w:before="120"/>
        <w:contextualSpacing w:val="0"/>
        <w:jc w:val="both"/>
        <w:rPr>
          <w:rFonts w:ascii="Cambria" w:hAnsi="Cambria"/>
          <w:vanish/>
        </w:rPr>
      </w:pPr>
    </w:p>
    <w:p w14:paraId="1F47CF44" w14:textId="129D33FD" w:rsidR="00A1217A" w:rsidRPr="00230482" w:rsidRDefault="00A1217A" w:rsidP="00294EBE">
      <w:pPr>
        <w:pStyle w:val="BodyTextIndent"/>
        <w:numPr>
          <w:ilvl w:val="1"/>
          <w:numId w:val="10"/>
        </w:numPr>
        <w:spacing w:before="120"/>
        <w:ind w:hanging="644"/>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p>
    <w:p w14:paraId="3C5613CE" w14:textId="09581162" w:rsidR="003D63CC" w:rsidRPr="00230482" w:rsidRDefault="003D63CC" w:rsidP="007A0AE2">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lastRenderedPageBreak/>
        <w:t>Poskytovateľ sa zaväzuje udržiavať informačný systém v súlade s licenčnými dojednaniami jednotlivých komponentov informačného systému. V prípade, že sa pri pravidelnej kontrole vykonávanej v rámci služby Podpora a/alebo Údržba zistí nesúlad medzi licenčnými dojednaniami a spôsobom využívania niektorého z komponentov informačného systému, poskytovateľ uvedie túto skutočnosť vo výstupnej správe aj s návrhom riešenia tohto stavu.</w:t>
      </w:r>
    </w:p>
    <w:p w14:paraId="10D3C7C5" w14:textId="6FFEDBEC" w:rsidR="00A44ED9" w:rsidRPr="00230482" w:rsidRDefault="00A44ED9"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16A4CF7C" w:rsidR="0012705C" w:rsidRPr="00230482" w:rsidRDefault="00A44ED9"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D51AF7">
        <w:rPr>
          <w:rFonts w:ascii="Cambria" w:hAnsi="Cambria"/>
          <w:sz w:val="22"/>
          <w:szCs w:val="22"/>
        </w:rPr>
        <w:t>4</w:t>
      </w:r>
      <w:r w:rsidRPr="00230482">
        <w:rPr>
          <w:rFonts w:ascii="Cambria" w:hAnsi="Cambria"/>
          <w:sz w:val="22"/>
          <w:szCs w:val="22"/>
        </w:rPr>
        <w:t xml:space="preserve"> - Slovník pojmov, ktorá tvorí neoddeliteľnú súčasť Servisnej zmluvy.</w:t>
      </w:r>
    </w:p>
    <w:p w14:paraId="4CF0736E" w14:textId="360ACDA1" w:rsidR="00C5528D" w:rsidRPr="00230482" w:rsidRDefault="00C5528D"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230482" w:rsidRDefault="00C5528D"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lastRenderedPageBreak/>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24B7F2CE" w:rsidR="00A44ED9" w:rsidRPr="00230482" w:rsidRDefault="00A44ED9" w:rsidP="0050413A">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0050413A" w:rsidRPr="00230482">
          <w:rPr>
            <w:rStyle w:val="Hyperlink"/>
            <w:rFonts w:ascii="Cambria" w:hAnsi="Cambria"/>
            <w:sz w:val="22"/>
            <w:szCs w:val="22"/>
          </w:rPr>
          <w:t>https://www.nbs.sk/sk/ochrana-osobnych-udajov</w:t>
        </w:r>
      </w:hyperlink>
      <w:r w:rsidR="00E113C2" w:rsidRPr="00230482">
        <w:rPr>
          <w:rFonts w:ascii="Cambria" w:hAnsi="Cambria"/>
          <w:sz w:val="22"/>
          <w:szCs w:val="22"/>
        </w:rPr>
        <w:t>.</w:t>
      </w:r>
    </w:p>
    <w:p w14:paraId="056F0D24" w14:textId="75B61E21"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Servisná zmluva je </w:t>
      </w:r>
      <w:r w:rsidR="00A934C2"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648C0041" w:rsidR="00E47944" w:rsidRPr="00230482" w:rsidRDefault="00E4794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Pr="00230482">
        <w:rPr>
          <w:rFonts w:ascii="Cambria" w:hAnsi="Cambria"/>
          <w:sz w:val="22"/>
          <w:szCs w:val="22"/>
        </w:rPr>
        <w:t xml:space="preserve">súhlasí so zverejnením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4B1ED82E" w:rsidR="00572F10" w:rsidRPr="00230482" w:rsidRDefault="00E4794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 xml:space="preserve">zmluva </w:t>
      </w:r>
      <w:r w:rsidR="006B1D75" w:rsidRPr="00230482">
        <w:rPr>
          <w:rFonts w:ascii="Cambria" w:hAnsi="Cambria"/>
          <w:sz w:val="22"/>
          <w:szCs w:val="22"/>
        </w:rPr>
        <w:t xml:space="preserve">bude následne zverejnená na webovom sídle objednávateľa a nadobudne účinnosť </w:t>
      </w:r>
      <w:r w:rsidR="009C3D3C" w:rsidRPr="009C3D3C">
        <w:rPr>
          <w:rFonts w:ascii="Cambria" w:hAnsi="Cambria"/>
          <w:sz w:val="22"/>
          <w:szCs w:val="22"/>
        </w:rPr>
        <w:t>dňom nasledujúcim po dni jej zverejnenia na webovom sídle (internetovej stránke) objednávateľa</w:t>
      </w:r>
      <w:r w:rsidR="006B1D75" w:rsidRPr="00230482">
        <w:rPr>
          <w:rFonts w:ascii="Cambria" w:hAnsi="Cambria"/>
          <w:sz w:val="22"/>
          <w:szCs w:val="22"/>
        </w:rPr>
        <w:t xml:space="preserve"> v súlade s ustanoveniami § 47a ods. 2 Občianskeho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5F678B00" w14:textId="7E299A55" w:rsidR="007D561E" w:rsidRPr="00230482" w:rsidRDefault="007D561E"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2A4293">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60BC121D"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242794">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3910BCAB"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242794">
        <w:rPr>
          <w:rFonts w:ascii="Cambria" w:hAnsi="Cambria"/>
          <w:color w:val="000000"/>
          <w:sz w:val="22"/>
          <w:szCs w:val="22"/>
        </w:rPr>
        <w:t>4</w:t>
      </w:r>
      <w:r w:rsidRPr="00230482">
        <w:rPr>
          <w:rFonts w:ascii="Cambria" w:hAnsi="Cambria"/>
          <w:color w:val="000000"/>
          <w:sz w:val="22"/>
          <w:szCs w:val="22"/>
        </w:rPr>
        <w:t>: Slovník pojmov</w:t>
      </w:r>
    </w:p>
    <w:p w14:paraId="01416F6A" w14:textId="04D54114" w:rsidR="006A7C35" w:rsidRPr="00230482" w:rsidRDefault="006A7C35"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242794">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p w14:paraId="53A433F7" w14:textId="6DE487B4" w:rsidR="008F6D85" w:rsidRDefault="7956E53E" w:rsidP="008F6D85">
      <w:pPr>
        <w:pStyle w:val="BodyTextIndent"/>
        <w:spacing w:before="120"/>
        <w:ind w:firstLine="0"/>
        <w:jc w:val="both"/>
        <w:rPr>
          <w:rFonts w:ascii="Cambria" w:hAnsi="Cambria"/>
          <w:color w:val="000000"/>
          <w:sz w:val="22"/>
          <w:szCs w:val="22"/>
        </w:rPr>
      </w:pPr>
      <w:r w:rsidRPr="0532958C">
        <w:rPr>
          <w:rFonts w:ascii="Cambria" w:hAnsi="Cambria"/>
          <w:color w:val="000000" w:themeColor="text1"/>
          <w:sz w:val="22"/>
          <w:szCs w:val="22"/>
        </w:rPr>
        <w:t xml:space="preserve">Príloha č. </w:t>
      </w:r>
      <w:r w:rsidR="5C2FC24F" w:rsidRPr="0532958C">
        <w:rPr>
          <w:rFonts w:ascii="Cambria" w:hAnsi="Cambria"/>
          <w:color w:val="000000" w:themeColor="text1"/>
          <w:sz w:val="22"/>
          <w:szCs w:val="22"/>
        </w:rPr>
        <w:t>6</w:t>
      </w:r>
      <w:r w:rsidRPr="0532958C">
        <w:rPr>
          <w:rFonts w:ascii="Cambria" w:hAnsi="Cambria"/>
          <w:color w:val="000000" w:themeColor="text1"/>
          <w:sz w:val="22"/>
          <w:szCs w:val="22"/>
        </w:rPr>
        <w:t xml:space="preserve">: Zoznam </w:t>
      </w:r>
      <w:r w:rsidR="7383D3E1" w:rsidRPr="0532958C">
        <w:rPr>
          <w:rFonts w:ascii="Cambria" w:hAnsi="Cambria"/>
          <w:color w:val="000000" w:themeColor="text1"/>
          <w:sz w:val="22"/>
          <w:szCs w:val="22"/>
        </w:rPr>
        <w:t xml:space="preserve">kľúčových </w:t>
      </w:r>
      <w:r w:rsidRPr="0532958C">
        <w:rPr>
          <w:rFonts w:ascii="Cambria" w:hAnsi="Cambria"/>
          <w:color w:val="000000" w:themeColor="text1"/>
          <w:sz w:val="22"/>
          <w:szCs w:val="22"/>
        </w:rPr>
        <w:t>expertov</w:t>
      </w:r>
      <w:r w:rsidR="46A8D036" w:rsidRPr="0532958C">
        <w:rPr>
          <w:rFonts w:ascii="Cambria" w:hAnsi="Cambria"/>
          <w:color w:val="000000" w:themeColor="text1"/>
          <w:sz w:val="22"/>
          <w:szCs w:val="22"/>
        </w:rPr>
        <w:t xml:space="preserve"> </w:t>
      </w:r>
    </w:p>
    <w:bookmarkEnd w:id="19"/>
    <w:p w14:paraId="66E9A6E9" w14:textId="77777777" w:rsidR="00C968DE" w:rsidRPr="00230482" w:rsidRDefault="00C968DE" w:rsidP="008B5F08">
      <w:pPr>
        <w:pStyle w:val="BodyTextIndent"/>
        <w:keepNex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w:t>
      </w:r>
      <w:r w:rsidRPr="00230482">
        <w:rPr>
          <w:rFonts w:ascii="Cambria" w:hAnsi="Cambria"/>
          <w:sz w:val="22"/>
          <w:szCs w:val="22"/>
        </w:rPr>
        <w:lastRenderedPageBreak/>
        <w:t>zrozumiteľná a plne zodpovedá slobodnej, vážnej a určitej vôli zmluvných strán. Na dôkaz týchto skutočností zmluvné strany prostredníctvom svojich oprávnených zástupcov podpísali túto zmluvu.</w:t>
      </w:r>
    </w:p>
    <w:p w14:paraId="66C9975C" w14:textId="77777777" w:rsidR="007C763D" w:rsidRPr="00230482" w:rsidRDefault="007C763D" w:rsidP="008B5F08">
      <w:pPr>
        <w:keepNext/>
        <w:spacing w:before="10"/>
        <w:ind w:right="196"/>
        <w:jc w:val="both"/>
        <w:rPr>
          <w:rFonts w:ascii="Cambria" w:hAnsi="Cambria"/>
          <w:sz w:val="22"/>
          <w:szCs w:val="22"/>
        </w:rPr>
      </w:pPr>
    </w:p>
    <w:p w14:paraId="75C56FDE" w14:textId="42FFB4D8" w:rsidR="00BA7B0F" w:rsidRPr="00230482" w:rsidRDefault="00BA7B0F" w:rsidP="008B5F08">
      <w:pPr>
        <w:keepNext/>
        <w:spacing w:before="10"/>
        <w:ind w:right="196"/>
        <w:jc w:val="both"/>
        <w:rPr>
          <w:rFonts w:ascii="Cambria" w:hAnsi="Cambria"/>
          <w:sz w:val="22"/>
          <w:szCs w:val="22"/>
        </w:rPr>
      </w:pPr>
      <w:bookmarkStart w:id="20"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8B5F08">
      <w:pPr>
        <w:keepNext/>
        <w:spacing w:before="10"/>
        <w:ind w:right="196"/>
        <w:jc w:val="both"/>
        <w:rPr>
          <w:rFonts w:ascii="Cambria" w:hAnsi="Cambria"/>
          <w:sz w:val="22"/>
          <w:szCs w:val="22"/>
        </w:rPr>
      </w:pPr>
    </w:p>
    <w:p w14:paraId="64E319C0" w14:textId="70BC91AF" w:rsidR="00BA7B0F" w:rsidRPr="00230482" w:rsidRDefault="00BA7B0F" w:rsidP="008B5F08">
      <w:pPr>
        <w:keepNext/>
        <w:spacing w:before="10"/>
        <w:ind w:right="54"/>
        <w:jc w:val="both"/>
        <w:rPr>
          <w:rFonts w:ascii="Cambria" w:hAnsi="Cambria"/>
          <w:sz w:val="22"/>
          <w:szCs w:val="22"/>
        </w:rPr>
      </w:pPr>
      <w:r w:rsidRPr="00230482">
        <w:rPr>
          <w:rFonts w:ascii="Cambria" w:hAnsi="Cambria"/>
          <w:sz w:val="22"/>
          <w:szCs w:val="22"/>
        </w:rPr>
        <w:t xml:space="preserve">V Bratislave, dňa </w:t>
      </w:r>
      <w:r w:rsidR="00D81E43" w:rsidRPr="00F153B4">
        <w:rPr>
          <w:rFonts w:ascii="Cambria" w:hAnsi="Cambria"/>
          <w:spacing w:val="-4"/>
          <w:sz w:val="22"/>
          <w:szCs w:val="22"/>
        </w:rPr>
        <w:t>&lt;</w:t>
      </w:r>
      <w:r w:rsidR="004D66EB">
        <w:rPr>
          <w:rFonts w:ascii="Cambria" w:hAnsi="Cambria"/>
          <w:spacing w:val="-4"/>
          <w:sz w:val="22"/>
          <w:szCs w:val="22"/>
        </w:rPr>
        <w:t xml:space="preserve"> </w:t>
      </w:r>
      <w:r w:rsidR="004D66EB" w:rsidRPr="003E07D5">
        <w:rPr>
          <w:rFonts w:ascii="Cambria" w:hAnsi="Cambria" w:cs="Arial"/>
          <w:color w:val="00B0F0"/>
          <w:sz w:val="22"/>
          <w:szCs w:val="22"/>
        </w:rPr>
        <w:t xml:space="preserve">vyplní VO </w:t>
      </w:r>
      <w:r w:rsidR="00D81E43" w:rsidRPr="00DB178F">
        <w:rPr>
          <w:rFonts w:ascii="Cambria" w:hAnsi="Cambria"/>
          <w:spacing w:val="-4"/>
          <w:sz w:val="22"/>
          <w:szCs w:val="22"/>
        </w:rPr>
        <w:t>&gt;</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D81E43" w:rsidRPr="00230482">
        <w:rPr>
          <w:rFonts w:ascii="Cambria" w:hAnsi="Cambria"/>
          <w:sz w:val="22"/>
          <w:szCs w:val="22"/>
        </w:rPr>
        <w:t>&lt;</w:t>
      </w:r>
      <w:r w:rsidR="00D81E43" w:rsidRPr="00230482">
        <w:rPr>
          <w:rFonts w:ascii="Cambria" w:hAnsi="Cambria"/>
          <w:color w:val="00B0F0"/>
          <w:sz w:val="22"/>
          <w:szCs w:val="22"/>
        </w:rPr>
        <w:t>vyplní uchádzač</w:t>
      </w:r>
      <w:r w:rsidR="00D81E43" w:rsidRPr="00230482">
        <w:rPr>
          <w:rFonts w:ascii="Cambria" w:hAnsi="Cambria"/>
          <w:sz w:val="22"/>
          <w:szCs w:val="22"/>
        </w:rPr>
        <w:t>&gt;</w:t>
      </w:r>
    </w:p>
    <w:p w14:paraId="775FCE70" w14:textId="21A1D3D8" w:rsidR="00BA7B0F" w:rsidRPr="00230482" w:rsidRDefault="00BA7B0F" w:rsidP="00BA7B0F">
      <w:pPr>
        <w:spacing w:before="10"/>
        <w:ind w:right="196"/>
        <w:jc w:val="both"/>
        <w:rPr>
          <w:rFonts w:ascii="Cambria" w:hAnsi="Cambria"/>
          <w:sz w:val="22"/>
          <w:szCs w:val="22"/>
        </w:rPr>
      </w:pPr>
    </w:p>
    <w:p w14:paraId="5848D0EC" w14:textId="77777777" w:rsidR="00B95D91" w:rsidRPr="00230482" w:rsidRDefault="00B95D91" w:rsidP="00BA7B0F">
      <w:pPr>
        <w:spacing w:before="10"/>
        <w:ind w:right="196"/>
        <w:jc w:val="both"/>
        <w:rPr>
          <w:rFonts w:ascii="Cambria" w:hAnsi="Cambria"/>
          <w:sz w:val="22"/>
          <w:szCs w:val="22"/>
        </w:rPr>
      </w:pPr>
    </w:p>
    <w:p w14:paraId="317F89E9" w14:textId="7AF06A7F" w:rsidR="00BA7B0F" w:rsidRPr="00230482" w:rsidRDefault="00BA7B0F" w:rsidP="00BA7B0F">
      <w:pPr>
        <w:spacing w:before="10"/>
        <w:ind w:right="196"/>
        <w:jc w:val="both"/>
        <w:rPr>
          <w:rFonts w:ascii="Cambria" w:hAnsi="Cambria"/>
          <w:sz w:val="22"/>
          <w:szCs w:val="22"/>
        </w:rPr>
      </w:pPr>
    </w:p>
    <w:p w14:paraId="74327F8C" w14:textId="50540FF9" w:rsidR="00025977" w:rsidRPr="00230482" w:rsidRDefault="00025977" w:rsidP="00BA7B0F">
      <w:pPr>
        <w:spacing w:before="10"/>
        <w:ind w:right="196"/>
        <w:jc w:val="both"/>
        <w:rPr>
          <w:rFonts w:ascii="Cambria" w:hAnsi="Cambria"/>
          <w:sz w:val="22"/>
          <w:szCs w:val="22"/>
        </w:rPr>
      </w:pPr>
    </w:p>
    <w:p w14:paraId="43F5B5DF" w14:textId="77777777" w:rsidR="00025977" w:rsidRPr="00230482" w:rsidRDefault="00025977" w:rsidP="00BA7B0F">
      <w:pPr>
        <w:spacing w:before="10"/>
        <w:ind w:right="196"/>
        <w:jc w:val="both"/>
        <w:rPr>
          <w:rFonts w:ascii="Cambria" w:hAnsi="Cambria"/>
          <w:sz w:val="22"/>
          <w:szCs w:val="22"/>
        </w:rPr>
      </w:pPr>
    </w:p>
    <w:p w14:paraId="04DA86CA" w14:textId="77777777" w:rsidR="00BA7B0F" w:rsidRPr="00230482" w:rsidRDefault="00BA7B0F" w:rsidP="00BA7B0F">
      <w:pPr>
        <w:spacing w:before="1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4E71B060" w14:textId="60FD7121" w:rsidR="00BA7B0F" w:rsidRPr="00230482" w:rsidRDefault="00C53383" w:rsidP="00BA7B0F">
      <w:pPr>
        <w:spacing w:before="10"/>
        <w:ind w:right="196"/>
        <w:jc w:val="both"/>
        <w:rPr>
          <w:rFonts w:ascii="Cambria" w:hAnsi="Cambria"/>
          <w:sz w:val="22"/>
          <w:szCs w:val="22"/>
        </w:rPr>
      </w:pPr>
      <w:r w:rsidRPr="00F153B4">
        <w:rPr>
          <w:rFonts w:ascii="Cambria" w:hAnsi="Cambria"/>
          <w:spacing w:val="-4"/>
          <w:sz w:val="22"/>
          <w:szCs w:val="22"/>
        </w:rPr>
        <w:t>&lt;</w:t>
      </w:r>
      <w:r w:rsidR="004D66EB">
        <w:rPr>
          <w:rFonts w:ascii="Cambria" w:hAnsi="Cambria"/>
          <w:spacing w:val="-4"/>
          <w:sz w:val="22"/>
          <w:szCs w:val="22"/>
        </w:rPr>
        <w:t xml:space="preserve"> </w:t>
      </w:r>
      <w:r w:rsidR="004D66EB" w:rsidRPr="003E07D5">
        <w:rPr>
          <w:rFonts w:ascii="Cambria" w:hAnsi="Cambria" w:cs="Arial"/>
          <w:color w:val="00B0F0"/>
          <w:sz w:val="22"/>
          <w:szCs w:val="22"/>
        </w:rPr>
        <w:t xml:space="preserve">vyplní VO </w:t>
      </w:r>
      <w:r w:rsidRPr="00F153B4">
        <w:rPr>
          <w:rFonts w:ascii="Cambria" w:hAnsi="Cambria"/>
          <w:spacing w:val="-4"/>
          <w:sz w:val="22"/>
          <w:szCs w:val="22"/>
        </w:rPr>
        <w:t>&gt;</w:t>
      </w:r>
      <w:r w:rsidR="00BA7B0F" w:rsidRPr="00F153B4">
        <w:rPr>
          <w:rFonts w:ascii="Cambria" w:hAnsi="Cambria"/>
          <w:sz w:val="22"/>
          <w:szCs w:val="22"/>
        </w:rPr>
        <w:tab/>
      </w:r>
      <w:r w:rsidR="00BA7B0F" w:rsidRPr="00230482">
        <w:rPr>
          <w:rFonts w:ascii="Cambria" w:hAnsi="Cambria"/>
          <w:sz w:val="22"/>
          <w:szCs w:val="22"/>
        </w:rPr>
        <w:tab/>
      </w:r>
      <w:r w:rsidR="00BA7B0F" w:rsidRPr="00230482">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p>
    <w:p w14:paraId="05D87CCD" w14:textId="77777777" w:rsidR="003F62B7" w:rsidRPr="00230482" w:rsidRDefault="003F62B7" w:rsidP="003F62B7">
      <w:pPr>
        <w:autoSpaceDE w:val="0"/>
        <w:autoSpaceDN w:val="0"/>
        <w:adjustRightInd w:val="0"/>
        <w:rPr>
          <w:rFonts w:ascii="Cambria" w:hAnsi="Cambria"/>
          <w:color w:val="000000"/>
          <w:szCs w:val="22"/>
        </w:rPr>
      </w:pPr>
    </w:p>
    <w:p w14:paraId="5A97F45D" w14:textId="77777777" w:rsidR="003F62B7" w:rsidRPr="00230482" w:rsidRDefault="003F62B7" w:rsidP="003F62B7">
      <w:pPr>
        <w:autoSpaceDE w:val="0"/>
        <w:autoSpaceDN w:val="0"/>
        <w:adjustRightInd w:val="0"/>
        <w:rPr>
          <w:rFonts w:ascii="Cambria" w:hAnsi="Cambria"/>
          <w:color w:val="000000"/>
          <w:szCs w:val="22"/>
        </w:rPr>
      </w:pPr>
    </w:p>
    <w:bookmarkEnd w:id="20"/>
    <w:p w14:paraId="3167D4FF" w14:textId="13AB7DE4" w:rsidR="007E3DFF" w:rsidRPr="00230482" w:rsidRDefault="007E3DFF" w:rsidP="00FD6CC1">
      <w:pPr>
        <w:pStyle w:val="BodyTextIndent"/>
        <w:spacing w:before="120" w:after="120"/>
        <w:ind w:left="0" w:firstLine="0"/>
        <w:jc w:val="both"/>
        <w:rPr>
          <w:rFonts w:ascii="Cambria" w:hAnsi="Cambria"/>
          <w:sz w:val="22"/>
          <w:szCs w:val="22"/>
        </w:rPr>
      </w:pPr>
    </w:p>
    <w:sectPr w:rsidR="007E3DFF" w:rsidRPr="00230482" w:rsidSect="00912ADE">
      <w:headerReference w:type="default" r:id="rId10"/>
      <w:footerReference w:type="default" r:id="rId11"/>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61804" w14:textId="77777777" w:rsidR="00D40A4C" w:rsidRDefault="00D40A4C">
      <w:r>
        <w:separator/>
      </w:r>
    </w:p>
  </w:endnote>
  <w:endnote w:type="continuationSeparator" w:id="0">
    <w:p w14:paraId="38650A0E" w14:textId="77777777" w:rsidR="00D40A4C" w:rsidRDefault="00D4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0C7FEF" w:rsidRDefault="00CA42A8" w:rsidP="00A56FB6">
    <w:pPr>
      <w:pStyle w:val="Footer"/>
      <w:jc w:val="center"/>
      <w:rPr>
        <w:rFonts w:ascii="Cambria" w:hAnsi="Cambria"/>
        <w:sz w:val="22"/>
        <w:szCs w:val="22"/>
      </w:rPr>
    </w:pPr>
    <w:r w:rsidRPr="000C7FEF">
      <w:rPr>
        <w:rFonts w:ascii="Cambria" w:hAnsi="Cambria"/>
        <w:sz w:val="22"/>
        <w:szCs w:val="22"/>
        <w:shd w:val="clear" w:color="auto" w:fill="E6E6E6"/>
      </w:rPr>
      <w:fldChar w:fldCharType="begin"/>
    </w:r>
    <w:r w:rsidRPr="000C7FEF">
      <w:rPr>
        <w:rFonts w:ascii="Cambria" w:hAnsi="Cambria"/>
        <w:sz w:val="22"/>
        <w:szCs w:val="22"/>
      </w:rPr>
      <w:instrText xml:space="preserve"> PAGE   \* MERGEFORMAT </w:instrText>
    </w:r>
    <w:r w:rsidRPr="000C7FEF">
      <w:rPr>
        <w:rFonts w:ascii="Cambria" w:hAnsi="Cambria"/>
        <w:sz w:val="22"/>
        <w:szCs w:val="22"/>
        <w:shd w:val="clear" w:color="auto" w:fill="E6E6E6"/>
      </w:rPr>
      <w:fldChar w:fldCharType="separate"/>
    </w:r>
    <w:r w:rsidR="00EF3200" w:rsidRPr="000C7FEF">
      <w:rPr>
        <w:rFonts w:ascii="Cambria" w:hAnsi="Cambria"/>
        <w:noProof/>
        <w:sz w:val="22"/>
        <w:szCs w:val="22"/>
      </w:rPr>
      <w:t>6</w:t>
    </w:r>
    <w:r w:rsidRPr="000C7FEF">
      <w:rPr>
        <w:rFonts w:ascii="Cambria" w:hAnsi="Cambria"/>
        <w:noProof/>
        <w:sz w:val="22"/>
        <w:szCs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31755" w14:textId="77777777" w:rsidR="00D40A4C" w:rsidRDefault="00D40A4C">
      <w:r>
        <w:separator/>
      </w:r>
    </w:p>
  </w:footnote>
  <w:footnote w:type="continuationSeparator" w:id="0">
    <w:p w14:paraId="7286C4F8" w14:textId="77777777" w:rsidR="00D40A4C" w:rsidRDefault="00D40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FD5"/>
    <w:multiLevelType w:val="multilevel"/>
    <w:tmpl w:val="3E84BCF2"/>
    <w:lvl w:ilvl="0">
      <w:start w:val="1"/>
      <w:numFmt w:val="decimal"/>
      <w:lvlText w:val="%1."/>
      <w:lvlJc w:val="left"/>
      <w:pPr>
        <w:ind w:left="211" w:hanging="360"/>
      </w:pPr>
      <w:rPr>
        <w:rFonts w:hint="default"/>
        <w:b/>
      </w:rPr>
    </w:lvl>
    <w:lvl w:ilvl="1">
      <w:start w:val="1"/>
      <w:numFmt w:val="decimal"/>
      <w:lvlText w:val="%1.%2."/>
      <w:lvlJc w:val="left"/>
      <w:pPr>
        <w:ind w:left="643" w:hanging="432"/>
      </w:pPr>
      <w:rPr>
        <w:rFonts w:hint="default"/>
        <w:b/>
        <w:bCs w:val="0"/>
      </w:rPr>
    </w:lvl>
    <w:lvl w:ilvl="2">
      <w:start w:val="1"/>
      <w:numFmt w:val="decimal"/>
      <w:lvlText w:val="%1.%2.%3."/>
      <w:lvlJc w:val="left"/>
      <w:pPr>
        <w:ind w:left="1064" w:hanging="504"/>
      </w:pPr>
      <w:rPr>
        <w:rFonts w:hint="default"/>
        <w:b w:val="0"/>
        <w:bCs/>
      </w:rPr>
    </w:lvl>
    <w:lvl w:ilvl="3">
      <w:start w:val="1"/>
      <w:numFmt w:val="decimal"/>
      <w:lvlText w:val="%1.%2.%3.%4."/>
      <w:lvlJc w:val="left"/>
      <w:pPr>
        <w:ind w:left="1579" w:hanging="648"/>
      </w:pPr>
      <w:rPr>
        <w:rFonts w:hint="default"/>
      </w:rPr>
    </w:lvl>
    <w:lvl w:ilvl="4">
      <w:start w:val="1"/>
      <w:numFmt w:val="decimal"/>
      <w:lvlText w:val="%1.%2.%3.%4.%5."/>
      <w:lvlJc w:val="left"/>
      <w:pPr>
        <w:ind w:left="2083" w:hanging="792"/>
      </w:pPr>
      <w:rPr>
        <w:rFonts w:hint="default"/>
      </w:rPr>
    </w:lvl>
    <w:lvl w:ilvl="5">
      <w:start w:val="1"/>
      <w:numFmt w:val="decimal"/>
      <w:lvlText w:val="%1.%2.%3.%4.%5.%6."/>
      <w:lvlJc w:val="left"/>
      <w:pPr>
        <w:ind w:left="2587" w:hanging="936"/>
      </w:pPr>
      <w:rPr>
        <w:rFonts w:hint="default"/>
      </w:rPr>
    </w:lvl>
    <w:lvl w:ilvl="6">
      <w:start w:val="1"/>
      <w:numFmt w:val="decimal"/>
      <w:lvlText w:val="%1.%2.%3.%4.%5.%6.%7."/>
      <w:lvlJc w:val="left"/>
      <w:pPr>
        <w:ind w:left="3091" w:hanging="1080"/>
      </w:pPr>
      <w:rPr>
        <w:rFonts w:hint="default"/>
      </w:rPr>
    </w:lvl>
    <w:lvl w:ilvl="7">
      <w:start w:val="1"/>
      <w:numFmt w:val="decimal"/>
      <w:lvlText w:val="%1.%2.%3.%4.%5.%6.%7.%8."/>
      <w:lvlJc w:val="left"/>
      <w:pPr>
        <w:ind w:left="3595" w:hanging="1224"/>
      </w:pPr>
      <w:rPr>
        <w:rFonts w:hint="default"/>
      </w:rPr>
    </w:lvl>
    <w:lvl w:ilvl="8">
      <w:start w:val="1"/>
      <w:numFmt w:val="decimal"/>
      <w:lvlText w:val="%1.%2.%3.%4.%5.%6.%7.%8.%9."/>
      <w:lvlJc w:val="left"/>
      <w:pPr>
        <w:ind w:left="4171" w:hanging="1440"/>
      </w:pPr>
      <w:rPr>
        <w:rFonts w:hint="default"/>
      </w:rPr>
    </w:lvl>
  </w:abstractNum>
  <w:abstractNum w:abstractNumId="1"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8"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16"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18"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9"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0"/>
  </w:num>
  <w:num w:numId="3">
    <w:abstractNumId w:val="11"/>
  </w:num>
  <w:num w:numId="4">
    <w:abstractNumId w:val="14"/>
  </w:num>
  <w:num w:numId="5">
    <w:abstractNumId w:val="17"/>
  </w:num>
  <w:num w:numId="6">
    <w:abstractNumId w:val="12"/>
  </w:num>
  <w:num w:numId="7">
    <w:abstractNumId w:val="18"/>
  </w:num>
  <w:num w:numId="8">
    <w:abstractNumId w:val="2"/>
  </w:num>
  <w:num w:numId="9">
    <w:abstractNumId w:val="15"/>
  </w:num>
  <w:num w:numId="10">
    <w:abstractNumId w:val="20"/>
  </w:num>
  <w:num w:numId="11">
    <w:abstractNumId w:val="13"/>
  </w:num>
  <w:num w:numId="12">
    <w:abstractNumId w:val="10"/>
  </w:num>
  <w:num w:numId="13">
    <w:abstractNumId w:val="5"/>
  </w:num>
  <w:num w:numId="14">
    <w:abstractNumId w:val="6"/>
  </w:num>
  <w:num w:numId="15">
    <w:abstractNumId w:val="1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4"/>
  </w:num>
  <w:num w:numId="20">
    <w:abstractNumId w:val="8"/>
  </w:num>
  <w:num w:numId="21">
    <w:abstractNumId w:val="1"/>
  </w:num>
  <w:num w:numId="22">
    <w:abstractNumId w:val="22"/>
  </w:num>
  <w:num w:numId="23">
    <w:abstractNumId w:val="18"/>
  </w:num>
  <w:num w:numId="24">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C6A"/>
    <w:rsid w:val="00007CE1"/>
    <w:rsid w:val="00010CF8"/>
    <w:rsid w:val="000110A6"/>
    <w:rsid w:val="000111F2"/>
    <w:rsid w:val="00011557"/>
    <w:rsid w:val="000118F2"/>
    <w:rsid w:val="00011C6C"/>
    <w:rsid w:val="000167AD"/>
    <w:rsid w:val="00017DB5"/>
    <w:rsid w:val="000204AE"/>
    <w:rsid w:val="00023D4A"/>
    <w:rsid w:val="00024084"/>
    <w:rsid w:val="00025551"/>
    <w:rsid w:val="00025977"/>
    <w:rsid w:val="00025A5E"/>
    <w:rsid w:val="00026B8F"/>
    <w:rsid w:val="00026D5B"/>
    <w:rsid w:val="00027FD5"/>
    <w:rsid w:val="00030163"/>
    <w:rsid w:val="000310C7"/>
    <w:rsid w:val="0003113B"/>
    <w:rsid w:val="00032FF4"/>
    <w:rsid w:val="00033401"/>
    <w:rsid w:val="00033C26"/>
    <w:rsid w:val="00034A5E"/>
    <w:rsid w:val="00035E19"/>
    <w:rsid w:val="00043733"/>
    <w:rsid w:val="00044EED"/>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61176"/>
    <w:rsid w:val="00061C9F"/>
    <w:rsid w:val="0006267A"/>
    <w:rsid w:val="00063927"/>
    <w:rsid w:val="000656F6"/>
    <w:rsid w:val="00070678"/>
    <w:rsid w:val="000706DA"/>
    <w:rsid w:val="00072581"/>
    <w:rsid w:val="0007424A"/>
    <w:rsid w:val="00074F51"/>
    <w:rsid w:val="000763FA"/>
    <w:rsid w:val="00076BD5"/>
    <w:rsid w:val="00076C63"/>
    <w:rsid w:val="00076F72"/>
    <w:rsid w:val="000770BA"/>
    <w:rsid w:val="000774A2"/>
    <w:rsid w:val="00077538"/>
    <w:rsid w:val="000811A5"/>
    <w:rsid w:val="00082166"/>
    <w:rsid w:val="000822A6"/>
    <w:rsid w:val="0008285D"/>
    <w:rsid w:val="00083740"/>
    <w:rsid w:val="00084E50"/>
    <w:rsid w:val="000857B5"/>
    <w:rsid w:val="00086F20"/>
    <w:rsid w:val="00087112"/>
    <w:rsid w:val="00090E3B"/>
    <w:rsid w:val="00092ECB"/>
    <w:rsid w:val="00094419"/>
    <w:rsid w:val="00096025"/>
    <w:rsid w:val="000969FF"/>
    <w:rsid w:val="00096D6C"/>
    <w:rsid w:val="000979BB"/>
    <w:rsid w:val="000A12D5"/>
    <w:rsid w:val="000A19BA"/>
    <w:rsid w:val="000A19C0"/>
    <w:rsid w:val="000A4879"/>
    <w:rsid w:val="000A54D4"/>
    <w:rsid w:val="000A55FA"/>
    <w:rsid w:val="000A58FC"/>
    <w:rsid w:val="000A6BE3"/>
    <w:rsid w:val="000B228F"/>
    <w:rsid w:val="000B334A"/>
    <w:rsid w:val="000B45DB"/>
    <w:rsid w:val="000B4B01"/>
    <w:rsid w:val="000B6A8D"/>
    <w:rsid w:val="000B6E97"/>
    <w:rsid w:val="000B716E"/>
    <w:rsid w:val="000C1921"/>
    <w:rsid w:val="000C1FDE"/>
    <w:rsid w:val="000C2468"/>
    <w:rsid w:val="000C26F0"/>
    <w:rsid w:val="000C3042"/>
    <w:rsid w:val="000C3D4C"/>
    <w:rsid w:val="000C4F69"/>
    <w:rsid w:val="000C5310"/>
    <w:rsid w:val="000C5379"/>
    <w:rsid w:val="000C6098"/>
    <w:rsid w:val="000C6A97"/>
    <w:rsid w:val="000C6F72"/>
    <w:rsid w:val="000C7FEF"/>
    <w:rsid w:val="000D0724"/>
    <w:rsid w:val="000D0CD4"/>
    <w:rsid w:val="000D1124"/>
    <w:rsid w:val="000D1965"/>
    <w:rsid w:val="000D293F"/>
    <w:rsid w:val="000D3797"/>
    <w:rsid w:val="000D3CCF"/>
    <w:rsid w:val="000D3F39"/>
    <w:rsid w:val="000D4753"/>
    <w:rsid w:val="000D62DF"/>
    <w:rsid w:val="000D6883"/>
    <w:rsid w:val="000D69C5"/>
    <w:rsid w:val="000D6EEA"/>
    <w:rsid w:val="000E09A5"/>
    <w:rsid w:val="000E2638"/>
    <w:rsid w:val="000E2D90"/>
    <w:rsid w:val="000E4324"/>
    <w:rsid w:val="000E6062"/>
    <w:rsid w:val="000E7E8A"/>
    <w:rsid w:val="000F02DD"/>
    <w:rsid w:val="000F07C6"/>
    <w:rsid w:val="000F0DEA"/>
    <w:rsid w:val="000F12A7"/>
    <w:rsid w:val="000F186E"/>
    <w:rsid w:val="000F248C"/>
    <w:rsid w:val="000F521D"/>
    <w:rsid w:val="000F60B3"/>
    <w:rsid w:val="000F6139"/>
    <w:rsid w:val="00100813"/>
    <w:rsid w:val="00104629"/>
    <w:rsid w:val="00105429"/>
    <w:rsid w:val="00106F47"/>
    <w:rsid w:val="001076B2"/>
    <w:rsid w:val="001106D1"/>
    <w:rsid w:val="00110D1E"/>
    <w:rsid w:val="001119A3"/>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2305"/>
    <w:rsid w:val="001357B7"/>
    <w:rsid w:val="00135986"/>
    <w:rsid w:val="001372FB"/>
    <w:rsid w:val="00142170"/>
    <w:rsid w:val="00144D87"/>
    <w:rsid w:val="00146387"/>
    <w:rsid w:val="00146A1F"/>
    <w:rsid w:val="0014722C"/>
    <w:rsid w:val="00151652"/>
    <w:rsid w:val="00153A71"/>
    <w:rsid w:val="00154272"/>
    <w:rsid w:val="0015456D"/>
    <w:rsid w:val="001547FB"/>
    <w:rsid w:val="00154CE8"/>
    <w:rsid w:val="00156BF8"/>
    <w:rsid w:val="00157854"/>
    <w:rsid w:val="00160453"/>
    <w:rsid w:val="00160E76"/>
    <w:rsid w:val="00164DBE"/>
    <w:rsid w:val="00167A41"/>
    <w:rsid w:val="00171A66"/>
    <w:rsid w:val="0017262A"/>
    <w:rsid w:val="00172660"/>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5276"/>
    <w:rsid w:val="00187AFF"/>
    <w:rsid w:val="00190436"/>
    <w:rsid w:val="001935AC"/>
    <w:rsid w:val="00195936"/>
    <w:rsid w:val="00195AB2"/>
    <w:rsid w:val="00196811"/>
    <w:rsid w:val="001A1009"/>
    <w:rsid w:val="001A27E3"/>
    <w:rsid w:val="001A2BB8"/>
    <w:rsid w:val="001A41EE"/>
    <w:rsid w:val="001A44F3"/>
    <w:rsid w:val="001A53B5"/>
    <w:rsid w:val="001A5ED8"/>
    <w:rsid w:val="001A72E6"/>
    <w:rsid w:val="001B141B"/>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D260F"/>
    <w:rsid w:val="001D33E4"/>
    <w:rsid w:val="001D3E42"/>
    <w:rsid w:val="001D43D4"/>
    <w:rsid w:val="001D4F48"/>
    <w:rsid w:val="001D53BC"/>
    <w:rsid w:val="001D5678"/>
    <w:rsid w:val="001D76A0"/>
    <w:rsid w:val="001E02A4"/>
    <w:rsid w:val="001E10C4"/>
    <w:rsid w:val="001E19EF"/>
    <w:rsid w:val="001E685D"/>
    <w:rsid w:val="001F016C"/>
    <w:rsid w:val="001F077F"/>
    <w:rsid w:val="001F118A"/>
    <w:rsid w:val="001F3340"/>
    <w:rsid w:val="001F3C7F"/>
    <w:rsid w:val="001F4626"/>
    <w:rsid w:val="001F7079"/>
    <w:rsid w:val="0020324D"/>
    <w:rsid w:val="00205F9A"/>
    <w:rsid w:val="00206731"/>
    <w:rsid w:val="002072B5"/>
    <w:rsid w:val="002079FC"/>
    <w:rsid w:val="00210447"/>
    <w:rsid w:val="00210E63"/>
    <w:rsid w:val="002112BC"/>
    <w:rsid w:val="00212489"/>
    <w:rsid w:val="00212E76"/>
    <w:rsid w:val="0021300F"/>
    <w:rsid w:val="00213197"/>
    <w:rsid w:val="00214855"/>
    <w:rsid w:val="002160E7"/>
    <w:rsid w:val="00216408"/>
    <w:rsid w:val="002172CC"/>
    <w:rsid w:val="002173A0"/>
    <w:rsid w:val="00220998"/>
    <w:rsid w:val="00220EA9"/>
    <w:rsid w:val="00221FA8"/>
    <w:rsid w:val="002222B2"/>
    <w:rsid w:val="002223E4"/>
    <w:rsid w:val="00222917"/>
    <w:rsid w:val="00223191"/>
    <w:rsid w:val="002249F3"/>
    <w:rsid w:val="002250BE"/>
    <w:rsid w:val="00226FE3"/>
    <w:rsid w:val="002275AE"/>
    <w:rsid w:val="00230482"/>
    <w:rsid w:val="002335A0"/>
    <w:rsid w:val="00233BFF"/>
    <w:rsid w:val="0023743A"/>
    <w:rsid w:val="002374BF"/>
    <w:rsid w:val="00237F33"/>
    <w:rsid w:val="00241A70"/>
    <w:rsid w:val="00242726"/>
    <w:rsid w:val="00242794"/>
    <w:rsid w:val="002428C0"/>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714E2"/>
    <w:rsid w:val="00271C99"/>
    <w:rsid w:val="00274027"/>
    <w:rsid w:val="0027409D"/>
    <w:rsid w:val="0027438D"/>
    <w:rsid w:val="00274F00"/>
    <w:rsid w:val="00275C4B"/>
    <w:rsid w:val="00275CD2"/>
    <w:rsid w:val="00280AF7"/>
    <w:rsid w:val="00281B95"/>
    <w:rsid w:val="00281E84"/>
    <w:rsid w:val="002829F2"/>
    <w:rsid w:val="0028408C"/>
    <w:rsid w:val="00285326"/>
    <w:rsid w:val="00287DA9"/>
    <w:rsid w:val="00290FA8"/>
    <w:rsid w:val="00291658"/>
    <w:rsid w:val="002916F5"/>
    <w:rsid w:val="00291FF4"/>
    <w:rsid w:val="00292788"/>
    <w:rsid w:val="00293A5E"/>
    <w:rsid w:val="0029459A"/>
    <w:rsid w:val="00294EBE"/>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C3F"/>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6A3"/>
    <w:rsid w:val="002E799E"/>
    <w:rsid w:val="002F1917"/>
    <w:rsid w:val="002F1B10"/>
    <w:rsid w:val="002F4592"/>
    <w:rsid w:val="002F4AF8"/>
    <w:rsid w:val="002F6328"/>
    <w:rsid w:val="002F644C"/>
    <w:rsid w:val="002F6BF3"/>
    <w:rsid w:val="003005AD"/>
    <w:rsid w:val="00301237"/>
    <w:rsid w:val="003015D8"/>
    <w:rsid w:val="00301C36"/>
    <w:rsid w:val="003035EF"/>
    <w:rsid w:val="0030749F"/>
    <w:rsid w:val="00310C2A"/>
    <w:rsid w:val="00310EF0"/>
    <w:rsid w:val="00310F34"/>
    <w:rsid w:val="00311696"/>
    <w:rsid w:val="00312635"/>
    <w:rsid w:val="00313CEF"/>
    <w:rsid w:val="003140CA"/>
    <w:rsid w:val="00314531"/>
    <w:rsid w:val="00314C65"/>
    <w:rsid w:val="00314C67"/>
    <w:rsid w:val="0031598E"/>
    <w:rsid w:val="00315FAA"/>
    <w:rsid w:val="00316F52"/>
    <w:rsid w:val="00321FDF"/>
    <w:rsid w:val="003271CF"/>
    <w:rsid w:val="00330369"/>
    <w:rsid w:val="003309E8"/>
    <w:rsid w:val="00331AE0"/>
    <w:rsid w:val="00332181"/>
    <w:rsid w:val="00332725"/>
    <w:rsid w:val="00332A06"/>
    <w:rsid w:val="00332B31"/>
    <w:rsid w:val="00332DC8"/>
    <w:rsid w:val="003336D8"/>
    <w:rsid w:val="003338BA"/>
    <w:rsid w:val="00336A11"/>
    <w:rsid w:val="00336F27"/>
    <w:rsid w:val="00340EED"/>
    <w:rsid w:val="00341BA6"/>
    <w:rsid w:val="0034367F"/>
    <w:rsid w:val="003448F7"/>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5EB9"/>
    <w:rsid w:val="00366E18"/>
    <w:rsid w:val="00371F56"/>
    <w:rsid w:val="00373266"/>
    <w:rsid w:val="003738E0"/>
    <w:rsid w:val="00374266"/>
    <w:rsid w:val="003742B5"/>
    <w:rsid w:val="00374341"/>
    <w:rsid w:val="00375C50"/>
    <w:rsid w:val="00376A97"/>
    <w:rsid w:val="00377596"/>
    <w:rsid w:val="00377944"/>
    <w:rsid w:val="003803B5"/>
    <w:rsid w:val="00380942"/>
    <w:rsid w:val="00380D58"/>
    <w:rsid w:val="00380EC9"/>
    <w:rsid w:val="00383F8A"/>
    <w:rsid w:val="00383FCF"/>
    <w:rsid w:val="003847E9"/>
    <w:rsid w:val="003864C6"/>
    <w:rsid w:val="00387D6C"/>
    <w:rsid w:val="0039209E"/>
    <w:rsid w:val="003926CD"/>
    <w:rsid w:val="00392FD7"/>
    <w:rsid w:val="00397383"/>
    <w:rsid w:val="003A0642"/>
    <w:rsid w:val="003A11E8"/>
    <w:rsid w:val="003A1211"/>
    <w:rsid w:val="003A1292"/>
    <w:rsid w:val="003A1943"/>
    <w:rsid w:val="003A21DE"/>
    <w:rsid w:val="003A518C"/>
    <w:rsid w:val="003A5A5C"/>
    <w:rsid w:val="003A60CD"/>
    <w:rsid w:val="003A71AC"/>
    <w:rsid w:val="003B0965"/>
    <w:rsid w:val="003B14B9"/>
    <w:rsid w:val="003B16BB"/>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7212"/>
    <w:rsid w:val="003C74D5"/>
    <w:rsid w:val="003D10C4"/>
    <w:rsid w:val="003D2532"/>
    <w:rsid w:val="003D2CF2"/>
    <w:rsid w:val="003D2E76"/>
    <w:rsid w:val="003D3C67"/>
    <w:rsid w:val="003D3CB0"/>
    <w:rsid w:val="003D63CC"/>
    <w:rsid w:val="003D6925"/>
    <w:rsid w:val="003E07D5"/>
    <w:rsid w:val="003E0D1A"/>
    <w:rsid w:val="003E212A"/>
    <w:rsid w:val="003E26E3"/>
    <w:rsid w:val="003E68E1"/>
    <w:rsid w:val="003F02A5"/>
    <w:rsid w:val="003F1EF6"/>
    <w:rsid w:val="003F2E40"/>
    <w:rsid w:val="003F3CD7"/>
    <w:rsid w:val="003F3D92"/>
    <w:rsid w:val="003F60EF"/>
    <w:rsid w:val="003F62B7"/>
    <w:rsid w:val="003F6CAE"/>
    <w:rsid w:val="00400038"/>
    <w:rsid w:val="00402D0D"/>
    <w:rsid w:val="00402F39"/>
    <w:rsid w:val="00403BB0"/>
    <w:rsid w:val="00406A00"/>
    <w:rsid w:val="00406E70"/>
    <w:rsid w:val="00411277"/>
    <w:rsid w:val="0041150A"/>
    <w:rsid w:val="004119A7"/>
    <w:rsid w:val="004130E5"/>
    <w:rsid w:val="00414686"/>
    <w:rsid w:val="00414849"/>
    <w:rsid w:val="00414D9A"/>
    <w:rsid w:val="00420BA6"/>
    <w:rsid w:val="00420EF3"/>
    <w:rsid w:val="00421DD7"/>
    <w:rsid w:val="00424E05"/>
    <w:rsid w:val="0042518B"/>
    <w:rsid w:val="00425536"/>
    <w:rsid w:val="00426738"/>
    <w:rsid w:val="00427590"/>
    <w:rsid w:val="004319F4"/>
    <w:rsid w:val="004324AB"/>
    <w:rsid w:val="00434923"/>
    <w:rsid w:val="0043546F"/>
    <w:rsid w:val="004369C6"/>
    <w:rsid w:val="00437378"/>
    <w:rsid w:val="004412A7"/>
    <w:rsid w:val="00441D7B"/>
    <w:rsid w:val="004438A0"/>
    <w:rsid w:val="00443939"/>
    <w:rsid w:val="00443AA3"/>
    <w:rsid w:val="00443C58"/>
    <w:rsid w:val="00444154"/>
    <w:rsid w:val="00445783"/>
    <w:rsid w:val="004462FE"/>
    <w:rsid w:val="00450535"/>
    <w:rsid w:val="00450A01"/>
    <w:rsid w:val="00450D7B"/>
    <w:rsid w:val="00451F6A"/>
    <w:rsid w:val="00452490"/>
    <w:rsid w:val="00452EA0"/>
    <w:rsid w:val="00453845"/>
    <w:rsid w:val="0045756C"/>
    <w:rsid w:val="0045792B"/>
    <w:rsid w:val="00457DE8"/>
    <w:rsid w:val="0046365F"/>
    <w:rsid w:val="00463741"/>
    <w:rsid w:val="004662CD"/>
    <w:rsid w:val="00467D78"/>
    <w:rsid w:val="004702C1"/>
    <w:rsid w:val="00470D1F"/>
    <w:rsid w:val="00471059"/>
    <w:rsid w:val="0047171F"/>
    <w:rsid w:val="00471FE3"/>
    <w:rsid w:val="00472A36"/>
    <w:rsid w:val="00475B16"/>
    <w:rsid w:val="00476000"/>
    <w:rsid w:val="00481351"/>
    <w:rsid w:val="0048264D"/>
    <w:rsid w:val="0048305B"/>
    <w:rsid w:val="00484F4F"/>
    <w:rsid w:val="0049017F"/>
    <w:rsid w:val="00491863"/>
    <w:rsid w:val="00491F85"/>
    <w:rsid w:val="00494B47"/>
    <w:rsid w:val="00494E97"/>
    <w:rsid w:val="004963E3"/>
    <w:rsid w:val="0049738C"/>
    <w:rsid w:val="004A0926"/>
    <w:rsid w:val="004A1B3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66EB"/>
    <w:rsid w:val="004D71D8"/>
    <w:rsid w:val="004E1D46"/>
    <w:rsid w:val="004E2894"/>
    <w:rsid w:val="004E47DA"/>
    <w:rsid w:val="004E633A"/>
    <w:rsid w:val="004E759B"/>
    <w:rsid w:val="004F14F7"/>
    <w:rsid w:val="004F4F0B"/>
    <w:rsid w:val="004F7C6F"/>
    <w:rsid w:val="004F7F96"/>
    <w:rsid w:val="00500880"/>
    <w:rsid w:val="00500C9A"/>
    <w:rsid w:val="00500FC6"/>
    <w:rsid w:val="005014D9"/>
    <w:rsid w:val="0050195A"/>
    <w:rsid w:val="00502CBF"/>
    <w:rsid w:val="00503FA1"/>
    <w:rsid w:val="0050413A"/>
    <w:rsid w:val="00505764"/>
    <w:rsid w:val="0051060D"/>
    <w:rsid w:val="005106D8"/>
    <w:rsid w:val="0051095C"/>
    <w:rsid w:val="00510EE4"/>
    <w:rsid w:val="005125E6"/>
    <w:rsid w:val="005131F8"/>
    <w:rsid w:val="0051348C"/>
    <w:rsid w:val="00513E14"/>
    <w:rsid w:val="00513EB0"/>
    <w:rsid w:val="005141C1"/>
    <w:rsid w:val="005143E9"/>
    <w:rsid w:val="00514691"/>
    <w:rsid w:val="00515B8F"/>
    <w:rsid w:val="00516563"/>
    <w:rsid w:val="00516786"/>
    <w:rsid w:val="00517D22"/>
    <w:rsid w:val="00523F4F"/>
    <w:rsid w:val="005247C0"/>
    <w:rsid w:val="00524D9D"/>
    <w:rsid w:val="005250EE"/>
    <w:rsid w:val="00525E00"/>
    <w:rsid w:val="00526731"/>
    <w:rsid w:val="0052788F"/>
    <w:rsid w:val="00527A22"/>
    <w:rsid w:val="00531258"/>
    <w:rsid w:val="00531F06"/>
    <w:rsid w:val="0053296F"/>
    <w:rsid w:val="00532E5B"/>
    <w:rsid w:val="005330BB"/>
    <w:rsid w:val="00535CB9"/>
    <w:rsid w:val="0054161A"/>
    <w:rsid w:val="005417FE"/>
    <w:rsid w:val="00541BB5"/>
    <w:rsid w:val="00541D88"/>
    <w:rsid w:val="00542776"/>
    <w:rsid w:val="00543147"/>
    <w:rsid w:val="005432DA"/>
    <w:rsid w:val="005441B5"/>
    <w:rsid w:val="005470EA"/>
    <w:rsid w:val="00550C02"/>
    <w:rsid w:val="00551CA6"/>
    <w:rsid w:val="00554A57"/>
    <w:rsid w:val="00555769"/>
    <w:rsid w:val="00557033"/>
    <w:rsid w:val="0056017B"/>
    <w:rsid w:val="005619A7"/>
    <w:rsid w:val="00562E55"/>
    <w:rsid w:val="00563C07"/>
    <w:rsid w:val="00565AE7"/>
    <w:rsid w:val="00567E1C"/>
    <w:rsid w:val="00567F01"/>
    <w:rsid w:val="00571AAC"/>
    <w:rsid w:val="00572F10"/>
    <w:rsid w:val="005751A0"/>
    <w:rsid w:val="0057584B"/>
    <w:rsid w:val="0057586A"/>
    <w:rsid w:val="00576952"/>
    <w:rsid w:val="00577180"/>
    <w:rsid w:val="00581127"/>
    <w:rsid w:val="00582169"/>
    <w:rsid w:val="0058231C"/>
    <w:rsid w:val="00582532"/>
    <w:rsid w:val="00582D13"/>
    <w:rsid w:val="005837A6"/>
    <w:rsid w:val="00583802"/>
    <w:rsid w:val="005865D4"/>
    <w:rsid w:val="0058685C"/>
    <w:rsid w:val="00586C51"/>
    <w:rsid w:val="00587155"/>
    <w:rsid w:val="00587B34"/>
    <w:rsid w:val="00592296"/>
    <w:rsid w:val="0059234D"/>
    <w:rsid w:val="00592C15"/>
    <w:rsid w:val="005947D3"/>
    <w:rsid w:val="005968C5"/>
    <w:rsid w:val="00597DB6"/>
    <w:rsid w:val="005A0017"/>
    <w:rsid w:val="005A060D"/>
    <w:rsid w:val="005A08F6"/>
    <w:rsid w:val="005A0D82"/>
    <w:rsid w:val="005A20CE"/>
    <w:rsid w:val="005A2EC2"/>
    <w:rsid w:val="005A60A4"/>
    <w:rsid w:val="005B1A4A"/>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26DF"/>
    <w:rsid w:val="005E4DE4"/>
    <w:rsid w:val="005E5A36"/>
    <w:rsid w:val="005E73A4"/>
    <w:rsid w:val="005E74C8"/>
    <w:rsid w:val="005E7AD2"/>
    <w:rsid w:val="005F0844"/>
    <w:rsid w:val="005F0926"/>
    <w:rsid w:val="005F1E8E"/>
    <w:rsid w:val="005F2C99"/>
    <w:rsid w:val="005F4DC1"/>
    <w:rsid w:val="005F711B"/>
    <w:rsid w:val="005F7FEC"/>
    <w:rsid w:val="0060049B"/>
    <w:rsid w:val="00601ABD"/>
    <w:rsid w:val="0060327E"/>
    <w:rsid w:val="0060339F"/>
    <w:rsid w:val="006042AF"/>
    <w:rsid w:val="0060564E"/>
    <w:rsid w:val="006059CD"/>
    <w:rsid w:val="00606C76"/>
    <w:rsid w:val="0060700E"/>
    <w:rsid w:val="00610651"/>
    <w:rsid w:val="006110A1"/>
    <w:rsid w:val="006114E4"/>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72F5"/>
    <w:rsid w:val="006529AD"/>
    <w:rsid w:val="00661BB0"/>
    <w:rsid w:val="00662E72"/>
    <w:rsid w:val="00664CB7"/>
    <w:rsid w:val="00667EED"/>
    <w:rsid w:val="00670198"/>
    <w:rsid w:val="00672C50"/>
    <w:rsid w:val="0067352E"/>
    <w:rsid w:val="0067407A"/>
    <w:rsid w:val="0067413C"/>
    <w:rsid w:val="00674C89"/>
    <w:rsid w:val="00675A6B"/>
    <w:rsid w:val="006762B0"/>
    <w:rsid w:val="00676346"/>
    <w:rsid w:val="00676824"/>
    <w:rsid w:val="00676EBD"/>
    <w:rsid w:val="00680EA5"/>
    <w:rsid w:val="00682039"/>
    <w:rsid w:val="00684A6B"/>
    <w:rsid w:val="006853E2"/>
    <w:rsid w:val="006856B7"/>
    <w:rsid w:val="006857D0"/>
    <w:rsid w:val="0068613D"/>
    <w:rsid w:val="0068684B"/>
    <w:rsid w:val="00686B1A"/>
    <w:rsid w:val="006872F6"/>
    <w:rsid w:val="00687988"/>
    <w:rsid w:val="00687ED4"/>
    <w:rsid w:val="00687F90"/>
    <w:rsid w:val="006903C6"/>
    <w:rsid w:val="006916A6"/>
    <w:rsid w:val="006925F2"/>
    <w:rsid w:val="00692AF7"/>
    <w:rsid w:val="006934B1"/>
    <w:rsid w:val="00693E87"/>
    <w:rsid w:val="00694687"/>
    <w:rsid w:val="00694942"/>
    <w:rsid w:val="00695B50"/>
    <w:rsid w:val="00696F1B"/>
    <w:rsid w:val="006972B6"/>
    <w:rsid w:val="006A0371"/>
    <w:rsid w:val="006A050A"/>
    <w:rsid w:val="006A1DC3"/>
    <w:rsid w:val="006A2631"/>
    <w:rsid w:val="006A332B"/>
    <w:rsid w:val="006A47D7"/>
    <w:rsid w:val="006A4B3A"/>
    <w:rsid w:val="006A527E"/>
    <w:rsid w:val="006A77C3"/>
    <w:rsid w:val="006A7ADB"/>
    <w:rsid w:val="006A7C35"/>
    <w:rsid w:val="006B1D75"/>
    <w:rsid w:val="006B383A"/>
    <w:rsid w:val="006B3F94"/>
    <w:rsid w:val="006B434B"/>
    <w:rsid w:val="006B6035"/>
    <w:rsid w:val="006B64FD"/>
    <w:rsid w:val="006B697F"/>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626F"/>
    <w:rsid w:val="006E1E91"/>
    <w:rsid w:val="006E1F23"/>
    <w:rsid w:val="006E2071"/>
    <w:rsid w:val="006E4F95"/>
    <w:rsid w:val="006F0359"/>
    <w:rsid w:val="006F1C10"/>
    <w:rsid w:val="006F3C58"/>
    <w:rsid w:val="006F4088"/>
    <w:rsid w:val="006F4E09"/>
    <w:rsid w:val="006F505A"/>
    <w:rsid w:val="006F5311"/>
    <w:rsid w:val="006F68DB"/>
    <w:rsid w:val="006F6E38"/>
    <w:rsid w:val="006F7CCB"/>
    <w:rsid w:val="0070156C"/>
    <w:rsid w:val="00701F5C"/>
    <w:rsid w:val="00703078"/>
    <w:rsid w:val="007035E5"/>
    <w:rsid w:val="007040EC"/>
    <w:rsid w:val="0071229B"/>
    <w:rsid w:val="007122FE"/>
    <w:rsid w:val="00712E3B"/>
    <w:rsid w:val="00713966"/>
    <w:rsid w:val="0071476C"/>
    <w:rsid w:val="0071486D"/>
    <w:rsid w:val="007152E9"/>
    <w:rsid w:val="00715E8A"/>
    <w:rsid w:val="0071629F"/>
    <w:rsid w:val="0071645D"/>
    <w:rsid w:val="0071696E"/>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9B7"/>
    <w:rsid w:val="00736A6D"/>
    <w:rsid w:val="00736C13"/>
    <w:rsid w:val="00736FB7"/>
    <w:rsid w:val="007375EB"/>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385F"/>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57CC"/>
    <w:rsid w:val="007B6654"/>
    <w:rsid w:val="007C0029"/>
    <w:rsid w:val="007C0FA8"/>
    <w:rsid w:val="007C1837"/>
    <w:rsid w:val="007C24BD"/>
    <w:rsid w:val="007C46F6"/>
    <w:rsid w:val="007C628B"/>
    <w:rsid w:val="007C6296"/>
    <w:rsid w:val="007C72C5"/>
    <w:rsid w:val="007C763D"/>
    <w:rsid w:val="007C7F0D"/>
    <w:rsid w:val="007D1336"/>
    <w:rsid w:val="007D26FF"/>
    <w:rsid w:val="007D2B33"/>
    <w:rsid w:val="007D328A"/>
    <w:rsid w:val="007D3687"/>
    <w:rsid w:val="007D4674"/>
    <w:rsid w:val="007D4806"/>
    <w:rsid w:val="007D4C72"/>
    <w:rsid w:val="007D561E"/>
    <w:rsid w:val="007D692A"/>
    <w:rsid w:val="007D6CB2"/>
    <w:rsid w:val="007D6D89"/>
    <w:rsid w:val="007D7138"/>
    <w:rsid w:val="007E045C"/>
    <w:rsid w:val="007E0630"/>
    <w:rsid w:val="007E0DA7"/>
    <w:rsid w:val="007E1582"/>
    <w:rsid w:val="007E1C32"/>
    <w:rsid w:val="007E3DFF"/>
    <w:rsid w:val="007E630E"/>
    <w:rsid w:val="007F2A03"/>
    <w:rsid w:val="007F3B65"/>
    <w:rsid w:val="007F4B99"/>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1D83"/>
    <w:rsid w:val="008245AE"/>
    <w:rsid w:val="00825AE8"/>
    <w:rsid w:val="008265A5"/>
    <w:rsid w:val="008268DA"/>
    <w:rsid w:val="00830AD6"/>
    <w:rsid w:val="0083184F"/>
    <w:rsid w:val="008326E3"/>
    <w:rsid w:val="00834FC9"/>
    <w:rsid w:val="008352CF"/>
    <w:rsid w:val="00835462"/>
    <w:rsid w:val="008369EC"/>
    <w:rsid w:val="00841580"/>
    <w:rsid w:val="00841F63"/>
    <w:rsid w:val="00844D14"/>
    <w:rsid w:val="008475AE"/>
    <w:rsid w:val="00847869"/>
    <w:rsid w:val="00850B1A"/>
    <w:rsid w:val="00850D74"/>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3885"/>
    <w:rsid w:val="008A3ABB"/>
    <w:rsid w:val="008A46A1"/>
    <w:rsid w:val="008A54A6"/>
    <w:rsid w:val="008A67E6"/>
    <w:rsid w:val="008A6D8C"/>
    <w:rsid w:val="008A7BB4"/>
    <w:rsid w:val="008B0AD9"/>
    <w:rsid w:val="008B0C0F"/>
    <w:rsid w:val="008B130F"/>
    <w:rsid w:val="008B2CC0"/>
    <w:rsid w:val="008B3CC5"/>
    <w:rsid w:val="008B3D16"/>
    <w:rsid w:val="008B41D4"/>
    <w:rsid w:val="008B50E1"/>
    <w:rsid w:val="008B5424"/>
    <w:rsid w:val="008B5654"/>
    <w:rsid w:val="008B5F08"/>
    <w:rsid w:val="008B62EE"/>
    <w:rsid w:val="008B79C5"/>
    <w:rsid w:val="008C19C3"/>
    <w:rsid w:val="008C2675"/>
    <w:rsid w:val="008C2A3A"/>
    <w:rsid w:val="008C3249"/>
    <w:rsid w:val="008C3596"/>
    <w:rsid w:val="008C4F78"/>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04AC"/>
    <w:rsid w:val="008E1A7B"/>
    <w:rsid w:val="008E2892"/>
    <w:rsid w:val="008E348E"/>
    <w:rsid w:val="008E3DAC"/>
    <w:rsid w:val="008E455B"/>
    <w:rsid w:val="008E4E13"/>
    <w:rsid w:val="008E4EEC"/>
    <w:rsid w:val="008E77E4"/>
    <w:rsid w:val="008E78D5"/>
    <w:rsid w:val="008F08B7"/>
    <w:rsid w:val="008F091F"/>
    <w:rsid w:val="008F4A28"/>
    <w:rsid w:val="008F6972"/>
    <w:rsid w:val="008F6D85"/>
    <w:rsid w:val="008F7752"/>
    <w:rsid w:val="00900721"/>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41D"/>
    <w:rsid w:val="00966189"/>
    <w:rsid w:val="0096652C"/>
    <w:rsid w:val="009705AF"/>
    <w:rsid w:val="00970E13"/>
    <w:rsid w:val="00971EF9"/>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553"/>
    <w:rsid w:val="009A1D06"/>
    <w:rsid w:val="009A1E50"/>
    <w:rsid w:val="009A1EBF"/>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3D3C"/>
    <w:rsid w:val="009C4378"/>
    <w:rsid w:val="009C44CC"/>
    <w:rsid w:val="009C4ABD"/>
    <w:rsid w:val="009C4F0E"/>
    <w:rsid w:val="009C5112"/>
    <w:rsid w:val="009C5526"/>
    <w:rsid w:val="009C6335"/>
    <w:rsid w:val="009C74BD"/>
    <w:rsid w:val="009C788C"/>
    <w:rsid w:val="009D0862"/>
    <w:rsid w:val="009D1A01"/>
    <w:rsid w:val="009D22BA"/>
    <w:rsid w:val="009D6578"/>
    <w:rsid w:val="009D6B1F"/>
    <w:rsid w:val="009D7947"/>
    <w:rsid w:val="009E0B55"/>
    <w:rsid w:val="009E1BFF"/>
    <w:rsid w:val="009E1F91"/>
    <w:rsid w:val="009E273A"/>
    <w:rsid w:val="009E2CA5"/>
    <w:rsid w:val="009E535A"/>
    <w:rsid w:val="009E662D"/>
    <w:rsid w:val="009E6D8B"/>
    <w:rsid w:val="009F1DE8"/>
    <w:rsid w:val="009F1F89"/>
    <w:rsid w:val="009F3F06"/>
    <w:rsid w:val="009F7160"/>
    <w:rsid w:val="00A00D9A"/>
    <w:rsid w:val="00A015AB"/>
    <w:rsid w:val="00A018C2"/>
    <w:rsid w:val="00A023EC"/>
    <w:rsid w:val="00A02B45"/>
    <w:rsid w:val="00A05511"/>
    <w:rsid w:val="00A05BC1"/>
    <w:rsid w:val="00A065B6"/>
    <w:rsid w:val="00A066AD"/>
    <w:rsid w:val="00A06EB2"/>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2504"/>
    <w:rsid w:val="00A23F73"/>
    <w:rsid w:val="00A25E0E"/>
    <w:rsid w:val="00A26CBC"/>
    <w:rsid w:val="00A27286"/>
    <w:rsid w:val="00A2738B"/>
    <w:rsid w:val="00A27938"/>
    <w:rsid w:val="00A27E9A"/>
    <w:rsid w:val="00A27F05"/>
    <w:rsid w:val="00A33A7A"/>
    <w:rsid w:val="00A34D1D"/>
    <w:rsid w:val="00A36128"/>
    <w:rsid w:val="00A36A02"/>
    <w:rsid w:val="00A37282"/>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A79"/>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1419"/>
    <w:rsid w:val="00A71787"/>
    <w:rsid w:val="00A71DEE"/>
    <w:rsid w:val="00A736C5"/>
    <w:rsid w:val="00A73E5A"/>
    <w:rsid w:val="00A80881"/>
    <w:rsid w:val="00A824D9"/>
    <w:rsid w:val="00A82E38"/>
    <w:rsid w:val="00A84D3C"/>
    <w:rsid w:val="00A85091"/>
    <w:rsid w:val="00A85D8C"/>
    <w:rsid w:val="00A867B4"/>
    <w:rsid w:val="00A86DF6"/>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B0A0B"/>
    <w:rsid w:val="00AB171D"/>
    <w:rsid w:val="00AB4B7E"/>
    <w:rsid w:val="00AB5CB3"/>
    <w:rsid w:val="00AC01C6"/>
    <w:rsid w:val="00AC093E"/>
    <w:rsid w:val="00AC1639"/>
    <w:rsid w:val="00AC1FE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64CD"/>
    <w:rsid w:val="00B065B3"/>
    <w:rsid w:val="00B06D6E"/>
    <w:rsid w:val="00B07725"/>
    <w:rsid w:val="00B07774"/>
    <w:rsid w:val="00B10C83"/>
    <w:rsid w:val="00B10D1D"/>
    <w:rsid w:val="00B126B5"/>
    <w:rsid w:val="00B133CA"/>
    <w:rsid w:val="00B141EA"/>
    <w:rsid w:val="00B14818"/>
    <w:rsid w:val="00B15374"/>
    <w:rsid w:val="00B17AA0"/>
    <w:rsid w:val="00B21D85"/>
    <w:rsid w:val="00B22BA2"/>
    <w:rsid w:val="00B23BE7"/>
    <w:rsid w:val="00B25302"/>
    <w:rsid w:val="00B27077"/>
    <w:rsid w:val="00B27670"/>
    <w:rsid w:val="00B303DB"/>
    <w:rsid w:val="00B30926"/>
    <w:rsid w:val="00B32E74"/>
    <w:rsid w:val="00B34152"/>
    <w:rsid w:val="00B342D1"/>
    <w:rsid w:val="00B343CC"/>
    <w:rsid w:val="00B355A6"/>
    <w:rsid w:val="00B35A6C"/>
    <w:rsid w:val="00B36293"/>
    <w:rsid w:val="00B36EC8"/>
    <w:rsid w:val="00B37C58"/>
    <w:rsid w:val="00B40D8C"/>
    <w:rsid w:val="00B42B8B"/>
    <w:rsid w:val="00B43145"/>
    <w:rsid w:val="00B433E0"/>
    <w:rsid w:val="00B442F1"/>
    <w:rsid w:val="00B459DB"/>
    <w:rsid w:val="00B4628B"/>
    <w:rsid w:val="00B46B08"/>
    <w:rsid w:val="00B46E1A"/>
    <w:rsid w:val="00B47B69"/>
    <w:rsid w:val="00B50BE3"/>
    <w:rsid w:val="00B54930"/>
    <w:rsid w:val="00B54B3D"/>
    <w:rsid w:val="00B559A6"/>
    <w:rsid w:val="00B56ED2"/>
    <w:rsid w:val="00B62B9B"/>
    <w:rsid w:val="00B63591"/>
    <w:rsid w:val="00B63DF8"/>
    <w:rsid w:val="00B6485E"/>
    <w:rsid w:val="00B649DA"/>
    <w:rsid w:val="00B6552E"/>
    <w:rsid w:val="00B65821"/>
    <w:rsid w:val="00B65FBC"/>
    <w:rsid w:val="00B666A2"/>
    <w:rsid w:val="00B67054"/>
    <w:rsid w:val="00B67FD9"/>
    <w:rsid w:val="00B7089C"/>
    <w:rsid w:val="00B7094C"/>
    <w:rsid w:val="00B70DF0"/>
    <w:rsid w:val="00B7112A"/>
    <w:rsid w:val="00B71F36"/>
    <w:rsid w:val="00B728D2"/>
    <w:rsid w:val="00B73A2D"/>
    <w:rsid w:val="00B74E6A"/>
    <w:rsid w:val="00B76578"/>
    <w:rsid w:val="00B76F14"/>
    <w:rsid w:val="00B773F5"/>
    <w:rsid w:val="00B8125C"/>
    <w:rsid w:val="00B8210F"/>
    <w:rsid w:val="00B82698"/>
    <w:rsid w:val="00B82BB9"/>
    <w:rsid w:val="00B85E97"/>
    <w:rsid w:val="00B86462"/>
    <w:rsid w:val="00B86E23"/>
    <w:rsid w:val="00B87BCB"/>
    <w:rsid w:val="00B914C2"/>
    <w:rsid w:val="00B91ECD"/>
    <w:rsid w:val="00B93E1C"/>
    <w:rsid w:val="00B9521E"/>
    <w:rsid w:val="00B95D91"/>
    <w:rsid w:val="00B96DD7"/>
    <w:rsid w:val="00B97408"/>
    <w:rsid w:val="00BA044E"/>
    <w:rsid w:val="00BA0769"/>
    <w:rsid w:val="00BA108E"/>
    <w:rsid w:val="00BA5243"/>
    <w:rsid w:val="00BA544B"/>
    <w:rsid w:val="00BA5C2A"/>
    <w:rsid w:val="00BA6EB6"/>
    <w:rsid w:val="00BA7132"/>
    <w:rsid w:val="00BA7B0F"/>
    <w:rsid w:val="00BB01DF"/>
    <w:rsid w:val="00BB080B"/>
    <w:rsid w:val="00BB216A"/>
    <w:rsid w:val="00BB2632"/>
    <w:rsid w:val="00BB3880"/>
    <w:rsid w:val="00BB3C87"/>
    <w:rsid w:val="00BB7A49"/>
    <w:rsid w:val="00BB7C1C"/>
    <w:rsid w:val="00BC1D59"/>
    <w:rsid w:val="00BC2405"/>
    <w:rsid w:val="00BC320D"/>
    <w:rsid w:val="00BC44DD"/>
    <w:rsid w:val="00BC49B0"/>
    <w:rsid w:val="00BC5E31"/>
    <w:rsid w:val="00BD035C"/>
    <w:rsid w:val="00BD055F"/>
    <w:rsid w:val="00BD0A3F"/>
    <w:rsid w:val="00BD0F93"/>
    <w:rsid w:val="00BD17A7"/>
    <w:rsid w:val="00BD1AB8"/>
    <w:rsid w:val="00BD31D5"/>
    <w:rsid w:val="00BD497A"/>
    <w:rsid w:val="00BD5D06"/>
    <w:rsid w:val="00BE095F"/>
    <w:rsid w:val="00BE09ED"/>
    <w:rsid w:val="00BE171A"/>
    <w:rsid w:val="00BE1796"/>
    <w:rsid w:val="00BE26D7"/>
    <w:rsid w:val="00BE3853"/>
    <w:rsid w:val="00BE38E4"/>
    <w:rsid w:val="00BE419A"/>
    <w:rsid w:val="00BE45B0"/>
    <w:rsid w:val="00BE4660"/>
    <w:rsid w:val="00BE5E3B"/>
    <w:rsid w:val="00BE7B11"/>
    <w:rsid w:val="00BF05F5"/>
    <w:rsid w:val="00BF46DF"/>
    <w:rsid w:val="00BF499A"/>
    <w:rsid w:val="00BF4D4E"/>
    <w:rsid w:val="00BF5CA6"/>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CA9"/>
    <w:rsid w:val="00C35412"/>
    <w:rsid w:val="00C35C8E"/>
    <w:rsid w:val="00C35C8F"/>
    <w:rsid w:val="00C36FBF"/>
    <w:rsid w:val="00C37C32"/>
    <w:rsid w:val="00C40588"/>
    <w:rsid w:val="00C42946"/>
    <w:rsid w:val="00C50C1B"/>
    <w:rsid w:val="00C5186C"/>
    <w:rsid w:val="00C51A7A"/>
    <w:rsid w:val="00C51FA0"/>
    <w:rsid w:val="00C5237F"/>
    <w:rsid w:val="00C53383"/>
    <w:rsid w:val="00C53435"/>
    <w:rsid w:val="00C53FC8"/>
    <w:rsid w:val="00C54763"/>
    <w:rsid w:val="00C5528D"/>
    <w:rsid w:val="00C57B2F"/>
    <w:rsid w:val="00C61787"/>
    <w:rsid w:val="00C626C8"/>
    <w:rsid w:val="00C62CF0"/>
    <w:rsid w:val="00C62E12"/>
    <w:rsid w:val="00C63320"/>
    <w:rsid w:val="00C645F2"/>
    <w:rsid w:val="00C65863"/>
    <w:rsid w:val="00C666B9"/>
    <w:rsid w:val="00C66AF5"/>
    <w:rsid w:val="00C66ED1"/>
    <w:rsid w:val="00C70864"/>
    <w:rsid w:val="00C7155F"/>
    <w:rsid w:val="00C71843"/>
    <w:rsid w:val="00C71888"/>
    <w:rsid w:val="00C72A7E"/>
    <w:rsid w:val="00C72C32"/>
    <w:rsid w:val="00C74032"/>
    <w:rsid w:val="00C76000"/>
    <w:rsid w:val="00C762F5"/>
    <w:rsid w:val="00C76F3D"/>
    <w:rsid w:val="00C80720"/>
    <w:rsid w:val="00C81524"/>
    <w:rsid w:val="00C82A32"/>
    <w:rsid w:val="00C85024"/>
    <w:rsid w:val="00C85CF9"/>
    <w:rsid w:val="00C85E2B"/>
    <w:rsid w:val="00C86CEF"/>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68DE"/>
    <w:rsid w:val="00C97C71"/>
    <w:rsid w:val="00CA08A6"/>
    <w:rsid w:val="00CA0EF1"/>
    <w:rsid w:val="00CA1DCA"/>
    <w:rsid w:val="00CA20F1"/>
    <w:rsid w:val="00CA2A7B"/>
    <w:rsid w:val="00CA330C"/>
    <w:rsid w:val="00CA3A30"/>
    <w:rsid w:val="00CA40B8"/>
    <w:rsid w:val="00CA42A8"/>
    <w:rsid w:val="00CA5BA7"/>
    <w:rsid w:val="00CA5EF9"/>
    <w:rsid w:val="00CA76D0"/>
    <w:rsid w:val="00CB0259"/>
    <w:rsid w:val="00CB11F2"/>
    <w:rsid w:val="00CB32B0"/>
    <w:rsid w:val="00CB4D64"/>
    <w:rsid w:val="00CB57DC"/>
    <w:rsid w:val="00CB5C99"/>
    <w:rsid w:val="00CC0B4B"/>
    <w:rsid w:val="00CC1724"/>
    <w:rsid w:val="00CC2180"/>
    <w:rsid w:val="00CC2AB6"/>
    <w:rsid w:val="00CC3F88"/>
    <w:rsid w:val="00CC4099"/>
    <w:rsid w:val="00CC49C5"/>
    <w:rsid w:val="00CC4B0A"/>
    <w:rsid w:val="00CC7C4D"/>
    <w:rsid w:val="00CD1B88"/>
    <w:rsid w:val="00CD1E9F"/>
    <w:rsid w:val="00CD52C4"/>
    <w:rsid w:val="00CD5A2E"/>
    <w:rsid w:val="00CD66D5"/>
    <w:rsid w:val="00CD7002"/>
    <w:rsid w:val="00CE152B"/>
    <w:rsid w:val="00CE1761"/>
    <w:rsid w:val="00CE25D5"/>
    <w:rsid w:val="00CE3149"/>
    <w:rsid w:val="00CE359D"/>
    <w:rsid w:val="00CE3698"/>
    <w:rsid w:val="00CE5AFA"/>
    <w:rsid w:val="00CE70DE"/>
    <w:rsid w:val="00CE71C2"/>
    <w:rsid w:val="00CE7BD5"/>
    <w:rsid w:val="00CF1158"/>
    <w:rsid w:val="00CF2494"/>
    <w:rsid w:val="00CF268E"/>
    <w:rsid w:val="00CF3D54"/>
    <w:rsid w:val="00CF43CF"/>
    <w:rsid w:val="00CF5FCA"/>
    <w:rsid w:val="00CF6BDE"/>
    <w:rsid w:val="00CF7AA5"/>
    <w:rsid w:val="00CF7BE9"/>
    <w:rsid w:val="00D00998"/>
    <w:rsid w:val="00D00D01"/>
    <w:rsid w:val="00D01B9C"/>
    <w:rsid w:val="00D02893"/>
    <w:rsid w:val="00D05762"/>
    <w:rsid w:val="00D0600C"/>
    <w:rsid w:val="00D10FEA"/>
    <w:rsid w:val="00D116C3"/>
    <w:rsid w:val="00D134EA"/>
    <w:rsid w:val="00D149FE"/>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59B3"/>
    <w:rsid w:val="00D35D27"/>
    <w:rsid w:val="00D36B58"/>
    <w:rsid w:val="00D37C41"/>
    <w:rsid w:val="00D40164"/>
    <w:rsid w:val="00D40A4C"/>
    <w:rsid w:val="00D40BFB"/>
    <w:rsid w:val="00D41337"/>
    <w:rsid w:val="00D4159B"/>
    <w:rsid w:val="00D417A4"/>
    <w:rsid w:val="00D44E06"/>
    <w:rsid w:val="00D45084"/>
    <w:rsid w:val="00D45413"/>
    <w:rsid w:val="00D4590B"/>
    <w:rsid w:val="00D459D7"/>
    <w:rsid w:val="00D46CC0"/>
    <w:rsid w:val="00D46D95"/>
    <w:rsid w:val="00D4748C"/>
    <w:rsid w:val="00D47D00"/>
    <w:rsid w:val="00D51AF7"/>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5730"/>
    <w:rsid w:val="00D758B5"/>
    <w:rsid w:val="00D761EB"/>
    <w:rsid w:val="00D768FE"/>
    <w:rsid w:val="00D80E70"/>
    <w:rsid w:val="00D81717"/>
    <w:rsid w:val="00D81E43"/>
    <w:rsid w:val="00D8214A"/>
    <w:rsid w:val="00D82744"/>
    <w:rsid w:val="00D844C4"/>
    <w:rsid w:val="00D8518A"/>
    <w:rsid w:val="00D876D4"/>
    <w:rsid w:val="00D877C0"/>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458C"/>
    <w:rsid w:val="00DB45C6"/>
    <w:rsid w:val="00DB507F"/>
    <w:rsid w:val="00DB5C2A"/>
    <w:rsid w:val="00DB5C63"/>
    <w:rsid w:val="00DB5FDC"/>
    <w:rsid w:val="00DB6187"/>
    <w:rsid w:val="00DB63F3"/>
    <w:rsid w:val="00DB6EF0"/>
    <w:rsid w:val="00DC1B04"/>
    <w:rsid w:val="00DC2238"/>
    <w:rsid w:val="00DC2242"/>
    <w:rsid w:val="00DC4745"/>
    <w:rsid w:val="00DC4908"/>
    <w:rsid w:val="00DC6B43"/>
    <w:rsid w:val="00DD0DD8"/>
    <w:rsid w:val="00DD157D"/>
    <w:rsid w:val="00DD2403"/>
    <w:rsid w:val="00DD2498"/>
    <w:rsid w:val="00DD2C3E"/>
    <w:rsid w:val="00DD5528"/>
    <w:rsid w:val="00DD5E07"/>
    <w:rsid w:val="00DD6078"/>
    <w:rsid w:val="00DD78EE"/>
    <w:rsid w:val="00DE0D20"/>
    <w:rsid w:val="00DE1E21"/>
    <w:rsid w:val="00DE1ECE"/>
    <w:rsid w:val="00DE2A11"/>
    <w:rsid w:val="00DE2D89"/>
    <w:rsid w:val="00DE3C7F"/>
    <w:rsid w:val="00DE5C72"/>
    <w:rsid w:val="00DF0107"/>
    <w:rsid w:val="00DF0983"/>
    <w:rsid w:val="00DF0BE9"/>
    <w:rsid w:val="00DF1591"/>
    <w:rsid w:val="00DF1637"/>
    <w:rsid w:val="00DF2A3E"/>
    <w:rsid w:val="00DF5BAD"/>
    <w:rsid w:val="00DF7169"/>
    <w:rsid w:val="00DF731A"/>
    <w:rsid w:val="00E00674"/>
    <w:rsid w:val="00E008EB"/>
    <w:rsid w:val="00E01C66"/>
    <w:rsid w:val="00E02A44"/>
    <w:rsid w:val="00E05BF6"/>
    <w:rsid w:val="00E06743"/>
    <w:rsid w:val="00E113C2"/>
    <w:rsid w:val="00E11738"/>
    <w:rsid w:val="00E11896"/>
    <w:rsid w:val="00E1326A"/>
    <w:rsid w:val="00E1331C"/>
    <w:rsid w:val="00E13941"/>
    <w:rsid w:val="00E14BC5"/>
    <w:rsid w:val="00E157C3"/>
    <w:rsid w:val="00E16BCF"/>
    <w:rsid w:val="00E170FF"/>
    <w:rsid w:val="00E1752F"/>
    <w:rsid w:val="00E212CB"/>
    <w:rsid w:val="00E21FB6"/>
    <w:rsid w:val="00E23107"/>
    <w:rsid w:val="00E232F3"/>
    <w:rsid w:val="00E2586A"/>
    <w:rsid w:val="00E2718D"/>
    <w:rsid w:val="00E2727C"/>
    <w:rsid w:val="00E27607"/>
    <w:rsid w:val="00E301B2"/>
    <w:rsid w:val="00E33060"/>
    <w:rsid w:val="00E3435D"/>
    <w:rsid w:val="00E3743D"/>
    <w:rsid w:val="00E4255B"/>
    <w:rsid w:val="00E43C45"/>
    <w:rsid w:val="00E43E2F"/>
    <w:rsid w:val="00E443E2"/>
    <w:rsid w:val="00E4488E"/>
    <w:rsid w:val="00E4581B"/>
    <w:rsid w:val="00E47944"/>
    <w:rsid w:val="00E47D35"/>
    <w:rsid w:val="00E50272"/>
    <w:rsid w:val="00E51799"/>
    <w:rsid w:val="00E52A2F"/>
    <w:rsid w:val="00E52AD6"/>
    <w:rsid w:val="00E52CCB"/>
    <w:rsid w:val="00E52D19"/>
    <w:rsid w:val="00E54A32"/>
    <w:rsid w:val="00E56590"/>
    <w:rsid w:val="00E600EB"/>
    <w:rsid w:val="00E6075A"/>
    <w:rsid w:val="00E61BD4"/>
    <w:rsid w:val="00E622EB"/>
    <w:rsid w:val="00E62587"/>
    <w:rsid w:val="00E62768"/>
    <w:rsid w:val="00E6340B"/>
    <w:rsid w:val="00E640A5"/>
    <w:rsid w:val="00E64334"/>
    <w:rsid w:val="00E645A7"/>
    <w:rsid w:val="00E65684"/>
    <w:rsid w:val="00E65879"/>
    <w:rsid w:val="00E66710"/>
    <w:rsid w:val="00E70670"/>
    <w:rsid w:val="00E74A3F"/>
    <w:rsid w:val="00E75326"/>
    <w:rsid w:val="00E77E95"/>
    <w:rsid w:val="00E77F2A"/>
    <w:rsid w:val="00E80D88"/>
    <w:rsid w:val="00E828FF"/>
    <w:rsid w:val="00E82906"/>
    <w:rsid w:val="00E82A89"/>
    <w:rsid w:val="00E8408A"/>
    <w:rsid w:val="00E84BBD"/>
    <w:rsid w:val="00E85376"/>
    <w:rsid w:val="00E85C23"/>
    <w:rsid w:val="00E87D23"/>
    <w:rsid w:val="00E90F07"/>
    <w:rsid w:val="00E91E22"/>
    <w:rsid w:val="00E9439B"/>
    <w:rsid w:val="00E94723"/>
    <w:rsid w:val="00E94AFA"/>
    <w:rsid w:val="00E96708"/>
    <w:rsid w:val="00EA0452"/>
    <w:rsid w:val="00EA1864"/>
    <w:rsid w:val="00EA216B"/>
    <w:rsid w:val="00EA3E46"/>
    <w:rsid w:val="00EA573A"/>
    <w:rsid w:val="00EA618C"/>
    <w:rsid w:val="00EA7E0D"/>
    <w:rsid w:val="00EB08BA"/>
    <w:rsid w:val="00EB4BFC"/>
    <w:rsid w:val="00EC1140"/>
    <w:rsid w:val="00EC1FF1"/>
    <w:rsid w:val="00EC26D3"/>
    <w:rsid w:val="00EC38A1"/>
    <w:rsid w:val="00EC540A"/>
    <w:rsid w:val="00EC5562"/>
    <w:rsid w:val="00ED11E9"/>
    <w:rsid w:val="00ED13C3"/>
    <w:rsid w:val="00ED1B77"/>
    <w:rsid w:val="00ED1C40"/>
    <w:rsid w:val="00ED2428"/>
    <w:rsid w:val="00ED2481"/>
    <w:rsid w:val="00ED27E2"/>
    <w:rsid w:val="00ED3900"/>
    <w:rsid w:val="00ED5F11"/>
    <w:rsid w:val="00ED63CC"/>
    <w:rsid w:val="00EE3843"/>
    <w:rsid w:val="00EE3F74"/>
    <w:rsid w:val="00EE4A30"/>
    <w:rsid w:val="00EE4D1D"/>
    <w:rsid w:val="00EE70E7"/>
    <w:rsid w:val="00EF0B44"/>
    <w:rsid w:val="00EF17BE"/>
    <w:rsid w:val="00EF2AEE"/>
    <w:rsid w:val="00EF3200"/>
    <w:rsid w:val="00EF3C60"/>
    <w:rsid w:val="00EF4465"/>
    <w:rsid w:val="00EF5508"/>
    <w:rsid w:val="00F00C7B"/>
    <w:rsid w:val="00F03963"/>
    <w:rsid w:val="00F04116"/>
    <w:rsid w:val="00F051FF"/>
    <w:rsid w:val="00F0783F"/>
    <w:rsid w:val="00F104C6"/>
    <w:rsid w:val="00F11C37"/>
    <w:rsid w:val="00F11E55"/>
    <w:rsid w:val="00F13976"/>
    <w:rsid w:val="00F13CA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A2"/>
    <w:rsid w:val="00F27D71"/>
    <w:rsid w:val="00F31165"/>
    <w:rsid w:val="00F3456B"/>
    <w:rsid w:val="00F361CB"/>
    <w:rsid w:val="00F37047"/>
    <w:rsid w:val="00F378D7"/>
    <w:rsid w:val="00F40419"/>
    <w:rsid w:val="00F40A5A"/>
    <w:rsid w:val="00F41464"/>
    <w:rsid w:val="00F4244B"/>
    <w:rsid w:val="00F424BF"/>
    <w:rsid w:val="00F4336C"/>
    <w:rsid w:val="00F4459E"/>
    <w:rsid w:val="00F45001"/>
    <w:rsid w:val="00F45A3A"/>
    <w:rsid w:val="00F45F35"/>
    <w:rsid w:val="00F47336"/>
    <w:rsid w:val="00F47F85"/>
    <w:rsid w:val="00F508F2"/>
    <w:rsid w:val="00F51A4A"/>
    <w:rsid w:val="00F54325"/>
    <w:rsid w:val="00F54C7E"/>
    <w:rsid w:val="00F55178"/>
    <w:rsid w:val="00F5525D"/>
    <w:rsid w:val="00F55F23"/>
    <w:rsid w:val="00F562E9"/>
    <w:rsid w:val="00F61D22"/>
    <w:rsid w:val="00F6394A"/>
    <w:rsid w:val="00F63F77"/>
    <w:rsid w:val="00F65933"/>
    <w:rsid w:val="00F65B9A"/>
    <w:rsid w:val="00F66E45"/>
    <w:rsid w:val="00F677AA"/>
    <w:rsid w:val="00F71C43"/>
    <w:rsid w:val="00F71F1F"/>
    <w:rsid w:val="00F74F44"/>
    <w:rsid w:val="00F756C3"/>
    <w:rsid w:val="00F76298"/>
    <w:rsid w:val="00F763BF"/>
    <w:rsid w:val="00F7662E"/>
    <w:rsid w:val="00F81A80"/>
    <w:rsid w:val="00F81B2E"/>
    <w:rsid w:val="00F81F26"/>
    <w:rsid w:val="00F8300F"/>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97868"/>
    <w:rsid w:val="00FA0381"/>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C1B9A"/>
    <w:rsid w:val="00FC67F6"/>
    <w:rsid w:val="00FC7599"/>
    <w:rsid w:val="00FC7AC2"/>
    <w:rsid w:val="00FD042A"/>
    <w:rsid w:val="00FD1613"/>
    <w:rsid w:val="00FD30E3"/>
    <w:rsid w:val="00FD42C3"/>
    <w:rsid w:val="00FD448D"/>
    <w:rsid w:val="00FD4506"/>
    <w:rsid w:val="00FD5211"/>
    <w:rsid w:val="00FD6CC1"/>
    <w:rsid w:val="00FD739B"/>
    <w:rsid w:val="00FE0258"/>
    <w:rsid w:val="00FE049E"/>
    <w:rsid w:val="00FE182E"/>
    <w:rsid w:val="00FE1E95"/>
    <w:rsid w:val="00FE22AC"/>
    <w:rsid w:val="00FE3568"/>
    <w:rsid w:val="00FE3770"/>
    <w:rsid w:val="00FE4E79"/>
    <w:rsid w:val="00FE5E4F"/>
    <w:rsid w:val="00FE7271"/>
    <w:rsid w:val="00FF1CFD"/>
    <w:rsid w:val="00FF3676"/>
    <w:rsid w:val="00FF4111"/>
    <w:rsid w:val="00FF64CD"/>
    <w:rsid w:val="00FF774A"/>
    <w:rsid w:val="028C40C5"/>
    <w:rsid w:val="0532958C"/>
    <w:rsid w:val="0802C145"/>
    <w:rsid w:val="08F07576"/>
    <w:rsid w:val="0A8FDDFC"/>
    <w:rsid w:val="0B853617"/>
    <w:rsid w:val="0C2CBD8D"/>
    <w:rsid w:val="10B09C1A"/>
    <w:rsid w:val="12772697"/>
    <w:rsid w:val="1598CCE9"/>
    <w:rsid w:val="18041B3C"/>
    <w:rsid w:val="1D11541E"/>
    <w:rsid w:val="21740FB4"/>
    <w:rsid w:val="2348BA8A"/>
    <w:rsid w:val="25FE9B88"/>
    <w:rsid w:val="27BC1FBA"/>
    <w:rsid w:val="2C2F8786"/>
    <w:rsid w:val="32549273"/>
    <w:rsid w:val="347E4BC6"/>
    <w:rsid w:val="385BFF8C"/>
    <w:rsid w:val="399E1A0E"/>
    <w:rsid w:val="46A8D036"/>
    <w:rsid w:val="480D3120"/>
    <w:rsid w:val="4B539595"/>
    <w:rsid w:val="4F512E3C"/>
    <w:rsid w:val="503F7F45"/>
    <w:rsid w:val="50EE57E3"/>
    <w:rsid w:val="51BA2BF9"/>
    <w:rsid w:val="529DFD78"/>
    <w:rsid w:val="540DA211"/>
    <w:rsid w:val="5C2FC24F"/>
    <w:rsid w:val="5D5A7E1B"/>
    <w:rsid w:val="62E456FB"/>
    <w:rsid w:val="658054A6"/>
    <w:rsid w:val="6671AB0F"/>
    <w:rsid w:val="687AF822"/>
    <w:rsid w:val="72015587"/>
    <w:rsid w:val="7383D3E1"/>
    <w:rsid w:val="7956E53E"/>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character" w:styleId="Mention">
    <w:name w:val="Mention"/>
    <w:basedOn w:val="DefaultParagraphFont"/>
    <w:uiPriority w:val="99"/>
    <w:unhideWhenUsed/>
    <w:rPr>
      <w:color w:val="2B579A"/>
      <w:shd w:val="clear" w:color="auto" w:fill="E6E6E6"/>
    </w:rPr>
  </w:style>
  <w:style w:type="paragraph" w:customStyle="1" w:styleId="text">
    <w:name w:val="text"/>
    <w:basedOn w:val="Normal"/>
    <w:rsid w:val="00FF64CD"/>
    <w:pPr>
      <w:overflowPunct w:val="0"/>
      <w:autoSpaceDE w:val="0"/>
      <w:autoSpaceDN w:val="0"/>
      <w:spacing w:after="120"/>
      <w:ind w:firstLine="567"/>
      <w:jc w:val="both"/>
    </w:pPr>
    <w:rPr>
      <w:sz w:val="24"/>
    </w:rPr>
  </w:style>
  <w:style w:type="paragraph" w:styleId="ListContinue2">
    <w:name w:val="List Continue 2"/>
    <w:basedOn w:val="Normal"/>
    <w:rsid w:val="00BE09ED"/>
    <w:pPr>
      <w:spacing w:after="120"/>
      <w:ind w:left="1080"/>
      <w:jc w:val="both"/>
    </w:pPr>
    <w:rPr>
      <w:sz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4542</Words>
  <Characters>28442</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2022-12-14T07:31:00Z</dcterms:created>
  <dcterms:modified xsi:type="dcterms:W3CDTF">2022-12-14T07:32:00Z</dcterms:modified>
</cp:coreProperties>
</file>