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CABB121" w:rsidR="002153C7" w:rsidRPr="00726C4B" w:rsidRDefault="00F4186F" w:rsidP="002153C7">
      <w:pPr>
        <w:jc w:val="center"/>
        <w:rPr>
          <w:b/>
          <w:sz w:val="28"/>
          <w:szCs w:val="28"/>
        </w:rPr>
      </w:pPr>
      <w:r>
        <w:rPr>
          <w:b/>
          <w:sz w:val="28"/>
          <w:szCs w:val="28"/>
        </w:rPr>
        <w:t>AGRO TAMI,</w:t>
      </w:r>
      <w:r w:rsidR="007820F4" w:rsidRPr="00726C4B">
        <w:rPr>
          <w:b/>
          <w:sz w:val="28"/>
          <w:szCs w:val="28"/>
        </w:rPr>
        <w:t xml:space="preserve"> </w:t>
      </w:r>
      <w:proofErr w:type="spellStart"/>
      <w:r w:rsidR="007820F4" w:rsidRPr="00726C4B">
        <w:rPr>
          <w:b/>
          <w:sz w:val="28"/>
          <w:szCs w:val="28"/>
        </w:rPr>
        <w:t>a.s</w:t>
      </w:r>
      <w:proofErr w:type="spellEnd"/>
    </w:p>
    <w:p w14:paraId="34512F99" w14:textId="54084C27" w:rsidR="002153C7" w:rsidRPr="00726C4B" w:rsidRDefault="00F4186F" w:rsidP="002153C7">
      <w:pPr>
        <w:jc w:val="center"/>
        <w:rPr>
          <w:b/>
          <w:sz w:val="28"/>
          <w:szCs w:val="28"/>
        </w:rPr>
      </w:pPr>
      <w:r>
        <w:rPr>
          <w:b/>
          <w:sz w:val="28"/>
          <w:szCs w:val="28"/>
        </w:rPr>
        <w:t>Cabajská 10, 950 22 Nitra</w:t>
      </w:r>
    </w:p>
    <w:p w14:paraId="4876F4D3" w14:textId="192DDBF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F4186F">
        <w:rPr>
          <w:b/>
          <w:color w:val="000000" w:themeColor="text1"/>
          <w:sz w:val="28"/>
          <w:szCs w:val="28"/>
        </w:rPr>
        <w:t>36467430</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21C5DB9A" w:rsidR="0082305D" w:rsidRPr="00726C4B" w:rsidRDefault="0022544B" w:rsidP="00726C4B">
      <w:pPr>
        <w:jc w:val="center"/>
        <w:rPr>
          <w:b/>
          <w:bCs/>
        </w:rPr>
      </w:pPr>
      <w:r>
        <w:rPr>
          <w:b/>
          <w:bCs/>
        </w:rPr>
        <w:t>Ťahač návesov</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968B23A" w:rsidR="0082305D" w:rsidRPr="00DF44E7" w:rsidRDefault="00897C66" w:rsidP="0082305D">
      <w:pPr>
        <w:pStyle w:val="Zkladntext3"/>
        <w:spacing w:before="20"/>
        <w:ind w:right="-45"/>
        <w:rPr>
          <w:color w:val="auto"/>
        </w:rPr>
      </w:pPr>
      <w:r>
        <w:rPr>
          <w:color w:val="auto"/>
        </w:rPr>
        <w:t>1</w:t>
      </w:r>
      <w:r w:rsidR="00216F51">
        <w:rPr>
          <w:color w:val="auto"/>
        </w:rPr>
        <w:t>1</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4F466B7F"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F4186F">
        <w:t xml:space="preserve">AGRO TAMI, </w:t>
      </w:r>
      <w:proofErr w:type="spellStart"/>
      <w:r w:rsidR="00F4186F">
        <w:t>a.s</w:t>
      </w:r>
      <w:proofErr w:type="spellEnd"/>
    </w:p>
    <w:p w14:paraId="0864BEB9" w14:textId="4392CB1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F4186F">
        <w:t>Cabajská 10, 950 22 Nitra</w:t>
      </w:r>
    </w:p>
    <w:p w14:paraId="216123CB" w14:textId="576978BC"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F4186F">
        <w:t xml:space="preserve">Ing. Dana </w:t>
      </w:r>
      <w:proofErr w:type="spellStart"/>
      <w:r w:rsidR="00F4186F">
        <w:t>Janíčková</w:t>
      </w:r>
      <w:proofErr w:type="spellEnd"/>
      <w:r w:rsidR="00BB60FE">
        <w:t xml:space="preserve"> -</w:t>
      </w:r>
      <w:r w:rsidR="00F4186F">
        <w:t xml:space="preserve"> člen predstavenstva, Ing. Peter Schultz</w:t>
      </w:r>
      <w:r w:rsidR="00BB60FE">
        <w:t xml:space="preserve"> -</w:t>
      </w:r>
      <w:r w:rsidR="00F4186F">
        <w:t xml:space="preserve"> predseda predstavenstva, Mgr. Juraj </w:t>
      </w:r>
      <w:proofErr w:type="spellStart"/>
      <w:r w:rsidR="00F4186F">
        <w:t>Korman</w:t>
      </w:r>
      <w:proofErr w:type="spellEnd"/>
      <w:r w:rsidR="00F4186F">
        <w:t xml:space="preserve"> – člen </w:t>
      </w:r>
      <w:proofErr w:type="spellStart"/>
      <w:r w:rsidR="00F4186F">
        <w:t>predstavestva</w:t>
      </w:r>
      <w:proofErr w:type="spellEnd"/>
      <w:r w:rsidR="00F4186F">
        <w:t>, Ing. Mikuláš Bobák – člen predstavenstva, Ing. Pavel</w:t>
      </w:r>
      <w:r w:rsidR="00BF3AF5">
        <w:t xml:space="preserve"> </w:t>
      </w:r>
      <w:proofErr w:type="spellStart"/>
      <w:r w:rsidR="00BF3AF5">
        <w:t>Špilák</w:t>
      </w:r>
      <w:proofErr w:type="spellEnd"/>
      <w:r w:rsidR="00BF3AF5">
        <w:t xml:space="preserve"> – člen predstavenstva</w:t>
      </w:r>
    </w:p>
    <w:p w14:paraId="1BF5868B" w14:textId="220E82C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F4186F">
        <w:t>36467430</w:t>
      </w:r>
    </w:p>
    <w:p w14:paraId="3EAE7295" w14:textId="66A5F392"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BF3AF5">
        <w:t>2020021641</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ECA5F31" w14:textId="1954B4D3" w:rsidR="00302AE1" w:rsidRDefault="007B24D8" w:rsidP="0022544B">
      <w:pPr>
        <w:pStyle w:val="Hlavika"/>
        <w:ind w:left="2832"/>
        <w:rPr>
          <w:rStyle w:val="Hypertextovprepojenie"/>
          <w:rFonts w:cs="Arial"/>
        </w:rPr>
      </w:pPr>
      <w:hyperlink r:id="rId8" w:history="1">
        <w:r w:rsidR="0022544B" w:rsidRPr="007C05EE">
          <w:rPr>
            <w:rStyle w:val="Hypertextovprepojenie"/>
            <w:rFonts w:cs="Arial"/>
          </w:rPr>
          <w:t>https://josephine.proebiz.com/sk/tender/33672/summary</w:t>
        </w:r>
      </w:hyperlink>
    </w:p>
    <w:p w14:paraId="2E2AFD78" w14:textId="77777777" w:rsidR="0022544B" w:rsidRPr="00DF44E7" w:rsidRDefault="0022544B" w:rsidP="0022544B">
      <w:pPr>
        <w:pStyle w:val="Hlavika"/>
        <w:ind w:left="2832"/>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5F1B5199" w:rsidR="002153C7" w:rsidRPr="00726C4B" w:rsidRDefault="006F3485" w:rsidP="00C11B4C">
      <w:pPr>
        <w:pStyle w:val="Default"/>
        <w:rPr>
          <w:rFonts w:ascii="Arial" w:hAnsi="Arial" w:cs="Arial"/>
          <w:iCs/>
          <w:sz w:val="20"/>
          <w:szCs w:val="20"/>
        </w:rPr>
      </w:pPr>
      <w:r w:rsidRPr="00302AE1">
        <w:rPr>
          <w:rFonts w:ascii="Arial" w:hAnsi="Arial" w:cs="Arial"/>
          <w:iCs/>
          <w:sz w:val="20"/>
          <w:szCs w:val="20"/>
        </w:rPr>
        <w:t xml:space="preserve">Predmetom zákazky je dodávka </w:t>
      </w:r>
      <w:r w:rsidR="0022544B">
        <w:rPr>
          <w:rFonts w:ascii="Arial" w:hAnsi="Arial" w:cs="Arial"/>
          <w:iCs/>
          <w:sz w:val="20"/>
          <w:szCs w:val="20"/>
        </w:rPr>
        <w:t>3 ks Ťahačov návesov</w:t>
      </w:r>
      <w:r w:rsidR="00C11B4C" w:rsidRPr="00302AE1">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308A3223" w:rsidR="0082305D" w:rsidRPr="00726C4B" w:rsidRDefault="0082305D" w:rsidP="0082305D">
      <w:pPr>
        <w:pStyle w:val="Default"/>
        <w:rPr>
          <w:rFonts w:ascii="Arial" w:hAnsi="Arial" w:cs="Arial"/>
          <w:sz w:val="20"/>
          <w:szCs w:val="20"/>
        </w:rPr>
      </w:pPr>
      <w:r w:rsidRPr="00726C4B">
        <w:rPr>
          <w:rFonts w:ascii="Arial" w:hAnsi="Arial" w:cs="Arial"/>
          <w:iCs/>
          <w:sz w:val="20"/>
          <w:szCs w:val="20"/>
        </w:rPr>
        <w:t>2.2 CPV kód (spoločný slovník obstarávania)</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507B9CAA" w14:textId="77777777" w:rsidR="0022544B" w:rsidRPr="00726C4B" w:rsidRDefault="0022544B" w:rsidP="0022544B">
      <w:pPr>
        <w:pStyle w:val="Zarkazkladnhotextu3"/>
        <w:tabs>
          <w:tab w:val="clear" w:pos="360"/>
          <w:tab w:val="num" w:pos="567"/>
          <w:tab w:val="left" w:pos="2160"/>
        </w:tabs>
        <w:ind w:left="567" w:hanging="567"/>
      </w:pPr>
      <w:r w:rsidRPr="007E071F">
        <w:t>3413</w:t>
      </w:r>
      <w:r>
        <w:t>80</w:t>
      </w:r>
      <w:r w:rsidRPr="007E071F">
        <w:t>00-</w:t>
      </w:r>
      <w:r>
        <w:t>3</w:t>
      </w:r>
      <w:r w:rsidRPr="007E071F">
        <w:t xml:space="preserve"> – </w:t>
      </w:r>
      <w:r>
        <w:t>Cestné ťahače</w:t>
      </w:r>
    </w:p>
    <w:p w14:paraId="2A758D62" w14:textId="77777777" w:rsidR="0082305D" w:rsidRPr="00726C4B" w:rsidRDefault="0082305D" w:rsidP="0082305D">
      <w:pPr>
        <w:jc w:val="both"/>
        <w:rPr>
          <w:b/>
        </w:rPr>
      </w:pPr>
    </w:p>
    <w:p w14:paraId="06E30733" w14:textId="77777777" w:rsidR="00050F8C" w:rsidRPr="00302AE1" w:rsidRDefault="0082305D" w:rsidP="0082305D">
      <w:pPr>
        <w:jc w:val="both"/>
        <w:rPr>
          <w:b/>
        </w:rPr>
      </w:pPr>
      <w:r w:rsidRPr="00302AE1">
        <w:rPr>
          <w:b/>
        </w:rPr>
        <w:t xml:space="preserve">3. </w:t>
      </w:r>
      <w:r w:rsidR="00050F8C" w:rsidRPr="00302AE1">
        <w:rPr>
          <w:b/>
        </w:rPr>
        <w:t>Predpokladaná hodnota zákazky</w:t>
      </w:r>
    </w:p>
    <w:p w14:paraId="35B29A9A" w14:textId="77777777" w:rsidR="00050F8C" w:rsidRPr="00302AE1" w:rsidRDefault="00050F8C" w:rsidP="0082305D">
      <w:pPr>
        <w:jc w:val="both"/>
        <w:rPr>
          <w:b/>
        </w:rPr>
      </w:pPr>
    </w:p>
    <w:p w14:paraId="3769F2A8" w14:textId="0F106C88" w:rsidR="00050F8C" w:rsidRPr="00050F8C" w:rsidRDefault="00050F8C" w:rsidP="00050F8C">
      <w:pPr>
        <w:pStyle w:val="Default"/>
        <w:jc w:val="both"/>
        <w:rPr>
          <w:rFonts w:ascii="Arial" w:hAnsi="Arial" w:cs="Arial"/>
          <w:sz w:val="20"/>
          <w:szCs w:val="20"/>
        </w:rPr>
      </w:pPr>
      <w:r w:rsidRPr="00302AE1">
        <w:rPr>
          <w:rFonts w:ascii="Arial" w:hAnsi="Arial" w:cs="Arial"/>
          <w:sz w:val="20"/>
          <w:szCs w:val="20"/>
        </w:rPr>
        <w:t xml:space="preserve">PHZ bola stanovená na </w:t>
      </w:r>
      <w:r w:rsidR="0022544B">
        <w:rPr>
          <w:rFonts w:ascii="Arial" w:hAnsi="Arial" w:cs="Arial"/>
          <w:sz w:val="20"/>
          <w:szCs w:val="20"/>
        </w:rPr>
        <w:t>406 480,00</w:t>
      </w:r>
      <w:r w:rsidRPr="00302AE1">
        <w:rPr>
          <w:rFonts w:ascii="Arial" w:hAnsi="Arial" w:cs="Arial"/>
          <w:sz w:val="20"/>
          <w:szCs w:val="20"/>
        </w:rPr>
        <w:t xml:space="preserve"> eur bez DPH</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1DF348F2"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793848E4" w14:textId="6835691B" w:rsidR="00050F8C" w:rsidRDefault="0082305D" w:rsidP="00050F8C">
      <w:pPr>
        <w:jc w:val="both"/>
      </w:pPr>
      <w:r w:rsidRPr="00DF44E7">
        <w:t xml:space="preserve">5.1 </w:t>
      </w:r>
      <w:r w:rsidR="00645EAB"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645EAB">
        <w:t xml:space="preserve"> – Investície do hmotného majetku – časť B) Investície do spracovania, uvádzania na trhu, vývoja poľnohospodárskych výrobkov a </w:t>
      </w:r>
      <w:proofErr w:type="spellStart"/>
      <w:r w:rsidR="00645EAB">
        <w:t>prispievajúce</w:t>
      </w:r>
      <w:proofErr w:type="spellEnd"/>
      <w:r w:rsidR="00645EAB">
        <w:t xml:space="preserve"> k úsporám energetickej úspory, </w:t>
      </w:r>
      <w:proofErr w:type="spellStart"/>
      <w:r w:rsidR="00645EAB">
        <w:t>Podpopatrenie</w:t>
      </w:r>
      <w:proofErr w:type="spellEnd"/>
      <w:r w:rsidR="00645EAB">
        <w:t xml:space="preserve"> 4.2 – Podpora pre investície na spracovanie/uvádzanie na trhu a/alebo vývoj poľnohospodárskych výrobkov</w:t>
      </w:r>
      <w:r w:rsidR="00645EAB" w:rsidRPr="00050F8C">
        <w:t>; oblasť: Mliekarenský priemysel a výroba mliečnych výrobkov.</w:t>
      </w:r>
    </w:p>
    <w:p w14:paraId="640E1822" w14:textId="77777777" w:rsidR="00645EAB" w:rsidRPr="00DF44E7" w:rsidRDefault="00645EAB"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6D8C3293"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BB60FE">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2DE1AD6D"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237E1A">
        <w:t xml:space="preserve">AGRO TAMI, </w:t>
      </w:r>
      <w:proofErr w:type="spellStart"/>
      <w:r w:rsidR="00237E1A">
        <w:t>a.s</w:t>
      </w:r>
      <w:proofErr w:type="spellEnd"/>
      <w:r w:rsidR="00237E1A">
        <w:t>, Cabajská 10, 950 22 Nitra</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w:t>
      </w:r>
      <w:r w:rsidR="002153C7" w:rsidRPr="006A77F9">
        <w:t xml:space="preserve">do </w:t>
      </w:r>
      <w:r w:rsidR="00B2041F" w:rsidRPr="006A77F9">
        <w:t>1</w:t>
      </w:r>
      <w:r w:rsidR="001D4893" w:rsidRPr="006A77F9">
        <w:t>2</w:t>
      </w:r>
      <w:r w:rsidR="00EF7F5F" w:rsidRPr="006A77F9">
        <w:t xml:space="preserve"> </w:t>
      </w:r>
      <w:r w:rsidR="00815256" w:rsidRPr="006A77F9">
        <w:t>kalendárnych mesiacov</w:t>
      </w:r>
      <w:r w:rsidR="00EF7F5F" w:rsidRPr="006A77F9">
        <w:t xml:space="preserve"> (v súlade s kúpnou zm</w:t>
      </w:r>
      <w:r w:rsidR="00CB4CC7" w:rsidRPr="006A77F9">
        <w:t>l</w:t>
      </w:r>
      <w:r w:rsidR="00EF7F5F" w:rsidRPr="006A77F9">
        <w:t>uvou</w:t>
      </w:r>
      <w:r w:rsidR="001D4893" w:rsidRPr="006A77F9">
        <w:t>)</w:t>
      </w:r>
      <w:r w:rsidR="00EF7F5F" w:rsidRPr="006A77F9">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9276D40"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p>
    <w:p w14:paraId="0D7B6B04" w14:textId="389703CC"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56EB38A4"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18E8C3D9" w14:textId="3A1165A0" w:rsidR="00645EAB" w:rsidRDefault="00645EAB" w:rsidP="00645EAB">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trojnásobku predpokladanej hodnoty zákazky za posledné tri hospodárske roky kumulatívne.</w:t>
      </w:r>
    </w:p>
    <w:p w14:paraId="3A657AA9" w14:textId="77777777" w:rsidR="00645EAB" w:rsidRPr="009E4594" w:rsidRDefault="00645EAB" w:rsidP="00645EAB">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621F7557" w14:textId="367D16DB"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6BE5838A"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48748D81" w14:textId="105B4EF6" w:rsidR="00645EAB" w:rsidRPr="005F5A4F" w:rsidRDefault="00645EAB" w:rsidP="00645EAB">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BB60FE">
        <w:rPr>
          <w:rFonts w:ascii="Arial" w:hAnsi="Arial" w:cs="Arial"/>
          <w:sz w:val="20"/>
          <w:szCs w:val="20"/>
        </w:rPr>
        <w:t>obstarávateľ</w:t>
      </w:r>
      <w:r w:rsidRPr="005B6E72">
        <w:rPr>
          <w:rFonts w:ascii="Arial" w:hAnsi="Arial" w:cs="Arial"/>
          <w:sz w:val="20"/>
          <w:szCs w:val="20"/>
        </w:rPr>
        <w:t xml:space="preserve">a potenciálny dodávateľ tieto doklady </w:t>
      </w:r>
      <w:r w:rsidR="00BB60FE">
        <w:rPr>
          <w:rFonts w:ascii="Arial" w:hAnsi="Arial" w:cs="Arial"/>
          <w:sz w:val="20"/>
          <w:szCs w:val="20"/>
        </w:rPr>
        <w:t>obstarávateľ</w:t>
      </w:r>
      <w:r w:rsidRPr="005B6E72">
        <w:rPr>
          <w:rFonts w:ascii="Arial" w:hAnsi="Arial" w:cs="Arial"/>
          <w:sz w:val="20"/>
          <w:szCs w:val="20"/>
        </w:rPr>
        <w:t xml:space="preserve">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BB60FE">
        <w:rPr>
          <w:rFonts w:ascii="Arial" w:hAnsi="Arial" w:cs="Arial"/>
          <w:sz w:val="20"/>
          <w:szCs w:val="20"/>
        </w:rPr>
        <w:t>obstarávateľ</w:t>
      </w:r>
      <w:r w:rsidRPr="005B6E72">
        <w:rPr>
          <w:rFonts w:ascii="Arial" w:hAnsi="Arial" w:cs="Arial"/>
          <w:sz w:val="20"/>
          <w:szCs w:val="20"/>
        </w:rPr>
        <w:t xml:space="preserve">a, ak </w:t>
      </w:r>
      <w:r w:rsidR="00BB60FE">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BB60FE">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5797D3C6"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76A42F17" w14:textId="77777777" w:rsidR="00095F56" w:rsidRPr="00A62E95"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13AF6F3B"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9.6 </w:t>
      </w:r>
      <w:r>
        <w:rPr>
          <w:rFonts w:ascii="Arial" w:hAnsi="Arial" w:cs="Arial"/>
          <w:b/>
          <w:bCs/>
          <w:i/>
          <w:iCs/>
          <w:sz w:val="20"/>
          <w:szCs w:val="20"/>
        </w:rPr>
        <w:t>Referencie od potenciálnych dodávateľov</w:t>
      </w:r>
    </w:p>
    <w:p w14:paraId="4C4AF73C" w14:textId="77777777" w:rsidR="00095F56" w:rsidRPr="00F52006"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71551A6D" w:rsidR="003C24AB" w:rsidRPr="00C1134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10.1.1 identifikáciu uchádzača v rozsahu minimálne: obchodné meno, sídlo, IČO, osoby oprávnené konať v mene </w:t>
      </w:r>
      <w:r w:rsidRPr="00C11349">
        <w:rPr>
          <w:rFonts w:ascii="Arial" w:hAnsi="Arial" w:cs="Arial"/>
          <w:bCs/>
          <w:sz w:val="20"/>
          <w:szCs w:val="20"/>
        </w:rPr>
        <w:t>uchádzača v bunkách D4 – D</w:t>
      </w:r>
      <w:r w:rsidR="006A77F9">
        <w:rPr>
          <w:rFonts w:ascii="Arial" w:hAnsi="Arial" w:cs="Arial"/>
          <w:bCs/>
          <w:sz w:val="20"/>
          <w:szCs w:val="20"/>
        </w:rPr>
        <w:t>8</w:t>
      </w:r>
      <w:r w:rsidRPr="00C11349">
        <w:rPr>
          <w:rFonts w:ascii="Arial" w:hAnsi="Arial" w:cs="Arial"/>
          <w:bCs/>
          <w:sz w:val="20"/>
          <w:szCs w:val="20"/>
        </w:rPr>
        <w:t xml:space="preserve"> prílohy č. 1 k týmto súťažným podkladom</w:t>
      </w:r>
    </w:p>
    <w:p w14:paraId="0D02CAD8" w14:textId="61788B18"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10.1.2 obchodné meno výrobcu a typové označenie výrobku (bunk</w:t>
      </w:r>
      <w:r w:rsidR="006A77F9">
        <w:rPr>
          <w:rFonts w:ascii="Arial" w:hAnsi="Arial" w:cs="Arial"/>
          <w:bCs/>
          <w:sz w:val="20"/>
          <w:szCs w:val="20"/>
        </w:rPr>
        <w:t>y</w:t>
      </w:r>
      <w:r w:rsidRPr="00C11349">
        <w:rPr>
          <w:rFonts w:ascii="Arial" w:hAnsi="Arial" w:cs="Arial"/>
          <w:bCs/>
          <w:sz w:val="20"/>
          <w:szCs w:val="20"/>
        </w:rPr>
        <w:t xml:space="preserve"> </w:t>
      </w:r>
      <w:r w:rsidR="00C11349" w:rsidRPr="00C11349">
        <w:rPr>
          <w:rFonts w:ascii="Arial" w:hAnsi="Arial" w:cs="Arial"/>
          <w:bCs/>
          <w:sz w:val="20"/>
          <w:szCs w:val="20"/>
        </w:rPr>
        <w:t>C</w:t>
      </w:r>
      <w:r w:rsidRPr="00C11349">
        <w:rPr>
          <w:rFonts w:ascii="Arial" w:hAnsi="Arial" w:cs="Arial"/>
          <w:bCs/>
          <w:sz w:val="20"/>
          <w:szCs w:val="20"/>
        </w:rPr>
        <w:t>1</w:t>
      </w:r>
      <w:r w:rsidR="006A77F9">
        <w:rPr>
          <w:rFonts w:ascii="Arial" w:hAnsi="Arial" w:cs="Arial"/>
          <w:bCs/>
          <w:sz w:val="20"/>
          <w:szCs w:val="20"/>
        </w:rPr>
        <w:t>3 a D 13</w:t>
      </w:r>
      <w:r w:rsidRPr="00C11349">
        <w:rPr>
          <w:rFonts w:ascii="Arial" w:hAnsi="Arial" w:cs="Arial"/>
          <w:bCs/>
          <w:sz w:val="20"/>
          <w:szCs w:val="20"/>
        </w:rPr>
        <w:t>) prílohy</w:t>
      </w:r>
      <w:r w:rsidRPr="001D5BA9">
        <w:rPr>
          <w:rFonts w:ascii="Arial" w:hAnsi="Arial" w:cs="Arial"/>
          <w:bCs/>
          <w:sz w:val="20"/>
          <w:szCs w:val="20"/>
        </w:rPr>
        <w:t xml:space="preserve"> č. 1 k týmto súťažným </w:t>
      </w:r>
      <w:r w:rsidRPr="00C11349">
        <w:rPr>
          <w:rFonts w:ascii="Arial" w:hAnsi="Arial" w:cs="Arial"/>
          <w:bCs/>
          <w:sz w:val="20"/>
          <w:szCs w:val="20"/>
        </w:rPr>
        <w:t>podkladom,</w:t>
      </w:r>
    </w:p>
    <w:p w14:paraId="6F152CD5" w14:textId="516B83B5"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lastRenderedPageBreak/>
        <w:t>10.1.3 vyjadrenie</w:t>
      </w:r>
      <w:r w:rsidR="001D5BA9" w:rsidRPr="00C11349">
        <w:rPr>
          <w:rFonts w:ascii="Arial" w:hAnsi="Arial" w:cs="Arial"/>
          <w:bCs/>
          <w:sz w:val="20"/>
          <w:szCs w:val="20"/>
        </w:rPr>
        <w:t xml:space="preserve"> sa uchádzača k technickým požiadavkám na predmet zákazky -</w:t>
      </w:r>
      <w:r w:rsidRPr="00C11349">
        <w:rPr>
          <w:rFonts w:ascii="Arial" w:hAnsi="Arial" w:cs="Arial"/>
          <w:bCs/>
          <w:sz w:val="20"/>
          <w:szCs w:val="20"/>
        </w:rPr>
        <w:t xml:space="preserve"> k parametrom ponúkaného zariadenia v stĺpci </w:t>
      </w:r>
      <w:r w:rsidR="006A77F9">
        <w:rPr>
          <w:rFonts w:ascii="Arial" w:hAnsi="Arial" w:cs="Arial"/>
          <w:bCs/>
          <w:sz w:val="20"/>
          <w:szCs w:val="20"/>
        </w:rPr>
        <w:t>H</w:t>
      </w:r>
      <w:r w:rsidRPr="00C11349">
        <w:rPr>
          <w:rFonts w:ascii="Arial" w:hAnsi="Arial" w:cs="Arial"/>
          <w:bCs/>
          <w:sz w:val="20"/>
          <w:szCs w:val="20"/>
        </w:rPr>
        <w:t xml:space="preserve"> spĺňajúcich minimálne požadované hodnoty parametrov uvedené v stĺpci </w:t>
      </w:r>
      <w:r w:rsidR="006A77F9">
        <w:rPr>
          <w:rFonts w:ascii="Arial" w:hAnsi="Arial" w:cs="Arial"/>
          <w:bCs/>
          <w:sz w:val="20"/>
          <w:szCs w:val="20"/>
        </w:rPr>
        <w:t>F</w:t>
      </w:r>
      <w:r w:rsidRPr="00C11349">
        <w:rPr>
          <w:rFonts w:ascii="Arial" w:hAnsi="Arial" w:cs="Arial"/>
          <w:bCs/>
          <w:sz w:val="20"/>
          <w:szCs w:val="20"/>
        </w:rPr>
        <w:t xml:space="preserve"> prílohy č. 1 k týmto súťažným podkladom,</w:t>
      </w:r>
    </w:p>
    <w:p w14:paraId="3DA40CE1" w14:textId="7AA5BBB0"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 xml:space="preserve">10.1.4 jednotkovej ceny za 1 ks ponúkaného </w:t>
      </w:r>
      <w:r w:rsidR="00974766">
        <w:rPr>
          <w:rFonts w:ascii="Arial" w:hAnsi="Arial" w:cs="Arial"/>
          <w:bCs/>
          <w:sz w:val="20"/>
          <w:szCs w:val="20"/>
        </w:rPr>
        <w:t>ťahača</w:t>
      </w:r>
      <w:r w:rsidRPr="00C11349">
        <w:rPr>
          <w:rFonts w:ascii="Arial" w:hAnsi="Arial" w:cs="Arial"/>
          <w:bCs/>
          <w:sz w:val="20"/>
          <w:szCs w:val="20"/>
        </w:rPr>
        <w:t xml:space="preserve"> v</w:t>
      </w:r>
      <w:r w:rsidR="00B63212">
        <w:rPr>
          <w:rFonts w:ascii="Arial" w:hAnsi="Arial" w:cs="Arial"/>
          <w:bCs/>
          <w:sz w:val="20"/>
          <w:szCs w:val="20"/>
        </w:rPr>
        <w:t xml:space="preserve"> stĺpci </w:t>
      </w:r>
      <w:r w:rsidR="006A77F9">
        <w:rPr>
          <w:rFonts w:ascii="Arial" w:hAnsi="Arial" w:cs="Arial"/>
          <w:bCs/>
          <w:sz w:val="20"/>
          <w:szCs w:val="20"/>
        </w:rPr>
        <w:t>K</w:t>
      </w:r>
      <w:r w:rsidR="00B63212">
        <w:rPr>
          <w:rFonts w:ascii="Arial" w:hAnsi="Arial" w:cs="Arial"/>
          <w:bCs/>
          <w:sz w:val="20"/>
          <w:szCs w:val="20"/>
        </w:rPr>
        <w:t xml:space="preserve"> </w:t>
      </w:r>
      <w:r w:rsidRPr="00C11349">
        <w:rPr>
          <w:rFonts w:ascii="Arial" w:hAnsi="Arial" w:cs="Arial"/>
          <w:bCs/>
          <w:sz w:val="20"/>
          <w:szCs w:val="20"/>
        </w:rPr>
        <w:t>prílohy č. 1 k týmto súťažným podkladom,</w:t>
      </w:r>
    </w:p>
    <w:p w14:paraId="3DBE1B76" w14:textId="60B2C2C6" w:rsidR="003C24AB" w:rsidRPr="001D5BA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 xml:space="preserve">10.1.5 dátum a miesto vyhotovenia cenovej ponuky (v riadku </w:t>
      </w:r>
      <w:r w:rsidR="006A77F9">
        <w:rPr>
          <w:rFonts w:ascii="Arial" w:hAnsi="Arial" w:cs="Arial"/>
          <w:bCs/>
          <w:sz w:val="20"/>
          <w:szCs w:val="20"/>
        </w:rPr>
        <w:t>61</w:t>
      </w:r>
      <w:r w:rsidRPr="00C11349">
        <w:rPr>
          <w:rFonts w:ascii="Arial" w:hAnsi="Arial" w:cs="Arial"/>
          <w:bCs/>
          <w:sz w:val="20"/>
          <w:szCs w:val="20"/>
        </w:rPr>
        <w:t xml:space="preserve">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1FFC8B0E"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5</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67B83937"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6</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1B60375D" w:rsidR="0082305D" w:rsidRPr="003C24AB" w:rsidRDefault="008670CD" w:rsidP="006A77F9">
      <w:pPr>
        <w:pStyle w:val="Hlavika"/>
        <w:rPr>
          <w:color w:val="0000FF"/>
          <w:u w:val="single"/>
        </w:rPr>
      </w:pPr>
      <w:r w:rsidRPr="00726C4B">
        <w:t>11</w:t>
      </w:r>
      <w:r w:rsidR="0082305D" w:rsidRPr="00726C4B">
        <w:t xml:space="preserve">.3 Uchádzač predkladá </w:t>
      </w:r>
      <w:r w:rsidRPr="00726C4B">
        <w:t xml:space="preserve">svoju ponuku </w:t>
      </w:r>
      <w:r w:rsidR="003C24AB" w:rsidRPr="00726C4B">
        <w:t xml:space="preserve">výlučne </w:t>
      </w:r>
      <w:r w:rsidRPr="00726C4B">
        <w:t xml:space="preserve">vložením dokumentov uvedených </w:t>
      </w:r>
      <w:r w:rsidRPr="00B63212">
        <w:t>v bode 10</w:t>
      </w:r>
      <w:r w:rsidR="0082305D" w:rsidRPr="00B63212">
        <w:t xml:space="preserve"> </w:t>
      </w:r>
      <w:r w:rsidRPr="00B63212">
        <w:t xml:space="preserve">prostredníctvom portálu </w:t>
      </w:r>
      <w:hyperlink r:id="rId9" w:history="1">
        <w:r w:rsidR="003C24AB" w:rsidRPr="00B63212">
          <w:rPr>
            <w:rStyle w:val="Hypertextovprepojenie"/>
            <w:rFonts w:cs="Arial"/>
            <w:u w:val="none"/>
          </w:rPr>
          <w:t>JOSEPHINE</w:t>
        </w:r>
      </w:hyperlink>
      <w:r w:rsidR="003C24AB" w:rsidRPr="00B63212">
        <w:rPr>
          <w:rStyle w:val="Hypertextovprepojenie"/>
          <w:rFonts w:cs="Arial"/>
          <w:u w:val="none"/>
        </w:rPr>
        <w:t xml:space="preserve"> tu:</w:t>
      </w:r>
      <w:r w:rsidR="003C24AB" w:rsidRPr="00B63212">
        <w:rPr>
          <w:rStyle w:val="Hypertextovprepojenie"/>
          <w:rFonts w:cs="Arial"/>
        </w:rPr>
        <w:t xml:space="preserve"> </w:t>
      </w:r>
      <w:hyperlink r:id="rId10" w:history="1">
        <w:r w:rsidR="006A77F9" w:rsidRPr="007C05EE">
          <w:rPr>
            <w:rStyle w:val="Hypertextovprepojenie"/>
            <w:rFonts w:cs="Arial"/>
          </w:rPr>
          <w:t>https://josephine.proebiz.com/sk/tender/33672/summary</w:t>
        </w:r>
      </w:hyperlink>
      <w:r w:rsidR="006A77F9">
        <w:rPr>
          <w:rStyle w:val="Hypertextovprepojenie"/>
          <w:rFonts w:cs="Arial"/>
        </w:rPr>
        <w:t xml:space="preserve"> </w:t>
      </w:r>
      <w:r w:rsidRPr="00B63212">
        <w:t>.</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1"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4ACF9984"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w:t>
      </w:r>
      <w:r w:rsidR="00534160">
        <w:rPr>
          <w:rFonts w:ascii="Arial" w:hAnsi="Arial" w:cs="Arial"/>
          <w:sz w:val="20"/>
          <w:szCs w:val="20"/>
        </w:rPr>
        <w:t>0</w:t>
      </w:r>
      <w:r w:rsidR="006F3485" w:rsidRPr="00726C4B">
        <w:rPr>
          <w:rFonts w:ascii="Arial" w:hAnsi="Arial" w:cs="Arial"/>
          <w:sz w:val="20"/>
          <w:szCs w:val="20"/>
        </w:rPr>
        <w:t>.</w:t>
      </w:r>
      <w:r w:rsidR="00726C4B" w:rsidRPr="00726C4B">
        <w:rPr>
          <w:rFonts w:ascii="Arial" w:hAnsi="Arial" w:cs="Arial"/>
          <w:sz w:val="20"/>
          <w:szCs w:val="20"/>
        </w:rPr>
        <w:t>0</w:t>
      </w:r>
      <w:r w:rsidR="00534160">
        <w:rPr>
          <w:rFonts w:ascii="Arial" w:hAnsi="Arial" w:cs="Arial"/>
          <w:sz w:val="20"/>
          <w:szCs w:val="20"/>
        </w:rPr>
        <w:t>6</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6DC47DD6"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w:t>
      </w:r>
      <w:r w:rsidR="008F2674" w:rsidRPr="008670CD">
        <w:rPr>
          <w:rFonts w:ascii="Arial" w:hAnsi="Arial" w:cs="Arial"/>
          <w:sz w:val="20"/>
          <w:szCs w:val="20"/>
        </w:rPr>
        <w:t xml:space="preserve">Ponuky sa uchádzačom nevracajú </w:t>
      </w:r>
      <w:r w:rsidR="008F2674">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lastRenderedPageBreak/>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2"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2C2C26C1"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BB60FE">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370306E0" w:rsidR="008D1A6D" w:rsidRDefault="008D1A6D" w:rsidP="008D1A6D">
      <w:pPr>
        <w:tabs>
          <w:tab w:val="clear" w:pos="2160"/>
          <w:tab w:val="clear" w:pos="2880"/>
          <w:tab w:val="clear" w:pos="4500"/>
        </w:tabs>
        <w:spacing w:before="120" w:after="120"/>
        <w:jc w:val="both"/>
      </w:pPr>
      <w:r>
        <w:t xml:space="preserve">15.2 Víťazným uchádzačom sa stane uchádzačom, ktorí spĺňa podmienky účasti, predloží ponuku spĺňajúcu požiadavky na predmet zákazky a ponúkne najnižšiu ceny celkom </w:t>
      </w:r>
      <w:r w:rsidR="00BB60FE">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453DEA6C"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w:t>
      </w:r>
      <w:r w:rsidR="00BB60FE">
        <w:t>obstarávateľ</w:t>
      </w:r>
      <w:r>
        <w:t xml:space="preserve">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6B931D9E"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BB60FE">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10BD4ABE"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w:t>
      </w:r>
      <w:r w:rsidR="00603547">
        <w:t>u/</w:t>
      </w:r>
      <w:r>
        <w:t>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1D8B3A08"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BB60FE">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BB60FE">
        <w:t>obstarávateľ</w:t>
      </w:r>
      <w:r>
        <w:t xml:space="preserve">a, nespĺňa podmienky účasti alebo požiadavky na predmet zákazky, </w:t>
      </w:r>
      <w:r w:rsidR="00BB60FE">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774012EB" w14:textId="77777777" w:rsidR="008F2674" w:rsidRPr="008D1A6D" w:rsidRDefault="008F2674" w:rsidP="008F2674">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022AA7E" w14:textId="77777777" w:rsidR="008F2674" w:rsidRPr="00E83B41" w:rsidRDefault="008F2674" w:rsidP="008F2674">
      <w:pPr>
        <w:jc w:val="both"/>
        <w:rPr>
          <w:highlight w:val="yellow"/>
        </w:rPr>
      </w:pPr>
    </w:p>
    <w:p w14:paraId="7CF39DFA" w14:textId="77777777" w:rsidR="008F2674" w:rsidRPr="008D1A6D" w:rsidRDefault="008F2674" w:rsidP="008F2674">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290089EA" w14:textId="77777777" w:rsidR="008F2674" w:rsidRPr="00E83B41" w:rsidRDefault="008F2674" w:rsidP="008F2674">
      <w:pPr>
        <w:jc w:val="both"/>
        <w:rPr>
          <w:highlight w:val="yellow"/>
        </w:rPr>
      </w:pPr>
    </w:p>
    <w:p w14:paraId="14B7A6DC" w14:textId="77777777" w:rsidR="008F2674" w:rsidRPr="00E83B41" w:rsidRDefault="008F2674" w:rsidP="008F2674">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419875B" w:rsidR="008D1A6D" w:rsidRPr="008D1A6D" w:rsidRDefault="008D1A6D" w:rsidP="008D1A6D">
      <w:pPr>
        <w:tabs>
          <w:tab w:val="clear" w:pos="2160"/>
          <w:tab w:val="clear" w:pos="2880"/>
          <w:tab w:val="clear" w:pos="4500"/>
        </w:tabs>
        <w:spacing w:before="120" w:after="120"/>
        <w:jc w:val="both"/>
      </w:pPr>
      <w:r>
        <w:t>18.</w:t>
      </w:r>
      <w:r w:rsidR="008F2674">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115817BE"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lastRenderedPageBreak/>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42055AE"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4D5E12F3" w:rsidR="008D1A6D" w:rsidRPr="008F2674" w:rsidRDefault="008D1A6D" w:rsidP="008F2674">
      <w:pPr>
        <w:pStyle w:val="Odsekzoznamu"/>
        <w:numPr>
          <w:ilvl w:val="1"/>
          <w:numId w:val="8"/>
        </w:numPr>
        <w:tabs>
          <w:tab w:val="clear" w:pos="2160"/>
          <w:tab w:val="clear" w:pos="2880"/>
          <w:tab w:val="clear" w:pos="4500"/>
        </w:tabs>
        <w:spacing w:before="120" w:after="120"/>
        <w:contextualSpacing/>
        <w:jc w:val="both"/>
        <w:rPr>
          <w:b/>
        </w:rPr>
      </w:pPr>
      <w:r w:rsidRPr="008F2674">
        <w:rPr>
          <w:bCs/>
        </w:rPr>
        <w:t>Vo výzve víťaznému uchádzačovi  podľa bodu 18.</w:t>
      </w:r>
      <w:r w:rsidR="008F2674">
        <w:rPr>
          <w:bCs/>
        </w:rPr>
        <w:t>4</w:t>
      </w:r>
      <w:r w:rsidRPr="008F2674">
        <w:rPr>
          <w:bCs/>
        </w:rPr>
        <w:t xml:space="preserve"> určí obstarávateľ víťaznému uchádzačovi lehotu na predloženie dokladov uvedených v bode 18.</w:t>
      </w:r>
      <w:r w:rsidR="008F2674">
        <w:rPr>
          <w:bCs/>
        </w:rPr>
        <w:t>4</w:t>
      </w:r>
      <w:r w:rsidRPr="008F2674">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3"/>
      <w:headerReference w:type="first" r:id="rId14"/>
      <w:footerReference w:type="first" r:id="rId15"/>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8A3A" w14:textId="77777777" w:rsidR="007B24D8" w:rsidRDefault="007B24D8">
      <w:r>
        <w:separator/>
      </w:r>
    </w:p>
  </w:endnote>
  <w:endnote w:type="continuationSeparator" w:id="0">
    <w:p w14:paraId="64DF8A38" w14:textId="77777777" w:rsidR="007B24D8" w:rsidRDefault="007B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693F6" w14:textId="77777777" w:rsidR="007B24D8" w:rsidRDefault="007B24D8">
      <w:r>
        <w:separator/>
      </w:r>
    </w:p>
  </w:footnote>
  <w:footnote w:type="continuationSeparator" w:id="0">
    <w:p w14:paraId="3D64AAE2" w14:textId="77777777" w:rsidR="007B24D8" w:rsidRDefault="007B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BA2038F"/>
    <w:multiLevelType w:val="multilevel"/>
    <w:tmpl w:val="85F46ABE"/>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7715581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560BB"/>
    <w:rsid w:val="0008457A"/>
    <w:rsid w:val="00095F56"/>
    <w:rsid w:val="000A1657"/>
    <w:rsid w:val="00192ABA"/>
    <w:rsid w:val="00192E09"/>
    <w:rsid w:val="001A7214"/>
    <w:rsid w:val="001C71D7"/>
    <w:rsid w:val="001D4893"/>
    <w:rsid w:val="001D5BA9"/>
    <w:rsid w:val="002138DD"/>
    <w:rsid w:val="002153C7"/>
    <w:rsid w:val="00216F51"/>
    <w:rsid w:val="0022544B"/>
    <w:rsid w:val="00237E1A"/>
    <w:rsid w:val="002B12C6"/>
    <w:rsid w:val="00300611"/>
    <w:rsid w:val="00302AE1"/>
    <w:rsid w:val="0032042F"/>
    <w:rsid w:val="00366E57"/>
    <w:rsid w:val="00381CBB"/>
    <w:rsid w:val="0039365C"/>
    <w:rsid w:val="003A0D68"/>
    <w:rsid w:val="003A5C49"/>
    <w:rsid w:val="003B25BF"/>
    <w:rsid w:val="003C24AB"/>
    <w:rsid w:val="003D1E29"/>
    <w:rsid w:val="003F0660"/>
    <w:rsid w:val="00403586"/>
    <w:rsid w:val="00470DFA"/>
    <w:rsid w:val="00475D72"/>
    <w:rsid w:val="00477A66"/>
    <w:rsid w:val="00493A64"/>
    <w:rsid w:val="004A501F"/>
    <w:rsid w:val="004C0280"/>
    <w:rsid w:val="00534160"/>
    <w:rsid w:val="00545590"/>
    <w:rsid w:val="00562736"/>
    <w:rsid w:val="005B73B0"/>
    <w:rsid w:val="00603547"/>
    <w:rsid w:val="00625BE9"/>
    <w:rsid w:val="00642BD0"/>
    <w:rsid w:val="00645EAB"/>
    <w:rsid w:val="006650A8"/>
    <w:rsid w:val="006A2B08"/>
    <w:rsid w:val="006A77F9"/>
    <w:rsid w:val="006E0FBC"/>
    <w:rsid w:val="006F3485"/>
    <w:rsid w:val="006F61DE"/>
    <w:rsid w:val="00726C4B"/>
    <w:rsid w:val="0073261D"/>
    <w:rsid w:val="00771D48"/>
    <w:rsid w:val="007820F4"/>
    <w:rsid w:val="0078307B"/>
    <w:rsid w:val="007A6D94"/>
    <w:rsid w:val="007B24D8"/>
    <w:rsid w:val="007E6639"/>
    <w:rsid w:val="007F03FD"/>
    <w:rsid w:val="008010B0"/>
    <w:rsid w:val="00815256"/>
    <w:rsid w:val="00822ADB"/>
    <w:rsid w:val="0082305D"/>
    <w:rsid w:val="00860AAC"/>
    <w:rsid w:val="008670CD"/>
    <w:rsid w:val="0089169F"/>
    <w:rsid w:val="00897C66"/>
    <w:rsid w:val="008B3486"/>
    <w:rsid w:val="008D1A6D"/>
    <w:rsid w:val="008D6FFF"/>
    <w:rsid w:val="008F2674"/>
    <w:rsid w:val="00900FA0"/>
    <w:rsid w:val="00917748"/>
    <w:rsid w:val="009352CE"/>
    <w:rsid w:val="0096131A"/>
    <w:rsid w:val="00974766"/>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63212"/>
    <w:rsid w:val="00BB60FE"/>
    <w:rsid w:val="00BC61AE"/>
    <w:rsid w:val="00BD6908"/>
    <w:rsid w:val="00BD708F"/>
    <w:rsid w:val="00BF3AF5"/>
    <w:rsid w:val="00C11349"/>
    <w:rsid w:val="00C11B4C"/>
    <w:rsid w:val="00C12CD7"/>
    <w:rsid w:val="00C27252"/>
    <w:rsid w:val="00C92245"/>
    <w:rsid w:val="00CB4CC7"/>
    <w:rsid w:val="00CD7321"/>
    <w:rsid w:val="00CE233C"/>
    <w:rsid w:val="00D06C57"/>
    <w:rsid w:val="00D23941"/>
    <w:rsid w:val="00D65E6D"/>
    <w:rsid w:val="00E61834"/>
    <w:rsid w:val="00E825EE"/>
    <w:rsid w:val="00E83B41"/>
    <w:rsid w:val="00EC1935"/>
    <w:rsid w:val="00EF7F5F"/>
    <w:rsid w:val="00F4186F"/>
    <w:rsid w:val="00F455AC"/>
    <w:rsid w:val="00F52006"/>
    <w:rsid w:val="00F55FEC"/>
    <w:rsid w:val="00FC286A"/>
    <w:rsid w:val="00FC72EA"/>
    <w:rsid w:val="00FD1E6E"/>
    <w:rsid w:val="00FF2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3672/summar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yperlink" Target="https://josephine.proebiz.com/s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sk/clanok/praca-s-josephine-pre-potreby-vyzvy-4-2-v-kocke/1125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sephine.proebiz.com/sk/tender/33672/summary"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2597</Words>
  <Characters>16576</Characters>
  <Application>Microsoft Office Word</Application>
  <DocSecurity>0</DocSecurity>
  <Lines>331</Lines>
  <Paragraphs>179</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21</cp:revision>
  <cp:lastPrinted>2018-04-05T09:44:00Z</cp:lastPrinted>
  <dcterms:created xsi:type="dcterms:W3CDTF">2022-07-22T16:13:00Z</dcterms:created>
  <dcterms:modified xsi:type="dcterms:W3CDTF">2022-10-28T09:15:00Z</dcterms:modified>
</cp:coreProperties>
</file>