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31F4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  <w:bookmarkStart w:id="0" w:name="_Hlk115267827"/>
      <w:r w:rsidRPr="004879D9">
        <w:rPr>
          <w:sz w:val="20"/>
          <w:szCs w:val="20"/>
        </w:rPr>
        <w:t xml:space="preserve">Predmetom zákazky je </w:t>
      </w:r>
      <w:r>
        <w:rPr>
          <w:sz w:val="20"/>
          <w:szCs w:val="20"/>
        </w:rPr>
        <w:t xml:space="preserve">vypracovanie </w:t>
      </w:r>
      <w:bookmarkStart w:id="1" w:name="_Hlk115695018"/>
      <w:r>
        <w:rPr>
          <w:sz w:val="20"/>
          <w:szCs w:val="20"/>
        </w:rPr>
        <w:t xml:space="preserve">projektovej dokumentácie pre stavebné povolenie v podrobnosti realizačnej dokumentácie, inžinierska činnosť a autorský dohľad </w:t>
      </w:r>
      <w:bookmarkEnd w:id="1"/>
      <w:r>
        <w:rPr>
          <w:sz w:val="20"/>
          <w:szCs w:val="20"/>
        </w:rPr>
        <w:t xml:space="preserve">pre stavbu s názvom: </w:t>
      </w:r>
      <w:r w:rsidRPr="00B55C16">
        <w:rPr>
          <w:sz w:val="20"/>
          <w:szCs w:val="20"/>
        </w:rPr>
        <w:t>Stredná odborná škola informačných technológií – Vzdelávanie pre budúcnosť Industry 4.</w:t>
      </w:r>
      <w:bookmarkEnd w:id="0"/>
      <w:r w:rsidRPr="00B55C16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14:paraId="38955633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</w:p>
    <w:p w14:paraId="5418C668" w14:textId="25C85303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  <w:r w:rsidRPr="00B55C16">
        <w:rPr>
          <w:sz w:val="20"/>
          <w:szCs w:val="20"/>
        </w:rPr>
        <w:t xml:space="preserve">Dokumentácia </w:t>
      </w:r>
      <w:r>
        <w:rPr>
          <w:sz w:val="20"/>
          <w:szCs w:val="20"/>
        </w:rPr>
        <w:t>bude</w:t>
      </w:r>
      <w:r w:rsidRPr="00B55C16">
        <w:rPr>
          <w:sz w:val="20"/>
          <w:szCs w:val="20"/>
        </w:rPr>
        <w:t xml:space="preserve"> vypracovaná v zmysle projektovej štúdie s názvom: „Stredná odborná škola informačných technológií: Centrum celoživotného a odborného vzdelávania a prípravy pre </w:t>
      </w:r>
      <w:r w:rsidR="00EE0B17">
        <w:rPr>
          <w:sz w:val="20"/>
          <w:szCs w:val="20"/>
        </w:rPr>
        <w:t> </w:t>
      </w:r>
      <w:proofErr w:type="spellStart"/>
      <w:r w:rsidRPr="00B55C16">
        <w:rPr>
          <w:sz w:val="20"/>
          <w:szCs w:val="20"/>
        </w:rPr>
        <w:t>industry</w:t>
      </w:r>
      <w:proofErr w:type="spellEnd"/>
      <w:r w:rsidRPr="00B55C16">
        <w:rPr>
          <w:sz w:val="20"/>
          <w:szCs w:val="20"/>
        </w:rPr>
        <w:t xml:space="preserve"> 4.0“, vyhotovenou autorizovaným architektom Ing. arch. Vladimírom </w:t>
      </w:r>
      <w:proofErr w:type="spellStart"/>
      <w:r w:rsidRPr="00B55C16">
        <w:rPr>
          <w:sz w:val="20"/>
          <w:szCs w:val="20"/>
        </w:rPr>
        <w:t>Tomalom</w:t>
      </w:r>
      <w:proofErr w:type="spellEnd"/>
      <w:r w:rsidRPr="00B55C16">
        <w:rPr>
          <w:sz w:val="20"/>
          <w:szCs w:val="20"/>
        </w:rPr>
        <w:t>.</w:t>
      </w:r>
    </w:p>
    <w:p w14:paraId="5580627D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</w:p>
    <w:p w14:paraId="394F4607" w14:textId="11255CDB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Predmetom dokumentácie bude adaptovanie existujúceho objektu s pôvodným názvom a účelom Garáže SOU na potreby novovznikajúceho študijného odboru ako </w:t>
      </w:r>
      <w:r w:rsidRPr="00B55C16">
        <w:rPr>
          <w:sz w:val="20"/>
          <w:szCs w:val="20"/>
        </w:rPr>
        <w:t xml:space="preserve">Centrum celoživotného a </w:t>
      </w:r>
      <w:r w:rsidR="00EE0B17">
        <w:rPr>
          <w:sz w:val="20"/>
          <w:szCs w:val="20"/>
        </w:rPr>
        <w:t> </w:t>
      </w:r>
      <w:r w:rsidRPr="00B55C16">
        <w:rPr>
          <w:sz w:val="20"/>
          <w:szCs w:val="20"/>
        </w:rPr>
        <w:t xml:space="preserve">odborného vzdelávania a prípravy pre </w:t>
      </w:r>
      <w:proofErr w:type="spellStart"/>
      <w:r w:rsidRPr="00B55C16">
        <w:rPr>
          <w:sz w:val="20"/>
          <w:szCs w:val="20"/>
        </w:rPr>
        <w:t>industry</w:t>
      </w:r>
      <w:proofErr w:type="spellEnd"/>
      <w:r w:rsidRPr="00B55C16">
        <w:rPr>
          <w:sz w:val="20"/>
          <w:szCs w:val="20"/>
        </w:rPr>
        <w:t xml:space="preserve"> 4.0</w:t>
      </w:r>
      <w:r>
        <w:rPr>
          <w:sz w:val="20"/>
          <w:szCs w:val="20"/>
        </w:rPr>
        <w:t xml:space="preserve">. Objekt garáži bude nadstavený. </w:t>
      </w:r>
    </w:p>
    <w:p w14:paraId="313E549C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</w:p>
    <w:p w14:paraId="3F40A4E3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Rozsah projektovej dokumentácie pre stavebné povolenie v podrobnosti realizačnej dokumentácie, rozsah inžinierskej činnosti a autorského dohľadu je špecifikovaný v </w:t>
      </w:r>
      <w:r w:rsidRPr="003650EA">
        <w:rPr>
          <w:sz w:val="20"/>
          <w:szCs w:val="20"/>
        </w:rPr>
        <w:t>Zmluv</w:t>
      </w:r>
      <w:r>
        <w:rPr>
          <w:sz w:val="20"/>
          <w:szCs w:val="20"/>
        </w:rPr>
        <w:t>e (</w:t>
      </w:r>
      <w:r w:rsidRPr="003650EA">
        <w:rPr>
          <w:sz w:val="20"/>
          <w:szCs w:val="20"/>
        </w:rPr>
        <w:t>Zmluva o dielo a Mandátna zmluva v spojení s Licenčnou zmluvou</w:t>
      </w:r>
      <w:r>
        <w:rPr>
          <w:sz w:val="20"/>
          <w:szCs w:val="20"/>
        </w:rPr>
        <w:t>), ktorá je prílohou súťažných podkladov.</w:t>
      </w:r>
    </w:p>
    <w:p w14:paraId="7FA12647" w14:textId="4908D6EA" w:rsidR="00AB1E1C" w:rsidRDefault="00AB1E1C" w:rsidP="002845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4465E36" w14:textId="77777777" w:rsidR="00AB1E1C" w:rsidRDefault="00AB1E1C" w:rsidP="00AB1E1C">
      <w:pPr>
        <w:pStyle w:val="Default"/>
        <w:ind w:left="567"/>
        <w:jc w:val="both"/>
        <w:rPr>
          <w:sz w:val="20"/>
          <w:szCs w:val="20"/>
        </w:rPr>
      </w:pPr>
    </w:p>
    <w:p w14:paraId="7A993786" w14:textId="20B53934" w:rsidR="00AB1E1C" w:rsidRPr="00B47C18" w:rsidRDefault="00AB1E1C" w:rsidP="00AB1E1C">
      <w:pPr>
        <w:pStyle w:val="Default"/>
        <w:ind w:left="567"/>
        <w:jc w:val="both"/>
        <w:rPr>
          <w:sz w:val="20"/>
          <w:szCs w:val="20"/>
        </w:rPr>
      </w:pPr>
      <w:r w:rsidRPr="00B47C18">
        <w:rPr>
          <w:sz w:val="20"/>
          <w:szCs w:val="20"/>
        </w:rPr>
        <w:t xml:space="preserve">Viac informácií o predmete zákazky v priložených prílohách. </w:t>
      </w:r>
    </w:p>
    <w:p w14:paraId="232A8D3B" w14:textId="77777777" w:rsidR="00915889" w:rsidRDefault="00915889"/>
    <w:sectPr w:rsidR="0091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D6"/>
    <w:rsid w:val="00284541"/>
    <w:rsid w:val="007862D6"/>
    <w:rsid w:val="00915889"/>
    <w:rsid w:val="00AB1E1C"/>
    <w:rsid w:val="00DD7AD8"/>
    <w:rsid w:val="00EA360C"/>
    <w:rsid w:val="00E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7C1F"/>
  <w15:chartTrackingRefBased/>
  <w15:docId w15:val="{D6A8D68E-62E0-4B92-A559-4B272C04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B1E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4</cp:revision>
  <dcterms:created xsi:type="dcterms:W3CDTF">2022-12-02T06:55:00Z</dcterms:created>
  <dcterms:modified xsi:type="dcterms:W3CDTF">2022-12-06T09:54:00Z</dcterms:modified>
</cp:coreProperties>
</file>