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718F" w14:textId="2BCB35A6" w:rsidR="00483261" w:rsidRPr="00870249" w:rsidRDefault="00870249" w:rsidP="00870249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PODROBNÝ </w:t>
      </w:r>
      <w:r w:rsidR="0093021C" w:rsidRPr="000577B2">
        <w:rPr>
          <w:rFonts w:ascii="Arial Narrow" w:hAnsi="Arial Narrow" w:cs="Times New Roman"/>
          <w:b/>
          <w:sz w:val="26"/>
          <w:szCs w:val="26"/>
        </w:rPr>
        <w:t xml:space="preserve">OPIS </w:t>
      </w:r>
      <w:r w:rsidR="0045441F" w:rsidRPr="000577B2">
        <w:rPr>
          <w:rFonts w:ascii="Arial Narrow" w:hAnsi="Arial Narrow" w:cs="Times New Roman"/>
          <w:b/>
          <w:sz w:val="26"/>
          <w:szCs w:val="26"/>
        </w:rPr>
        <w:t>PREDMET</w:t>
      </w:r>
      <w:r w:rsidR="0093021C" w:rsidRPr="000577B2">
        <w:rPr>
          <w:rFonts w:ascii="Arial Narrow" w:hAnsi="Arial Narrow" w:cs="Times New Roman"/>
          <w:b/>
          <w:sz w:val="26"/>
          <w:szCs w:val="26"/>
        </w:rPr>
        <w:t>U</w:t>
      </w:r>
      <w:r w:rsidR="0045441F" w:rsidRPr="000577B2">
        <w:rPr>
          <w:rFonts w:ascii="Arial Narrow" w:hAnsi="Arial Narrow" w:cs="Times New Roman"/>
          <w:b/>
          <w:sz w:val="26"/>
          <w:szCs w:val="26"/>
        </w:rPr>
        <w:t xml:space="preserve"> ZÁKAZKY</w:t>
      </w:r>
      <w:bookmarkStart w:id="0" w:name="_GoBack"/>
      <w:bookmarkEnd w:id="0"/>
    </w:p>
    <w:p w14:paraId="22331801" w14:textId="77777777" w:rsidR="00483261" w:rsidRPr="00483261" w:rsidRDefault="00483261" w:rsidP="00483261">
      <w:pPr>
        <w:jc w:val="left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A6504A5" w14:textId="77777777" w:rsidR="000577B2" w:rsidRPr="000577B2" w:rsidRDefault="000577B2" w:rsidP="000577B2">
      <w:pPr>
        <w:ind w:left="426"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 xml:space="preserve">Predmetom zákazky je zabezpečenie nákupu, dodávky a distribúcie elektrickej energie podľa konkrétnych potrieb objednávateľa ako aj komplexné služby spojené s bezpečnou, stabilnou a komplexnou dodávkou elektriny pre jednotlivé odberné miesta (ďalej len „OM“) v predpokladanom množstve uvedenom v Tabuľke č. 1. </w:t>
      </w:r>
    </w:p>
    <w:p w14:paraId="40700E4D" w14:textId="77777777" w:rsidR="000577B2" w:rsidRPr="000577B2" w:rsidRDefault="000577B2" w:rsidP="000577B2">
      <w:pPr>
        <w:ind w:left="426"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Objednávateľ požaduje, aby záujemca/uchádzač prevzal zodpovednosť za odchýlku, a to v kvalite zodpovedajúcej technickými podmienkami prevádzkovateľa distribučnej sústavy za dodržanie platných právnych predpisov SR, technických podmienok a prevádzkového poriadku prevádzkovateľa distribučnej siete.</w:t>
      </w:r>
    </w:p>
    <w:p w14:paraId="25E16A14" w14:textId="77777777" w:rsidR="000577B2" w:rsidRPr="000577B2" w:rsidRDefault="000577B2" w:rsidP="000577B2">
      <w:pPr>
        <w:rPr>
          <w:rFonts w:ascii="Arial Narrow" w:hAnsi="Arial Narrow"/>
          <w:sz w:val="24"/>
        </w:rPr>
      </w:pPr>
    </w:p>
    <w:p w14:paraId="53AF4D64" w14:textId="77777777" w:rsidR="000577B2" w:rsidRPr="000577B2" w:rsidRDefault="000577B2" w:rsidP="000577B2">
      <w:pPr>
        <w:ind w:left="426"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 xml:space="preserve">Objednávateľ požaduje v rámci plnenia predmetu Zmluvy zabezpečiť komplexné služby spojené s bezpečnou, stabilnou a komplexnou dodávkou elektriny, </w:t>
      </w:r>
      <w:proofErr w:type="spellStart"/>
      <w:r w:rsidRPr="000577B2">
        <w:rPr>
          <w:rFonts w:ascii="Arial Narrow" w:hAnsi="Arial Narrow"/>
          <w:sz w:val="24"/>
        </w:rPr>
        <w:t>t.j</w:t>
      </w:r>
      <w:proofErr w:type="spellEnd"/>
      <w:r w:rsidRPr="000577B2">
        <w:rPr>
          <w:rFonts w:ascii="Arial Narrow" w:hAnsi="Arial Narrow"/>
          <w:sz w:val="24"/>
        </w:rPr>
        <w:t>. administráciu dodávok elektriny:</w:t>
      </w:r>
    </w:p>
    <w:p w14:paraId="0738E427" w14:textId="77777777" w:rsidR="000577B2" w:rsidRPr="000577B2" w:rsidRDefault="000577B2" w:rsidP="000577B2">
      <w:pPr>
        <w:numPr>
          <w:ilvl w:val="0"/>
          <w:numId w:val="30"/>
        </w:numPr>
        <w:spacing w:after="200"/>
        <w:contextualSpacing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Klientska starostlivosť, odborná podpora v prípade potreby (napr. pripájanie nových odberných miest objednávateľa, odpájanie odborných miest objednávateľa). Objednávateľ vyžaduje komunikáciu v slovenskom jazyku.</w:t>
      </w:r>
    </w:p>
    <w:p w14:paraId="2C955215" w14:textId="77777777" w:rsidR="000577B2" w:rsidRPr="000577B2" w:rsidRDefault="000577B2" w:rsidP="000577B2">
      <w:pPr>
        <w:numPr>
          <w:ilvl w:val="0"/>
          <w:numId w:val="30"/>
        </w:numPr>
        <w:spacing w:after="200"/>
        <w:contextualSpacing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Služby elektronického portálu zriadené pre objednávateľa, kde objednávateľ nájde informácie o svojich odberných miestach, histórií spotreby.</w:t>
      </w:r>
    </w:p>
    <w:p w14:paraId="777AC605" w14:textId="77777777" w:rsidR="000577B2" w:rsidRPr="000577B2" w:rsidRDefault="000577B2" w:rsidP="000577B2">
      <w:pPr>
        <w:numPr>
          <w:ilvl w:val="0"/>
          <w:numId w:val="30"/>
        </w:numPr>
        <w:spacing w:after="200"/>
        <w:contextualSpacing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 xml:space="preserve">Požadujeme elektronickú fakturáciu vo formáte </w:t>
      </w:r>
      <w:proofErr w:type="spellStart"/>
      <w:r w:rsidRPr="000577B2">
        <w:rPr>
          <w:rFonts w:ascii="Arial Narrow" w:hAnsi="Arial Narrow"/>
          <w:sz w:val="24"/>
        </w:rPr>
        <w:t>pdf</w:t>
      </w:r>
      <w:proofErr w:type="spellEnd"/>
      <w:r w:rsidRPr="000577B2">
        <w:rPr>
          <w:rFonts w:ascii="Arial Narrow" w:hAnsi="Arial Narrow"/>
          <w:sz w:val="24"/>
        </w:rPr>
        <w:t>, a zároveň požadujeme samostatnú fakturáciu za viacero odberných miest verejného obstarávateľa, pričom predmetom fakturácie budú aj služby za distribúciu elektrickej energie.</w:t>
      </w:r>
    </w:p>
    <w:p w14:paraId="3C0B9837" w14:textId="77777777" w:rsidR="000577B2" w:rsidRPr="000577B2" w:rsidRDefault="000577B2" w:rsidP="000577B2">
      <w:pPr>
        <w:numPr>
          <w:ilvl w:val="0"/>
          <w:numId w:val="30"/>
        </w:numPr>
        <w:spacing w:after="200"/>
        <w:contextualSpacing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Poradenstvo pre objednávateľa zamerané na znižovanie spotreby elektriny.</w:t>
      </w:r>
    </w:p>
    <w:p w14:paraId="23DB4D20" w14:textId="77777777" w:rsidR="000577B2" w:rsidRPr="000577B2" w:rsidRDefault="000577B2" w:rsidP="000577B2">
      <w:pPr>
        <w:ind w:left="426"/>
        <w:rPr>
          <w:rFonts w:ascii="Arial Narrow" w:hAnsi="Arial Narrow"/>
          <w:sz w:val="24"/>
        </w:rPr>
      </w:pPr>
    </w:p>
    <w:p w14:paraId="2F2A819E" w14:textId="77777777" w:rsidR="000577B2" w:rsidRPr="000577B2" w:rsidRDefault="000577B2" w:rsidP="000577B2">
      <w:pPr>
        <w:ind w:left="426"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Objednávateľ požaduje:</w:t>
      </w:r>
    </w:p>
    <w:p w14:paraId="0CBB5EB2" w14:textId="7543BB4B" w:rsidR="000577B2" w:rsidRPr="000577B2" w:rsidRDefault="000577B2" w:rsidP="000577B2">
      <w:pPr>
        <w:numPr>
          <w:ilvl w:val="0"/>
          <w:numId w:val="30"/>
        </w:numPr>
        <w:spacing w:after="200"/>
        <w:contextualSpacing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Mesačn</w:t>
      </w:r>
      <w:r w:rsidR="007A143F">
        <w:rPr>
          <w:rFonts w:ascii="Arial Narrow" w:hAnsi="Arial Narrow"/>
          <w:sz w:val="24"/>
        </w:rPr>
        <w:t>ý</w:t>
      </w:r>
      <w:r w:rsidRPr="000577B2">
        <w:rPr>
          <w:rFonts w:ascii="Arial Narrow" w:hAnsi="Arial Narrow"/>
          <w:sz w:val="24"/>
        </w:rPr>
        <w:t xml:space="preserve"> </w:t>
      </w:r>
      <w:r w:rsidR="007A143F">
        <w:rPr>
          <w:rFonts w:ascii="Arial Narrow" w:hAnsi="Arial Narrow"/>
          <w:sz w:val="24"/>
        </w:rPr>
        <w:t>odpočet</w:t>
      </w:r>
      <w:r w:rsidRPr="000577B2">
        <w:rPr>
          <w:rFonts w:ascii="Arial Narrow" w:hAnsi="Arial Narrow"/>
          <w:sz w:val="24"/>
        </w:rPr>
        <w:t xml:space="preserve"> odobratého množstva elektriny,</w:t>
      </w:r>
    </w:p>
    <w:p w14:paraId="0B2C9368" w14:textId="77777777" w:rsidR="000577B2" w:rsidRPr="000577B2" w:rsidRDefault="000577B2" w:rsidP="000577B2">
      <w:pPr>
        <w:numPr>
          <w:ilvl w:val="0"/>
          <w:numId w:val="30"/>
        </w:numPr>
        <w:spacing w:after="200"/>
        <w:contextualSpacing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Nepretržitú dodávku elektrickej energie,</w:t>
      </w:r>
    </w:p>
    <w:p w14:paraId="481FADDC" w14:textId="77777777" w:rsidR="000577B2" w:rsidRPr="000577B2" w:rsidRDefault="000577B2" w:rsidP="000577B2">
      <w:pPr>
        <w:numPr>
          <w:ilvl w:val="0"/>
          <w:numId w:val="30"/>
        </w:numPr>
        <w:spacing w:after="200"/>
        <w:contextualSpacing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Zabezpečenie súčinnosti s doterajším dodávateľom pri odpojení a zapojení odberných miest,</w:t>
      </w:r>
    </w:p>
    <w:p w14:paraId="025DA9CA" w14:textId="77777777" w:rsidR="000577B2" w:rsidRPr="000577B2" w:rsidRDefault="000577B2" w:rsidP="000577B2">
      <w:pPr>
        <w:numPr>
          <w:ilvl w:val="0"/>
          <w:numId w:val="30"/>
        </w:numPr>
        <w:ind w:left="782" w:hanging="357"/>
        <w:contextualSpacing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Samostatnú fakturáciu za odberné miesta verejného obstarávateľa, skutočné odobraté množstvo.</w:t>
      </w:r>
    </w:p>
    <w:p w14:paraId="5E476E31" w14:textId="77777777" w:rsidR="000577B2" w:rsidRPr="000577B2" w:rsidRDefault="000577B2" w:rsidP="000577B2">
      <w:pPr>
        <w:numPr>
          <w:ilvl w:val="0"/>
          <w:numId w:val="30"/>
        </w:numPr>
        <w:ind w:left="782" w:hanging="357"/>
        <w:contextualSpacing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K faktúram žiadame priložiť rozpis za každé odberné miesto zvlášť</w:t>
      </w:r>
    </w:p>
    <w:p w14:paraId="755B3666" w14:textId="021B2CC5" w:rsidR="000577B2" w:rsidRDefault="000577B2" w:rsidP="000577B2">
      <w:pPr>
        <w:numPr>
          <w:ilvl w:val="0"/>
          <w:numId w:val="30"/>
        </w:numPr>
        <w:ind w:left="782" w:hanging="357"/>
        <w:contextualSpacing/>
        <w:rPr>
          <w:rFonts w:ascii="Arial Narrow" w:hAnsi="Arial Narrow"/>
          <w:b/>
          <w:bCs/>
          <w:sz w:val="24"/>
        </w:rPr>
      </w:pPr>
      <w:r w:rsidRPr="000577B2">
        <w:rPr>
          <w:rFonts w:ascii="Arial Narrow" w:hAnsi="Arial Narrow"/>
          <w:sz w:val="24"/>
        </w:rPr>
        <w:t xml:space="preserve">Určiť cenu na základe koeficientu </w:t>
      </w:r>
      <w:proofErr w:type="spellStart"/>
      <w:r w:rsidRPr="000577B2">
        <w:rPr>
          <w:rFonts w:ascii="Arial Narrow" w:hAnsi="Arial Narrow"/>
          <w:b/>
          <w:bCs/>
          <w:sz w:val="24"/>
        </w:rPr>
        <w:t>Ki</w:t>
      </w:r>
      <w:proofErr w:type="spellEnd"/>
      <w:r w:rsidRPr="000577B2">
        <w:rPr>
          <w:rFonts w:ascii="Arial Narrow" w:hAnsi="Arial Narrow"/>
          <w:b/>
          <w:bCs/>
          <w:sz w:val="24"/>
        </w:rPr>
        <w:t xml:space="preserve">, čo je cena v € bez DPH za 1 kWh </w:t>
      </w:r>
    </w:p>
    <w:p w14:paraId="67912C59" w14:textId="77777777" w:rsidR="000577B2" w:rsidRPr="000577B2" w:rsidRDefault="000577B2" w:rsidP="00870249">
      <w:pPr>
        <w:ind w:left="782"/>
        <w:contextualSpacing/>
        <w:rPr>
          <w:rFonts w:ascii="Arial Narrow" w:hAnsi="Arial Narrow"/>
          <w:b/>
          <w:bCs/>
          <w:sz w:val="24"/>
        </w:rPr>
      </w:pPr>
    </w:p>
    <w:p w14:paraId="4742EDC7" w14:textId="77777777" w:rsidR="000577B2" w:rsidRPr="000577B2" w:rsidRDefault="000577B2" w:rsidP="000577B2">
      <w:pPr>
        <w:tabs>
          <w:tab w:val="left" w:pos="2160"/>
          <w:tab w:val="left" w:pos="2880"/>
          <w:tab w:val="left" w:pos="4500"/>
        </w:tabs>
        <w:rPr>
          <w:b/>
          <w:bCs/>
          <w:sz w:val="24"/>
        </w:rPr>
      </w:pPr>
      <w:r w:rsidRPr="000577B2">
        <w:rPr>
          <w:sz w:val="24"/>
        </w:rPr>
        <w:t xml:space="preserve">             </w:t>
      </w:r>
      <w:r w:rsidRPr="000577B2">
        <w:rPr>
          <w:b/>
          <w:bCs/>
          <w:sz w:val="24"/>
        </w:rPr>
        <w:t xml:space="preserve"> Cena ISOTM = </w:t>
      </w:r>
      <w:proofErr w:type="spellStart"/>
      <w:r w:rsidRPr="000577B2">
        <w:rPr>
          <w:b/>
          <w:bCs/>
          <w:sz w:val="24"/>
        </w:rPr>
        <w:t>Sum</w:t>
      </w:r>
      <w:proofErr w:type="spellEnd"/>
      <w:r w:rsidRPr="000577B2">
        <w:rPr>
          <w:b/>
          <w:bCs/>
          <w:sz w:val="24"/>
        </w:rPr>
        <w:t xml:space="preserve"> [(ISOTDH +</w:t>
      </w:r>
      <w:proofErr w:type="spellStart"/>
      <w:r w:rsidRPr="000577B2">
        <w:rPr>
          <w:b/>
          <w:bCs/>
          <w:sz w:val="24"/>
        </w:rPr>
        <w:t>Ki</w:t>
      </w:r>
      <w:proofErr w:type="spellEnd"/>
      <w:r w:rsidRPr="000577B2">
        <w:rPr>
          <w:b/>
          <w:bCs/>
          <w:sz w:val="24"/>
        </w:rPr>
        <w:t>)DH x NDH] / NDM [EUR/kWh]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577B2" w:rsidRPr="00870249" w14:paraId="2E096576" w14:textId="77777777" w:rsidTr="00A95462">
        <w:tc>
          <w:tcPr>
            <w:tcW w:w="1555" w:type="dxa"/>
          </w:tcPr>
          <w:p w14:paraId="6DA8B58B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2"/>
                <w:szCs w:val="22"/>
              </w:rPr>
            </w:pPr>
            <w:r w:rsidRPr="00870249">
              <w:rPr>
                <w:b/>
                <w:bCs/>
                <w:sz w:val="22"/>
                <w:szCs w:val="22"/>
              </w:rPr>
              <w:t>„ISOTDH “</w:t>
            </w:r>
          </w:p>
        </w:tc>
        <w:tc>
          <w:tcPr>
            <w:tcW w:w="7507" w:type="dxa"/>
          </w:tcPr>
          <w:p w14:paraId="7C4995EB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70249">
              <w:rPr>
                <w:rFonts w:ascii="Arial Narrow" w:hAnsi="Arial Narrow"/>
                <w:sz w:val="22"/>
                <w:szCs w:val="22"/>
              </w:rPr>
              <w:t xml:space="preserve">je hodnota „Ceny ISOT“ v EUR/MWh pre slovenskú obchodnú oblasť na dennom trhu organizovanom OKTE, </w:t>
            </w:r>
            <w:proofErr w:type="spellStart"/>
            <w:r w:rsidRPr="00870249">
              <w:rPr>
                <w:rFonts w:ascii="Arial Narrow" w:hAnsi="Arial Narrow"/>
                <w:sz w:val="22"/>
                <w:szCs w:val="22"/>
              </w:rPr>
              <w:t>a.s</w:t>
            </w:r>
            <w:proofErr w:type="spellEnd"/>
            <w:r w:rsidRPr="00870249">
              <w:rPr>
                <w:rFonts w:ascii="Arial Narrow" w:hAnsi="Arial Narrow"/>
                <w:sz w:val="22"/>
                <w:szCs w:val="22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0577B2" w:rsidRPr="00870249" w14:paraId="14441B3E" w14:textId="77777777" w:rsidTr="00A95462">
        <w:tc>
          <w:tcPr>
            <w:tcW w:w="1555" w:type="dxa"/>
          </w:tcPr>
          <w:p w14:paraId="39863AE8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2"/>
                <w:szCs w:val="22"/>
              </w:rPr>
            </w:pPr>
            <w:r w:rsidRPr="00870249">
              <w:rPr>
                <w:b/>
                <w:bCs/>
                <w:sz w:val="22"/>
                <w:szCs w:val="22"/>
              </w:rPr>
              <w:t>„H“</w:t>
            </w:r>
          </w:p>
        </w:tc>
        <w:tc>
          <w:tcPr>
            <w:tcW w:w="7507" w:type="dxa"/>
          </w:tcPr>
          <w:p w14:paraId="6D8EA45B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70249">
              <w:rPr>
                <w:rFonts w:ascii="Arial Narrow" w:hAnsi="Arial Narrow"/>
                <w:sz w:val="22"/>
                <w:szCs w:val="22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0577B2" w:rsidRPr="00870249" w14:paraId="53B0E5F7" w14:textId="77777777" w:rsidTr="00A95462">
        <w:tc>
          <w:tcPr>
            <w:tcW w:w="1555" w:type="dxa"/>
          </w:tcPr>
          <w:p w14:paraId="13D5C775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2"/>
                <w:szCs w:val="22"/>
              </w:rPr>
            </w:pPr>
            <w:r w:rsidRPr="00870249">
              <w:rPr>
                <w:b/>
                <w:bCs/>
                <w:sz w:val="22"/>
                <w:szCs w:val="22"/>
              </w:rPr>
              <w:t>„D“</w:t>
            </w:r>
          </w:p>
        </w:tc>
        <w:tc>
          <w:tcPr>
            <w:tcW w:w="7507" w:type="dxa"/>
          </w:tcPr>
          <w:p w14:paraId="0B51943F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70249">
              <w:rPr>
                <w:rFonts w:ascii="Arial Narrow" w:hAnsi="Arial Narrow"/>
                <w:sz w:val="22"/>
                <w:szCs w:val="22"/>
              </w:rPr>
              <w:t>je pre účely výpočtu ceny podľa vzorca príslušný kalendárny deň dodávky;</w:t>
            </w:r>
          </w:p>
        </w:tc>
      </w:tr>
      <w:tr w:rsidR="000577B2" w:rsidRPr="00870249" w14:paraId="254766EE" w14:textId="77777777" w:rsidTr="00A95462">
        <w:tc>
          <w:tcPr>
            <w:tcW w:w="1555" w:type="dxa"/>
          </w:tcPr>
          <w:p w14:paraId="44730D98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sz w:val="22"/>
                <w:szCs w:val="22"/>
              </w:rPr>
            </w:pPr>
            <w:r w:rsidRPr="00870249">
              <w:rPr>
                <w:sz w:val="22"/>
                <w:szCs w:val="22"/>
              </w:rPr>
              <w:t>„N</w:t>
            </w:r>
            <w:r w:rsidRPr="00870249">
              <w:rPr>
                <w:b/>
                <w:bCs/>
                <w:sz w:val="22"/>
                <w:szCs w:val="22"/>
              </w:rPr>
              <w:t>DH</w:t>
            </w:r>
            <w:r w:rsidRPr="00870249">
              <w:rPr>
                <w:sz w:val="22"/>
                <w:szCs w:val="22"/>
              </w:rPr>
              <w:t>“</w:t>
            </w:r>
          </w:p>
        </w:tc>
        <w:tc>
          <w:tcPr>
            <w:tcW w:w="7507" w:type="dxa"/>
          </w:tcPr>
          <w:p w14:paraId="0CDD6A65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70249">
              <w:rPr>
                <w:rFonts w:ascii="Arial Narrow" w:hAnsi="Arial Narrow"/>
                <w:sz w:val="22"/>
                <w:szCs w:val="22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0577B2" w:rsidRPr="00870249" w14:paraId="069E4464" w14:textId="77777777" w:rsidTr="00A95462">
        <w:tc>
          <w:tcPr>
            <w:tcW w:w="1555" w:type="dxa"/>
          </w:tcPr>
          <w:p w14:paraId="3F4481D1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sz w:val="22"/>
                <w:szCs w:val="22"/>
              </w:rPr>
            </w:pPr>
            <w:r w:rsidRPr="00870249">
              <w:rPr>
                <w:sz w:val="22"/>
                <w:szCs w:val="22"/>
              </w:rPr>
              <w:t>„N</w:t>
            </w:r>
            <w:r w:rsidRPr="00870249">
              <w:rPr>
                <w:b/>
                <w:bCs/>
                <w:sz w:val="22"/>
                <w:szCs w:val="22"/>
              </w:rPr>
              <w:t>DM</w:t>
            </w:r>
            <w:r w:rsidRPr="00870249">
              <w:rPr>
                <w:sz w:val="22"/>
                <w:szCs w:val="22"/>
              </w:rPr>
              <w:t>“</w:t>
            </w:r>
          </w:p>
        </w:tc>
        <w:tc>
          <w:tcPr>
            <w:tcW w:w="7507" w:type="dxa"/>
          </w:tcPr>
          <w:p w14:paraId="42350219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70249">
              <w:rPr>
                <w:rFonts w:ascii="Arial Narrow" w:hAnsi="Arial Narrow"/>
                <w:sz w:val="22"/>
                <w:szCs w:val="22"/>
              </w:rPr>
              <w:t>je odberateľom skutočne odobraté množstvo elektriny kumulatívne za celé príslušné fakturačné obdobie (kalendárny mesiac).</w:t>
            </w:r>
          </w:p>
        </w:tc>
      </w:tr>
      <w:tr w:rsidR="000577B2" w:rsidRPr="00870249" w14:paraId="10BC72E1" w14:textId="77777777" w:rsidTr="00A95462">
        <w:tc>
          <w:tcPr>
            <w:tcW w:w="1555" w:type="dxa"/>
          </w:tcPr>
          <w:p w14:paraId="00B25280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870249">
              <w:rPr>
                <w:b/>
                <w:bCs/>
                <w:sz w:val="22"/>
                <w:szCs w:val="22"/>
              </w:rPr>
              <w:t>Ki</w:t>
            </w:r>
            <w:proofErr w:type="spellEnd"/>
            <w:r w:rsidRPr="00870249">
              <w:rPr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7507" w:type="dxa"/>
          </w:tcPr>
          <w:p w14:paraId="5413A562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70249">
              <w:rPr>
                <w:rFonts w:ascii="Arial Narrow" w:hAnsi="Arial Narrow"/>
                <w:sz w:val="22"/>
                <w:szCs w:val="22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0577B2" w:rsidRPr="00870249" w14:paraId="3BA08C9A" w14:textId="77777777" w:rsidTr="00A95462">
        <w:trPr>
          <w:trHeight w:val="328"/>
        </w:trPr>
        <w:tc>
          <w:tcPr>
            <w:tcW w:w="1555" w:type="dxa"/>
          </w:tcPr>
          <w:p w14:paraId="288FCB40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2"/>
                <w:szCs w:val="22"/>
              </w:rPr>
            </w:pPr>
            <w:r w:rsidRPr="00870249">
              <w:rPr>
                <w:b/>
                <w:sz w:val="22"/>
                <w:szCs w:val="22"/>
              </w:rPr>
              <w:t xml:space="preserve">Hodnota koeficientu </w:t>
            </w:r>
            <w:proofErr w:type="spellStart"/>
            <w:r w:rsidRPr="00870249">
              <w:rPr>
                <w:b/>
                <w:sz w:val="22"/>
                <w:szCs w:val="22"/>
              </w:rPr>
              <w:t>Ki</w:t>
            </w:r>
            <w:proofErr w:type="spellEnd"/>
          </w:p>
        </w:tc>
        <w:tc>
          <w:tcPr>
            <w:tcW w:w="7507" w:type="dxa"/>
          </w:tcPr>
          <w:p w14:paraId="2F7521DB" w14:textId="77777777" w:rsidR="000577B2" w:rsidRPr="00870249" w:rsidRDefault="000577B2" w:rsidP="00A95462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70249">
              <w:rPr>
                <w:rFonts w:ascii="Arial Narrow" w:hAnsi="Arial Narrow"/>
                <w:sz w:val="22"/>
                <w:szCs w:val="22"/>
              </w:rPr>
              <w:t>(</w:t>
            </w:r>
            <w:r w:rsidRPr="00870249">
              <w:rPr>
                <w:rFonts w:ascii="Arial Narrow" w:hAnsi="Arial Narrow"/>
                <w:sz w:val="22"/>
                <w:szCs w:val="22"/>
                <w:highlight w:val="yellow"/>
              </w:rPr>
              <w:t>na doplnenie</w:t>
            </w:r>
            <w:r w:rsidRPr="00870249">
              <w:rPr>
                <w:rFonts w:ascii="Arial Narrow" w:hAnsi="Arial Narrow"/>
                <w:sz w:val="22"/>
                <w:szCs w:val="22"/>
              </w:rPr>
              <w:t>) € bez DPH / kWh</w:t>
            </w:r>
          </w:p>
        </w:tc>
      </w:tr>
    </w:tbl>
    <w:p w14:paraId="193EB2B6" w14:textId="77777777" w:rsidR="000577B2" w:rsidRPr="000577B2" w:rsidRDefault="000577B2" w:rsidP="000577B2">
      <w:pPr>
        <w:tabs>
          <w:tab w:val="left" w:pos="2160"/>
          <w:tab w:val="left" w:pos="2880"/>
          <w:tab w:val="left" w:pos="4500"/>
        </w:tabs>
        <w:rPr>
          <w:sz w:val="24"/>
        </w:rPr>
      </w:pPr>
    </w:p>
    <w:p w14:paraId="155A9D87" w14:textId="77777777" w:rsidR="000577B2" w:rsidRPr="000577B2" w:rsidRDefault="000577B2" w:rsidP="000577B2">
      <w:pPr>
        <w:rPr>
          <w:rFonts w:ascii="Arial Narrow" w:hAnsi="Arial Narrow"/>
          <w:b/>
          <w:bCs/>
          <w:sz w:val="24"/>
        </w:rPr>
      </w:pPr>
      <w:r w:rsidRPr="000577B2">
        <w:rPr>
          <w:rFonts w:ascii="Arial Narrow" w:eastAsia="Times New Roman" w:hAnsi="Arial Narrow"/>
          <w:b/>
          <w:bCs/>
          <w:color w:val="000000"/>
          <w:sz w:val="24"/>
          <w:lang w:eastAsia="sk-SK"/>
        </w:rPr>
        <w:lastRenderedPageBreak/>
        <w:t xml:space="preserve">Obdobie poskytovania služieb: </w:t>
      </w:r>
      <w:r w:rsidRPr="000577B2">
        <w:rPr>
          <w:rFonts w:ascii="Arial Narrow" w:eastAsia="Times New Roman" w:hAnsi="Arial Narrow"/>
          <w:color w:val="000000"/>
          <w:sz w:val="24"/>
          <w:lang w:eastAsia="sk-SK"/>
        </w:rPr>
        <w:t xml:space="preserve">od </w:t>
      </w:r>
      <w:r w:rsidRPr="000577B2">
        <w:rPr>
          <w:rFonts w:ascii="Arial Narrow" w:eastAsia="Times New Roman" w:hAnsi="Arial Narrow"/>
          <w:b/>
          <w:color w:val="000000"/>
          <w:sz w:val="24"/>
          <w:lang w:eastAsia="sk-SK"/>
        </w:rPr>
        <w:t>01.01.2023 od 00:00 hod. do 31.12.2023 do 24:00 hod.</w:t>
      </w:r>
    </w:p>
    <w:p w14:paraId="723379B0" w14:textId="475F47AC" w:rsidR="00A42E70" w:rsidRDefault="00A42E70" w:rsidP="00A42E70">
      <w:pPr>
        <w:pStyle w:val="Odsekzoznamu"/>
        <w:ind w:left="0"/>
        <w:rPr>
          <w:rFonts w:ascii="Arial Narrow" w:hAnsi="Arial Narrow"/>
          <w:sz w:val="24"/>
        </w:rPr>
      </w:pPr>
    </w:p>
    <w:p w14:paraId="2D4D6D33" w14:textId="77777777" w:rsidR="000577B2" w:rsidRPr="000577B2" w:rsidRDefault="000577B2" w:rsidP="00A42E70">
      <w:pPr>
        <w:pStyle w:val="Odsekzoznamu"/>
        <w:ind w:left="0"/>
        <w:rPr>
          <w:rFonts w:ascii="Arial Narrow" w:hAnsi="Arial Narrow"/>
          <w:sz w:val="24"/>
        </w:rPr>
      </w:pPr>
    </w:p>
    <w:p w14:paraId="7CBAA299" w14:textId="77777777" w:rsidR="000577B2" w:rsidRPr="000577B2" w:rsidRDefault="000577B2" w:rsidP="000577B2">
      <w:pPr>
        <w:pStyle w:val="Odsekzoznamu"/>
        <w:ind w:left="0"/>
        <w:rPr>
          <w:rFonts w:ascii="Arial Narrow" w:hAnsi="Arial Narrow"/>
          <w:b/>
          <w:sz w:val="24"/>
        </w:rPr>
      </w:pPr>
      <w:r w:rsidRPr="000577B2">
        <w:rPr>
          <w:rFonts w:ascii="Arial Narrow" w:hAnsi="Arial Narrow"/>
          <w:b/>
          <w:sz w:val="24"/>
        </w:rPr>
        <w:t>Charakteristika odberných miest: administratívna budova MH SR v BA a účelové zariadenie MH SR Patince</w:t>
      </w:r>
    </w:p>
    <w:p w14:paraId="1EFCBEB8" w14:textId="77777777" w:rsidR="000577B2" w:rsidRPr="000577B2" w:rsidRDefault="000577B2" w:rsidP="000577B2">
      <w:pPr>
        <w:pStyle w:val="Odsekzoznamu"/>
        <w:ind w:left="0"/>
        <w:rPr>
          <w:rFonts w:ascii="Arial Narrow" w:hAnsi="Arial Narrow"/>
          <w:b/>
          <w:sz w:val="24"/>
        </w:rPr>
      </w:pPr>
    </w:p>
    <w:p w14:paraId="268181AA" w14:textId="77777777" w:rsidR="000577B2" w:rsidRPr="000577B2" w:rsidRDefault="000577B2" w:rsidP="000577B2">
      <w:pPr>
        <w:pStyle w:val="Odsekzoznamu"/>
        <w:ind w:left="0"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Predpokladaný počet a charakteristika odberných miest: uvedený v Tabuľke č. 1</w:t>
      </w:r>
    </w:p>
    <w:p w14:paraId="515815C6" w14:textId="77777777" w:rsidR="000577B2" w:rsidRPr="000577B2" w:rsidRDefault="000577B2" w:rsidP="000577B2">
      <w:pPr>
        <w:pStyle w:val="Odsekzoznamu"/>
        <w:ind w:left="0"/>
        <w:rPr>
          <w:rFonts w:ascii="Arial Narrow" w:hAnsi="Arial Narrow" w:cs="Arial"/>
          <w:sz w:val="24"/>
        </w:rPr>
      </w:pPr>
      <w:r w:rsidRPr="000577B2">
        <w:rPr>
          <w:rFonts w:ascii="Arial Narrow" w:hAnsi="Arial Narrow" w:cs="Arial"/>
          <w:sz w:val="24"/>
        </w:rPr>
        <w:t xml:space="preserve">Predpoklad. objem odobratej elektriny počas obdobia poskytovania služieb: </w:t>
      </w:r>
      <w:r w:rsidRPr="000577B2">
        <w:rPr>
          <w:rFonts w:ascii="Arial Narrow" w:hAnsi="Arial Narrow" w:cs="Arial"/>
          <w:color w:val="000000"/>
          <w:sz w:val="24"/>
        </w:rPr>
        <w:t>203 000</w:t>
      </w:r>
      <w:r w:rsidRPr="000577B2">
        <w:rPr>
          <w:rFonts w:ascii="Arial Narrow" w:hAnsi="Arial Narrow" w:cs="Arial"/>
          <w:sz w:val="24"/>
        </w:rPr>
        <w:t xml:space="preserve"> kWh</w:t>
      </w:r>
    </w:p>
    <w:p w14:paraId="58A29525" w14:textId="77777777" w:rsidR="000577B2" w:rsidRPr="000577B2" w:rsidRDefault="000577B2" w:rsidP="000577B2">
      <w:pPr>
        <w:pStyle w:val="Odsekzoznamu"/>
        <w:ind w:left="0"/>
        <w:rPr>
          <w:rFonts w:ascii="Arial Narrow" w:hAnsi="Arial Narrow"/>
          <w:sz w:val="24"/>
        </w:rPr>
      </w:pPr>
    </w:p>
    <w:p w14:paraId="70408DFF" w14:textId="77777777" w:rsidR="000577B2" w:rsidRPr="000577B2" w:rsidRDefault="000577B2" w:rsidP="000577B2">
      <w:pPr>
        <w:pStyle w:val="Odsekzoznamu"/>
        <w:ind w:left="0"/>
        <w:rPr>
          <w:rFonts w:ascii="Arial Narrow" w:hAnsi="Arial Narrow"/>
          <w:sz w:val="24"/>
        </w:rPr>
      </w:pPr>
      <w:r w:rsidRPr="000577B2">
        <w:rPr>
          <w:rFonts w:ascii="Arial Narrow" w:hAnsi="Arial Narrow"/>
          <w:sz w:val="24"/>
        </w:rPr>
        <w:t>Tabuľka č. 1</w:t>
      </w:r>
    </w:p>
    <w:p w14:paraId="77945C81" w14:textId="77777777" w:rsidR="000577B2" w:rsidRPr="000577B2" w:rsidRDefault="000577B2" w:rsidP="000577B2">
      <w:pPr>
        <w:pStyle w:val="Odsekzoznamu"/>
        <w:rPr>
          <w:rFonts w:ascii="Arial Narrow" w:hAnsi="Arial Narrow"/>
          <w:sz w:val="24"/>
        </w:rPr>
      </w:pPr>
    </w:p>
    <w:tbl>
      <w:tblPr>
        <w:tblW w:w="11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178"/>
        <w:gridCol w:w="1285"/>
        <w:gridCol w:w="1253"/>
        <w:gridCol w:w="1986"/>
        <w:gridCol w:w="1134"/>
        <w:gridCol w:w="1374"/>
        <w:gridCol w:w="1559"/>
      </w:tblGrid>
      <w:tr w:rsidR="0027186C" w:rsidRPr="004F2CF6" w14:paraId="319AF9F3" w14:textId="77777777" w:rsidTr="00924104">
        <w:trPr>
          <w:trHeight w:val="51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</w:tcPr>
          <w:p w14:paraId="1162641B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 w:rsidRPr="004F2CF6">
              <w:rPr>
                <w:rFonts w:eastAsia="Times New Roman"/>
                <w:b/>
                <w:bCs/>
                <w:lang w:eastAsia="sk-SK"/>
              </w:rPr>
              <w:t>Č.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A70A72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 w:rsidRPr="005711A1">
              <w:rPr>
                <w:rFonts w:eastAsia="Times New Roman"/>
                <w:b/>
                <w:bCs/>
                <w:lang w:eastAsia="sk-SK"/>
              </w:rPr>
              <w:t>Odberné miesto</w:t>
            </w:r>
          </w:p>
          <w:p w14:paraId="51487873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 w:rsidRPr="005711A1">
              <w:rPr>
                <w:rFonts w:eastAsia="Times New Roman"/>
                <w:b/>
                <w:bCs/>
                <w:lang w:eastAsia="sk-SK"/>
              </w:rPr>
              <w:t>( Názov/adresa 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1C717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 w:rsidRPr="005711A1">
              <w:rPr>
                <w:rFonts w:eastAsia="Times New Roman"/>
                <w:b/>
                <w:bCs/>
                <w:lang w:eastAsia="sk-SK"/>
              </w:rPr>
              <w:t>Predpoklad. objem odberu</w:t>
            </w:r>
          </w:p>
          <w:p w14:paraId="4A7FAC19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 w:rsidRPr="005711A1">
              <w:rPr>
                <w:rFonts w:eastAsia="Times New Roman"/>
                <w:b/>
                <w:bCs/>
                <w:lang w:eastAsia="sk-SK"/>
              </w:rPr>
              <w:t>( kWh ) od 01.01.2022 do 31.12.2022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A26C2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 w:rsidRPr="005711A1">
              <w:rPr>
                <w:rFonts w:eastAsia="Times New Roman"/>
                <w:b/>
                <w:bCs/>
                <w:lang w:eastAsia="sk-SK"/>
              </w:rPr>
              <w:t>ČOM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D94A0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i/>
                <w:lang w:eastAsia="sk-SK"/>
              </w:rPr>
            </w:pPr>
            <w:r w:rsidRPr="005711A1">
              <w:rPr>
                <w:rFonts w:eastAsia="Times New Roman"/>
                <w:b/>
                <w:bCs/>
                <w:i/>
                <w:lang w:eastAsia="sk-SK"/>
              </w:rPr>
              <w:t>EIC kód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BA827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 w:rsidRPr="005711A1">
              <w:rPr>
                <w:rFonts w:eastAsia="Times New Roman"/>
                <w:b/>
                <w:bCs/>
                <w:lang w:eastAsia="sk-SK"/>
              </w:rPr>
              <w:t>Napäťová</w:t>
            </w:r>
          </w:p>
          <w:p w14:paraId="30DE948B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 w:rsidRPr="005711A1">
              <w:rPr>
                <w:rFonts w:eastAsia="Times New Roman"/>
                <w:b/>
                <w:bCs/>
                <w:lang w:eastAsia="sk-SK"/>
              </w:rPr>
              <w:t>úroveň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</w:tcPr>
          <w:p w14:paraId="65F5710F" w14:textId="77777777" w:rsidR="0027186C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  <w:p w14:paraId="13FF411E" w14:textId="77777777" w:rsidR="0027186C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  <w:p w14:paraId="4271C842" w14:textId="77777777" w:rsidR="0027186C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  <w:p w14:paraId="221C53D6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>
              <w:rPr>
                <w:rFonts w:eastAsia="Times New Roman"/>
                <w:b/>
                <w:bCs/>
                <w:lang w:eastAsia="sk-SK"/>
              </w:rPr>
              <w:t xml:space="preserve">Rezervovaná </w:t>
            </w:r>
            <w:r w:rsidRPr="006D0AAB">
              <w:rPr>
                <w:rFonts w:eastAsia="Times New Roman"/>
                <w:b/>
                <w:bCs/>
                <w:lang w:eastAsia="sk-SK"/>
              </w:rPr>
              <w:t>kapacita (kW</w:t>
            </w:r>
            <w:r>
              <w:rPr>
                <w:rFonts w:eastAsia="Times New Roman"/>
                <w:b/>
                <w:bCs/>
                <w:lang w:eastAsia="sk-SK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8F3A3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  <w:r w:rsidRPr="005711A1">
              <w:rPr>
                <w:rFonts w:eastAsia="Times New Roman"/>
                <w:b/>
                <w:bCs/>
                <w:lang w:eastAsia="sk-SK"/>
              </w:rPr>
              <w:t>Max. rezerv.</w:t>
            </w:r>
          </w:p>
          <w:p w14:paraId="3F378536" w14:textId="77777777" w:rsidR="0027186C" w:rsidRPr="005711A1" w:rsidRDefault="0027186C" w:rsidP="0026245E">
            <w:pPr>
              <w:rPr>
                <w:rFonts w:eastAsia="Times New Roman"/>
                <w:b/>
                <w:bCs/>
                <w:lang w:eastAsia="sk-SK"/>
              </w:rPr>
            </w:pPr>
            <w:r w:rsidRPr="005711A1">
              <w:rPr>
                <w:rFonts w:eastAsia="Times New Roman"/>
                <w:b/>
                <w:bCs/>
                <w:lang w:eastAsia="sk-SK"/>
              </w:rPr>
              <w:t xml:space="preserve"> kapacita (kW)/</w:t>
            </w:r>
          </w:p>
          <w:p w14:paraId="4FFE5005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5711A1">
              <w:rPr>
                <w:rFonts w:eastAsia="Times New Roman"/>
                <w:b/>
                <w:bCs/>
                <w:color w:val="000000"/>
                <w:lang w:eastAsia="sk-SK"/>
              </w:rPr>
              <w:t>hodnota ističa(A)</w:t>
            </w:r>
          </w:p>
          <w:p w14:paraId="6A509CC4" w14:textId="77777777" w:rsidR="0027186C" w:rsidRPr="005711A1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</w:tc>
      </w:tr>
      <w:tr w:rsidR="0027186C" w:rsidRPr="004F2CF6" w14:paraId="4E69CE98" w14:textId="77777777" w:rsidTr="00924104">
        <w:trPr>
          <w:trHeight w:val="25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</w:tcPr>
          <w:p w14:paraId="2173A497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7DE901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0B563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</w:tc>
        <w:tc>
          <w:tcPr>
            <w:tcW w:w="1253" w:type="dxa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1B71B4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5DEF4" w14:textId="77777777" w:rsidR="0027186C" w:rsidRPr="00FD3746" w:rsidRDefault="0027186C" w:rsidP="0026245E">
            <w:pPr>
              <w:jc w:val="center"/>
              <w:rPr>
                <w:rFonts w:eastAsia="Times New Roman"/>
                <w:b/>
                <w:bCs/>
                <w:i/>
                <w:lang w:eastAsia="sk-SK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A72B4E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5235220E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68614E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</w:tc>
      </w:tr>
      <w:tr w:rsidR="0027186C" w:rsidRPr="004F2CF6" w14:paraId="0B491AD0" w14:textId="77777777" w:rsidTr="00924104">
        <w:trPr>
          <w:trHeight w:val="536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</w:tcPr>
          <w:p w14:paraId="4C276E37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BC1B62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34B8E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264EF7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04566" w14:textId="77777777" w:rsidR="0027186C" w:rsidRPr="00FD3746" w:rsidRDefault="0027186C" w:rsidP="0026245E">
            <w:pPr>
              <w:jc w:val="center"/>
              <w:rPr>
                <w:rFonts w:eastAsia="Times New Roman"/>
                <w:i/>
                <w:color w:val="000000"/>
                <w:lang w:eastAsia="sk-SK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635B02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FA7266E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A277A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27186C" w:rsidRPr="004F2CF6" w14:paraId="2AE5C2C6" w14:textId="77777777" w:rsidTr="00924104">
        <w:trPr>
          <w:trHeight w:val="27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6467A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4F2CF6">
              <w:rPr>
                <w:rFonts w:eastAsia="Times New Roman"/>
                <w:color w:val="000000"/>
                <w:lang w:eastAsia="sk-SK"/>
              </w:rPr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A708A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Administratívna budova MH SR, </w:t>
            </w:r>
            <w:r w:rsidRPr="004F2CF6">
              <w:rPr>
                <w:rFonts w:eastAsia="Times New Roman"/>
                <w:color w:val="000000"/>
                <w:lang w:eastAsia="sk-SK"/>
              </w:rPr>
              <w:t>Mierová 19, 821 05 Bratislava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3D25" w14:textId="6D986C44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200 000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27436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4F2CF6">
              <w:rPr>
                <w:rFonts w:eastAsia="Times New Roman"/>
                <w:color w:val="000000"/>
                <w:lang w:eastAsia="sk-SK"/>
              </w:rPr>
              <w:t>3108031680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DED5" w14:textId="77777777" w:rsidR="0027186C" w:rsidRPr="00FD3746" w:rsidRDefault="0027186C" w:rsidP="0026245E">
            <w:pPr>
              <w:jc w:val="center"/>
              <w:rPr>
                <w:rFonts w:eastAsia="Times New Roman"/>
                <w:i/>
                <w:color w:val="000000"/>
                <w:lang w:eastAsia="sk-SK"/>
              </w:rPr>
            </w:pPr>
            <w:r w:rsidRPr="00FD3746">
              <w:rPr>
                <w:rFonts w:eastAsia="Times New Roman"/>
                <w:i/>
                <w:color w:val="000000"/>
                <w:lang w:eastAsia="sk-SK"/>
              </w:rPr>
              <w:t>24ZZS80316800005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7976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4F2CF6">
              <w:rPr>
                <w:rFonts w:eastAsia="Times New Roman"/>
                <w:color w:val="000000"/>
                <w:lang w:eastAsia="sk-SK"/>
              </w:rPr>
              <w:t>NN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2F4F5" w14:textId="77777777" w:rsidR="004F713F" w:rsidRDefault="004F713F" w:rsidP="0026245E">
            <w:pPr>
              <w:jc w:val="center"/>
              <w:rPr>
                <w:rFonts w:eastAsia="Times New Roman"/>
                <w:bCs/>
                <w:color w:val="000000"/>
                <w:lang w:eastAsia="sk-SK"/>
              </w:rPr>
            </w:pPr>
          </w:p>
          <w:p w14:paraId="021D4810" w14:textId="127D5C90" w:rsidR="0027186C" w:rsidRPr="004F2CF6" w:rsidRDefault="0067566E" w:rsidP="0026245E">
            <w:pPr>
              <w:jc w:val="center"/>
              <w:rPr>
                <w:rFonts w:eastAsia="Times New Roman"/>
                <w:bCs/>
                <w:color w:val="000000"/>
                <w:lang w:eastAsia="sk-SK"/>
              </w:rPr>
            </w:pPr>
            <w:r>
              <w:rPr>
                <w:rFonts w:eastAsia="Times New Roman"/>
                <w:bCs/>
                <w:color w:val="000000"/>
                <w:lang w:eastAsia="sk-SK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FAC9" w14:textId="1E44B980" w:rsidR="004F713F" w:rsidRDefault="0067566E" w:rsidP="0026245E">
            <w:pPr>
              <w:jc w:val="center"/>
              <w:rPr>
                <w:rFonts w:eastAsia="Times New Roman"/>
                <w:bCs/>
                <w:color w:val="000000"/>
                <w:lang w:eastAsia="sk-SK"/>
              </w:rPr>
            </w:pPr>
            <w:r>
              <w:rPr>
                <w:rFonts w:eastAsia="Times New Roman"/>
                <w:bCs/>
                <w:color w:val="000000"/>
                <w:lang w:eastAsia="sk-SK"/>
              </w:rPr>
              <w:t>207</w:t>
            </w:r>
            <w:r w:rsidR="004F713F">
              <w:rPr>
                <w:rFonts w:eastAsia="Times New Roman"/>
                <w:bCs/>
                <w:color w:val="000000"/>
                <w:lang w:eastAsia="sk-SK"/>
              </w:rPr>
              <w:t xml:space="preserve"> kW</w:t>
            </w:r>
          </w:p>
          <w:p w14:paraId="38623706" w14:textId="32E04273" w:rsidR="0027186C" w:rsidRPr="004F2CF6" w:rsidRDefault="0027186C" w:rsidP="0026245E">
            <w:pPr>
              <w:jc w:val="center"/>
              <w:rPr>
                <w:rFonts w:eastAsia="Times New Roman"/>
                <w:bCs/>
                <w:color w:val="000000"/>
                <w:lang w:eastAsia="sk-SK"/>
              </w:rPr>
            </w:pPr>
            <w:r w:rsidRPr="004F2CF6">
              <w:rPr>
                <w:rFonts w:eastAsia="Times New Roman"/>
                <w:bCs/>
                <w:color w:val="000000"/>
                <w:lang w:eastAsia="sk-SK"/>
              </w:rPr>
              <w:t>3x300A</w:t>
            </w:r>
          </w:p>
        </w:tc>
      </w:tr>
      <w:tr w:rsidR="0027186C" w:rsidRPr="004F2CF6" w14:paraId="07287481" w14:textId="77777777" w:rsidTr="00924104">
        <w:trPr>
          <w:trHeight w:val="27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DEC23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4F2CF6">
              <w:rPr>
                <w:rFonts w:eastAsia="Times New Roman"/>
                <w:color w:val="000000"/>
                <w:lang w:eastAsia="sk-SK"/>
              </w:rPr>
              <w:t>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08DC1F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4F2CF6">
              <w:rPr>
                <w:rFonts w:eastAsia="Times New Roman"/>
                <w:color w:val="000000"/>
                <w:lang w:eastAsia="sk-SK"/>
              </w:rPr>
              <w:t>LOKA KÚPELE 9144, 946 39 Patince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7033" w14:textId="08C678D4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6D0AAB">
              <w:rPr>
                <w:rFonts w:eastAsia="Times New Roman"/>
                <w:color w:val="000000"/>
                <w:lang w:eastAsia="sk-SK"/>
              </w:rPr>
              <w:t>3 000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A0D52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4F2CF6">
              <w:rPr>
                <w:rFonts w:eastAsia="Times New Roman"/>
                <w:color w:val="000000"/>
                <w:lang w:eastAsia="sk-SK"/>
              </w:rPr>
              <w:t>3104322061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F6DB" w14:textId="77777777" w:rsidR="0027186C" w:rsidRPr="00FD3746" w:rsidRDefault="0027186C" w:rsidP="0026245E">
            <w:pPr>
              <w:jc w:val="center"/>
              <w:rPr>
                <w:rFonts w:eastAsia="Times New Roman"/>
                <w:i/>
                <w:color w:val="000000"/>
                <w:lang w:eastAsia="sk-SK"/>
              </w:rPr>
            </w:pPr>
            <w:r w:rsidRPr="00FD3746">
              <w:rPr>
                <w:rFonts w:eastAsia="Times New Roman"/>
                <w:i/>
                <w:color w:val="000000"/>
                <w:lang w:eastAsia="sk-SK"/>
              </w:rPr>
              <w:t>24ZZS5013221000P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F0E6" w14:textId="77777777" w:rsidR="0027186C" w:rsidRPr="004F2CF6" w:rsidRDefault="0027186C" w:rsidP="0026245E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4F2CF6">
              <w:rPr>
                <w:rFonts w:eastAsia="Times New Roman"/>
                <w:color w:val="000000"/>
                <w:lang w:eastAsia="sk-SK"/>
              </w:rPr>
              <w:t>NN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D6A04" w14:textId="3D23EEE9" w:rsidR="004F713F" w:rsidRPr="004F2CF6" w:rsidRDefault="0067566E" w:rsidP="004F713F">
            <w:pPr>
              <w:rPr>
                <w:rFonts w:eastAsia="Times New Roman"/>
                <w:bCs/>
                <w:color w:val="000000"/>
                <w:lang w:eastAsia="sk-SK"/>
              </w:rPr>
            </w:pPr>
            <w:r>
              <w:rPr>
                <w:rFonts w:eastAsia="Times New Roman"/>
                <w:bCs/>
                <w:color w:val="000000"/>
                <w:lang w:eastAsia="sk-SK"/>
              </w:rPr>
              <w:t xml:space="preserve">         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5AFE" w14:textId="488BE102" w:rsidR="004F713F" w:rsidRDefault="0067566E" w:rsidP="0026245E">
            <w:pPr>
              <w:jc w:val="center"/>
              <w:rPr>
                <w:rFonts w:eastAsia="Times New Roman"/>
                <w:bCs/>
                <w:color w:val="000000"/>
                <w:lang w:eastAsia="sk-SK"/>
              </w:rPr>
            </w:pPr>
            <w:r>
              <w:rPr>
                <w:rFonts w:eastAsia="Times New Roman"/>
                <w:bCs/>
                <w:color w:val="000000"/>
                <w:lang w:eastAsia="sk-SK"/>
              </w:rPr>
              <w:t>37</w:t>
            </w:r>
            <w:r w:rsidR="004F713F">
              <w:rPr>
                <w:rFonts w:eastAsia="Times New Roman"/>
                <w:bCs/>
                <w:color w:val="000000"/>
                <w:lang w:eastAsia="sk-SK"/>
              </w:rPr>
              <w:t xml:space="preserve"> kW</w:t>
            </w:r>
          </w:p>
          <w:p w14:paraId="1959052E" w14:textId="1EC76EBF" w:rsidR="0027186C" w:rsidRPr="004F2CF6" w:rsidRDefault="0027186C" w:rsidP="0026245E">
            <w:pPr>
              <w:jc w:val="center"/>
              <w:rPr>
                <w:rFonts w:eastAsia="Times New Roman"/>
                <w:bCs/>
                <w:color w:val="000000"/>
                <w:lang w:eastAsia="sk-SK"/>
              </w:rPr>
            </w:pPr>
            <w:r w:rsidRPr="004F2CF6">
              <w:rPr>
                <w:rFonts w:eastAsia="Times New Roman"/>
                <w:bCs/>
                <w:color w:val="000000"/>
                <w:lang w:eastAsia="sk-SK"/>
              </w:rPr>
              <w:t>3x53A</w:t>
            </w:r>
          </w:p>
        </w:tc>
      </w:tr>
      <w:tr w:rsidR="0027186C" w:rsidRPr="00FD3746" w14:paraId="6183879A" w14:textId="77777777" w:rsidTr="00924104">
        <w:trPr>
          <w:trHeight w:val="493"/>
          <w:jc w:val="center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0A3495" w14:textId="77777777" w:rsidR="0027186C" w:rsidRPr="004F2CF6" w:rsidRDefault="0027186C" w:rsidP="0026245E">
            <w:pPr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4F2CF6">
              <w:rPr>
                <w:rFonts w:eastAsia="Times New Roman"/>
                <w:b/>
                <w:color w:val="000000"/>
                <w:lang w:eastAsia="sk-SK"/>
              </w:rPr>
              <w:t>SPOLU: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090D" w14:textId="63D74360" w:rsidR="0027186C" w:rsidRPr="004F2CF6" w:rsidRDefault="0027186C" w:rsidP="0026245E">
            <w:pPr>
              <w:jc w:val="center"/>
              <w:rPr>
                <w:b/>
              </w:rPr>
            </w:pPr>
            <w:r>
              <w:rPr>
                <w:b/>
              </w:rPr>
              <w:t>203 000</w:t>
            </w:r>
          </w:p>
        </w:tc>
        <w:tc>
          <w:tcPr>
            <w:tcW w:w="7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827" w14:textId="77777777" w:rsidR="0027186C" w:rsidRPr="009775FB" w:rsidRDefault="0027186C" w:rsidP="0026245E">
            <w:pPr>
              <w:jc w:val="center"/>
              <w:rPr>
                <w:b/>
                <w:highlight w:val="yellow"/>
              </w:rPr>
            </w:pPr>
          </w:p>
        </w:tc>
      </w:tr>
    </w:tbl>
    <w:p w14:paraId="111C2E2A" w14:textId="77777777" w:rsidR="000577B2" w:rsidRPr="000577B2" w:rsidRDefault="000577B2" w:rsidP="000577B2">
      <w:pPr>
        <w:rPr>
          <w:rFonts w:eastAsia="Times New Roman" w:cs="Arial"/>
          <w:sz w:val="24"/>
        </w:rPr>
      </w:pPr>
    </w:p>
    <w:p w14:paraId="0123AA53" w14:textId="77777777" w:rsidR="000577B2" w:rsidRPr="000577B2" w:rsidRDefault="000577B2" w:rsidP="000577B2">
      <w:pPr>
        <w:rPr>
          <w:rFonts w:eastAsia="Times New Roman" w:cs="Arial"/>
          <w:sz w:val="24"/>
        </w:rPr>
      </w:pPr>
    </w:p>
    <w:p w14:paraId="5049D3F2" w14:textId="77777777" w:rsidR="000577B2" w:rsidRPr="000577B2" w:rsidRDefault="000577B2" w:rsidP="000577B2">
      <w:pPr>
        <w:rPr>
          <w:rFonts w:eastAsia="Times New Roman" w:cs="Arial"/>
          <w:sz w:val="24"/>
        </w:rPr>
      </w:pPr>
    </w:p>
    <w:p w14:paraId="620C42CB" w14:textId="77777777" w:rsidR="00A42E70" w:rsidRPr="000577B2" w:rsidRDefault="00A42E70" w:rsidP="00A42E70">
      <w:pPr>
        <w:jc w:val="center"/>
        <w:rPr>
          <w:rFonts w:ascii="Arial Narrow" w:hAnsi="Arial Narrow"/>
          <w:b/>
          <w:bCs/>
          <w:sz w:val="24"/>
        </w:rPr>
      </w:pPr>
    </w:p>
    <w:p w14:paraId="0B6B5219" w14:textId="77777777" w:rsidR="00A42E70" w:rsidRPr="000577B2" w:rsidRDefault="00A42E70" w:rsidP="00A42E70">
      <w:pPr>
        <w:jc w:val="center"/>
        <w:rPr>
          <w:rFonts w:ascii="Arial Narrow" w:hAnsi="Arial Narrow"/>
          <w:b/>
          <w:bCs/>
          <w:sz w:val="24"/>
        </w:rPr>
      </w:pPr>
    </w:p>
    <w:p w14:paraId="2F392F39" w14:textId="77777777" w:rsidR="00A42E70" w:rsidRPr="000577B2" w:rsidRDefault="00A42E70" w:rsidP="00A42E70">
      <w:pPr>
        <w:jc w:val="center"/>
        <w:rPr>
          <w:rFonts w:ascii="Arial Narrow" w:hAnsi="Arial Narrow"/>
          <w:b/>
          <w:bCs/>
          <w:sz w:val="24"/>
        </w:rPr>
      </w:pPr>
    </w:p>
    <w:p w14:paraId="3FD562A4" w14:textId="77777777" w:rsidR="00A42E70" w:rsidRPr="000577B2" w:rsidRDefault="00A42E70" w:rsidP="00A42E70">
      <w:pPr>
        <w:jc w:val="center"/>
        <w:rPr>
          <w:rFonts w:ascii="Arial Narrow" w:hAnsi="Arial Narrow"/>
          <w:b/>
          <w:bCs/>
          <w:sz w:val="24"/>
        </w:rPr>
      </w:pPr>
    </w:p>
    <w:p w14:paraId="78360B9C" w14:textId="77777777" w:rsidR="00A42E70" w:rsidRPr="000577B2" w:rsidRDefault="00A42E70" w:rsidP="00A42E70">
      <w:pPr>
        <w:rPr>
          <w:rFonts w:ascii="Arial Narrow" w:hAnsi="Arial Narrow"/>
          <w:b/>
          <w:bCs/>
          <w:sz w:val="24"/>
        </w:rPr>
      </w:pPr>
    </w:p>
    <w:p w14:paraId="4C685E4D" w14:textId="77777777" w:rsidR="00A42E70" w:rsidRPr="000577B2" w:rsidRDefault="00A42E70" w:rsidP="00A42E70">
      <w:pPr>
        <w:jc w:val="center"/>
        <w:rPr>
          <w:rFonts w:ascii="Arial Narrow" w:hAnsi="Arial Narrow"/>
          <w:b/>
          <w:bCs/>
          <w:sz w:val="24"/>
        </w:rPr>
      </w:pPr>
    </w:p>
    <w:p w14:paraId="5AF688E9" w14:textId="77777777" w:rsidR="00A42E70" w:rsidRPr="000577B2" w:rsidRDefault="00A42E70" w:rsidP="00A42E70">
      <w:pPr>
        <w:jc w:val="center"/>
        <w:rPr>
          <w:rFonts w:ascii="Arial Narrow" w:hAnsi="Arial Narrow"/>
          <w:b/>
          <w:bCs/>
          <w:sz w:val="24"/>
        </w:rPr>
      </w:pPr>
    </w:p>
    <w:p w14:paraId="5DAA1513" w14:textId="14FA72B1" w:rsidR="00A42E70" w:rsidRPr="000577B2" w:rsidRDefault="00A42E70" w:rsidP="000577B2">
      <w:pPr>
        <w:tabs>
          <w:tab w:val="left" w:pos="2760"/>
        </w:tabs>
        <w:rPr>
          <w:rFonts w:ascii="Arial Narrow" w:hAnsi="Arial Narrow"/>
          <w:b/>
          <w:bCs/>
          <w:sz w:val="24"/>
        </w:rPr>
      </w:pPr>
    </w:p>
    <w:p w14:paraId="60F75E9B" w14:textId="77777777" w:rsidR="00A42E70" w:rsidRPr="000577B2" w:rsidRDefault="00A42E70" w:rsidP="00A42E70">
      <w:pPr>
        <w:rPr>
          <w:rFonts w:ascii="Arial Narrow" w:hAnsi="Arial Narrow"/>
          <w:b/>
          <w:bCs/>
          <w:sz w:val="24"/>
        </w:rPr>
      </w:pPr>
    </w:p>
    <w:p w14:paraId="5529DEB4" w14:textId="77777777" w:rsidR="00F24EA0" w:rsidRPr="000577B2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8E5E13D" w14:textId="77777777" w:rsidR="009A74B4" w:rsidRPr="000577B2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EA366F6" w14:textId="77777777" w:rsidR="00A42E70" w:rsidRDefault="00A42E7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B1B8FE" w14:textId="77777777" w:rsidR="00A42E70" w:rsidRDefault="00A42E7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079BB54" w14:textId="024D9514" w:rsidR="009A74B4" w:rsidRPr="00794058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9A74B4" w:rsidRPr="00794058" w:rsidSect="003A74D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D9C71" w14:textId="77777777" w:rsidR="00285F2D" w:rsidRDefault="00285F2D" w:rsidP="007F0D4C">
      <w:r>
        <w:separator/>
      </w:r>
    </w:p>
  </w:endnote>
  <w:endnote w:type="continuationSeparator" w:id="0">
    <w:p w14:paraId="0FEEEFD2" w14:textId="77777777" w:rsidR="00285F2D" w:rsidRDefault="00285F2D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A082A" w14:textId="77777777" w:rsidR="00285F2D" w:rsidRDefault="00285F2D" w:rsidP="007F0D4C">
      <w:r>
        <w:separator/>
      </w:r>
    </w:p>
  </w:footnote>
  <w:footnote w:type="continuationSeparator" w:id="0">
    <w:p w14:paraId="196CF6B5" w14:textId="77777777" w:rsidR="00285F2D" w:rsidRDefault="00285F2D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4578" w14:textId="44ADA5CE" w:rsidR="00215BA1" w:rsidRDefault="00215BA1" w:rsidP="00215BA1">
    <w:pPr>
      <w:pStyle w:val="Default"/>
      <w:ind w:left="7080"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</w:t>
    </w:r>
    <w:r>
      <w:rPr>
        <w:rFonts w:ascii="Times New Roman" w:hAnsi="Times New Roman" w:cs="Times New Roman"/>
      </w:rPr>
      <w:t>1</w:t>
    </w:r>
  </w:p>
  <w:p w14:paraId="05B62EE2" w14:textId="3794BF57" w:rsidR="00F7338F" w:rsidRPr="00215BA1" w:rsidRDefault="00F7338F" w:rsidP="00215B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10"/>
    <w:multiLevelType w:val="hybridMultilevel"/>
    <w:tmpl w:val="DBC6D50A"/>
    <w:lvl w:ilvl="0" w:tplc="7388BDA4">
      <w:start w:val="5"/>
      <w:numFmt w:val="bullet"/>
      <w:lvlText w:val="-"/>
      <w:lvlJc w:val="left"/>
      <w:pPr>
        <w:ind w:left="786" w:hanging="360"/>
      </w:pPr>
      <w:rPr>
        <w:rFonts w:ascii="Times" w:eastAsia="Times New Roman" w:hAnsi="Times" w:cs="Time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7"/>
  </w:num>
  <w:num w:numId="5">
    <w:abstractNumId w:val="19"/>
  </w:num>
  <w:num w:numId="6">
    <w:abstractNumId w:val="1"/>
  </w:num>
  <w:num w:numId="7">
    <w:abstractNumId w:val="0"/>
  </w:num>
  <w:num w:numId="8">
    <w:abstractNumId w:val="26"/>
  </w:num>
  <w:num w:numId="9">
    <w:abstractNumId w:val="22"/>
  </w:num>
  <w:num w:numId="10">
    <w:abstractNumId w:val="17"/>
  </w:num>
  <w:num w:numId="11">
    <w:abstractNumId w:val="7"/>
  </w:num>
  <w:num w:numId="12">
    <w:abstractNumId w:val="24"/>
  </w:num>
  <w:num w:numId="13">
    <w:abstractNumId w:val="10"/>
  </w:num>
  <w:num w:numId="14">
    <w:abstractNumId w:val="14"/>
  </w:num>
  <w:num w:numId="15">
    <w:abstractNumId w:val="23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5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77B2"/>
    <w:rsid w:val="00081B91"/>
    <w:rsid w:val="000826DB"/>
    <w:rsid w:val="000A3207"/>
    <w:rsid w:val="000B56CF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01449"/>
    <w:rsid w:val="00112067"/>
    <w:rsid w:val="001158B6"/>
    <w:rsid w:val="0012030A"/>
    <w:rsid w:val="00124CE2"/>
    <w:rsid w:val="00130769"/>
    <w:rsid w:val="00133D13"/>
    <w:rsid w:val="001343C1"/>
    <w:rsid w:val="0014739C"/>
    <w:rsid w:val="0016419D"/>
    <w:rsid w:val="00177CD9"/>
    <w:rsid w:val="00190633"/>
    <w:rsid w:val="00195E8D"/>
    <w:rsid w:val="001972B2"/>
    <w:rsid w:val="001A55DF"/>
    <w:rsid w:val="001A7F03"/>
    <w:rsid w:val="001B20FF"/>
    <w:rsid w:val="001B5E27"/>
    <w:rsid w:val="001C40B1"/>
    <w:rsid w:val="001D7EFA"/>
    <w:rsid w:val="001E5C2F"/>
    <w:rsid w:val="001F0D1F"/>
    <w:rsid w:val="001F788F"/>
    <w:rsid w:val="002024DC"/>
    <w:rsid w:val="00202D0F"/>
    <w:rsid w:val="00215BA1"/>
    <w:rsid w:val="00217D57"/>
    <w:rsid w:val="0022534F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186C"/>
    <w:rsid w:val="00272179"/>
    <w:rsid w:val="00273482"/>
    <w:rsid w:val="002758CF"/>
    <w:rsid w:val="00275A09"/>
    <w:rsid w:val="00283C1F"/>
    <w:rsid w:val="00285F2D"/>
    <w:rsid w:val="00291C2E"/>
    <w:rsid w:val="00291E74"/>
    <w:rsid w:val="00294290"/>
    <w:rsid w:val="002953E9"/>
    <w:rsid w:val="002B21C6"/>
    <w:rsid w:val="002C04C8"/>
    <w:rsid w:val="002E21F7"/>
    <w:rsid w:val="002F37DD"/>
    <w:rsid w:val="00302FCC"/>
    <w:rsid w:val="00334554"/>
    <w:rsid w:val="0034007A"/>
    <w:rsid w:val="00341694"/>
    <w:rsid w:val="003468C6"/>
    <w:rsid w:val="00347B9C"/>
    <w:rsid w:val="00361C56"/>
    <w:rsid w:val="003620FC"/>
    <w:rsid w:val="00362B6A"/>
    <w:rsid w:val="00370539"/>
    <w:rsid w:val="00372931"/>
    <w:rsid w:val="00374ADF"/>
    <w:rsid w:val="00383CCB"/>
    <w:rsid w:val="00385C7D"/>
    <w:rsid w:val="00387C84"/>
    <w:rsid w:val="00392834"/>
    <w:rsid w:val="00393FBA"/>
    <w:rsid w:val="003976B7"/>
    <w:rsid w:val="003A74D6"/>
    <w:rsid w:val="003B2372"/>
    <w:rsid w:val="003B5B1D"/>
    <w:rsid w:val="003C05B3"/>
    <w:rsid w:val="003C52EE"/>
    <w:rsid w:val="003C57E5"/>
    <w:rsid w:val="003D1C92"/>
    <w:rsid w:val="003E37FF"/>
    <w:rsid w:val="003E5E78"/>
    <w:rsid w:val="003E65A9"/>
    <w:rsid w:val="003F167E"/>
    <w:rsid w:val="003F3C0A"/>
    <w:rsid w:val="003F4652"/>
    <w:rsid w:val="003F6D8A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3261"/>
    <w:rsid w:val="00483D6D"/>
    <w:rsid w:val="00484F5C"/>
    <w:rsid w:val="004855EA"/>
    <w:rsid w:val="00492F3F"/>
    <w:rsid w:val="00493C00"/>
    <w:rsid w:val="004A295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4F5428"/>
    <w:rsid w:val="004F713F"/>
    <w:rsid w:val="00505316"/>
    <w:rsid w:val="00525BED"/>
    <w:rsid w:val="005353B5"/>
    <w:rsid w:val="00536775"/>
    <w:rsid w:val="0054060C"/>
    <w:rsid w:val="00541C6A"/>
    <w:rsid w:val="00542C78"/>
    <w:rsid w:val="0056256F"/>
    <w:rsid w:val="00565D35"/>
    <w:rsid w:val="00573D7E"/>
    <w:rsid w:val="0058475D"/>
    <w:rsid w:val="00587045"/>
    <w:rsid w:val="005A1066"/>
    <w:rsid w:val="005A190D"/>
    <w:rsid w:val="005A3B68"/>
    <w:rsid w:val="005D3FD0"/>
    <w:rsid w:val="005D4CBF"/>
    <w:rsid w:val="005D6B7C"/>
    <w:rsid w:val="005E325B"/>
    <w:rsid w:val="005F0686"/>
    <w:rsid w:val="005F3200"/>
    <w:rsid w:val="005F7EDC"/>
    <w:rsid w:val="0061466D"/>
    <w:rsid w:val="00623A5C"/>
    <w:rsid w:val="0064062E"/>
    <w:rsid w:val="0066223D"/>
    <w:rsid w:val="00666C22"/>
    <w:rsid w:val="006747F6"/>
    <w:rsid w:val="0067566E"/>
    <w:rsid w:val="00676D1A"/>
    <w:rsid w:val="00682AAD"/>
    <w:rsid w:val="00685CF7"/>
    <w:rsid w:val="006977E3"/>
    <w:rsid w:val="006A29B1"/>
    <w:rsid w:val="006A4877"/>
    <w:rsid w:val="006D0837"/>
    <w:rsid w:val="006D0AAB"/>
    <w:rsid w:val="006D0FCE"/>
    <w:rsid w:val="006E0662"/>
    <w:rsid w:val="0070629E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43F"/>
    <w:rsid w:val="007A158E"/>
    <w:rsid w:val="007A7E78"/>
    <w:rsid w:val="007B4C49"/>
    <w:rsid w:val="007B5C08"/>
    <w:rsid w:val="007C1E6F"/>
    <w:rsid w:val="007D5580"/>
    <w:rsid w:val="007D5994"/>
    <w:rsid w:val="007E74D7"/>
    <w:rsid w:val="007F0526"/>
    <w:rsid w:val="007F0D4C"/>
    <w:rsid w:val="007F1CD3"/>
    <w:rsid w:val="007F4CC1"/>
    <w:rsid w:val="007F5274"/>
    <w:rsid w:val="007F6AEE"/>
    <w:rsid w:val="008059E6"/>
    <w:rsid w:val="008077EF"/>
    <w:rsid w:val="008245DF"/>
    <w:rsid w:val="00825562"/>
    <w:rsid w:val="00836337"/>
    <w:rsid w:val="00850F9F"/>
    <w:rsid w:val="00855CA4"/>
    <w:rsid w:val="0085660B"/>
    <w:rsid w:val="00870249"/>
    <w:rsid w:val="008714DB"/>
    <w:rsid w:val="00871E24"/>
    <w:rsid w:val="00885C1E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4104"/>
    <w:rsid w:val="0093021C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51A6"/>
    <w:rsid w:val="009B6878"/>
    <w:rsid w:val="009E0BF3"/>
    <w:rsid w:val="009E2D86"/>
    <w:rsid w:val="009E3756"/>
    <w:rsid w:val="009F11EC"/>
    <w:rsid w:val="00A42E70"/>
    <w:rsid w:val="00A47F94"/>
    <w:rsid w:val="00A53C24"/>
    <w:rsid w:val="00A62199"/>
    <w:rsid w:val="00A80BB9"/>
    <w:rsid w:val="00A855BE"/>
    <w:rsid w:val="00A9125A"/>
    <w:rsid w:val="00AA54E2"/>
    <w:rsid w:val="00AB4876"/>
    <w:rsid w:val="00AC471F"/>
    <w:rsid w:val="00AC60E1"/>
    <w:rsid w:val="00AC6F9E"/>
    <w:rsid w:val="00AD171C"/>
    <w:rsid w:val="00AD4615"/>
    <w:rsid w:val="00AF6CF0"/>
    <w:rsid w:val="00B01162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27E8"/>
    <w:rsid w:val="00BD50A3"/>
    <w:rsid w:val="00BE40E2"/>
    <w:rsid w:val="00BE5520"/>
    <w:rsid w:val="00BE5A08"/>
    <w:rsid w:val="00BF4488"/>
    <w:rsid w:val="00C110A9"/>
    <w:rsid w:val="00C15DF0"/>
    <w:rsid w:val="00C2777C"/>
    <w:rsid w:val="00C310C1"/>
    <w:rsid w:val="00C326B7"/>
    <w:rsid w:val="00C45EE3"/>
    <w:rsid w:val="00C5137D"/>
    <w:rsid w:val="00C55B5F"/>
    <w:rsid w:val="00C90E95"/>
    <w:rsid w:val="00CA4E1B"/>
    <w:rsid w:val="00CB267B"/>
    <w:rsid w:val="00CB79B4"/>
    <w:rsid w:val="00CC20B9"/>
    <w:rsid w:val="00CC2FD7"/>
    <w:rsid w:val="00CC4ED6"/>
    <w:rsid w:val="00CC53C9"/>
    <w:rsid w:val="00CD074E"/>
    <w:rsid w:val="00CD5CB5"/>
    <w:rsid w:val="00CE5D96"/>
    <w:rsid w:val="00CF018A"/>
    <w:rsid w:val="00CF29E4"/>
    <w:rsid w:val="00D00391"/>
    <w:rsid w:val="00D30D7C"/>
    <w:rsid w:val="00D35CF4"/>
    <w:rsid w:val="00D50C46"/>
    <w:rsid w:val="00D512AC"/>
    <w:rsid w:val="00D578BD"/>
    <w:rsid w:val="00D72147"/>
    <w:rsid w:val="00D73E50"/>
    <w:rsid w:val="00D75EED"/>
    <w:rsid w:val="00D8625F"/>
    <w:rsid w:val="00D867E2"/>
    <w:rsid w:val="00D87125"/>
    <w:rsid w:val="00DB4339"/>
    <w:rsid w:val="00DB582B"/>
    <w:rsid w:val="00DC3794"/>
    <w:rsid w:val="00DD010A"/>
    <w:rsid w:val="00DD26F4"/>
    <w:rsid w:val="00DE1E03"/>
    <w:rsid w:val="00DE35C8"/>
    <w:rsid w:val="00DE3638"/>
    <w:rsid w:val="00DE75D2"/>
    <w:rsid w:val="00E00272"/>
    <w:rsid w:val="00E06CAC"/>
    <w:rsid w:val="00E37623"/>
    <w:rsid w:val="00E43ED3"/>
    <w:rsid w:val="00E554DB"/>
    <w:rsid w:val="00E61427"/>
    <w:rsid w:val="00E703DE"/>
    <w:rsid w:val="00E73EEF"/>
    <w:rsid w:val="00E91F56"/>
    <w:rsid w:val="00E949AB"/>
    <w:rsid w:val="00EA1323"/>
    <w:rsid w:val="00ED1432"/>
    <w:rsid w:val="00ED14A8"/>
    <w:rsid w:val="00ED1FDD"/>
    <w:rsid w:val="00ED7404"/>
    <w:rsid w:val="00EF53BB"/>
    <w:rsid w:val="00EF6798"/>
    <w:rsid w:val="00F023DA"/>
    <w:rsid w:val="00F04A14"/>
    <w:rsid w:val="00F079FB"/>
    <w:rsid w:val="00F12F9F"/>
    <w:rsid w:val="00F1411E"/>
    <w:rsid w:val="00F24EA0"/>
    <w:rsid w:val="00F27C37"/>
    <w:rsid w:val="00F30228"/>
    <w:rsid w:val="00F34EF7"/>
    <w:rsid w:val="00F36D81"/>
    <w:rsid w:val="00F523BE"/>
    <w:rsid w:val="00F540C9"/>
    <w:rsid w:val="00F60D84"/>
    <w:rsid w:val="00F7338F"/>
    <w:rsid w:val="00F73DB0"/>
    <w:rsid w:val="00F8280C"/>
    <w:rsid w:val="00F85CF8"/>
    <w:rsid w:val="00F9591B"/>
    <w:rsid w:val="00FA212D"/>
    <w:rsid w:val="00FB5676"/>
    <w:rsid w:val="00FF0BF4"/>
    <w:rsid w:val="00F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paragraph" w:styleId="Bezriadkovania">
    <w:name w:val="No Spacing"/>
    <w:uiPriority w:val="1"/>
    <w:qFormat/>
    <w:rsid w:val="00B01162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customStyle="1" w:styleId="Zkladntext">
    <w:name w:val="Základný text_"/>
    <w:basedOn w:val="Predvolenpsmoodseku"/>
    <w:link w:val="Zkladntext1"/>
    <w:locked/>
    <w:rsid w:val="00A42E70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A42E70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character" w:customStyle="1" w:styleId="In">
    <w:name w:val="Iné_"/>
    <w:basedOn w:val="Predvolenpsmoodseku"/>
    <w:link w:val="In0"/>
    <w:locked/>
    <w:rsid w:val="00A42E70"/>
    <w:rPr>
      <w:rFonts w:ascii="Arial Narrow" w:eastAsia="Arial Narrow" w:hAnsi="Arial Narrow" w:cs="Arial Narrow"/>
      <w:lang w:bidi="sk-SK"/>
    </w:rPr>
  </w:style>
  <w:style w:type="paragraph" w:customStyle="1" w:styleId="In0">
    <w:name w:val="Iné"/>
    <w:basedOn w:val="Normlny"/>
    <w:link w:val="In"/>
    <w:rsid w:val="00A42E70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 w:bidi="sk-SK"/>
    </w:rPr>
  </w:style>
  <w:style w:type="table" w:styleId="Mriekatabuky">
    <w:name w:val="Table Grid"/>
    <w:basedOn w:val="Normlnatabuka"/>
    <w:uiPriority w:val="59"/>
    <w:rsid w:val="00147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A440-9371-48C3-A71A-147C944B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833C8-10CA-42BE-91AB-3B5BD6F56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DE050-F5A6-4EEC-9E2F-D850AC428AE6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D1E2EC0A-918F-45FB-9C31-219F5061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2022-10-17T10:42:00Z</dcterms:created>
  <dcterms:modified xsi:type="dcterms:W3CDTF">2022-11-04T08:58:00Z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</Properties>
</file>