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B4205" w14:textId="77777777" w:rsidR="005F4847" w:rsidRPr="00530B15" w:rsidRDefault="005F4847" w:rsidP="003F5E9A">
      <w:pPr>
        <w:tabs>
          <w:tab w:val="left" w:pos="5387"/>
        </w:tabs>
        <w:ind w:left="6096"/>
        <w:rPr>
          <w:rFonts w:ascii="Cambria" w:hAnsi="Cambria"/>
          <w:sz w:val="22"/>
          <w:szCs w:val="22"/>
          <w:lang w:val="en-GB"/>
        </w:rPr>
      </w:pPr>
    </w:p>
    <w:p w14:paraId="7940AB41" w14:textId="122BE938" w:rsidR="00E10433" w:rsidRPr="00530B15" w:rsidRDefault="00415EC1" w:rsidP="00415EC1">
      <w:pPr>
        <w:ind w:left="5954" w:hanging="284"/>
        <w:rPr>
          <w:rFonts w:ascii="Cambria" w:hAnsi="Cambria"/>
          <w:sz w:val="22"/>
          <w:szCs w:val="22"/>
          <w:lang w:val="sk-SK"/>
        </w:rPr>
      </w:pPr>
      <w:r>
        <w:rPr>
          <w:rFonts w:ascii="Cambria" w:hAnsi="Cambria"/>
          <w:sz w:val="22"/>
          <w:szCs w:val="22"/>
          <w:lang w:val="sk-SK"/>
        </w:rPr>
        <w:t xml:space="preserve"> </w:t>
      </w:r>
      <w:r w:rsidR="002712F0" w:rsidRPr="00530B15">
        <w:rPr>
          <w:rFonts w:ascii="Cambria" w:hAnsi="Cambria"/>
          <w:sz w:val="22"/>
          <w:szCs w:val="22"/>
          <w:lang w:val="sk-SK"/>
        </w:rPr>
        <w:t>Číslo spisu:</w:t>
      </w:r>
      <w:r w:rsidR="00981F06" w:rsidRPr="00530B15">
        <w:rPr>
          <w:rFonts w:ascii="Cambria" w:hAnsi="Cambria"/>
          <w:sz w:val="22"/>
          <w:szCs w:val="22"/>
          <w:lang w:val="sk-SK"/>
        </w:rPr>
        <w:t xml:space="preserve"> </w:t>
      </w:r>
      <w:r w:rsidR="00F021B0" w:rsidRPr="00530B15">
        <w:rPr>
          <w:rFonts w:ascii="Cambria" w:hAnsi="Cambria"/>
          <w:sz w:val="22"/>
          <w:szCs w:val="22"/>
          <w:lang w:val="sk-SK"/>
        </w:rPr>
        <w:t>NBS1-000-076-547</w:t>
      </w:r>
    </w:p>
    <w:p w14:paraId="57D36A80" w14:textId="189E7645" w:rsidR="00415EC1" w:rsidRDefault="00415EC1" w:rsidP="00415EC1">
      <w:pPr>
        <w:ind w:left="5246" w:firstLine="424"/>
        <w:rPr>
          <w:rFonts w:ascii="Cambria" w:hAnsi="Cambria"/>
          <w:sz w:val="22"/>
          <w:szCs w:val="22"/>
          <w:lang w:val="sk-SK"/>
        </w:rPr>
      </w:pPr>
      <w:r>
        <w:rPr>
          <w:rFonts w:ascii="Cambria" w:hAnsi="Cambria"/>
          <w:sz w:val="22"/>
          <w:szCs w:val="22"/>
          <w:lang w:val="sk-SK"/>
        </w:rPr>
        <w:t xml:space="preserve"> </w:t>
      </w:r>
      <w:r w:rsidR="00B66DB9" w:rsidRPr="00530B15">
        <w:rPr>
          <w:rFonts w:ascii="Cambria" w:hAnsi="Cambria"/>
          <w:sz w:val="22"/>
          <w:szCs w:val="22"/>
          <w:lang w:val="sk-SK"/>
        </w:rPr>
        <w:t>Číslo záznamu:</w:t>
      </w:r>
      <w:r w:rsidR="001F5339" w:rsidRPr="00530B15">
        <w:rPr>
          <w:rFonts w:ascii="Cambria" w:hAnsi="Cambria"/>
          <w:sz w:val="22"/>
          <w:szCs w:val="22"/>
          <w:lang w:val="sk-SK"/>
        </w:rPr>
        <w:t xml:space="preserve"> </w:t>
      </w:r>
      <w:r w:rsidRPr="00415EC1">
        <w:rPr>
          <w:rFonts w:ascii="Cambria" w:hAnsi="Cambria"/>
          <w:sz w:val="22"/>
          <w:szCs w:val="22"/>
          <w:lang w:val="sk-SK"/>
        </w:rPr>
        <w:t>100-000-433-843</w:t>
      </w:r>
    </w:p>
    <w:p w14:paraId="5987CF6A" w14:textId="6886DB78" w:rsidR="005F4847" w:rsidRPr="00530B15" w:rsidRDefault="00415EC1" w:rsidP="00415EC1">
      <w:pPr>
        <w:ind w:left="4956" w:firstLine="708"/>
        <w:rPr>
          <w:rFonts w:ascii="Cambria" w:hAnsi="Cambria"/>
          <w:sz w:val="22"/>
          <w:szCs w:val="22"/>
          <w:lang w:val="sk-SK"/>
        </w:rPr>
      </w:pPr>
      <w:r>
        <w:rPr>
          <w:rFonts w:ascii="Cambria" w:hAnsi="Cambria"/>
          <w:sz w:val="22"/>
          <w:szCs w:val="22"/>
          <w:lang w:val="sk-SK"/>
        </w:rPr>
        <w:t xml:space="preserve"> </w:t>
      </w:r>
      <w:r w:rsidR="005F4847" w:rsidRPr="00530B15">
        <w:rPr>
          <w:rFonts w:ascii="Cambria" w:hAnsi="Cambria"/>
          <w:sz w:val="22"/>
          <w:szCs w:val="22"/>
          <w:lang w:val="sk-SK"/>
        </w:rPr>
        <w:t xml:space="preserve">Dátum: </w:t>
      </w:r>
      <w:r w:rsidR="00F021B0" w:rsidRPr="00530B15">
        <w:rPr>
          <w:rFonts w:ascii="Cambria" w:hAnsi="Cambria"/>
          <w:sz w:val="22"/>
          <w:szCs w:val="22"/>
          <w:lang w:val="sk-SK"/>
        </w:rPr>
        <w:t>0</w:t>
      </w:r>
      <w:r w:rsidR="00962996">
        <w:rPr>
          <w:rFonts w:ascii="Cambria" w:hAnsi="Cambria"/>
          <w:sz w:val="22"/>
          <w:szCs w:val="22"/>
          <w:lang w:val="sk-SK"/>
        </w:rPr>
        <w:t>8</w:t>
      </w:r>
      <w:r w:rsidR="00F95786" w:rsidRPr="00530B15">
        <w:rPr>
          <w:rFonts w:ascii="Cambria" w:hAnsi="Cambria"/>
          <w:sz w:val="22"/>
          <w:szCs w:val="22"/>
          <w:lang w:val="sk-SK"/>
        </w:rPr>
        <w:t>.</w:t>
      </w:r>
      <w:r w:rsidR="00F021B0" w:rsidRPr="00530B15">
        <w:rPr>
          <w:rFonts w:ascii="Cambria" w:hAnsi="Cambria"/>
          <w:sz w:val="22"/>
          <w:szCs w:val="22"/>
          <w:lang w:val="sk-SK"/>
        </w:rPr>
        <w:t>12</w:t>
      </w:r>
      <w:r w:rsidR="00F95786" w:rsidRPr="00530B15">
        <w:rPr>
          <w:rFonts w:ascii="Cambria" w:hAnsi="Cambria"/>
          <w:sz w:val="22"/>
          <w:szCs w:val="22"/>
          <w:lang w:val="sk-SK"/>
        </w:rPr>
        <w:t>.</w:t>
      </w:r>
      <w:r w:rsidR="00EC42D7" w:rsidRPr="00530B15">
        <w:rPr>
          <w:rFonts w:ascii="Cambria" w:hAnsi="Cambria"/>
          <w:sz w:val="22"/>
          <w:szCs w:val="22"/>
          <w:lang w:val="sk-SK"/>
        </w:rPr>
        <w:t>202</w:t>
      </w:r>
      <w:r w:rsidR="00432DE7" w:rsidRPr="00530B15">
        <w:rPr>
          <w:rFonts w:ascii="Cambria" w:hAnsi="Cambria"/>
          <w:sz w:val="22"/>
          <w:szCs w:val="22"/>
          <w:lang w:val="sk-SK"/>
        </w:rPr>
        <w:t>2</w:t>
      </w:r>
    </w:p>
    <w:p w14:paraId="4A2CEDA0" w14:textId="77777777" w:rsidR="004865D1" w:rsidRPr="00530B15" w:rsidRDefault="004865D1" w:rsidP="00530B15">
      <w:pPr>
        <w:tabs>
          <w:tab w:val="left" w:pos="5529"/>
        </w:tabs>
        <w:jc w:val="center"/>
        <w:rPr>
          <w:rFonts w:ascii="Cambria" w:hAnsi="Cambria"/>
          <w:b/>
          <w:sz w:val="22"/>
          <w:szCs w:val="22"/>
          <w:lang w:val="sk-SK"/>
        </w:rPr>
      </w:pPr>
    </w:p>
    <w:p w14:paraId="27E4AB45" w14:textId="77777777" w:rsidR="00052C97" w:rsidRPr="00530B15" w:rsidRDefault="00052C97" w:rsidP="00EE0D3D">
      <w:pPr>
        <w:jc w:val="center"/>
        <w:rPr>
          <w:rFonts w:ascii="Cambria" w:hAnsi="Cambria"/>
          <w:b/>
          <w:sz w:val="22"/>
          <w:szCs w:val="22"/>
          <w:lang w:val="sk-SK"/>
        </w:rPr>
      </w:pPr>
    </w:p>
    <w:p w14:paraId="0A8B3BAE" w14:textId="77777777" w:rsidR="001B469A" w:rsidRPr="00530B15" w:rsidRDefault="00E6446D" w:rsidP="003F5E9A">
      <w:pPr>
        <w:spacing w:after="120"/>
        <w:ind w:left="357"/>
        <w:jc w:val="center"/>
        <w:rPr>
          <w:rFonts w:ascii="Cambria" w:hAnsi="Cambria"/>
          <w:b/>
          <w:sz w:val="22"/>
          <w:szCs w:val="22"/>
          <w:lang w:val="sk-SK"/>
        </w:rPr>
      </w:pPr>
      <w:r w:rsidRPr="00530B15">
        <w:rPr>
          <w:rFonts w:ascii="Cambria" w:hAnsi="Cambria"/>
          <w:b/>
          <w:sz w:val="22"/>
          <w:szCs w:val="22"/>
          <w:lang w:val="sk-SK"/>
        </w:rPr>
        <w:t>VYSVETLENIE</w:t>
      </w:r>
    </w:p>
    <w:p w14:paraId="4F08E38D" w14:textId="05B741B0" w:rsidR="001B469A" w:rsidRPr="00530B15" w:rsidRDefault="00B23E2A" w:rsidP="002D543C">
      <w:pPr>
        <w:autoSpaceDE w:val="0"/>
        <w:autoSpaceDN w:val="0"/>
        <w:adjustRightInd w:val="0"/>
        <w:jc w:val="center"/>
        <w:rPr>
          <w:rFonts w:ascii="Cambria" w:hAnsi="Cambria"/>
          <w:color w:val="000000"/>
          <w:sz w:val="22"/>
          <w:szCs w:val="22"/>
          <w:lang w:val="sk-SK"/>
        </w:rPr>
      </w:pPr>
      <w:r w:rsidRPr="00530B15">
        <w:rPr>
          <w:rFonts w:ascii="Cambria" w:hAnsi="Cambria"/>
          <w:color w:val="000000"/>
          <w:sz w:val="22"/>
          <w:szCs w:val="22"/>
          <w:lang w:val="sk-SK"/>
        </w:rPr>
        <w:t>i</w:t>
      </w:r>
      <w:r w:rsidR="00527AC3" w:rsidRPr="00530B15">
        <w:rPr>
          <w:rFonts w:ascii="Cambria" w:hAnsi="Cambria"/>
          <w:color w:val="000000"/>
          <w:sz w:val="22"/>
          <w:szCs w:val="22"/>
          <w:lang w:val="sk-SK"/>
        </w:rPr>
        <w:t xml:space="preserve">nformácií uvedených </w:t>
      </w:r>
      <w:r w:rsidR="003F6DDC" w:rsidRPr="00530B15">
        <w:rPr>
          <w:rFonts w:ascii="Cambria" w:hAnsi="Cambria"/>
          <w:color w:val="000000"/>
          <w:sz w:val="22"/>
          <w:szCs w:val="22"/>
          <w:lang w:val="sk-SK"/>
        </w:rPr>
        <w:t>v oznámení o</w:t>
      </w:r>
      <w:r w:rsidR="009334FA" w:rsidRPr="00530B15">
        <w:rPr>
          <w:rFonts w:ascii="Cambria" w:hAnsi="Cambria"/>
          <w:color w:val="000000"/>
          <w:sz w:val="22"/>
          <w:szCs w:val="22"/>
          <w:lang w:val="sk-SK"/>
        </w:rPr>
        <w:t> súťaži návrhov</w:t>
      </w:r>
      <w:r w:rsidR="00527AC3" w:rsidRPr="00530B15">
        <w:rPr>
          <w:rFonts w:ascii="Cambria" w:hAnsi="Cambria"/>
          <w:color w:val="000000"/>
          <w:sz w:val="22"/>
          <w:szCs w:val="22"/>
          <w:lang w:val="sk-SK"/>
        </w:rPr>
        <w:t xml:space="preserve">, v súťažných </w:t>
      </w:r>
      <w:r w:rsidR="009334FA" w:rsidRPr="00530B15">
        <w:rPr>
          <w:rFonts w:ascii="Cambria" w:hAnsi="Cambria"/>
          <w:color w:val="000000"/>
          <w:sz w:val="22"/>
          <w:szCs w:val="22"/>
          <w:lang w:val="sk-SK"/>
        </w:rPr>
        <w:t xml:space="preserve">podmienkach </w:t>
      </w:r>
      <w:r w:rsidR="00527AC3" w:rsidRPr="00530B15">
        <w:rPr>
          <w:rFonts w:ascii="Cambria" w:hAnsi="Cambria"/>
          <w:color w:val="000000"/>
          <w:sz w:val="22"/>
          <w:szCs w:val="22"/>
          <w:lang w:val="sk-SK"/>
        </w:rPr>
        <w:t xml:space="preserve">alebo v inej sprievodnej dokumentácii </w:t>
      </w:r>
      <w:r w:rsidR="00923673" w:rsidRPr="00530B15">
        <w:rPr>
          <w:rFonts w:ascii="Cambria" w:hAnsi="Cambria"/>
          <w:sz w:val="22"/>
          <w:szCs w:val="22"/>
          <w:lang w:val="sk-SK"/>
        </w:rPr>
        <w:t xml:space="preserve">podľa § </w:t>
      </w:r>
      <w:r w:rsidR="001F5339" w:rsidRPr="00530B15">
        <w:rPr>
          <w:rFonts w:ascii="Cambria" w:hAnsi="Cambria"/>
          <w:sz w:val="22"/>
          <w:szCs w:val="22"/>
          <w:lang w:val="sk-SK"/>
        </w:rPr>
        <w:t>48</w:t>
      </w:r>
      <w:r w:rsidR="000D6E7E" w:rsidRPr="00530B15">
        <w:rPr>
          <w:rFonts w:ascii="Cambria" w:hAnsi="Cambria"/>
          <w:sz w:val="22"/>
          <w:szCs w:val="22"/>
          <w:lang w:val="sk-SK"/>
        </w:rPr>
        <w:t xml:space="preserve"> </w:t>
      </w:r>
      <w:r w:rsidR="00E6446D" w:rsidRPr="00530B15">
        <w:rPr>
          <w:rFonts w:ascii="Cambria" w:hAnsi="Cambria"/>
          <w:color w:val="000000"/>
          <w:sz w:val="22"/>
          <w:szCs w:val="22"/>
          <w:lang w:val="sk-SK"/>
        </w:rPr>
        <w:t>zákona č. 343/2015 Z. z. o verejnom obstarávaní a o zmene a doplnení niektorých zákonov v znení neskorších predpisov (ďalej len „zákon o verejnom obstarávaní“)</w:t>
      </w:r>
    </w:p>
    <w:p w14:paraId="7F905823" w14:textId="77777777" w:rsidR="002D543C" w:rsidRPr="00530B15" w:rsidRDefault="002D543C" w:rsidP="002D543C">
      <w:pPr>
        <w:autoSpaceDE w:val="0"/>
        <w:autoSpaceDN w:val="0"/>
        <w:adjustRightInd w:val="0"/>
        <w:jc w:val="center"/>
        <w:rPr>
          <w:rFonts w:ascii="Cambria" w:hAnsi="Cambria"/>
          <w:color w:val="000000"/>
          <w:sz w:val="22"/>
          <w:szCs w:val="22"/>
          <w:lang w:val="sk-SK"/>
        </w:rPr>
      </w:pPr>
    </w:p>
    <w:p w14:paraId="230E7463" w14:textId="5BCAA4EA" w:rsidR="00E6446D" w:rsidRPr="00530B15" w:rsidRDefault="00E23060" w:rsidP="00BA37F3">
      <w:pPr>
        <w:jc w:val="both"/>
        <w:rPr>
          <w:rFonts w:ascii="Cambria" w:hAnsi="Cambria"/>
          <w:sz w:val="22"/>
          <w:szCs w:val="22"/>
          <w:lang w:val="sk-SK"/>
        </w:rPr>
      </w:pPr>
      <w:r w:rsidRPr="00530B15">
        <w:rPr>
          <w:rFonts w:ascii="Cambria" w:hAnsi="Cambria"/>
          <w:sz w:val="22"/>
          <w:szCs w:val="22"/>
          <w:lang w:val="sk-SK"/>
        </w:rPr>
        <w:t>Vyhlasovateľ</w:t>
      </w:r>
      <w:r w:rsidR="00E6446D" w:rsidRPr="00530B15">
        <w:rPr>
          <w:rFonts w:ascii="Cambria" w:hAnsi="Cambria"/>
          <w:sz w:val="22"/>
          <w:szCs w:val="22"/>
          <w:lang w:val="sk-SK"/>
        </w:rPr>
        <w:t xml:space="preserve">, Národná banka Slovenska so sídlom Imricha </w:t>
      </w:r>
      <w:proofErr w:type="spellStart"/>
      <w:r w:rsidR="00E6446D" w:rsidRPr="00530B15">
        <w:rPr>
          <w:rFonts w:ascii="Cambria" w:hAnsi="Cambria"/>
          <w:sz w:val="22"/>
          <w:szCs w:val="22"/>
          <w:lang w:val="sk-SK"/>
        </w:rPr>
        <w:t>Karvaša</w:t>
      </w:r>
      <w:proofErr w:type="spellEnd"/>
      <w:r w:rsidR="00E6446D" w:rsidRPr="00530B15">
        <w:rPr>
          <w:rFonts w:ascii="Cambria" w:hAnsi="Cambria"/>
          <w:sz w:val="22"/>
          <w:szCs w:val="22"/>
          <w:lang w:val="sk-SK"/>
        </w:rPr>
        <w:t xml:space="preserve"> 1, 813 25 Bratislava (ďalej len „</w:t>
      </w:r>
      <w:bookmarkStart w:id="0" w:name="_Hlk75852783"/>
      <w:r w:rsidR="00A61A8E" w:rsidRPr="00530B15">
        <w:rPr>
          <w:rFonts w:ascii="Cambria" w:hAnsi="Cambria"/>
          <w:sz w:val="22"/>
          <w:szCs w:val="22"/>
          <w:lang w:val="sk-SK"/>
        </w:rPr>
        <w:t>vyhlasovateľ</w:t>
      </w:r>
      <w:r w:rsidR="00E6446D" w:rsidRPr="00530B15">
        <w:rPr>
          <w:rFonts w:ascii="Cambria" w:hAnsi="Cambria"/>
          <w:sz w:val="22"/>
          <w:szCs w:val="22"/>
          <w:lang w:val="sk-SK"/>
        </w:rPr>
        <w:t>“</w:t>
      </w:r>
      <w:bookmarkEnd w:id="0"/>
      <w:r w:rsidR="00E6446D" w:rsidRPr="00530B15">
        <w:rPr>
          <w:rFonts w:ascii="Cambria" w:hAnsi="Cambria"/>
          <w:sz w:val="22"/>
          <w:szCs w:val="22"/>
          <w:lang w:val="sk-SK"/>
        </w:rPr>
        <w:t>)</w:t>
      </w:r>
      <w:r w:rsidR="00F65D06" w:rsidRPr="00530B15">
        <w:rPr>
          <w:rFonts w:ascii="Cambria" w:hAnsi="Cambria"/>
          <w:sz w:val="22"/>
          <w:szCs w:val="22"/>
          <w:lang w:val="sk-SK"/>
        </w:rPr>
        <w:t>,</w:t>
      </w:r>
      <w:r w:rsidR="00E6446D" w:rsidRPr="00530B15">
        <w:rPr>
          <w:rFonts w:ascii="Cambria" w:hAnsi="Cambria"/>
          <w:bCs/>
          <w:kern w:val="32"/>
          <w:sz w:val="22"/>
          <w:szCs w:val="22"/>
          <w:lang w:val="sk-SK" w:eastAsia="sk-SK"/>
        </w:rPr>
        <w:t xml:space="preserve"> </w:t>
      </w:r>
      <w:r w:rsidR="00F60041" w:rsidRPr="00530B15">
        <w:rPr>
          <w:rFonts w:ascii="Cambria" w:hAnsi="Cambria"/>
          <w:bCs/>
          <w:kern w:val="32"/>
          <w:sz w:val="22"/>
          <w:szCs w:val="22"/>
          <w:lang w:val="sk-SK" w:eastAsia="sk-SK"/>
        </w:rPr>
        <w:t>obdŕžal</w:t>
      </w:r>
      <w:r w:rsidR="00E6446D" w:rsidRPr="00530B15">
        <w:rPr>
          <w:rFonts w:ascii="Cambria" w:hAnsi="Cambria"/>
          <w:bCs/>
          <w:kern w:val="32"/>
          <w:sz w:val="22"/>
          <w:szCs w:val="22"/>
          <w:lang w:val="sk-SK" w:eastAsia="sk-SK"/>
        </w:rPr>
        <w:t xml:space="preserve"> dňa </w:t>
      </w:r>
      <w:r w:rsidR="00F021B0" w:rsidRPr="00530B15">
        <w:rPr>
          <w:rFonts w:ascii="Cambria" w:hAnsi="Cambria"/>
          <w:bCs/>
          <w:kern w:val="32"/>
          <w:sz w:val="22"/>
          <w:szCs w:val="22"/>
          <w:lang w:val="sk-SK" w:eastAsia="sk-SK"/>
        </w:rPr>
        <w:t>28</w:t>
      </w:r>
      <w:r w:rsidR="00406533" w:rsidRPr="00530B15">
        <w:rPr>
          <w:rFonts w:ascii="Cambria" w:hAnsi="Cambria"/>
          <w:bCs/>
          <w:kern w:val="32"/>
          <w:sz w:val="22"/>
          <w:szCs w:val="22"/>
          <w:lang w:val="sk-SK" w:eastAsia="sk-SK"/>
        </w:rPr>
        <w:t>.</w:t>
      </w:r>
      <w:r w:rsidR="00F021B0" w:rsidRPr="00530B15">
        <w:rPr>
          <w:rFonts w:ascii="Cambria" w:hAnsi="Cambria"/>
          <w:bCs/>
          <w:kern w:val="32"/>
          <w:sz w:val="22"/>
          <w:szCs w:val="22"/>
          <w:lang w:val="sk-SK" w:eastAsia="sk-SK"/>
        </w:rPr>
        <w:t>11</w:t>
      </w:r>
      <w:r w:rsidR="00406533" w:rsidRPr="00530B15">
        <w:rPr>
          <w:rFonts w:ascii="Cambria" w:hAnsi="Cambria"/>
          <w:bCs/>
          <w:kern w:val="32"/>
          <w:sz w:val="22"/>
          <w:szCs w:val="22"/>
          <w:lang w:val="sk-SK" w:eastAsia="sk-SK"/>
        </w:rPr>
        <w:t xml:space="preserve">.2022 </w:t>
      </w:r>
      <w:r w:rsidR="00E6446D" w:rsidRPr="00530B15">
        <w:rPr>
          <w:rFonts w:ascii="Cambria" w:hAnsi="Cambria"/>
          <w:sz w:val="22"/>
          <w:szCs w:val="22"/>
          <w:lang w:val="sk-SK"/>
        </w:rPr>
        <w:t>prostredníctvom elektronického prostriedku, komunikačného rozhrania systému JOSEPHINE</w:t>
      </w:r>
      <w:r w:rsidR="00F021B0" w:rsidRPr="00530B15">
        <w:rPr>
          <w:rFonts w:ascii="Cambria" w:hAnsi="Cambria"/>
          <w:sz w:val="22"/>
          <w:szCs w:val="22"/>
          <w:lang w:val="sk-SK"/>
        </w:rPr>
        <w:t>,</w:t>
      </w:r>
      <w:r w:rsidR="00E6446D" w:rsidRPr="00530B15">
        <w:rPr>
          <w:rFonts w:ascii="Cambria" w:hAnsi="Cambria"/>
          <w:sz w:val="22"/>
          <w:szCs w:val="22"/>
          <w:lang w:val="sk-SK"/>
        </w:rPr>
        <w:t xml:space="preserve"> </w:t>
      </w:r>
      <w:r w:rsidR="00E6446D" w:rsidRPr="00530B15">
        <w:rPr>
          <w:rFonts w:ascii="Cambria" w:hAnsi="Cambria"/>
          <w:bCs/>
          <w:kern w:val="32"/>
          <w:sz w:val="22"/>
          <w:szCs w:val="22"/>
          <w:lang w:val="sk-SK" w:eastAsia="sk-SK"/>
        </w:rPr>
        <w:t>žiadosť o</w:t>
      </w:r>
      <w:r w:rsidR="00527AC3" w:rsidRPr="00530B15">
        <w:rPr>
          <w:rFonts w:ascii="Cambria" w:hAnsi="Cambria"/>
          <w:bCs/>
          <w:kern w:val="32"/>
          <w:sz w:val="22"/>
          <w:szCs w:val="22"/>
          <w:lang w:val="sk-SK" w:eastAsia="sk-SK"/>
        </w:rPr>
        <w:t> </w:t>
      </w:r>
      <w:r w:rsidR="00E6446D" w:rsidRPr="00530B15">
        <w:rPr>
          <w:rFonts w:ascii="Cambria" w:hAnsi="Cambria"/>
          <w:bCs/>
          <w:kern w:val="32"/>
          <w:sz w:val="22"/>
          <w:szCs w:val="22"/>
          <w:lang w:val="sk-SK" w:eastAsia="sk-SK"/>
        </w:rPr>
        <w:t>vysvetlenie</w:t>
      </w:r>
      <w:r w:rsidR="00527AC3" w:rsidRPr="00530B15">
        <w:rPr>
          <w:rFonts w:ascii="Cambria" w:hAnsi="Cambria"/>
          <w:bCs/>
          <w:kern w:val="32"/>
          <w:sz w:val="22"/>
          <w:szCs w:val="22"/>
          <w:lang w:val="sk-SK" w:eastAsia="sk-SK"/>
        </w:rPr>
        <w:t xml:space="preserve"> i</w:t>
      </w:r>
      <w:r w:rsidR="00527AC3" w:rsidRPr="00530B15">
        <w:rPr>
          <w:rFonts w:ascii="Cambria" w:hAnsi="Cambria"/>
          <w:sz w:val="22"/>
          <w:szCs w:val="22"/>
          <w:lang w:val="sk-SK"/>
        </w:rPr>
        <w:t xml:space="preserve">nformácií uvedených v súťažných </w:t>
      </w:r>
      <w:r w:rsidR="00A61A8E" w:rsidRPr="00530B15">
        <w:rPr>
          <w:rFonts w:ascii="Cambria" w:hAnsi="Cambria"/>
          <w:sz w:val="22"/>
          <w:szCs w:val="22"/>
          <w:lang w:val="sk-SK"/>
        </w:rPr>
        <w:t>podmienkach</w:t>
      </w:r>
      <w:r w:rsidR="00A61A8E" w:rsidRPr="00530B15">
        <w:rPr>
          <w:rFonts w:ascii="Cambria" w:hAnsi="Cambria"/>
          <w:bCs/>
          <w:kern w:val="32"/>
          <w:sz w:val="22"/>
          <w:szCs w:val="22"/>
          <w:lang w:val="sk-SK" w:eastAsia="sk-SK"/>
        </w:rPr>
        <w:t xml:space="preserve"> </w:t>
      </w:r>
      <w:r w:rsidR="00E6446D" w:rsidRPr="00530B15">
        <w:rPr>
          <w:rFonts w:ascii="Cambria" w:hAnsi="Cambria"/>
          <w:sz w:val="22"/>
          <w:szCs w:val="22"/>
          <w:lang w:val="sk-SK"/>
        </w:rPr>
        <w:t>v </w:t>
      </w:r>
      <w:r w:rsidR="00F021B0" w:rsidRPr="00530B15">
        <w:rPr>
          <w:rFonts w:ascii="Cambria" w:hAnsi="Cambria"/>
          <w:sz w:val="22"/>
          <w:szCs w:val="22"/>
          <w:lang w:val="sk-SK"/>
        </w:rPr>
        <w:t>súťaži návrhov s názvom „Trvalé záložné pracovisko Národnej banky Slovenska Kremnica“ uverejnenej v Ú</w:t>
      </w:r>
      <w:r w:rsidR="00337471" w:rsidRPr="00530B15">
        <w:rPr>
          <w:rFonts w:ascii="Cambria" w:hAnsi="Cambria"/>
          <w:sz w:val="22"/>
          <w:szCs w:val="22"/>
          <w:lang w:val="sk-SK"/>
        </w:rPr>
        <w:t>radnom</w:t>
      </w:r>
      <w:r w:rsidR="00F021B0" w:rsidRPr="00530B15">
        <w:rPr>
          <w:rFonts w:ascii="Cambria" w:hAnsi="Cambria"/>
          <w:sz w:val="22"/>
          <w:szCs w:val="22"/>
          <w:lang w:val="sk-SK"/>
        </w:rPr>
        <w:t xml:space="preserve"> v</w:t>
      </w:r>
      <w:r w:rsidR="00337471" w:rsidRPr="00530B15">
        <w:rPr>
          <w:rFonts w:ascii="Cambria" w:hAnsi="Cambria"/>
          <w:sz w:val="22"/>
          <w:szCs w:val="22"/>
          <w:lang w:val="sk-SK"/>
        </w:rPr>
        <w:t>estníku č.</w:t>
      </w:r>
      <w:r w:rsidR="00F021B0" w:rsidRPr="00530B15">
        <w:rPr>
          <w:rFonts w:ascii="Cambria" w:hAnsi="Cambria"/>
          <w:sz w:val="22"/>
          <w:szCs w:val="22"/>
          <w:lang w:val="sk-SK"/>
        </w:rPr>
        <w:t xml:space="preserve"> EÚ/S 216 dňa 09.11.2022 pod číslom 2022/S 216-620303 a vo Vestníku verejného obstarávania </w:t>
      </w:r>
      <w:r w:rsidR="00337471" w:rsidRPr="00530B15">
        <w:rPr>
          <w:rFonts w:ascii="Cambria" w:hAnsi="Cambria"/>
          <w:sz w:val="22"/>
          <w:szCs w:val="22"/>
          <w:lang w:val="sk-SK"/>
        </w:rPr>
        <w:t xml:space="preserve">č. </w:t>
      </w:r>
      <w:r w:rsidR="00F021B0" w:rsidRPr="00530B15">
        <w:rPr>
          <w:rFonts w:ascii="Cambria" w:hAnsi="Cambria"/>
          <w:sz w:val="22"/>
          <w:szCs w:val="22"/>
          <w:lang w:val="sk-SK"/>
        </w:rPr>
        <w:t xml:space="preserve">241/2022 dňa 10. 11. 2022 pod číslom 47339-MNA </w:t>
      </w:r>
      <w:r w:rsidR="00E6446D" w:rsidRPr="00530B15">
        <w:rPr>
          <w:rFonts w:ascii="Cambria" w:hAnsi="Cambria"/>
          <w:sz w:val="22"/>
          <w:szCs w:val="22"/>
          <w:lang w:val="sk-SK"/>
        </w:rPr>
        <w:t>(ďalej len „žiados</w:t>
      </w:r>
      <w:r w:rsidR="005F4847" w:rsidRPr="00530B15">
        <w:rPr>
          <w:rFonts w:ascii="Cambria" w:hAnsi="Cambria"/>
          <w:sz w:val="22"/>
          <w:szCs w:val="22"/>
          <w:lang w:val="sk-SK"/>
        </w:rPr>
        <w:t>ť</w:t>
      </w:r>
      <w:r w:rsidR="00E6446D" w:rsidRPr="00530B15">
        <w:rPr>
          <w:rFonts w:ascii="Cambria" w:hAnsi="Cambria"/>
          <w:sz w:val="22"/>
          <w:szCs w:val="22"/>
          <w:lang w:val="sk-SK"/>
        </w:rPr>
        <w:t xml:space="preserve"> o vysvetlenie“)</w:t>
      </w:r>
      <w:r w:rsidR="00E6446D" w:rsidRPr="00530B15">
        <w:rPr>
          <w:rFonts w:ascii="Cambria" w:hAnsi="Cambria"/>
          <w:bCs/>
          <w:sz w:val="22"/>
          <w:szCs w:val="22"/>
          <w:lang w:val="sk-SK"/>
        </w:rPr>
        <w:t xml:space="preserve">. </w:t>
      </w:r>
    </w:p>
    <w:p w14:paraId="1C891E76" w14:textId="5362639E" w:rsidR="00003D8D" w:rsidRPr="00530B15" w:rsidRDefault="00003D8D" w:rsidP="00BA37F3">
      <w:pPr>
        <w:jc w:val="both"/>
        <w:rPr>
          <w:rFonts w:ascii="Cambria" w:hAnsi="Cambria"/>
          <w:bCs/>
          <w:sz w:val="22"/>
          <w:szCs w:val="22"/>
          <w:lang w:val="sk-SK"/>
        </w:rPr>
      </w:pPr>
    </w:p>
    <w:p w14:paraId="4AD8BE0C" w14:textId="215D9E0F" w:rsidR="00E6446D" w:rsidRPr="00530B15" w:rsidRDefault="00E6446D" w:rsidP="003F5E9A">
      <w:pPr>
        <w:jc w:val="both"/>
        <w:rPr>
          <w:rFonts w:ascii="Cambria" w:hAnsi="Cambria"/>
          <w:sz w:val="22"/>
          <w:szCs w:val="22"/>
          <w:u w:val="single"/>
          <w:lang w:val="sk-SK"/>
        </w:rPr>
      </w:pPr>
      <w:r w:rsidRPr="00530B15">
        <w:rPr>
          <w:rFonts w:ascii="Cambria" w:hAnsi="Cambria"/>
          <w:sz w:val="22"/>
          <w:szCs w:val="22"/>
          <w:u w:val="single"/>
          <w:lang w:val="sk-SK"/>
        </w:rPr>
        <w:t>Po podro</w:t>
      </w:r>
      <w:r w:rsidR="0025232E" w:rsidRPr="00530B15">
        <w:rPr>
          <w:rFonts w:ascii="Cambria" w:hAnsi="Cambria"/>
          <w:sz w:val="22"/>
          <w:szCs w:val="22"/>
          <w:u w:val="single"/>
          <w:lang w:val="sk-SK"/>
        </w:rPr>
        <w:t>bnom oboznámení sa so žiadosťou</w:t>
      </w:r>
      <w:r w:rsidRPr="00530B15">
        <w:rPr>
          <w:rFonts w:ascii="Cambria" w:hAnsi="Cambria"/>
          <w:sz w:val="22"/>
          <w:szCs w:val="22"/>
          <w:u w:val="single"/>
          <w:lang w:val="sk-SK"/>
        </w:rPr>
        <w:t xml:space="preserve"> o vysvetlenie </w:t>
      </w:r>
      <w:r w:rsidR="00B23E2A" w:rsidRPr="00530B15">
        <w:rPr>
          <w:rFonts w:ascii="Cambria" w:hAnsi="Cambria"/>
          <w:sz w:val="22"/>
          <w:szCs w:val="22"/>
          <w:u w:val="single"/>
          <w:lang w:val="sk-SK"/>
        </w:rPr>
        <w:t xml:space="preserve">Vám </w:t>
      </w:r>
      <w:r w:rsidR="00F60041" w:rsidRPr="00530B15">
        <w:rPr>
          <w:rFonts w:ascii="Cambria" w:hAnsi="Cambria"/>
          <w:sz w:val="22"/>
          <w:szCs w:val="22"/>
          <w:u w:val="single"/>
          <w:lang w:val="sk-SK"/>
        </w:rPr>
        <w:t>vyhlasovateľ</w:t>
      </w:r>
      <w:r w:rsidRPr="00530B15">
        <w:rPr>
          <w:rFonts w:ascii="Cambria" w:hAnsi="Cambria"/>
          <w:sz w:val="22"/>
          <w:szCs w:val="22"/>
          <w:u w:val="single"/>
          <w:lang w:val="sk-SK"/>
        </w:rPr>
        <w:t xml:space="preserve"> v súlade s ustanovením </w:t>
      </w:r>
      <w:r w:rsidR="00C44A15" w:rsidRPr="00530B15">
        <w:rPr>
          <w:rFonts w:ascii="Cambria" w:hAnsi="Cambria"/>
          <w:sz w:val="22"/>
          <w:szCs w:val="22"/>
          <w:u w:val="single"/>
          <w:lang w:val="sk-SK"/>
        </w:rPr>
        <w:t>§ 48</w:t>
      </w:r>
      <w:r w:rsidR="00A87068" w:rsidRPr="00530B15">
        <w:rPr>
          <w:rFonts w:ascii="Cambria" w:hAnsi="Cambria"/>
          <w:sz w:val="22"/>
          <w:szCs w:val="22"/>
          <w:u w:val="single"/>
          <w:lang w:val="sk-SK"/>
        </w:rPr>
        <w:t xml:space="preserve"> </w:t>
      </w:r>
      <w:r w:rsidRPr="00530B15">
        <w:rPr>
          <w:rFonts w:ascii="Cambria" w:hAnsi="Cambria"/>
          <w:sz w:val="22"/>
          <w:szCs w:val="22"/>
          <w:u w:val="single"/>
          <w:lang w:val="sk-SK"/>
        </w:rPr>
        <w:t xml:space="preserve">zákona </w:t>
      </w:r>
      <w:r w:rsidR="0025232E" w:rsidRPr="00530B15">
        <w:rPr>
          <w:rFonts w:ascii="Cambria" w:hAnsi="Cambria"/>
          <w:sz w:val="22"/>
          <w:szCs w:val="22"/>
          <w:u w:val="single"/>
          <w:lang w:val="sk-SK"/>
        </w:rPr>
        <w:t>o verej</w:t>
      </w:r>
      <w:r w:rsidRPr="00530B15">
        <w:rPr>
          <w:rFonts w:ascii="Cambria" w:hAnsi="Cambria"/>
          <w:sz w:val="22"/>
          <w:szCs w:val="22"/>
          <w:u w:val="single"/>
          <w:lang w:val="sk-SK"/>
        </w:rPr>
        <w:t xml:space="preserve">nom obstarávaní poskytuje </w:t>
      </w:r>
      <w:r w:rsidR="0025232E" w:rsidRPr="00530B15">
        <w:rPr>
          <w:rFonts w:ascii="Cambria" w:hAnsi="Cambria"/>
          <w:sz w:val="22"/>
          <w:szCs w:val="22"/>
          <w:u w:val="single"/>
          <w:lang w:val="sk-SK"/>
        </w:rPr>
        <w:t xml:space="preserve">nasledujúce </w:t>
      </w:r>
      <w:r w:rsidRPr="00530B15">
        <w:rPr>
          <w:rFonts w:ascii="Cambria" w:hAnsi="Cambria"/>
          <w:sz w:val="22"/>
          <w:szCs w:val="22"/>
          <w:u w:val="single"/>
          <w:lang w:val="sk-SK"/>
        </w:rPr>
        <w:t>vysvetlenie:</w:t>
      </w:r>
    </w:p>
    <w:p w14:paraId="222521B7" w14:textId="77777777" w:rsidR="006E6AB0" w:rsidRPr="00530B15" w:rsidRDefault="006E6AB0" w:rsidP="006E6AB0">
      <w:pPr>
        <w:spacing w:after="60"/>
        <w:jc w:val="both"/>
        <w:rPr>
          <w:rFonts w:ascii="Cambria" w:hAnsi="Cambria"/>
          <w:b/>
          <w:sz w:val="22"/>
          <w:szCs w:val="22"/>
          <w:u w:val="single"/>
          <w:lang w:val="sk-SK"/>
        </w:rPr>
      </w:pPr>
    </w:p>
    <w:p w14:paraId="625DC879" w14:textId="74A24DFA" w:rsidR="005845D2" w:rsidRPr="00530B15" w:rsidRDefault="005845D2" w:rsidP="005845D2">
      <w:pPr>
        <w:spacing w:after="60"/>
        <w:jc w:val="both"/>
        <w:rPr>
          <w:rFonts w:ascii="Cambria" w:hAnsi="Cambria"/>
          <w:b/>
          <w:sz w:val="22"/>
          <w:szCs w:val="22"/>
          <w:u w:val="single"/>
          <w:lang w:val="sk-SK"/>
        </w:rPr>
      </w:pPr>
      <w:r w:rsidRPr="00530B15">
        <w:rPr>
          <w:rFonts w:ascii="Cambria" w:hAnsi="Cambria"/>
          <w:b/>
          <w:sz w:val="22"/>
          <w:szCs w:val="22"/>
          <w:u w:val="single"/>
          <w:lang w:val="sk-SK"/>
        </w:rPr>
        <w:t xml:space="preserve">Otázka č. </w:t>
      </w:r>
      <w:r w:rsidR="00432DE7" w:rsidRPr="00530B15">
        <w:rPr>
          <w:rFonts w:ascii="Cambria" w:hAnsi="Cambria"/>
          <w:b/>
          <w:sz w:val="22"/>
          <w:szCs w:val="22"/>
          <w:u w:val="single"/>
          <w:lang w:val="sk-SK"/>
        </w:rPr>
        <w:t>1</w:t>
      </w:r>
      <w:r w:rsidRPr="00530B15">
        <w:rPr>
          <w:rFonts w:ascii="Cambria" w:hAnsi="Cambria"/>
          <w:b/>
          <w:sz w:val="22"/>
          <w:szCs w:val="22"/>
          <w:u w:val="single"/>
          <w:lang w:val="sk-SK"/>
        </w:rPr>
        <w:t>:</w:t>
      </w:r>
    </w:p>
    <w:p w14:paraId="3BAF1A1D" w14:textId="63C407AA" w:rsidR="003A59BE" w:rsidRPr="00530B15" w:rsidRDefault="00547886" w:rsidP="00F021B0">
      <w:pPr>
        <w:jc w:val="both"/>
        <w:rPr>
          <w:rFonts w:ascii="Cambria" w:hAnsi="Cambria"/>
          <w:sz w:val="22"/>
          <w:szCs w:val="22"/>
          <w:lang w:val="sk-SK"/>
        </w:rPr>
      </w:pPr>
      <w:r w:rsidRPr="00530B15">
        <w:rPr>
          <w:rFonts w:ascii="Cambria" w:hAnsi="Cambria"/>
          <w:sz w:val="22"/>
          <w:szCs w:val="22"/>
          <w:lang w:val="sk-SK"/>
        </w:rPr>
        <w:t xml:space="preserve">Sme britský architekti </w:t>
      </w:r>
      <w:r w:rsidR="003A59BE" w:rsidRPr="00530B15">
        <w:rPr>
          <w:rFonts w:ascii="Cambria" w:hAnsi="Cambria"/>
          <w:sz w:val="22"/>
          <w:szCs w:val="22"/>
          <w:lang w:val="sk-SK"/>
        </w:rPr>
        <w:t xml:space="preserve">(členovia kráľovského inštitútu britských architektov „RIBA“) registrovaní </w:t>
      </w:r>
      <w:r w:rsidRPr="00530B15">
        <w:rPr>
          <w:rFonts w:ascii="Cambria" w:hAnsi="Cambria"/>
          <w:sz w:val="22"/>
          <w:szCs w:val="22"/>
          <w:lang w:val="sk-SK"/>
        </w:rPr>
        <w:t>cez Britskú registračnú radu (</w:t>
      </w:r>
      <w:proofErr w:type="spellStart"/>
      <w:r w:rsidRPr="00530B15">
        <w:rPr>
          <w:rFonts w:ascii="Cambria" w:hAnsi="Cambria"/>
          <w:sz w:val="22"/>
          <w:szCs w:val="22"/>
          <w:lang w:val="sk-SK"/>
        </w:rPr>
        <w:t>Architects</w:t>
      </w:r>
      <w:proofErr w:type="spellEnd"/>
      <w:r w:rsidRPr="00530B15">
        <w:rPr>
          <w:rFonts w:ascii="Cambria" w:hAnsi="Cambria"/>
          <w:sz w:val="22"/>
          <w:szCs w:val="22"/>
          <w:lang w:val="sk-SK"/>
        </w:rPr>
        <w:t xml:space="preserve"> </w:t>
      </w:r>
      <w:proofErr w:type="spellStart"/>
      <w:r w:rsidRPr="00530B15">
        <w:rPr>
          <w:rFonts w:ascii="Cambria" w:hAnsi="Cambria"/>
          <w:sz w:val="22"/>
          <w:szCs w:val="22"/>
          <w:lang w:val="sk-SK"/>
        </w:rPr>
        <w:t>Registration</w:t>
      </w:r>
      <w:proofErr w:type="spellEnd"/>
      <w:r w:rsidRPr="00530B15">
        <w:rPr>
          <w:rFonts w:ascii="Cambria" w:hAnsi="Cambria"/>
          <w:sz w:val="22"/>
          <w:szCs w:val="22"/>
          <w:lang w:val="sk-SK"/>
        </w:rPr>
        <w:t xml:space="preserve"> </w:t>
      </w:r>
      <w:proofErr w:type="spellStart"/>
      <w:r w:rsidRPr="00530B15">
        <w:rPr>
          <w:rFonts w:ascii="Cambria" w:hAnsi="Cambria"/>
          <w:sz w:val="22"/>
          <w:szCs w:val="22"/>
          <w:lang w:val="sk-SK"/>
        </w:rPr>
        <w:t>Board</w:t>
      </w:r>
      <w:proofErr w:type="spellEnd"/>
      <w:r w:rsidRPr="00530B15">
        <w:rPr>
          <w:rFonts w:ascii="Cambria" w:hAnsi="Cambria"/>
          <w:sz w:val="22"/>
          <w:szCs w:val="22"/>
          <w:lang w:val="sk-SK"/>
        </w:rPr>
        <w:t>)</w:t>
      </w:r>
      <w:r w:rsidR="00F021B0" w:rsidRPr="00530B15">
        <w:rPr>
          <w:rFonts w:ascii="Cambria" w:hAnsi="Cambria"/>
          <w:sz w:val="22"/>
          <w:szCs w:val="22"/>
          <w:lang w:val="sk-SK"/>
        </w:rPr>
        <w:t xml:space="preserve">, </w:t>
      </w:r>
      <w:r w:rsidRPr="00530B15">
        <w:rPr>
          <w:rFonts w:ascii="Cambria" w:hAnsi="Cambria"/>
          <w:sz w:val="22"/>
          <w:szCs w:val="22"/>
          <w:lang w:val="sk-SK"/>
        </w:rPr>
        <w:t xml:space="preserve">radi by sme sa opýtali na </w:t>
      </w:r>
      <w:r w:rsidR="003A59BE" w:rsidRPr="00530B15">
        <w:rPr>
          <w:rFonts w:ascii="Cambria" w:hAnsi="Cambria"/>
          <w:sz w:val="22"/>
          <w:szCs w:val="22"/>
          <w:lang w:val="sk-SK"/>
        </w:rPr>
        <w:t>uznanie</w:t>
      </w:r>
      <w:r w:rsidRPr="00530B15">
        <w:rPr>
          <w:rFonts w:ascii="Cambria" w:hAnsi="Cambria"/>
          <w:sz w:val="22"/>
          <w:szCs w:val="22"/>
          <w:lang w:val="sk-SK"/>
        </w:rPr>
        <w:t xml:space="preserve"> </w:t>
      </w:r>
      <w:r w:rsidR="003A59BE" w:rsidRPr="00530B15">
        <w:rPr>
          <w:rFonts w:ascii="Cambria" w:hAnsi="Cambria"/>
          <w:sz w:val="22"/>
          <w:szCs w:val="22"/>
          <w:lang w:val="sk-SK"/>
        </w:rPr>
        <w:t xml:space="preserve">tejto </w:t>
      </w:r>
      <w:r w:rsidRPr="00530B15">
        <w:rPr>
          <w:rFonts w:ascii="Cambria" w:hAnsi="Cambria"/>
          <w:sz w:val="22"/>
          <w:szCs w:val="22"/>
          <w:lang w:val="sk-SK"/>
        </w:rPr>
        <w:t xml:space="preserve">praxe </w:t>
      </w:r>
      <w:r w:rsidR="00D1744A" w:rsidRPr="00530B15">
        <w:rPr>
          <w:rFonts w:ascii="Cambria" w:hAnsi="Cambria"/>
          <w:sz w:val="22"/>
          <w:szCs w:val="22"/>
          <w:lang w:val="sk-SK"/>
        </w:rPr>
        <w:t>z</w:t>
      </w:r>
      <w:r w:rsidRPr="00530B15">
        <w:rPr>
          <w:rFonts w:ascii="Cambria" w:hAnsi="Cambria"/>
          <w:sz w:val="22"/>
          <w:szCs w:val="22"/>
          <w:lang w:val="sk-SK"/>
        </w:rPr>
        <w:t xml:space="preserve"> Veľkej Británi</w:t>
      </w:r>
      <w:r w:rsidR="00D1744A" w:rsidRPr="00530B15">
        <w:rPr>
          <w:rFonts w:ascii="Cambria" w:hAnsi="Cambria"/>
          <w:sz w:val="22"/>
          <w:szCs w:val="22"/>
          <w:lang w:val="sk-SK"/>
        </w:rPr>
        <w:t>e</w:t>
      </w:r>
      <w:r w:rsidRPr="00530B15">
        <w:rPr>
          <w:rFonts w:ascii="Cambria" w:hAnsi="Cambria"/>
          <w:sz w:val="22"/>
          <w:szCs w:val="22"/>
          <w:lang w:val="sk-SK"/>
        </w:rPr>
        <w:t xml:space="preserve">, </w:t>
      </w:r>
      <w:r w:rsidR="00D1744A" w:rsidRPr="00530B15">
        <w:rPr>
          <w:rFonts w:ascii="Cambria" w:hAnsi="Cambria"/>
          <w:sz w:val="22"/>
          <w:szCs w:val="22"/>
          <w:lang w:val="sk-SK"/>
        </w:rPr>
        <w:t>keďže</w:t>
      </w:r>
      <w:r w:rsidR="003A59BE" w:rsidRPr="00530B15">
        <w:rPr>
          <w:rFonts w:ascii="Cambria" w:hAnsi="Cambria"/>
          <w:sz w:val="22"/>
          <w:szCs w:val="22"/>
          <w:lang w:val="sk-SK"/>
        </w:rPr>
        <w:t xml:space="preserve"> Veľká Británia už nie je súčasťou Európskej únie. Môžete nám to objasniť?</w:t>
      </w:r>
    </w:p>
    <w:p w14:paraId="1BFF486D" w14:textId="53E8B2DB" w:rsidR="00F021B0" w:rsidRPr="00530B15" w:rsidRDefault="00F021B0" w:rsidP="00F021B0">
      <w:pPr>
        <w:jc w:val="both"/>
        <w:rPr>
          <w:rFonts w:ascii="Cambria" w:hAnsi="Cambria"/>
          <w:sz w:val="22"/>
          <w:szCs w:val="22"/>
          <w:lang w:val="sk-SK"/>
        </w:rPr>
      </w:pPr>
    </w:p>
    <w:p w14:paraId="00C0313D" w14:textId="10921D84" w:rsidR="00EB695E" w:rsidRPr="00530B15" w:rsidRDefault="005845D2" w:rsidP="00F021B0">
      <w:pPr>
        <w:jc w:val="both"/>
        <w:rPr>
          <w:rFonts w:ascii="Cambria" w:hAnsi="Cambria"/>
          <w:b/>
          <w:sz w:val="22"/>
          <w:szCs w:val="22"/>
          <w:u w:val="single"/>
          <w:lang w:val="sk-SK"/>
        </w:rPr>
      </w:pPr>
      <w:r w:rsidRPr="00530B15">
        <w:rPr>
          <w:rFonts w:ascii="Cambria" w:hAnsi="Cambria"/>
          <w:b/>
          <w:sz w:val="22"/>
          <w:szCs w:val="22"/>
          <w:u w:val="single"/>
          <w:lang w:val="sk-SK"/>
        </w:rPr>
        <w:t xml:space="preserve">Odpoveď: </w:t>
      </w:r>
    </w:p>
    <w:p w14:paraId="7BB48A21" w14:textId="54D6ACCE" w:rsidR="00EB695E" w:rsidRPr="00530B15" w:rsidRDefault="003A59BE" w:rsidP="00F021B0">
      <w:pPr>
        <w:jc w:val="both"/>
        <w:rPr>
          <w:rFonts w:ascii="Cambria" w:hAnsi="Cambria"/>
          <w:bCs/>
          <w:sz w:val="22"/>
          <w:szCs w:val="22"/>
          <w:lang w:val="sk-SK"/>
        </w:rPr>
      </w:pPr>
      <w:r w:rsidRPr="00530B15">
        <w:rPr>
          <w:rFonts w:ascii="Cambria" w:hAnsi="Cambria"/>
          <w:bCs/>
          <w:sz w:val="22"/>
          <w:szCs w:val="22"/>
          <w:lang w:val="sk-SK"/>
        </w:rPr>
        <w:t xml:space="preserve">Pre posúdenie či je možné Vašu kvalifikáciu </w:t>
      </w:r>
      <w:r w:rsidR="00D1744A" w:rsidRPr="00530B15">
        <w:rPr>
          <w:rFonts w:ascii="Cambria" w:hAnsi="Cambria"/>
          <w:bCs/>
          <w:sz w:val="22"/>
          <w:szCs w:val="22"/>
          <w:lang w:val="sk-SK"/>
        </w:rPr>
        <w:t>z</w:t>
      </w:r>
      <w:r w:rsidRPr="00530B15">
        <w:rPr>
          <w:rFonts w:ascii="Cambria" w:hAnsi="Cambria"/>
          <w:bCs/>
          <w:sz w:val="22"/>
          <w:szCs w:val="22"/>
          <w:lang w:val="sk-SK"/>
        </w:rPr>
        <w:t> </w:t>
      </w:r>
      <w:r w:rsidR="00D1744A" w:rsidRPr="00530B15">
        <w:rPr>
          <w:rFonts w:ascii="Cambria" w:hAnsi="Cambria"/>
          <w:bCs/>
          <w:sz w:val="22"/>
          <w:szCs w:val="22"/>
          <w:lang w:val="sk-SK"/>
        </w:rPr>
        <w:t>Británie</w:t>
      </w:r>
      <w:r w:rsidRPr="00530B15">
        <w:rPr>
          <w:rFonts w:ascii="Cambria" w:hAnsi="Cambria"/>
          <w:bCs/>
          <w:sz w:val="22"/>
          <w:szCs w:val="22"/>
          <w:lang w:val="sk-SK"/>
        </w:rPr>
        <w:t xml:space="preserve"> uznať v rámci súčasného režimu, je potrebné predložiť potvrdenie od Britskej registračnej rady (ARB)</w:t>
      </w:r>
      <w:r w:rsidR="00D1744A" w:rsidRPr="00530B15">
        <w:rPr>
          <w:rFonts w:ascii="Cambria" w:hAnsi="Cambria"/>
          <w:bCs/>
          <w:sz w:val="22"/>
          <w:szCs w:val="22"/>
          <w:lang w:val="sk-SK"/>
        </w:rPr>
        <w:t>,</w:t>
      </w:r>
      <w:r w:rsidRPr="00530B15">
        <w:rPr>
          <w:rFonts w:ascii="Cambria" w:hAnsi="Cambria"/>
          <w:bCs/>
          <w:sz w:val="22"/>
          <w:szCs w:val="22"/>
          <w:lang w:val="sk-SK"/>
        </w:rPr>
        <w:t xml:space="preserve"> že žiadateľ je držiteľom kvalifikácie spôsobilej na uznanie v súlade s priloženým nariadením: </w:t>
      </w:r>
      <w:hyperlink r:id="rId10" w:history="1">
        <w:r w:rsidR="00EB3968" w:rsidRPr="00530B15">
          <w:rPr>
            <w:rStyle w:val="Hyperlink"/>
            <w:rFonts w:ascii="Cambria" w:hAnsi="Cambria"/>
            <w:sz w:val="22"/>
            <w:szCs w:val="22"/>
            <w:lang w:val="sk-SK"/>
          </w:rPr>
          <w:t>Document_4_Note-on-the-recognition-in-the-European-Union-of-professional-qualifications-acquired-in-the-UK.pdf (beniculturali.it)</w:t>
        </w:r>
      </w:hyperlink>
      <w:r w:rsidR="00D1744A" w:rsidRPr="00530B15">
        <w:rPr>
          <w:rFonts w:ascii="Cambria" w:hAnsi="Cambria"/>
          <w:sz w:val="22"/>
          <w:szCs w:val="22"/>
          <w:lang w:val="sk-SK"/>
        </w:rPr>
        <w:t>.</w:t>
      </w:r>
    </w:p>
    <w:p w14:paraId="5D8E0AAA" w14:textId="2D1F43FE" w:rsidR="00EB3968" w:rsidRPr="00530B15" w:rsidRDefault="00EB3968" w:rsidP="00EB3968">
      <w:pPr>
        <w:pStyle w:val="Footer"/>
        <w:tabs>
          <w:tab w:val="left" w:pos="567"/>
          <w:tab w:val="left" w:pos="3686"/>
          <w:tab w:val="center" w:pos="4678"/>
          <w:tab w:val="left" w:pos="7088"/>
          <w:tab w:val="left" w:pos="8222"/>
        </w:tabs>
        <w:jc w:val="both"/>
        <w:rPr>
          <w:rFonts w:ascii="Cambria" w:hAnsi="Cambria"/>
          <w:color w:val="000000"/>
          <w:sz w:val="22"/>
          <w:szCs w:val="22"/>
          <w:lang w:val="sk-SK"/>
        </w:rPr>
      </w:pPr>
    </w:p>
    <w:p w14:paraId="701D1842" w14:textId="4524BF9A" w:rsidR="009D2F31" w:rsidRPr="00530B15" w:rsidRDefault="009D2F31" w:rsidP="00D1744A">
      <w:pPr>
        <w:jc w:val="both"/>
        <w:rPr>
          <w:rFonts w:ascii="Cambria" w:hAnsi="Cambria"/>
          <w:bCs/>
          <w:sz w:val="22"/>
          <w:szCs w:val="22"/>
          <w:lang w:val="sk-SK"/>
        </w:rPr>
      </w:pPr>
      <w:r w:rsidRPr="00530B15">
        <w:rPr>
          <w:rFonts w:ascii="Cambria" w:hAnsi="Cambria"/>
          <w:bCs/>
          <w:sz w:val="22"/>
          <w:szCs w:val="22"/>
          <w:lang w:val="sk-SK"/>
        </w:rPr>
        <w:t>Ako vyplýva z bod</w:t>
      </w:r>
      <w:r w:rsidR="00D1744A" w:rsidRPr="00530B15">
        <w:rPr>
          <w:rFonts w:ascii="Cambria" w:hAnsi="Cambria"/>
          <w:bCs/>
          <w:sz w:val="22"/>
          <w:szCs w:val="22"/>
          <w:lang w:val="sk-SK"/>
        </w:rPr>
        <w:t>u</w:t>
      </w:r>
      <w:r w:rsidRPr="00530B15">
        <w:rPr>
          <w:rFonts w:ascii="Cambria" w:hAnsi="Cambria"/>
          <w:bCs/>
          <w:sz w:val="22"/>
          <w:szCs w:val="22"/>
          <w:lang w:val="sk-SK"/>
        </w:rPr>
        <w:t xml:space="preserve"> </w:t>
      </w:r>
      <w:r w:rsidR="00D1744A" w:rsidRPr="00530B15">
        <w:rPr>
          <w:rFonts w:ascii="Cambria" w:hAnsi="Cambria"/>
          <w:bCs/>
          <w:sz w:val="22"/>
          <w:szCs w:val="22"/>
          <w:lang w:val="sk-SK"/>
        </w:rPr>
        <w:t>5.1</w:t>
      </w:r>
      <w:r w:rsidRPr="00530B15">
        <w:rPr>
          <w:rFonts w:ascii="Cambria" w:hAnsi="Cambria"/>
          <w:bCs/>
          <w:sz w:val="22"/>
          <w:szCs w:val="22"/>
          <w:lang w:val="sk-SK"/>
        </w:rPr>
        <w:t xml:space="preserve"> súťažných podmieno</w:t>
      </w:r>
      <w:r w:rsidR="00D1744A" w:rsidRPr="00530B15">
        <w:rPr>
          <w:rFonts w:ascii="Cambria" w:hAnsi="Cambria"/>
          <w:bCs/>
          <w:sz w:val="22"/>
          <w:szCs w:val="22"/>
          <w:lang w:val="sk-SK"/>
        </w:rPr>
        <w:t xml:space="preserve">k, </w:t>
      </w:r>
      <w:r w:rsidRPr="00530B15">
        <w:rPr>
          <w:rFonts w:ascii="Cambria" w:hAnsi="Cambria"/>
          <w:bCs/>
          <w:sz w:val="22"/>
          <w:szCs w:val="22"/>
          <w:lang w:val="sk-SK"/>
        </w:rPr>
        <w:t>k</w:t>
      </w:r>
      <w:r w:rsidR="00D1744A" w:rsidRPr="00530B15">
        <w:rPr>
          <w:rFonts w:ascii="Cambria" w:hAnsi="Cambria"/>
          <w:bCs/>
          <w:sz w:val="22"/>
          <w:szCs w:val="22"/>
          <w:lang w:val="sk-SK"/>
        </w:rPr>
        <w:t xml:space="preserve">omunikácia medzi vyhlasovateľom a účastníkom sa uskutočňuje v slovenskom alebo českom jazyku výhradne prostredníctvom Informačného systému </w:t>
      </w:r>
      <w:proofErr w:type="spellStart"/>
      <w:r w:rsidR="00D1744A" w:rsidRPr="00530B15">
        <w:rPr>
          <w:rFonts w:ascii="Cambria" w:hAnsi="Cambria"/>
          <w:bCs/>
          <w:sz w:val="22"/>
          <w:szCs w:val="22"/>
          <w:lang w:val="sk-SK"/>
        </w:rPr>
        <w:t>Josephine</w:t>
      </w:r>
      <w:proofErr w:type="spellEnd"/>
      <w:r w:rsidR="00D1744A" w:rsidRPr="00530B15">
        <w:rPr>
          <w:rFonts w:ascii="Cambria" w:hAnsi="Cambria"/>
          <w:bCs/>
          <w:sz w:val="22"/>
          <w:szCs w:val="22"/>
          <w:lang w:val="sk-SK"/>
        </w:rPr>
        <w:t xml:space="preserve">, ak nie je v súťažných podmienkach uvedené inak. Preto Vás žiadame do budúcna </w:t>
      </w:r>
      <w:r w:rsidR="00B33100" w:rsidRPr="00530B15">
        <w:rPr>
          <w:rFonts w:ascii="Cambria" w:hAnsi="Cambria"/>
          <w:bCs/>
          <w:sz w:val="22"/>
          <w:szCs w:val="22"/>
          <w:lang w:val="sk-SK"/>
        </w:rPr>
        <w:t>používať</w:t>
      </w:r>
      <w:r w:rsidR="00D1744A" w:rsidRPr="00530B15">
        <w:rPr>
          <w:rFonts w:ascii="Cambria" w:hAnsi="Cambria"/>
          <w:bCs/>
          <w:sz w:val="22"/>
          <w:szCs w:val="22"/>
          <w:lang w:val="sk-SK"/>
        </w:rPr>
        <w:t xml:space="preserve"> jeden z týchto jazykov komunikácie.</w:t>
      </w:r>
    </w:p>
    <w:p w14:paraId="0FE451CF" w14:textId="77777777" w:rsidR="009D2F31" w:rsidRPr="004E10DE" w:rsidRDefault="009D2F31" w:rsidP="009D2F31">
      <w:pPr>
        <w:pStyle w:val="Footer"/>
        <w:tabs>
          <w:tab w:val="left" w:pos="567"/>
          <w:tab w:val="left" w:pos="3686"/>
          <w:tab w:val="center" w:pos="4678"/>
          <w:tab w:val="left" w:pos="7088"/>
          <w:tab w:val="left" w:pos="8222"/>
        </w:tabs>
        <w:jc w:val="both"/>
        <w:rPr>
          <w:rFonts w:ascii="Cambria" w:hAnsi="Cambria"/>
          <w:color w:val="000000"/>
          <w:sz w:val="22"/>
          <w:szCs w:val="22"/>
          <w:lang w:val="sk-SK"/>
        </w:rPr>
      </w:pPr>
    </w:p>
    <w:p w14:paraId="7E38AC07" w14:textId="076323C2" w:rsidR="00EB3968" w:rsidRPr="004E10DE" w:rsidRDefault="00EB3968" w:rsidP="00EB3968">
      <w:pPr>
        <w:pStyle w:val="Footer"/>
        <w:tabs>
          <w:tab w:val="left" w:pos="567"/>
          <w:tab w:val="left" w:pos="3686"/>
          <w:tab w:val="center" w:pos="4678"/>
          <w:tab w:val="left" w:pos="7088"/>
          <w:tab w:val="left" w:pos="8222"/>
        </w:tabs>
        <w:jc w:val="both"/>
        <w:rPr>
          <w:rFonts w:ascii="Cambria" w:hAnsi="Cambria"/>
          <w:color w:val="000000"/>
          <w:sz w:val="22"/>
          <w:szCs w:val="22"/>
          <w:lang w:val="sk-SK"/>
        </w:rPr>
      </w:pPr>
      <w:r w:rsidRPr="004E10DE">
        <w:rPr>
          <w:rFonts w:ascii="Cambria" w:hAnsi="Cambria"/>
          <w:color w:val="000000"/>
          <w:sz w:val="22"/>
          <w:szCs w:val="22"/>
          <w:lang w:val="sk-SK"/>
        </w:rPr>
        <w:t>________________________________________</w:t>
      </w:r>
    </w:p>
    <w:p w14:paraId="015F8400" w14:textId="7FC13EFD" w:rsidR="00EB3968" w:rsidRPr="004E10DE" w:rsidRDefault="00EB3968" w:rsidP="00EB3968">
      <w:pPr>
        <w:pStyle w:val="Footer"/>
        <w:tabs>
          <w:tab w:val="left" w:pos="567"/>
          <w:tab w:val="left" w:pos="3686"/>
          <w:tab w:val="center" w:pos="4678"/>
          <w:tab w:val="left" w:pos="7088"/>
          <w:tab w:val="left" w:pos="8222"/>
        </w:tabs>
        <w:jc w:val="both"/>
        <w:rPr>
          <w:rFonts w:ascii="Cambria" w:hAnsi="Cambria"/>
          <w:color w:val="000000"/>
          <w:sz w:val="22"/>
          <w:szCs w:val="22"/>
          <w:lang w:val="sk-SK"/>
        </w:rPr>
      </w:pPr>
    </w:p>
    <w:p w14:paraId="594BD61B" w14:textId="77777777" w:rsidR="00B33100" w:rsidRPr="004E10DE" w:rsidRDefault="00EB3968" w:rsidP="00EB3968">
      <w:pPr>
        <w:pStyle w:val="Footer"/>
        <w:tabs>
          <w:tab w:val="left" w:pos="567"/>
          <w:tab w:val="left" w:pos="3686"/>
          <w:tab w:val="center" w:pos="4678"/>
          <w:tab w:val="left" w:pos="7088"/>
          <w:tab w:val="left" w:pos="8222"/>
        </w:tabs>
        <w:jc w:val="center"/>
        <w:rPr>
          <w:rFonts w:ascii="Cambria" w:hAnsi="Cambria"/>
          <w:b/>
          <w:bCs/>
          <w:color w:val="000000"/>
          <w:sz w:val="22"/>
          <w:szCs w:val="22"/>
          <w:lang w:val="sk-SK"/>
        </w:rPr>
      </w:pPr>
      <w:r w:rsidRPr="004E10DE">
        <w:rPr>
          <w:rFonts w:ascii="Cambria" w:hAnsi="Cambria"/>
          <w:b/>
          <w:bCs/>
          <w:color w:val="000000"/>
          <w:sz w:val="22"/>
          <w:szCs w:val="22"/>
          <w:lang w:val="sk-SK"/>
        </w:rPr>
        <w:t xml:space="preserve">CLARIFICATION </w:t>
      </w:r>
    </w:p>
    <w:p w14:paraId="723CBCFB" w14:textId="6B23D63A" w:rsidR="00736BB0" w:rsidRPr="004E10DE" w:rsidRDefault="00EB3968" w:rsidP="00736BB0">
      <w:pPr>
        <w:autoSpaceDE w:val="0"/>
        <w:autoSpaceDN w:val="0"/>
        <w:adjustRightInd w:val="0"/>
        <w:jc w:val="center"/>
        <w:rPr>
          <w:rFonts w:ascii="Cambria" w:hAnsi="Cambria"/>
          <w:color w:val="000000"/>
          <w:sz w:val="22"/>
          <w:szCs w:val="22"/>
          <w:lang w:val="en-GB"/>
        </w:rPr>
      </w:pPr>
      <w:r w:rsidRPr="004E10DE">
        <w:rPr>
          <w:rFonts w:ascii="Cambria" w:hAnsi="Cambria"/>
          <w:color w:val="000000"/>
          <w:sz w:val="22"/>
          <w:szCs w:val="22"/>
          <w:lang w:val="en-GB"/>
        </w:rPr>
        <w:t xml:space="preserve">of information </w:t>
      </w:r>
      <w:r w:rsidR="009334FA" w:rsidRPr="004E10DE">
        <w:rPr>
          <w:rFonts w:ascii="Cambria" w:hAnsi="Cambria"/>
          <w:color w:val="000000"/>
          <w:sz w:val="22"/>
          <w:szCs w:val="22"/>
          <w:lang w:val="en-GB"/>
        </w:rPr>
        <w:t>specified</w:t>
      </w:r>
      <w:r w:rsidR="00DD4F6E" w:rsidRPr="004E10DE">
        <w:rPr>
          <w:rFonts w:ascii="Cambria" w:hAnsi="Cambria"/>
          <w:color w:val="000000"/>
          <w:sz w:val="22"/>
          <w:szCs w:val="22"/>
          <w:lang w:val="en-GB"/>
        </w:rPr>
        <w:t xml:space="preserve"> </w:t>
      </w:r>
      <w:r w:rsidR="009334FA" w:rsidRPr="004E10DE">
        <w:rPr>
          <w:rFonts w:ascii="Cambria" w:hAnsi="Cambria"/>
          <w:color w:val="000000"/>
          <w:sz w:val="22"/>
          <w:szCs w:val="22"/>
          <w:lang w:val="en-GB"/>
        </w:rPr>
        <w:t>i</w:t>
      </w:r>
      <w:r w:rsidR="00DD4F6E" w:rsidRPr="004E10DE">
        <w:rPr>
          <w:rFonts w:ascii="Cambria" w:hAnsi="Cambria"/>
          <w:color w:val="000000"/>
          <w:sz w:val="22"/>
          <w:szCs w:val="22"/>
          <w:lang w:val="en-GB"/>
        </w:rPr>
        <w:t xml:space="preserve">n </w:t>
      </w:r>
      <w:r w:rsidR="00D1196F" w:rsidRPr="004E10DE">
        <w:rPr>
          <w:rFonts w:ascii="Cambria" w:hAnsi="Cambria"/>
          <w:color w:val="000000"/>
          <w:sz w:val="22"/>
          <w:szCs w:val="22"/>
          <w:lang w:val="en-GB"/>
        </w:rPr>
        <w:t>a</w:t>
      </w:r>
      <w:r w:rsidR="00DD4F6E" w:rsidRPr="004E10DE">
        <w:rPr>
          <w:rFonts w:ascii="Cambria" w:hAnsi="Cambria"/>
          <w:color w:val="000000"/>
          <w:sz w:val="22"/>
          <w:szCs w:val="22"/>
          <w:lang w:val="en-GB"/>
        </w:rPr>
        <w:t xml:space="preserve"> </w:t>
      </w:r>
      <w:r w:rsidR="00D1196F" w:rsidRPr="004E10DE">
        <w:rPr>
          <w:rFonts w:ascii="Cambria" w:hAnsi="Cambria"/>
          <w:color w:val="000000"/>
          <w:sz w:val="22"/>
          <w:szCs w:val="22"/>
          <w:lang w:val="en-GB"/>
        </w:rPr>
        <w:t>n</w:t>
      </w:r>
      <w:r w:rsidR="00953009" w:rsidRPr="004E10DE">
        <w:rPr>
          <w:rFonts w:ascii="Cambria" w:hAnsi="Cambria"/>
          <w:color w:val="000000"/>
          <w:sz w:val="22"/>
          <w:szCs w:val="22"/>
          <w:lang w:val="en-GB"/>
        </w:rPr>
        <w:t xml:space="preserve">otice of design </w:t>
      </w:r>
      <w:r w:rsidR="002A3157">
        <w:rPr>
          <w:rFonts w:ascii="Cambria" w:hAnsi="Cambria"/>
          <w:color w:val="000000"/>
          <w:sz w:val="22"/>
          <w:szCs w:val="22"/>
          <w:lang w:val="en-GB"/>
        </w:rPr>
        <w:t>contest</w:t>
      </w:r>
      <w:r w:rsidR="00DD4F6E" w:rsidRPr="004E10DE">
        <w:rPr>
          <w:rFonts w:ascii="Cambria" w:hAnsi="Cambria"/>
          <w:color w:val="000000"/>
          <w:sz w:val="22"/>
          <w:szCs w:val="22"/>
          <w:lang w:val="en-GB"/>
        </w:rPr>
        <w:t xml:space="preserve">, </w:t>
      </w:r>
      <w:r w:rsidR="00D1196F" w:rsidRPr="004E10DE">
        <w:rPr>
          <w:rFonts w:ascii="Cambria" w:hAnsi="Cambria"/>
          <w:color w:val="000000"/>
          <w:sz w:val="22"/>
          <w:szCs w:val="22"/>
          <w:lang w:val="en-GB"/>
        </w:rPr>
        <w:t xml:space="preserve">in </w:t>
      </w:r>
      <w:r w:rsidR="004E23EF" w:rsidRPr="004E10DE">
        <w:rPr>
          <w:rFonts w:ascii="Cambria" w:hAnsi="Cambria"/>
          <w:color w:val="000000"/>
          <w:sz w:val="22"/>
          <w:szCs w:val="22"/>
          <w:lang w:val="en-GB"/>
        </w:rPr>
        <w:t>the tender</w:t>
      </w:r>
      <w:r w:rsidR="00953009" w:rsidRPr="004E10DE">
        <w:rPr>
          <w:rFonts w:ascii="Cambria" w:hAnsi="Cambria"/>
          <w:color w:val="000000"/>
          <w:sz w:val="22"/>
          <w:szCs w:val="22"/>
          <w:lang w:val="en-GB"/>
        </w:rPr>
        <w:t xml:space="preserve"> conditions</w:t>
      </w:r>
      <w:r w:rsidR="00DD4F6E" w:rsidRPr="004E10DE">
        <w:rPr>
          <w:rFonts w:ascii="Cambria" w:hAnsi="Cambria"/>
          <w:color w:val="000000"/>
          <w:sz w:val="22"/>
          <w:szCs w:val="22"/>
          <w:lang w:val="en-GB"/>
        </w:rPr>
        <w:t xml:space="preserve"> or </w:t>
      </w:r>
      <w:r w:rsidR="00D1196F" w:rsidRPr="004E10DE">
        <w:rPr>
          <w:rFonts w:ascii="Cambria" w:hAnsi="Cambria"/>
          <w:color w:val="000000"/>
          <w:sz w:val="22"/>
          <w:szCs w:val="22"/>
          <w:lang w:val="en-GB"/>
        </w:rPr>
        <w:t xml:space="preserve">in </w:t>
      </w:r>
      <w:r w:rsidR="00DD4F6E" w:rsidRPr="004E10DE">
        <w:rPr>
          <w:rFonts w:ascii="Cambria" w:hAnsi="Cambria"/>
          <w:color w:val="000000"/>
          <w:sz w:val="22"/>
          <w:szCs w:val="22"/>
          <w:lang w:val="en-GB"/>
        </w:rPr>
        <w:t xml:space="preserve">other accompanying documentation </w:t>
      </w:r>
      <w:r w:rsidR="00D1196F" w:rsidRPr="004E10DE">
        <w:rPr>
          <w:rFonts w:ascii="Cambria" w:hAnsi="Cambria"/>
          <w:color w:val="000000"/>
          <w:sz w:val="22"/>
          <w:szCs w:val="22"/>
          <w:lang w:val="en-GB"/>
        </w:rPr>
        <w:t xml:space="preserve">pursuant to Section </w:t>
      </w:r>
      <w:r w:rsidR="00DD4F6E" w:rsidRPr="004E10DE">
        <w:rPr>
          <w:rFonts w:ascii="Cambria" w:hAnsi="Cambria"/>
          <w:color w:val="000000"/>
          <w:sz w:val="22"/>
          <w:szCs w:val="22"/>
          <w:lang w:val="en-GB"/>
        </w:rPr>
        <w:t xml:space="preserve">48 </w:t>
      </w:r>
      <w:r w:rsidR="00736BB0" w:rsidRPr="004E10DE">
        <w:rPr>
          <w:rFonts w:ascii="Cambria" w:hAnsi="Cambria"/>
          <w:color w:val="000000"/>
          <w:sz w:val="22"/>
          <w:szCs w:val="22"/>
          <w:lang w:val="en-GB"/>
        </w:rPr>
        <w:t xml:space="preserve">of </w:t>
      </w:r>
      <w:r w:rsidR="00DD4F6E" w:rsidRPr="004E10DE">
        <w:rPr>
          <w:rFonts w:ascii="Cambria" w:hAnsi="Cambria"/>
          <w:color w:val="000000"/>
          <w:sz w:val="22"/>
          <w:szCs w:val="22"/>
          <w:lang w:val="en-GB"/>
        </w:rPr>
        <w:t xml:space="preserve">Act </w:t>
      </w:r>
      <w:r w:rsidR="00D1196F" w:rsidRPr="004E10DE">
        <w:rPr>
          <w:rFonts w:ascii="Cambria" w:hAnsi="Cambria"/>
          <w:color w:val="000000"/>
          <w:sz w:val="22"/>
          <w:szCs w:val="22"/>
          <w:lang w:val="en-GB"/>
        </w:rPr>
        <w:t>N</w:t>
      </w:r>
      <w:r w:rsidR="00DD4F6E" w:rsidRPr="004E10DE">
        <w:rPr>
          <w:rFonts w:ascii="Cambria" w:hAnsi="Cambria"/>
          <w:color w:val="000000"/>
          <w:sz w:val="22"/>
          <w:szCs w:val="22"/>
          <w:lang w:val="en-GB"/>
        </w:rPr>
        <w:t xml:space="preserve">o 343/2015 </w:t>
      </w:r>
      <w:r w:rsidR="00736BB0" w:rsidRPr="004E10DE">
        <w:rPr>
          <w:rFonts w:ascii="Cambria" w:hAnsi="Cambria"/>
          <w:color w:val="000000"/>
          <w:sz w:val="22"/>
          <w:szCs w:val="22"/>
          <w:lang w:val="en-GB"/>
        </w:rPr>
        <w:t xml:space="preserve">on public procurement </w:t>
      </w:r>
      <w:r w:rsidR="00D1196F" w:rsidRPr="004E10DE">
        <w:rPr>
          <w:rFonts w:ascii="Cambria" w:hAnsi="Cambria"/>
          <w:color w:val="000000"/>
          <w:sz w:val="22"/>
          <w:szCs w:val="22"/>
          <w:lang w:val="en-GB"/>
        </w:rPr>
        <w:t xml:space="preserve">(and amending certain laws), </w:t>
      </w:r>
      <w:r w:rsidR="00736BB0" w:rsidRPr="004E10DE">
        <w:rPr>
          <w:rFonts w:ascii="Cambria" w:hAnsi="Cambria"/>
          <w:color w:val="000000"/>
          <w:sz w:val="22"/>
          <w:szCs w:val="22"/>
          <w:lang w:val="en-GB"/>
        </w:rPr>
        <w:t>as amended</w:t>
      </w:r>
    </w:p>
    <w:p w14:paraId="71CDE5CC" w14:textId="1D1B02D6" w:rsidR="00EB3968" w:rsidRPr="004E10DE" w:rsidRDefault="00736BB0" w:rsidP="00736BB0">
      <w:pPr>
        <w:autoSpaceDE w:val="0"/>
        <w:autoSpaceDN w:val="0"/>
        <w:adjustRightInd w:val="0"/>
        <w:jc w:val="center"/>
        <w:rPr>
          <w:rFonts w:ascii="Cambria" w:hAnsi="Cambria"/>
          <w:color w:val="000000"/>
          <w:sz w:val="22"/>
          <w:szCs w:val="22"/>
          <w:lang w:val="en-GB"/>
        </w:rPr>
      </w:pPr>
      <w:r w:rsidRPr="004E10DE">
        <w:rPr>
          <w:rFonts w:ascii="Cambria" w:hAnsi="Cambria"/>
          <w:color w:val="000000"/>
          <w:sz w:val="22"/>
          <w:szCs w:val="22"/>
          <w:lang w:val="en-GB"/>
        </w:rPr>
        <w:t xml:space="preserve">(hereinafter </w:t>
      </w:r>
      <w:r w:rsidR="00D1196F" w:rsidRPr="004E10DE">
        <w:rPr>
          <w:rFonts w:ascii="Cambria" w:hAnsi="Cambria"/>
          <w:color w:val="000000"/>
          <w:sz w:val="22"/>
          <w:szCs w:val="22"/>
          <w:lang w:val="en-GB"/>
        </w:rPr>
        <w:t xml:space="preserve">‘the </w:t>
      </w:r>
      <w:r w:rsidRPr="004E10DE">
        <w:rPr>
          <w:rFonts w:ascii="Cambria" w:hAnsi="Cambria"/>
          <w:color w:val="000000"/>
          <w:sz w:val="22"/>
          <w:szCs w:val="22"/>
          <w:lang w:val="en-GB"/>
        </w:rPr>
        <w:t xml:space="preserve">Public </w:t>
      </w:r>
      <w:r w:rsidR="00EF303C" w:rsidRPr="004E10DE">
        <w:rPr>
          <w:rFonts w:ascii="Cambria" w:hAnsi="Cambria"/>
          <w:color w:val="000000"/>
          <w:sz w:val="22"/>
          <w:szCs w:val="22"/>
          <w:lang w:val="en-GB"/>
        </w:rPr>
        <w:t>P</w:t>
      </w:r>
      <w:r w:rsidRPr="004E10DE">
        <w:rPr>
          <w:rFonts w:ascii="Cambria" w:hAnsi="Cambria"/>
          <w:color w:val="000000"/>
          <w:sz w:val="22"/>
          <w:szCs w:val="22"/>
          <w:lang w:val="en-GB"/>
        </w:rPr>
        <w:t xml:space="preserve">rocurement </w:t>
      </w:r>
      <w:r w:rsidR="00EF303C" w:rsidRPr="004E10DE">
        <w:rPr>
          <w:rFonts w:ascii="Cambria" w:hAnsi="Cambria"/>
          <w:color w:val="000000"/>
          <w:sz w:val="22"/>
          <w:szCs w:val="22"/>
          <w:lang w:val="en-GB"/>
        </w:rPr>
        <w:t>A</w:t>
      </w:r>
      <w:r w:rsidRPr="004E10DE">
        <w:rPr>
          <w:rFonts w:ascii="Cambria" w:hAnsi="Cambria"/>
          <w:color w:val="000000"/>
          <w:sz w:val="22"/>
          <w:szCs w:val="22"/>
          <w:lang w:val="en-GB"/>
        </w:rPr>
        <w:t>ct</w:t>
      </w:r>
      <w:r w:rsidR="00D1196F" w:rsidRPr="004E10DE">
        <w:rPr>
          <w:rFonts w:ascii="Cambria" w:hAnsi="Cambria"/>
          <w:color w:val="000000"/>
          <w:sz w:val="22"/>
          <w:szCs w:val="22"/>
          <w:lang w:val="en-GB"/>
        </w:rPr>
        <w:t>’</w:t>
      </w:r>
      <w:r w:rsidRPr="004E10DE">
        <w:rPr>
          <w:rFonts w:ascii="Cambria" w:hAnsi="Cambria"/>
          <w:color w:val="000000"/>
          <w:sz w:val="22"/>
          <w:szCs w:val="22"/>
          <w:lang w:val="en-GB"/>
        </w:rPr>
        <w:t>)</w:t>
      </w:r>
    </w:p>
    <w:p w14:paraId="15BD4101" w14:textId="2DD74CF7" w:rsidR="00EB3968" w:rsidRPr="004E10DE" w:rsidRDefault="00EB3968" w:rsidP="00EB3968">
      <w:pPr>
        <w:pStyle w:val="Footer"/>
        <w:tabs>
          <w:tab w:val="left" w:pos="567"/>
          <w:tab w:val="left" w:pos="3686"/>
          <w:tab w:val="center" w:pos="4678"/>
          <w:tab w:val="left" w:pos="7088"/>
          <w:tab w:val="left" w:pos="8222"/>
        </w:tabs>
        <w:rPr>
          <w:rFonts w:ascii="Cambria" w:hAnsi="Cambria"/>
          <w:color w:val="000000"/>
          <w:sz w:val="22"/>
          <w:szCs w:val="22"/>
          <w:lang w:val="en-GB"/>
        </w:rPr>
      </w:pPr>
    </w:p>
    <w:p w14:paraId="37B0674A" w14:textId="77777777" w:rsidR="00B33100" w:rsidRPr="004E10DE" w:rsidRDefault="00B33100" w:rsidP="00EB3968">
      <w:pPr>
        <w:pStyle w:val="Footer"/>
        <w:tabs>
          <w:tab w:val="left" w:pos="567"/>
          <w:tab w:val="left" w:pos="3686"/>
          <w:tab w:val="center" w:pos="4678"/>
          <w:tab w:val="left" w:pos="7088"/>
          <w:tab w:val="left" w:pos="8222"/>
        </w:tabs>
        <w:rPr>
          <w:rFonts w:ascii="Cambria" w:hAnsi="Cambria"/>
          <w:color w:val="000000"/>
          <w:sz w:val="22"/>
          <w:szCs w:val="22"/>
          <w:lang w:val="en-GB"/>
        </w:rPr>
      </w:pPr>
    </w:p>
    <w:p w14:paraId="58641FF2" w14:textId="2F7640D1" w:rsidR="00DD4F6E" w:rsidRPr="004E10DE" w:rsidRDefault="004E23EF" w:rsidP="006209B5">
      <w:pPr>
        <w:jc w:val="both"/>
        <w:rPr>
          <w:rFonts w:ascii="Cambria" w:hAnsi="Cambria"/>
          <w:color w:val="000000"/>
          <w:sz w:val="22"/>
          <w:szCs w:val="22"/>
          <w:lang w:val="en-GB"/>
        </w:rPr>
      </w:pPr>
      <w:r w:rsidRPr="004E10DE">
        <w:rPr>
          <w:rFonts w:ascii="Cambria" w:hAnsi="Cambria"/>
          <w:sz w:val="22"/>
          <w:szCs w:val="22"/>
          <w:lang w:val="en-GB"/>
        </w:rPr>
        <w:lastRenderedPageBreak/>
        <w:t>On 28 November 2022 t</w:t>
      </w:r>
      <w:r w:rsidR="00DD4F6E" w:rsidRPr="004E10DE">
        <w:rPr>
          <w:rFonts w:ascii="Cambria" w:hAnsi="Cambria"/>
          <w:sz w:val="22"/>
          <w:szCs w:val="22"/>
          <w:lang w:val="en-GB"/>
        </w:rPr>
        <w:t xml:space="preserve">he </w:t>
      </w:r>
      <w:r w:rsidR="00B0042E" w:rsidRPr="004E10DE">
        <w:rPr>
          <w:rFonts w:ascii="Cambria" w:hAnsi="Cambria"/>
          <w:sz w:val="22"/>
          <w:szCs w:val="22"/>
          <w:lang w:val="en-GB"/>
        </w:rPr>
        <w:t>co</w:t>
      </w:r>
      <w:r w:rsidRPr="004E10DE">
        <w:rPr>
          <w:rFonts w:ascii="Cambria" w:hAnsi="Cambria"/>
          <w:sz w:val="22"/>
          <w:szCs w:val="22"/>
          <w:lang w:val="en-GB"/>
        </w:rPr>
        <w:t>ntracting authority</w:t>
      </w:r>
      <w:r w:rsidR="00DD4F6E" w:rsidRPr="004E10DE">
        <w:rPr>
          <w:rFonts w:ascii="Cambria" w:hAnsi="Cambria"/>
          <w:sz w:val="22"/>
          <w:szCs w:val="22"/>
          <w:lang w:val="en-GB"/>
        </w:rPr>
        <w:t xml:space="preserve">, </w:t>
      </w:r>
      <w:r w:rsidR="00E645B0" w:rsidRPr="004E10DE">
        <w:rPr>
          <w:rFonts w:ascii="Cambria" w:hAnsi="Cambria"/>
          <w:sz w:val="22"/>
          <w:szCs w:val="22"/>
          <w:lang w:val="en-GB"/>
        </w:rPr>
        <w:t xml:space="preserve">the National </w:t>
      </w:r>
      <w:r w:rsidR="004E10DE">
        <w:rPr>
          <w:rFonts w:ascii="Cambria" w:hAnsi="Cambria"/>
          <w:sz w:val="22"/>
          <w:szCs w:val="22"/>
          <w:lang w:val="en-GB"/>
        </w:rPr>
        <w:t>B</w:t>
      </w:r>
      <w:r w:rsidR="00E645B0" w:rsidRPr="004E10DE">
        <w:rPr>
          <w:rFonts w:ascii="Cambria" w:hAnsi="Cambria"/>
          <w:sz w:val="22"/>
          <w:szCs w:val="22"/>
          <w:lang w:val="en-GB"/>
        </w:rPr>
        <w:t>ank of Slovakia</w:t>
      </w:r>
      <w:r w:rsidRPr="004E10DE">
        <w:rPr>
          <w:rFonts w:ascii="Cambria" w:hAnsi="Cambria"/>
          <w:sz w:val="22"/>
          <w:szCs w:val="22"/>
          <w:lang w:val="en-GB"/>
        </w:rPr>
        <w:t>,</w:t>
      </w:r>
      <w:r w:rsidR="00DD4F6E" w:rsidRPr="004E10DE">
        <w:rPr>
          <w:rFonts w:ascii="Cambria" w:hAnsi="Cambria"/>
          <w:sz w:val="22"/>
          <w:szCs w:val="22"/>
          <w:lang w:val="en-GB"/>
        </w:rPr>
        <w:t xml:space="preserve"> with its registered office at </w:t>
      </w:r>
      <w:proofErr w:type="spellStart"/>
      <w:r w:rsidR="00DD4F6E" w:rsidRPr="004E10DE">
        <w:rPr>
          <w:rFonts w:ascii="Cambria" w:hAnsi="Cambria"/>
          <w:sz w:val="22"/>
          <w:szCs w:val="22"/>
          <w:lang w:val="en-GB"/>
        </w:rPr>
        <w:t>Imricha</w:t>
      </w:r>
      <w:proofErr w:type="spellEnd"/>
      <w:r w:rsidR="00DD4F6E" w:rsidRPr="004E10DE">
        <w:rPr>
          <w:rFonts w:ascii="Cambria" w:hAnsi="Cambria"/>
          <w:sz w:val="22"/>
          <w:szCs w:val="22"/>
          <w:lang w:val="en-GB"/>
        </w:rPr>
        <w:t xml:space="preserve"> </w:t>
      </w:r>
      <w:proofErr w:type="spellStart"/>
      <w:r w:rsidR="00DD4F6E" w:rsidRPr="004E10DE">
        <w:rPr>
          <w:rFonts w:ascii="Cambria" w:hAnsi="Cambria"/>
          <w:sz w:val="22"/>
          <w:szCs w:val="22"/>
          <w:lang w:val="en-GB"/>
        </w:rPr>
        <w:t>Karvaša</w:t>
      </w:r>
      <w:proofErr w:type="spellEnd"/>
      <w:r w:rsidR="00DD4F6E" w:rsidRPr="004E10DE">
        <w:rPr>
          <w:rFonts w:ascii="Cambria" w:hAnsi="Cambria"/>
          <w:sz w:val="22"/>
          <w:szCs w:val="22"/>
          <w:lang w:val="en-GB"/>
        </w:rPr>
        <w:t xml:space="preserve"> 1, 813 25 Bratislava (hereinafter </w:t>
      </w:r>
      <w:r w:rsidR="004E10DE" w:rsidRPr="004E10DE">
        <w:rPr>
          <w:rFonts w:ascii="Cambria" w:hAnsi="Cambria"/>
          <w:sz w:val="22"/>
          <w:szCs w:val="22"/>
          <w:lang w:val="en-GB"/>
        </w:rPr>
        <w:t>‘</w:t>
      </w:r>
      <w:r w:rsidR="00DD4F6E" w:rsidRPr="004E10DE">
        <w:rPr>
          <w:rFonts w:ascii="Cambria" w:hAnsi="Cambria"/>
          <w:sz w:val="22"/>
          <w:szCs w:val="22"/>
          <w:lang w:val="en-GB"/>
        </w:rPr>
        <w:t xml:space="preserve">the </w:t>
      </w:r>
      <w:r w:rsidRPr="004E10DE">
        <w:rPr>
          <w:rFonts w:ascii="Cambria" w:hAnsi="Cambria"/>
          <w:sz w:val="22"/>
          <w:szCs w:val="22"/>
          <w:lang w:val="en-GB"/>
        </w:rPr>
        <w:t>contracting authority’</w:t>
      </w:r>
      <w:r w:rsidR="00DD4F6E" w:rsidRPr="004E10DE">
        <w:rPr>
          <w:rFonts w:ascii="Cambria" w:hAnsi="Cambria"/>
          <w:sz w:val="22"/>
          <w:szCs w:val="22"/>
          <w:lang w:val="en-GB"/>
        </w:rPr>
        <w:t xml:space="preserve">), received  </w:t>
      </w:r>
      <w:r w:rsidR="00E22C76" w:rsidRPr="004E10DE">
        <w:rPr>
          <w:rFonts w:ascii="Cambria" w:hAnsi="Cambria"/>
          <w:sz w:val="22"/>
          <w:szCs w:val="22"/>
          <w:lang w:val="en-GB"/>
        </w:rPr>
        <w:t>via</w:t>
      </w:r>
      <w:r w:rsidR="006209B5" w:rsidRPr="004E10DE">
        <w:rPr>
          <w:rFonts w:ascii="Cambria" w:hAnsi="Cambria"/>
          <w:sz w:val="22"/>
          <w:szCs w:val="22"/>
          <w:lang w:val="en-GB"/>
        </w:rPr>
        <w:t xml:space="preserve"> the J</w:t>
      </w:r>
      <w:r w:rsidR="00E22C76" w:rsidRPr="004E10DE">
        <w:rPr>
          <w:rFonts w:ascii="Cambria" w:hAnsi="Cambria"/>
          <w:sz w:val="22"/>
          <w:szCs w:val="22"/>
          <w:lang w:val="en-GB"/>
        </w:rPr>
        <w:t>OSEPHINE</w:t>
      </w:r>
      <w:r w:rsidR="006209B5" w:rsidRPr="004E10DE">
        <w:rPr>
          <w:rFonts w:ascii="Cambria" w:hAnsi="Cambria"/>
          <w:sz w:val="22"/>
          <w:szCs w:val="22"/>
          <w:lang w:val="en-GB"/>
        </w:rPr>
        <w:t xml:space="preserve"> </w:t>
      </w:r>
      <w:r w:rsidR="009125B8" w:rsidRPr="004E10DE">
        <w:rPr>
          <w:rFonts w:ascii="Cambria" w:hAnsi="Cambria"/>
          <w:sz w:val="22"/>
          <w:szCs w:val="22"/>
          <w:lang w:val="en-GB"/>
        </w:rPr>
        <w:t xml:space="preserve">electronic </w:t>
      </w:r>
      <w:r w:rsidR="00E22C76" w:rsidRPr="004E10DE">
        <w:rPr>
          <w:rFonts w:ascii="Cambria" w:hAnsi="Cambria"/>
          <w:sz w:val="22"/>
          <w:szCs w:val="22"/>
          <w:lang w:val="en-GB"/>
        </w:rPr>
        <w:t>procurement</w:t>
      </w:r>
      <w:r w:rsidR="006209B5" w:rsidRPr="004E10DE">
        <w:rPr>
          <w:rFonts w:ascii="Cambria" w:hAnsi="Cambria"/>
          <w:sz w:val="22"/>
          <w:szCs w:val="22"/>
          <w:lang w:val="en-GB"/>
        </w:rPr>
        <w:t xml:space="preserve"> </w:t>
      </w:r>
      <w:r w:rsidR="009125B8" w:rsidRPr="004E10DE">
        <w:rPr>
          <w:rFonts w:ascii="Cambria" w:hAnsi="Cambria"/>
          <w:sz w:val="22"/>
          <w:szCs w:val="22"/>
          <w:lang w:val="en-GB"/>
        </w:rPr>
        <w:t>s</w:t>
      </w:r>
      <w:r w:rsidR="006209B5" w:rsidRPr="004E10DE">
        <w:rPr>
          <w:rFonts w:ascii="Cambria" w:hAnsi="Cambria"/>
          <w:sz w:val="22"/>
          <w:szCs w:val="22"/>
          <w:lang w:val="en-GB"/>
        </w:rPr>
        <w:t>ystem</w:t>
      </w:r>
      <w:r w:rsidR="00DD4F6E" w:rsidRPr="004E10DE">
        <w:rPr>
          <w:rFonts w:ascii="Cambria" w:hAnsi="Cambria"/>
          <w:sz w:val="22"/>
          <w:szCs w:val="22"/>
          <w:lang w:val="en-GB"/>
        </w:rPr>
        <w:t xml:space="preserve">, a request </w:t>
      </w:r>
      <w:r w:rsidR="009125B8" w:rsidRPr="004E10DE">
        <w:rPr>
          <w:rFonts w:ascii="Cambria" w:hAnsi="Cambria"/>
          <w:sz w:val="22"/>
          <w:szCs w:val="22"/>
          <w:lang w:val="en-GB"/>
        </w:rPr>
        <w:t>for clarification</w:t>
      </w:r>
      <w:r w:rsidR="00DD4F6E" w:rsidRPr="004E10DE">
        <w:rPr>
          <w:rFonts w:ascii="Cambria" w:hAnsi="Cambria"/>
          <w:sz w:val="22"/>
          <w:szCs w:val="22"/>
          <w:lang w:val="en-GB"/>
        </w:rPr>
        <w:t xml:space="preserve"> of the information </w:t>
      </w:r>
      <w:r w:rsidR="009125B8" w:rsidRPr="004E10DE">
        <w:rPr>
          <w:rFonts w:ascii="Cambria" w:hAnsi="Cambria"/>
          <w:color w:val="000000"/>
          <w:sz w:val="22"/>
          <w:szCs w:val="22"/>
          <w:lang w:val="en-GB"/>
        </w:rPr>
        <w:t xml:space="preserve">specified </w:t>
      </w:r>
      <w:r w:rsidR="00DD4F6E" w:rsidRPr="004E10DE">
        <w:rPr>
          <w:rFonts w:ascii="Cambria" w:hAnsi="Cambria"/>
          <w:sz w:val="22"/>
          <w:szCs w:val="22"/>
          <w:lang w:val="en-GB"/>
        </w:rPr>
        <w:t xml:space="preserve">in the </w:t>
      </w:r>
      <w:r w:rsidR="00E22C76" w:rsidRPr="004E10DE">
        <w:rPr>
          <w:rFonts w:ascii="Cambria" w:hAnsi="Cambria"/>
          <w:sz w:val="22"/>
          <w:szCs w:val="22"/>
          <w:lang w:val="en-GB"/>
        </w:rPr>
        <w:t>tender</w:t>
      </w:r>
      <w:r w:rsidR="009125B8" w:rsidRPr="004E10DE">
        <w:rPr>
          <w:rFonts w:ascii="Cambria" w:hAnsi="Cambria"/>
          <w:color w:val="000000"/>
          <w:sz w:val="22"/>
          <w:szCs w:val="22"/>
          <w:lang w:val="en-GB"/>
        </w:rPr>
        <w:t xml:space="preserve"> conditions</w:t>
      </w:r>
      <w:r w:rsidR="00E22C76" w:rsidRPr="004E10DE">
        <w:rPr>
          <w:rFonts w:ascii="Cambria" w:hAnsi="Cambria"/>
          <w:color w:val="000000"/>
          <w:sz w:val="22"/>
          <w:szCs w:val="22"/>
          <w:lang w:val="en-GB"/>
        </w:rPr>
        <w:t xml:space="preserve"> for </w:t>
      </w:r>
      <w:r w:rsidR="005E4713" w:rsidRPr="004E10DE">
        <w:rPr>
          <w:rFonts w:ascii="Cambria" w:hAnsi="Cambria"/>
          <w:color w:val="000000"/>
          <w:sz w:val="22"/>
          <w:szCs w:val="22"/>
          <w:lang w:val="en-GB"/>
        </w:rPr>
        <w:t>a</w:t>
      </w:r>
      <w:r w:rsidR="00E22C76" w:rsidRPr="004E10DE">
        <w:rPr>
          <w:rFonts w:ascii="Cambria" w:hAnsi="Cambria"/>
          <w:color w:val="000000"/>
          <w:sz w:val="22"/>
          <w:szCs w:val="22"/>
          <w:lang w:val="en-GB"/>
        </w:rPr>
        <w:t xml:space="preserve"> </w:t>
      </w:r>
      <w:r w:rsidR="009125B8" w:rsidRPr="004E10DE">
        <w:rPr>
          <w:rFonts w:ascii="Cambria" w:hAnsi="Cambria"/>
          <w:color w:val="000000"/>
          <w:sz w:val="22"/>
          <w:szCs w:val="22"/>
          <w:lang w:val="en-GB"/>
        </w:rPr>
        <w:t xml:space="preserve">design </w:t>
      </w:r>
      <w:r w:rsidR="002A3157">
        <w:rPr>
          <w:rFonts w:ascii="Cambria" w:hAnsi="Cambria"/>
          <w:color w:val="000000"/>
          <w:sz w:val="22"/>
          <w:szCs w:val="22"/>
          <w:lang w:val="en-GB"/>
        </w:rPr>
        <w:t>contest</w:t>
      </w:r>
      <w:r w:rsidR="009125B8" w:rsidRPr="004E10DE">
        <w:rPr>
          <w:rFonts w:ascii="Cambria" w:hAnsi="Cambria"/>
          <w:color w:val="000000"/>
          <w:sz w:val="22"/>
          <w:szCs w:val="22"/>
          <w:lang w:val="en-GB"/>
        </w:rPr>
        <w:t xml:space="preserve"> </w:t>
      </w:r>
      <w:r w:rsidR="00E22C76" w:rsidRPr="004E10DE">
        <w:rPr>
          <w:rFonts w:ascii="Cambria" w:hAnsi="Cambria"/>
          <w:color w:val="000000"/>
          <w:sz w:val="22"/>
          <w:szCs w:val="22"/>
          <w:lang w:val="en-GB"/>
        </w:rPr>
        <w:t>entitled</w:t>
      </w:r>
      <w:r w:rsidR="00DD4F6E" w:rsidRPr="004E10DE">
        <w:rPr>
          <w:rFonts w:ascii="Cambria" w:hAnsi="Cambria"/>
          <w:sz w:val="22"/>
          <w:szCs w:val="22"/>
          <w:lang w:val="en-GB"/>
        </w:rPr>
        <w:t xml:space="preserve"> </w:t>
      </w:r>
      <w:r w:rsidR="00E22C76" w:rsidRPr="004E10DE">
        <w:rPr>
          <w:rFonts w:ascii="Cambria" w:hAnsi="Cambria"/>
          <w:sz w:val="22"/>
          <w:szCs w:val="22"/>
          <w:lang w:val="en-GB"/>
        </w:rPr>
        <w:t>‘</w:t>
      </w:r>
      <w:proofErr w:type="spellStart"/>
      <w:r w:rsidR="009125B8" w:rsidRPr="004E10DE">
        <w:rPr>
          <w:rFonts w:ascii="Cambria" w:hAnsi="Cambria"/>
          <w:sz w:val="22"/>
          <w:szCs w:val="22"/>
          <w:lang w:val="en-GB"/>
        </w:rPr>
        <w:t>Trvalé</w:t>
      </w:r>
      <w:proofErr w:type="spellEnd"/>
      <w:r w:rsidR="009125B8" w:rsidRPr="004E10DE">
        <w:rPr>
          <w:rFonts w:ascii="Cambria" w:hAnsi="Cambria"/>
          <w:sz w:val="22"/>
          <w:szCs w:val="22"/>
          <w:lang w:val="en-GB"/>
        </w:rPr>
        <w:t xml:space="preserve"> </w:t>
      </w:r>
      <w:proofErr w:type="spellStart"/>
      <w:r w:rsidR="009125B8" w:rsidRPr="004E10DE">
        <w:rPr>
          <w:rFonts w:ascii="Cambria" w:hAnsi="Cambria"/>
          <w:sz w:val="22"/>
          <w:szCs w:val="22"/>
          <w:lang w:val="en-GB"/>
        </w:rPr>
        <w:t>záložné</w:t>
      </w:r>
      <w:proofErr w:type="spellEnd"/>
      <w:r w:rsidR="009125B8" w:rsidRPr="004E10DE">
        <w:rPr>
          <w:rFonts w:ascii="Cambria" w:hAnsi="Cambria"/>
          <w:sz w:val="22"/>
          <w:szCs w:val="22"/>
          <w:lang w:val="en-GB"/>
        </w:rPr>
        <w:t xml:space="preserve"> </w:t>
      </w:r>
      <w:proofErr w:type="spellStart"/>
      <w:r w:rsidR="009125B8" w:rsidRPr="004E10DE">
        <w:rPr>
          <w:rFonts w:ascii="Cambria" w:hAnsi="Cambria"/>
          <w:sz w:val="22"/>
          <w:szCs w:val="22"/>
          <w:lang w:val="en-GB"/>
        </w:rPr>
        <w:t>pracovisko</w:t>
      </w:r>
      <w:proofErr w:type="spellEnd"/>
      <w:r w:rsidR="009125B8" w:rsidRPr="004E10DE">
        <w:rPr>
          <w:rFonts w:ascii="Cambria" w:hAnsi="Cambria"/>
          <w:sz w:val="22"/>
          <w:szCs w:val="22"/>
          <w:lang w:val="en-GB"/>
        </w:rPr>
        <w:t xml:space="preserve"> </w:t>
      </w:r>
      <w:proofErr w:type="spellStart"/>
      <w:r w:rsidR="009125B8" w:rsidRPr="004E10DE">
        <w:rPr>
          <w:rFonts w:ascii="Cambria" w:hAnsi="Cambria"/>
          <w:sz w:val="22"/>
          <w:szCs w:val="22"/>
          <w:lang w:val="en-GB"/>
        </w:rPr>
        <w:t>Národnej</w:t>
      </w:r>
      <w:proofErr w:type="spellEnd"/>
      <w:r w:rsidR="009125B8" w:rsidRPr="004E10DE">
        <w:rPr>
          <w:rFonts w:ascii="Cambria" w:hAnsi="Cambria"/>
          <w:sz w:val="22"/>
          <w:szCs w:val="22"/>
          <w:lang w:val="en-GB"/>
        </w:rPr>
        <w:t xml:space="preserve"> </w:t>
      </w:r>
      <w:proofErr w:type="spellStart"/>
      <w:r w:rsidR="009125B8" w:rsidRPr="004E10DE">
        <w:rPr>
          <w:rFonts w:ascii="Cambria" w:hAnsi="Cambria"/>
          <w:sz w:val="22"/>
          <w:szCs w:val="22"/>
          <w:lang w:val="en-GB"/>
        </w:rPr>
        <w:t>banky</w:t>
      </w:r>
      <w:proofErr w:type="spellEnd"/>
      <w:r w:rsidR="009125B8" w:rsidRPr="004E10DE">
        <w:rPr>
          <w:rFonts w:ascii="Cambria" w:hAnsi="Cambria"/>
          <w:sz w:val="22"/>
          <w:szCs w:val="22"/>
          <w:lang w:val="en-GB"/>
        </w:rPr>
        <w:t xml:space="preserve"> </w:t>
      </w:r>
      <w:proofErr w:type="spellStart"/>
      <w:r w:rsidR="009125B8" w:rsidRPr="004E10DE">
        <w:rPr>
          <w:rFonts w:ascii="Cambria" w:hAnsi="Cambria"/>
          <w:sz w:val="22"/>
          <w:szCs w:val="22"/>
          <w:lang w:val="en-GB"/>
        </w:rPr>
        <w:t>Slovenska</w:t>
      </w:r>
      <w:proofErr w:type="spellEnd"/>
      <w:r w:rsidR="009125B8" w:rsidRPr="004E10DE">
        <w:rPr>
          <w:rFonts w:ascii="Cambria" w:hAnsi="Cambria"/>
          <w:sz w:val="22"/>
          <w:szCs w:val="22"/>
          <w:lang w:val="en-GB"/>
        </w:rPr>
        <w:t xml:space="preserve"> </w:t>
      </w:r>
      <w:proofErr w:type="spellStart"/>
      <w:r w:rsidR="009125B8" w:rsidRPr="004E10DE">
        <w:rPr>
          <w:rFonts w:ascii="Cambria" w:hAnsi="Cambria"/>
          <w:sz w:val="22"/>
          <w:szCs w:val="22"/>
          <w:lang w:val="en-GB"/>
        </w:rPr>
        <w:t>Kremnica</w:t>
      </w:r>
      <w:proofErr w:type="spellEnd"/>
      <w:r w:rsidR="00E22C76" w:rsidRPr="004E10DE">
        <w:rPr>
          <w:rFonts w:ascii="Cambria" w:hAnsi="Cambria"/>
          <w:sz w:val="22"/>
          <w:szCs w:val="22"/>
          <w:lang w:val="en-GB"/>
        </w:rPr>
        <w:t>’</w:t>
      </w:r>
      <w:r w:rsidR="00DD4F6E" w:rsidRPr="004E10DE">
        <w:rPr>
          <w:rFonts w:ascii="Cambria" w:hAnsi="Cambria"/>
          <w:sz w:val="22"/>
          <w:szCs w:val="22"/>
          <w:lang w:val="en-GB"/>
        </w:rPr>
        <w:t xml:space="preserve"> </w:t>
      </w:r>
      <w:r w:rsidR="00E22C76" w:rsidRPr="004E10DE">
        <w:rPr>
          <w:rFonts w:ascii="Cambria" w:hAnsi="Cambria"/>
          <w:sz w:val="22"/>
          <w:szCs w:val="22"/>
          <w:lang w:val="en-GB"/>
        </w:rPr>
        <w:t xml:space="preserve">(‘Permanent backup workplace of the National Bank of Slovakia – </w:t>
      </w:r>
      <w:proofErr w:type="spellStart"/>
      <w:r w:rsidR="00E22C76" w:rsidRPr="004E10DE">
        <w:rPr>
          <w:rFonts w:ascii="Cambria" w:hAnsi="Cambria"/>
          <w:sz w:val="22"/>
          <w:szCs w:val="22"/>
          <w:lang w:val="en-GB"/>
        </w:rPr>
        <w:t>Kremnica</w:t>
      </w:r>
      <w:proofErr w:type="spellEnd"/>
      <w:r w:rsidR="00E22C76" w:rsidRPr="004E10DE">
        <w:rPr>
          <w:rFonts w:ascii="Cambria" w:hAnsi="Cambria"/>
          <w:sz w:val="22"/>
          <w:szCs w:val="22"/>
          <w:lang w:val="en-GB"/>
        </w:rPr>
        <w:t xml:space="preserve">’), </w:t>
      </w:r>
      <w:r w:rsidR="00DD4F6E" w:rsidRPr="004E10DE">
        <w:rPr>
          <w:rFonts w:ascii="Cambria" w:hAnsi="Cambria"/>
          <w:sz w:val="22"/>
          <w:szCs w:val="22"/>
          <w:lang w:val="en-GB"/>
        </w:rPr>
        <w:t xml:space="preserve">published in </w:t>
      </w:r>
      <w:r w:rsidR="00337471" w:rsidRPr="004E10DE">
        <w:rPr>
          <w:rFonts w:ascii="Cambria" w:hAnsi="Cambria"/>
          <w:sz w:val="22"/>
          <w:szCs w:val="22"/>
          <w:lang w:val="en-GB"/>
        </w:rPr>
        <w:t xml:space="preserve">the </w:t>
      </w:r>
      <w:r w:rsidR="005E4713" w:rsidRPr="004E10DE">
        <w:rPr>
          <w:rFonts w:ascii="Cambria" w:hAnsi="Cambria"/>
          <w:sz w:val="22"/>
          <w:szCs w:val="22"/>
          <w:lang w:val="en-GB"/>
        </w:rPr>
        <w:t xml:space="preserve">S series of the </w:t>
      </w:r>
      <w:r w:rsidR="00337471" w:rsidRPr="004E10DE">
        <w:rPr>
          <w:rFonts w:ascii="Cambria" w:hAnsi="Cambria"/>
          <w:sz w:val="22"/>
          <w:szCs w:val="22"/>
          <w:lang w:val="en-GB"/>
        </w:rPr>
        <w:t xml:space="preserve">Official Journal of the EU </w:t>
      </w:r>
      <w:r w:rsidR="005E4713" w:rsidRPr="004E10DE">
        <w:rPr>
          <w:rFonts w:ascii="Cambria" w:hAnsi="Cambria"/>
          <w:sz w:val="22"/>
          <w:szCs w:val="22"/>
          <w:lang w:val="en-GB"/>
        </w:rPr>
        <w:t xml:space="preserve">(S 216 of 9 November 2022) </w:t>
      </w:r>
      <w:r w:rsidR="00E22C76" w:rsidRPr="004E10DE">
        <w:rPr>
          <w:rFonts w:ascii="Cambria" w:hAnsi="Cambria"/>
          <w:sz w:val="22"/>
          <w:szCs w:val="22"/>
          <w:lang w:val="en-GB"/>
        </w:rPr>
        <w:t xml:space="preserve">under </w:t>
      </w:r>
      <w:r w:rsidR="005E4713" w:rsidRPr="004E10DE">
        <w:rPr>
          <w:rFonts w:ascii="Cambria" w:hAnsi="Cambria"/>
          <w:sz w:val="22"/>
          <w:szCs w:val="22"/>
          <w:lang w:val="en-GB"/>
        </w:rPr>
        <w:t xml:space="preserve">the </w:t>
      </w:r>
      <w:r w:rsidR="00E22C76" w:rsidRPr="004E10DE">
        <w:rPr>
          <w:rFonts w:ascii="Cambria" w:hAnsi="Cambria"/>
          <w:sz w:val="22"/>
          <w:szCs w:val="22"/>
          <w:lang w:val="en-GB"/>
        </w:rPr>
        <w:t xml:space="preserve">reference number 2022/S 216-620303 </w:t>
      </w:r>
      <w:r w:rsidR="00DD4F6E" w:rsidRPr="004E10DE">
        <w:rPr>
          <w:rFonts w:ascii="Cambria" w:hAnsi="Cambria"/>
          <w:sz w:val="22"/>
          <w:szCs w:val="22"/>
          <w:lang w:val="en-GB"/>
        </w:rPr>
        <w:t xml:space="preserve">and in </w:t>
      </w:r>
      <w:r w:rsidR="00863C87" w:rsidRPr="004E10DE">
        <w:rPr>
          <w:rFonts w:ascii="Cambria" w:hAnsi="Cambria"/>
          <w:sz w:val="22"/>
          <w:szCs w:val="22"/>
          <w:lang w:val="en-GB"/>
        </w:rPr>
        <w:t xml:space="preserve">Slovakia’s </w:t>
      </w:r>
      <w:r w:rsidR="00DD4F6E" w:rsidRPr="004E10DE">
        <w:rPr>
          <w:rFonts w:ascii="Cambria" w:hAnsi="Cambria"/>
          <w:sz w:val="22"/>
          <w:szCs w:val="22"/>
          <w:lang w:val="en-GB"/>
        </w:rPr>
        <w:t xml:space="preserve">Public Procurement </w:t>
      </w:r>
      <w:r w:rsidR="00863C87" w:rsidRPr="004E10DE">
        <w:rPr>
          <w:rFonts w:ascii="Cambria" w:hAnsi="Cambria"/>
          <w:sz w:val="22"/>
          <w:szCs w:val="22"/>
          <w:lang w:val="en-GB"/>
        </w:rPr>
        <w:t xml:space="preserve">Journal </w:t>
      </w:r>
      <w:r w:rsidR="005E4713" w:rsidRPr="004E10DE">
        <w:rPr>
          <w:rFonts w:ascii="Cambria" w:hAnsi="Cambria"/>
          <w:sz w:val="22"/>
          <w:szCs w:val="22"/>
          <w:lang w:val="en-GB"/>
        </w:rPr>
        <w:t>(</w:t>
      </w:r>
      <w:r w:rsidR="00DD4F6E" w:rsidRPr="004E10DE">
        <w:rPr>
          <w:rFonts w:ascii="Cambria" w:hAnsi="Cambria"/>
          <w:sz w:val="22"/>
          <w:szCs w:val="22"/>
          <w:lang w:val="en-GB"/>
        </w:rPr>
        <w:t xml:space="preserve">241/2022 </w:t>
      </w:r>
      <w:r w:rsidR="00337471" w:rsidRPr="004E10DE">
        <w:rPr>
          <w:rFonts w:ascii="Cambria" w:hAnsi="Cambria"/>
          <w:sz w:val="22"/>
          <w:szCs w:val="22"/>
          <w:lang w:val="en-GB"/>
        </w:rPr>
        <w:t>of 10</w:t>
      </w:r>
      <w:r w:rsidR="00863C87" w:rsidRPr="004E10DE">
        <w:rPr>
          <w:rFonts w:ascii="Cambria" w:hAnsi="Cambria"/>
          <w:sz w:val="22"/>
          <w:szCs w:val="22"/>
          <w:lang w:val="en-GB"/>
        </w:rPr>
        <w:t xml:space="preserve"> November 2</w:t>
      </w:r>
      <w:r w:rsidR="00337471" w:rsidRPr="004E10DE">
        <w:rPr>
          <w:rFonts w:ascii="Cambria" w:hAnsi="Cambria"/>
          <w:sz w:val="22"/>
          <w:szCs w:val="22"/>
          <w:lang w:val="en-GB"/>
        </w:rPr>
        <w:t>022</w:t>
      </w:r>
      <w:r w:rsidR="005E4713" w:rsidRPr="004E10DE">
        <w:rPr>
          <w:rFonts w:ascii="Cambria" w:hAnsi="Cambria"/>
          <w:sz w:val="22"/>
          <w:szCs w:val="22"/>
          <w:lang w:val="en-GB"/>
        </w:rPr>
        <w:t>)</w:t>
      </w:r>
      <w:r w:rsidR="00DD4F6E" w:rsidRPr="004E10DE">
        <w:rPr>
          <w:rFonts w:ascii="Cambria" w:hAnsi="Cambria"/>
          <w:sz w:val="22"/>
          <w:szCs w:val="22"/>
          <w:lang w:val="en-GB"/>
        </w:rPr>
        <w:t xml:space="preserve"> under </w:t>
      </w:r>
      <w:r w:rsidR="00337471" w:rsidRPr="004E10DE">
        <w:rPr>
          <w:rFonts w:ascii="Cambria" w:hAnsi="Cambria"/>
          <w:sz w:val="22"/>
          <w:szCs w:val="22"/>
          <w:lang w:val="en-GB"/>
        </w:rPr>
        <w:t xml:space="preserve">the </w:t>
      </w:r>
      <w:r w:rsidR="005E4713" w:rsidRPr="004E10DE">
        <w:rPr>
          <w:rFonts w:ascii="Cambria" w:hAnsi="Cambria"/>
          <w:sz w:val="22"/>
          <w:szCs w:val="22"/>
          <w:lang w:val="en-GB"/>
        </w:rPr>
        <w:t>reference number</w:t>
      </w:r>
      <w:r w:rsidR="00DD4F6E" w:rsidRPr="004E10DE">
        <w:rPr>
          <w:rFonts w:ascii="Cambria" w:hAnsi="Cambria"/>
          <w:sz w:val="22"/>
          <w:szCs w:val="22"/>
          <w:lang w:val="en-GB"/>
        </w:rPr>
        <w:t xml:space="preserve"> 47339-MNA (hereinafter </w:t>
      </w:r>
      <w:r w:rsidR="004E10DE" w:rsidRPr="004E10DE">
        <w:rPr>
          <w:rFonts w:ascii="Cambria" w:hAnsi="Cambria"/>
          <w:sz w:val="22"/>
          <w:szCs w:val="22"/>
          <w:lang w:val="en-GB"/>
        </w:rPr>
        <w:t>‘</w:t>
      </w:r>
      <w:r w:rsidR="005E4713" w:rsidRPr="004E10DE">
        <w:rPr>
          <w:rFonts w:ascii="Cambria" w:hAnsi="Cambria"/>
          <w:sz w:val="22"/>
          <w:szCs w:val="22"/>
          <w:lang w:val="en-GB"/>
        </w:rPr>
        <w:t xml:space="preserve">the </w:t>
      </w:r>
      <w:r w:rsidR="00DD4F6E" w:rsidRPr="004E10DE">
        <w:rPr>
          <w:rFonts w:ascii="Cambria" w:hAnsi="Cambria"/>
          <w:sz w:val="22"/>
          <w:szCs w:val="22"/>
          <w:lang w:val="en-GB"/>
        </w:rPr>
        <w:t>request for clarification</w:t>
      </w:r>
      <w:r w:rsidR="005E4713" w:rsidRPr="004E10DE">
        <w:rPr>
          <w:rFonts w:ascii="Cambria" w:hAnsi="Cambria"/>
          <w:sz w:val="22"/>
          <w:szCs w:val="22"/>
          <w:lang w:val="en-GB"/>
        </w:rPr>
        <w:t>’</w:t>
      </w:r>
      <w:r w:rsidR="00DD4F6E" w:rsidRPr="004E10DE">
        <w:rPr>
          <w:rFonts w:ascii="Cambria" w:hAnsi="Cambria"/>
          <w:sz w:val="22"/>
          <w:szCs w:val="22"/>
          <w:lang w:val="en-GB"/>
        </w:rPr>
        <w:t>).</w:t>
      </w:r>
    </w:p>
    <w:p w14:paraId="2863ADA5" w14:textId="77777777" w:rsidR="00DD4F6E" w:rsidRPr="004E10DE" w:rsidRDefault="00DD4F6E" w:rsidP="00DD4F6E">
      <w:pPr>
        <w:jc w:val="both"/>
        <w:rPr>
          <w:rFonts w:ascii="Cambria" w:hAnsi="Cambria"/>
          <w:bCs/>
          <w:sz w:val="22"/>
          <w:szCs w:val="22"/>
          <w:lang w:val="en-GB"/>
        </w:rPr>
      </w:pPr>
    </w:p>
    <w:p w14:paraId="402764FB" w14:textId="318F2AD1" w:rsidR="00DD4F6E" w:rsidRPr="004E10DE" w:rsidRDefault="00DD4F6E" w:rsidP="00DD4F6E">
      <w:pPr>
        <w:jc w:val="both"/>
        <w:rPr>
          <w:rFonts w:ascii="Cambria" w:hAnsi="Cambria"/>
          <w:sz w:val="22"/>
          <w:szCs w:val="22"/>
          <w:u w:val="single"/>
          <w:lang w:val="en-GB"/>
        </w:rPr>
      </w:pPr>
      <w:r w:rsidRPr="004E10DE">
        <w:rPr>
          <w:rFonts w:ascii="Cambria" w:hAnsi="Cambria"/>
          <w:sz w:val="22"/>
          <w:szCs w:val="22"/>
          <w:u w:val="single"/>
          <w:lang w:val="en-GB"/>
        </w:rPr>
        <w:t xml:space="preserve">After </w:t>
      </w:r>
      <w:r w:rsidR="0013695D" w:rsidRPr="004E10DE">
        <w:rPr>
          <w:rFonts w:ascii="Cambria" w:hAnsi="Cambria"/>
          <w:sz w:val="22"/>
          <w:szCs w:val="22"/>
          <w:u w:val="single"/>
          <w:lang w:val="en-GB"/>
        </w:rPr>
        <w:t xml:space="preserve">examining the </w:t>
      </w:r>
      <w:r w:rsidRPr="004E10DE">
        <w:rPr>
          <w:rFonts w:ascii="Cambria" w:hAnsi="Cambria"/>
          <w:sz w:val="22"/>
          <w:szCs w:val="22"/>
          <w:u w:val="single"/>
          <w:lang w:val="en-GB"/>
        </w:rPr>
        <w:t xml:space="preserve">request for </w:t>
      </w:r>
      <w:r w:rsidR="00EF303C" w:rsidRPr="004E10DE">
        <w:rPr>
          <w:rFonts w:ascii="Cambria" w:hAnsi="Cambria"/>
          <w:sz w:val="22"/>
          <w:szCs w:val="22"/>
          <w:u w:val="single"/>
          <w:lang w:val="en-GB"/>
        </w:rPr>
        <w:t>clarification</w:t>
      </w:r>
      <w:r w:rsidRPr="004E10DE">
        <w:rPr>
          <w:rFonts w:ascii="Cambria" w:hAnsi="Cambria"/>
          <w:sz w:val="22"/>
          <w:szCs w:val="22"/>
          <w:u w:val="single"/>
          <w:lang w:val="en-GB"/>
        </w:rPr>
        <w:t xml:space="preserve">, the </w:t>
      </w:r>
      <w:r w:rsidR="00EF303C" w:rsidRPr="004E10DE">
        <w:rPr>
          <w:rFonts w:ascii="Cambria" w:hAnsi="Cambria"/>
          <w:sz w:val="22"/>
          <w:szCs w:val="22"/>
          <w:u w:val="single"/>
          <w:lang w:val="en-GB"/>
        </w:rPr>
        <w:t>co</w:t>
      </w:r>
      <w:r w:rsidR="0013695D" w:rsidRPr="004E10DE">
        <w:rPr>
          <w:rFonts w:ascii="Cambria" w:hAnsi="Cambria"/>
          <w:sz w:val="22"/>
          <w:szCs w:val="22"/>
          <w:u w:val="single"/>
          <w:lang w:val="en-GB"/>
        </w:rPr>
        <w:t xml:space="preserve">ntracting authority </w:t>
      </w:r>
      <w:r w:rsidRPr="004E10DE">
        <w:rPr>
          <w:rFonts w:ascii="Cambria" w:hAnsi="Cambria"/>
          <w:sz w:val="22"/>
          <w:szCs w:val="22"/>
          <w:u w:val="single"/>
          <w:lang w:val="en-GB"/>
        </w:rPr>
        <w:t xml:space="preserve">provides you with the following </w:t>
      </w:r>
      <w:r w:rsidR="0013695D" w:rsidRPr="004E10DE">
        <w:rPr>
          <w:rFonts w:ascii="Cambria" w:hAnsi="Cambria"/>
          <w:sz w:val="22"/>
          <w:szCs w:val="22"/>
          <w:u w:val="single"/>
          <w:lang w:val="en-GB"/>
        </w:rPr>
        <w:t>clarification</w:t>
      </w:r>
      <w:r w:rsidRPr="004E10DE">
        <w:rPr>
          <w:rFonts w:ascii="Cambria" w:hAnsi="Cambria"/>
          <w:sz w:val="22"/>
          <w:szCs w:val="22"/>
          <w:u w:val="single"/>
          <w:lang w:val="en-GB"/>
        </w:rPr>
        <w:t xml:space="preserve"> </w:t>
      </w:r>
      <w:r w:rsidR="0013695D" w:rsidRPr="004E10DE">
        <w:rPr>
          <w:rFonts w:ascii="Cambria" w:hAnsi="Cambria"/>
          <w:sz w:val="22"/>
          <w:szCs w:val="22"/>
          <w:u w:val="single"/>
          <w:lang w:val="en-GB"/>
        </w:rPr>
        <w:t xml:space="preserve">pursuant to </w:t>
      </w:r>
      <w:r w:rsidR="0070474D" w:rsidRPr="004E10DE">
        <w:rPr>
          <w:rFonts w:ascii="Cambria" w:hAnsi="Cambria"/>
          <w:sz w:val="22"/>
          <w:szCs w:val="22"/>
          <w:u w:val="single"/>
          <w:lang w:val="en-GB"/>
        </w:rPr>
        <w:t xml:space="preserve">Section </w:t>
      </w:r>
      <w:r w:rsidRPr="004E10DE">
        <w:rPr>
          <w:rFonts w:ascii="Cambria" w:hAnsi="Cambria"/>
          <w:sz w:val="22"/>
          <w:szCs w:val="22"/>
          <w:u w:val="single"/>
          <w:lang w:val="en-GB"/>
        </w:rPr>
        <w:t>48 of the Public Procurement</w:t>
      </w:r>
      <w:r w:rsidR="00EF303C" w:rsidRPr="004E10DE">
        <w:rPr>
          <w:rFonts w:ascii="Cambria" w:hAnsi="Cambria"/>
          <w:sz w:val="22"/>
          <w:szCs w:val="22"/>
          <w:u w:val="single"/>
          <w:lang w:val="en-GB"/>
        </w:rPr>
        <w:t xml:space="preserve"> Act</w:t>
      </w:r>
      <w:r w:rsidRPr="004E10DE">
        <w:rPr>
          <w:rFonts w:ascii="Cambria" w:hAnsi="Cambria"/>
          <w:sz w:val="22"/>
          <w:szCs w:val="22"/>
          <w:u w:val="single"/>
          <w:lang w:val="en-GB"/>
        </w:rPr>
        <w:t>:</w:t>
      </w:r>
    </w:p>
    <w:p w14:paraId="1DA463F1" w14:textId="77777777" w:rsidR="00DD4F6E" w:rsidRPr="004E10DE" w:rsidRDefault="00DD4F6E" w:rsidP="00DD4F6E">
      <w:pPr>
        <w:jc w:val="both"/>
        <w:rPr>
          <w:rFonts w:ascii="Cambria" w:hAnsi="Cambria"/>
          <w:b/>
          <w:sz w:val="22"/>
          <w:szCs w:val="22"/>
          <w:u w:val="single"/>
          <w:lang w:val="en-GB"/>
        </w:rPr>
      </w:pPr>
    </w:p>
    <w:p w14:paraId="4E8BD897" w14:textId="75A0BC4F" w:rsidR="00EB3968" w:rsidRPr="004E10DE" w:rsidRDefault="00EB3968" w:rsidP="00DD4F6E">
      <w:pPr>
        <w:jc w:val="both"/>
        <w:rPr>
          <w:rFonts w:ascii="Cambria" w:hAnsi="Cambria"/>
          <w:b/>
          <w:sz w:val="22"/>
          <w:szCs w:val="22"/>
          <w:u w:val="single"/>
          <w:lang w:val="en-GB"/>
        </w:rPr>
      </w:pPr>
      <w:r w:rsidRPr="004E10DE">
        <w:rPr>
          <w:rFonts w:ascii="Cambria" w:hAnsi="Cambria"/>
          <w:b/>
          <w:sz w:val="22"/>
          <w:szCs w:val="22"/>
          <w:u w:val="single"/>
          <w:lang w:val="en-GB"/>
        </w:rPr>
        <w:t xml:space="preserve">Question </w:t>
      </w:r>
      <w:r w:rsidR="0013695D" w:rsidRPr="004E10DE">
        <w:rPr>
          <w:rFonts w:ascii="Cambria" w:hAnsi="Cambria"/>
          <w:b/>
          <w:sz w:val="22"/>
          <w:szCs w:val="22"/>
          <w:u w:val="single"/>
          <w:lang w:val="en-GB"/>
        </w:rPr>
        <w:t>N</w:t>
      </w:r>
      <w:r w:rsidRPr="004E10DE">
        <w:rPr>
          <w:rFonts w:ascii="Cambria" w:hAnsi="Cambria"/>
          <w:b/>
          <w:sz w:val="22"/>
          <w:szCs w:val="22"/>
          <w:u w:val="single"/>
          <w:lang w:val="en-GB"/>
        </w:rPr>
        <w:t>o 1</w:t>
      </w:r>
    </w:p>
    <w:p w14:paraId="687377CF" w14:textId="3EC4E5EF" w:rsidR="00EB3968" w:rsidRPr="004E10DE" w:rsidRDefault="00EB3968" w:rsidP="00DD4F6E">
      <w:pPr>
        <w:jc w:val="both"/>
        <w:rPr>
          <w:rFonts w:ascii="Cambria" w:hAnsi="Cambria"/>
          <w:sz w:val="22"/>
          <w:szCs w:val="22"/>
          <w:lang w:val="en-GB"/>
        </w:rPr>
      </w:pPr>
      <w:r w:rsidRPr="004E10DE">
        <w:rPr>
          <w:rFonts w:ascii="Cambria" w:hAnsi="Cambria"/>
          <w:sz w:val="22"/>
          <w:szCs w:val="22"/>
          <w:lang w:val="en-GB"/>
        </w:rPr>
        <w:t>We are a</w:t>
      </w:r>
      <w:r w:rsidR="0013695D" w:rsidRPr="004E10DE">
        <w:rPr>
          <w:rFonts w:ascii="Cambria" w:hAnsi="Cambria"/>
          <w:sz w:val="22"/>
          <w:szCs w:val="22"/>
          <w:lang w:val="en-GB"/>
        </w:rPr>
        <w:t>n</w:t>
      </w:r>
      <w:r w:rsidRPr="004E10DE">
        <w:rPr>
          <w:rFonts w:ascii="Cambria" w:hAnsi="Cambria"/>
          <w:sz w:val="22"/>
          <w:szCs w:val="22"/>
          <w:lang w:val="en-GB"/>
        </w:rPr>
        <w:t xml:space="preserve"> RIBA chartered practice (ARB registered architects), we would like to ask about the eligibility of UK practices, as UK is not part of the EU anymore. Can you please clarify?</w:t>
      </w:r>
    </w:p>
    <w:p w14:paraId="378D794E" w14:textId="30C838FC" w:rsidR="00EB3968" w:rsidRPr="004E10DE" w:rsidRDefault="00EB3968" w:rsidP="00DD4F6E">
      <w:pPr>
        <w:pStyle w:val="Footer"/>
        <w:tabs>
          <w:tab w:val="left" w:pos="567"/>
          <w:tab w:val="left" w:pos="3686"/>
          <w:tab w:val="center" w:pos="4678"/>
          <w:tab w:val="left" w:pos="7088"/>
          <w:tab w:val="left" w:pos="8222"/>
        </w:tabs>
        <w:jc w:val="both"/>
        <w:rPr>
          <w:rFonts w:ascii="Cambria" w:hAnsi="Cambria"/>
          <w:b/>
          <w:bCs/>
          <w:color w:val="000000"/>
          <w:sz w:val="22"/>
          <w:szCs w:val="22"/>
          <w:lang w:val="en-GB"/>
        </w:rPr>
      </w:pPr>
    </w:p>
    <w:p w14:paraId="0C3EEDE6" w14:textId="29340E7B" w:rsidR="00EB3968" w:rsidRPr="004E10DE" w:rsidRDefault="00EB3968" w:rsidP="00DD4F6E">
      <w:pPr>
        <w:jc w:val="both"/>
        <w:rPr>
          <w:rFonts w:ascii="Cambria" w:hAnsi="Cambria"/>
          <w:b/>
          <w:sz w:val="22"/>
          <w:szCs w:val="22"/>
          <w:u w:val="single"/>
          <w:lang w:val="en-GB"/>
        </w:rPr>
      </w:pPr>
      <w:r w:rsidRPr="004E10DE">
        <w:rPr>
          <w:rFonts w:ascii="Cambria" w:hAnsi="Cambria"/>
          <w:b/>
          <w:sz w:val="22"/>
          <w:szCs w:val="22"/>
          <w:u w:val="single"/>
          <w:lang w:val="en-GB"/>
        </w:rPr>
        <w:t>Answer:</w:t>
      </w:r>
    </w:p>
    <w:p w14:paraId="34E2A2F8" w14:textId="6C4C516C" w:rsidR="00EB3968" w:rsidRPr="004E10DE" w:rsidRDefault="00EB3968" w:rsidP="00DD4F6E">
      <w:pPr>
        <w:jc w:val="both"/>
        <w:rPr>
          <w:rFonts w:ascii="Cambria" w:hAnsi="Cambria"/>
          <w:bCs/>
          <w:sz w:val="22"/>
          <w:szCs w:val="22"/>
          <w:lang w:val="en-GB"/>
        </w:rPr>
      </w:pPr>
      <w:r w:rsidRPr="004E10DE">
        <w:rPr>
          <w:rFonts w:ascii="Cambria" w:hAnsi="Cambria"/>
          <w:bCs/>
          <w:sz w:val="22"/>
          <w:szCs w:val="22"/>
          <w:lang w:val="en-GB"/>
        </w:rPr>
        <w:t>In order to be able to assess whether your British qualification can be recogni</w:t>
      </w:r>
      <w:r w:rsidR="00F57775" w:rsidRPr="004E10DE">
        <w:rPr>
          <w:rFonts w:ascii="Cambria" w:hAnsi="Cambria"/>
          <w:bCs/>
          <w:sz w:val="22"/>
          <w:szCs w:val="22"/>
          <w:lang w:val="en-GB"/>
        </w:rPr>
        <w:t>s</w:t>
      </w:r>
      <w:r w:rsidRPr="004E10DE">
        <w:rPr>
          <w:rFonts w:ascii="Cambria" w:hAnsi="Cambria"/>
          <w:bCs/>
          <w:sz w:val="22"/>
          <w:szCs w:val="22"/>
          <w:lang w:val="en-GB"/>
        </w:rPr>
        <w:t xml:space="preserve">ed under the current regime, it is necessary to submit an attestation from the ARB that the applicant is </w:t>
      </w:r>
      <w:r w:rsidR="00F57775" w:rsidRPr="004E10DE">
        <w:rPr>
          <w:rFonts w:ascii="Cambria" w:hAnsi="Cambria"/>
          <w:bCs/>
          <w:sz w:val="22"/>
          <w:szCs w:val="22"/>
          <w:lang w:val="en-GB"/>
        </w:rPr>
        <w:t xml:space="preserve">the </w:t>
      </w:r>
      <w:r w:rsidRPr="004E10DE">
        <w:rPr>
          <w:rFonts w:ascii="Cambria" w:hAnsi="Cambria"/>
          <w:bCs/>
          <w:sz w:val="22"/>
          <w:szCs w:val="22"/>
          <w:lang w:val="en-GB"/>
        </w:rPr>
        <w:t xml:space="preserve">holder of a qualification eligible for recognition in accordance with the attached EC regulation -&gt; </w:t>
      </w:r>
      <w:hyperlink r:id="rId11" w:history="1">
        <w:r w:rsidRPr="004E10DE">
          <w:rPr>
            <w:rStyle w:val="Hyperlink"/>
            <w:rFonts w:ascii="Cambria" w:hAnsi="Cambria"/>
            <w:sz w:val="22"/>
            <w:szCs w:val="22"/>
            <w:lang w:val="en-GB"/>
          </w:rPr>
          <w:t>Document_4_Note-on-the-recognition-in-the-European-Union-of-professional-qualifications-acquired-in-the-UK.pdf (beniculturali.it)</w:t>
        </w:r>
      </w:hyperlink>
      <w:r w:rsidRPr="004E10DE">
        <w:rPr>
          <w:rFonts w:ascii="Cambria" w:hAnsi="Cambria"/>
          <w:sz w:val="22"/>
          <w:szCs w:val="22"/>
          <w:lang w:val="en-GB"/>
        </w:rPr>
        <w:t>.</w:t>
      </w:r>
    </w:p>
    <w:p w14:paraId="0975C40D" w14:textId="45231950" w:rsidR="00EB3968" w:rsidRPr="004E10DE" w:rsidRDefault="00EB3968" w:rsidP="00DD4F6E">
      <w:pPr>
        <w:pStyle w:val="Footer"/>
        <w:tabs>
          <w:tab w:val="left" w:pos="567"/>
          <w:tab w:val="left" w:pos="3686"/>
          <w:tab w:val="center" w:pos="4678"/>
          <w:tab w:val="left" w:pos="7088"/>
          <w:tab w:val="left" w:pos="8222"/>
        </w:tabs>
        <w:jc w:val="both"/>
        <w:rPr>
          <w:rFonts w:ascii="Cambria" w:hAnsi="Cambria"/>
          <w:color w:val="000000"/>
          <w:sz w:val="22"/>
          <w:szCs w:val="22"/>
          <w:lang w:val="en-GB"/>
        </w:rPr>
      </w:pPr>
    </w:p>
    <w:p w14:paraId="6E8EE4DB" w14:textId="27E8DD5D" w:rsidR="009D2F31" w:rsidRPr="004E10DE" w:rsidRDefault="009D2F31" w:rsidP="00DD4F6E">
      <w:pPr>
        <w:pStyle w:val="Footer"/>
        <w:tabs>
          <w:tab w:val="left" w:pos="567"/>
          <w:tab w:val="left" w:pos="3686"/>
          <w:tab w:val="center" w:pos="4678"/>
          <w:tab w:val="left" w:pos="7088"/>
          <w:tab w:val="left" w:pos="8222"/>
        </w:tabs>
        <w:jc w:val="both"/>
        <w:rPr>
          <w:rFonts w:ascii="Cambria" w:hAnsi="Cambria"/>
          <w:sz w:val="22"/>
          <w:szCs w:val="22"/>
          <w:lang w:val="en-GB"/>
        </w:rPr>
      </w:pPr>
      <w:r w:rsidRPr="004E10DE">
        <w:rPr>
          <w:rFonts w:ascii="Cambria" w:hAnsi="Cambria"/>
          <w:sz w:val="22"/>
          <w:szCs w:val="22"/>
          <w:lang w:val="en-GB"/>
        </w:rPr>
        <w:t>As follows from Art</w:t>
      </w:r>
      <w:r w:rsidR="00720781" w:rsidRPr="004E10DE">
        <w:rPr>
          <w:rFonts w:ascii="Cambria" w:hAnsi="Cambria"/>
          <w:sz w:val="22"/>
          <w:szCs w:val="22"/>
          <w:lang w:val="en-GB"/>
        </w:rPr>
        <w:t>icle</w:t>
      </w:r>
      <w:r w:rsidRPr="004E10DE">
        <w:rPr>
          <w:rFonts w:ascii="Cambria" w:hAnsi="Cambria"/>
          <w:sz w:val="22"/>
          <w:szCs w:val="22"/>
          <w:lang w:val="en-GB"/>
        </w:rPr>
        <w:t xml:space="preserve"> </w:t>
      </w:r>
      <w:r w:rsidR="00B33100" w:rsidRPr="004E10DE">
        <w:rPr>
          <w:rFonts w:ascii="Cambria" w:hAnsi="Cambria"/>
          <w:sz w:val="22"/>
          <w:szCs w:val="22"/>
          <w:lang w:val="en-GB"/>
        </w:rPr>
        <w:t xml:space="preserve">5.1 </w:t>
      </w:r>
      <w:r w:rsidRPr="004E10DE">
        <w:rPr>
          <w:rFonts w:ascii="Cambria" w:hAnsi="Cambria"/>
          <w:sz w:val="22"/>
          <w:szCs w:val="22"/>
          <w:lang w:val="en-GB"/>
        </w:rPr>
        <w:t xml:space="preserve">of the </w:t>
      </w:r>
      <w:r w:rsidR="00F57775" w:rsidRPr="004E10DE">
        <w:rPr>
          <w:rFonts w:ascii="Cambria" w:hAnsi="Cambria"/>
          <w:sz w:val="22"/>
          <w:szCs w:val="22"/>
          <w:lang w:val="en-GB"/>
        </w:rPr>
        <w:t>tender</w:t>
      </w:r>
      <w:r w:rsidRPr="004E10DE">
        <w:rPr>
          <w:rFonts w:ascii="Cambria" w:hAnsi="Cambria"/>
          <w:sz w:val="22"/>
          <w:szCs w:val="22"/>
          <w:lang w:val="en-GB"/>
        </w:rPr>
        <w:t xml:space="preserve"> conditions, </w:t>
      </w:r>
      <w:r w:rsidR="00DD4F6E" w:rsidRPr="004E10DE">
        <w:rPr>
          <w:rFonts w:ascii="Cambria" w:hAnsi="Cambria"/>
          <w:sz w:val="22"/>
          <w:szCs w:val="22"/>
          <w:lang w:val="en-GB"/>
        </w:rPr>
        <w:t xml:space="preserve">communication between </w:t>
      </w:r>
      <w:r w:rsidR="00F57775" w:rsidRPr="004E10DE">
        <w:rPr>
          <w:rFonts w:ascii="Cambria" w:hAnsi="Cambria"/>
          <w:sz w:val="22"/>
          <w:szCs w:val="22"/>
          <w:lang w:val="en-GB"/>
        </w:rPr>
        <w:t xml:space="preserve">the contracting authority </w:t>
      </w:r>
      <w:r w:rsidR="00DD4F6E" w:rsidRPr="004E10DE">
        <w:rPr>
          <w:rFonts w:ascii="Cambria" w:hAnsi="Cambria"/>
          <w:sz w:val="22"/>
          <w:szCs w:val="22"/>
          <w:lang w:val="en-GB"/>
        </w:rPr>
        <w:t xml:space="preserve">and the </w:t>
      </w:r>
      <w:r w:rsidR="00F57775" w:rsidRPr="004E10DE">
        <w:rPr>
          <w:rFonts w:ascii="Cambria" w:hAnsi="Cambria"/>
          <w:sz w:val="22"/>
          <w:szCs w:val="22"/>
          <w:lang w:val="en-GB"/>
        </w:rPr>
        <w:t>tenderer</w:t>
      </w:r>
      <w:r w:rsidR="00DD4F6E" w:rsidRPr="004E10DE">
        <w:rPr>
          <w:rFonts w:ascii="Cambria" w:hAnsi="Cambria"/>
          <w:sz w:val="22"/>
          <w:szCs w:val="22"/>
          <w:lang w:val="en-GB"/>
        </w:rPr>
        <w:t xml:space="preserve"> is </w:t>
      </w:r>
      <w:r w:rsidR="00F57775" w:rsidRPr="004E10DE">
        <w:rPr>
          <w:rFonts w:ascii="Cambria" w:hAnsi="Cambria"/>
          <w:sz w:val="22"/>
          <w:szCs w:val="22"/>
          <w:lang w:val="en-GB"/>
        </w:rPr>
        <w:t>to be conducted</w:t>
      </w:r>
      <w:r w:rsidR="00DD4F6E" w:rsidRPr="004E10DE">
        <w:rPr>
          <w:rFonts w:ascii="Cambria" w:hAnsi="Cambria"/>
          <w:sz w:val="22"/>
          <w:szCs w:val="22"/>
          <w:lang w:val="en-GB"/>
        </w:rPr>
        <w:t xml:space="preserve"> in the Slovak or Czech language exclusively through the J</w:t>
      </w:r>
      <w:r w:rsidR="00F57775" w:rsidRPr="004E10DE">
        <w:rPr>
          <w:rFonts w:ascii="Cambria" w:hAnsi="Cambria"/>
          <w:sz w:val="22"/>
          <w:szCs w:val="22"/>
          <w:lang w:val="en-GB"/>
        </w:rPr>
        <w:t>OSEPHINE</w:t>
      </w:r>
      <w:r w:rsidR="00720781" w:rsidRPr="004E10DE">
        <w:rPr>
          <w:rFonts w:ascii="Cambria" w:hAnsi="Cambria"/>
          <w:sz w:val="22"/>
          <w:szCs w:val="22"/>
          <w:lang w:val="en-GB"/>
        </w:rPr>
        <w:t xml:space="preserve"> electronic </w:t>
      </w:r>
      <w:r w:rsidR="00F57775" w:rsidRPr="004E10DE">
        <w:rPr>
          <w:rFonts w:ascii="Cambria" w:hAnsi="Cambria"/>
          <w:sz w:val="22"/>
          <w:szCs w:val="22"/>
          <w:lang w:val="en-GB"/>
        </w:rPr>
        <w:t xml:space="preserve">procurement </w:t>
      </w:r>
      <w:r w:rsidR="00720781" w:rsidRPr="004E10DE">
        <w:rPr>
          <w:rFonts w:ascii="Cambria" w:hAnsi="Cambria"/>
          <w:sz w:val="22"/>
          <w:szCs w:val="22"/>
          <w:lang w:val="en-GB"/>
        </w:rPr>
        <w:t>s</w:t>
      </w:r>
      <w:r w:rsidR="00DD4F6E" w:rsidRPr="004E10DE">
        <w:rPr>
          <w:rFonts w:ascii="Cambria" w:hAnsi="Cambria"/>
          <w:sz w:val="22"/>
          <w:szCs w:val="22"/>
          <w:lang w:val="en-GB"/>
        </w:rPr>
        <w:t xml:space="preserve">ystem, unless otherwise stated in the </w:t>
      </w:r>
      <w:r w:rsidR="00F57775" w:rsidRPr="004E10DE">
        <w:rPr>
          <w:rFonts w:ascii="Cambria" w:hAnsi="Cambria"/>
          <w:sz w:val="22"/>
          <w:szCs w:val="22"/>
          <w:lang w:val="en-GB"/>
        </w:rPr>
        <w:t>tender</w:t>
      </w:r>
      <w:r w:rsidR="00DD4F6E" w:rsidRPr="004E10DE">
        <w:rPr>
          <w:rFonts w:ascii="Cambria" w:hAnsi="Cambria"/>
          <w:sz w:val="22"/>
          <w:szCs w:val="22"/>
          <w:lang w:val="en-GB"/>
        </w:rPr>
        <w:t xml:space="preserve"> conditions. Therefore, we ask </w:t>
      </w:r>
      <w:r w:rsidR="00F57775" w:rsidRPr="004E10DE">
        <w:rPr>
          <w:rFonts w:ascii="Cambria" w:hAnsi="Cambria"/>
          <w:sz w:val="22"/>
          <w:szCs w:val="22"/>
          <w:lang w:val="en-GB"/>
        </w:rPr>
        <w:t xml:space="preserve">that </w:t>
      </w:r>
      <w:r w:rsidR="00DD4F6E" w:rsidRPr="004E10DE">
        <w:rPr>
          <w:rFonts w:ascii="Cambria" w:hAnsi="Cambria"/>
          <w:sz w:val="22"/>
          <w:szCs w:val="22"/>
          <w:lang w:val="en-GB"/>
        </w:rPr>
        <w:t>you use one of these languages of communication in the future.</w:t>
      </w:r>
    </w:p>
    <w:p w14:paraId="290FCD7A" w14:textId="77777777" w:rsidR="009D2F31" w:rsidRPr="004E10DE" w:rsidRDefault="009D2F31" w:rsidP="00DD4F6E">
      <w:pPr>
        <w:pStyle w:val="Footer"/>
        <w:tabs>
          <w:tab w:val="left" w:pos="567"/>
          <w:tab w:val="left" w:pos="3686"/>
          <w:tab w:val="center" w:pos="4678"/>
          <w:tab w:val="left" w:pos="7088"/>
          <w:tab w:val="left" w:pos="8222"/>
        </w:tabs>
        <w:jc w:val="both"/>
        <w:rPr>
          <w:rFonts w:ascii="Cambria" w:hAnsi="Cambria"/>
          <w:sz w:val="22"/>
          <w:szCs w:val="22"/>
          <w:lang w:val="en-GB"/>
        </w:rPr>
      </w:pPr>
    </w:p>
    <w:p w14:paraId="112E5815" w14:textId="77777777" w:rsidR="009D2F31" w:rsidRPr="004E10DE" w:rsidRDefault="009D2F31" w:rsidP="009D2F31">
      <w:pPr>
        <w:pStyle w:val="Footer"/>
        <w:tabs>
          <w:tab w:val="left" w:pos="567"/>
          <w:tab w:val="left" w:pos="3686"/>
          <w:tab w:val="center" w:pos="4678"/>
          <w:tab w:val="left" w:pos="7088"/>
          <w:tab w:val="left" w:pos="8222"/>
        </w:tabs>
        <w:jc w:val="both"/>
        <w:rPr>
          <w:rFonts w:ascii="Cambria" w:hAnsi="Cambria"/>
          <w:color w:val="000000"/>
          <w:sz w:val="22"/>
          <w:szCs w:val="22"/>
          <w:lang w:val="en-GB"/>
        </w:rPr>
      </w:pPr>
    </w:p>
    <w:p w14:paraId="63CB6EDA" w14:textId="4E1EAA3D" w:rsidR="000B0A49" w:rsidRPr="004E10DE" w:rsidRDefault="000B0A49" w:rsidP="000B0A49">
      <w:pPr>
        <w:pStyle w:val="Footer"/>
        <w:tabs>
          <w:tab w:val="left" w:pos="567"/>
          <w:tab w:val="left" w:pos="3686"/>
          <w:tab w:val="center" w:pos="4678"/>
          <w:tab w:val="left" w:pos="7088"/>
          <w:tab w:val="left" w:pos="8222"/>
        </w:tabs>
        <w:ind w:left="4253"/>
        <w:jc w:val="both"/>
        <w:rPr>
          <w:rFonts w:ascii="Cambria" w:hAnsi="Cambria"/>
          <w:color w:val="000000"/>
          <w:sz w:val="22"/>
          <w:szCs w:val="22"/>
          <w:lang w:val="en-GB"/>
        </w:rPr>
      </w:pPr>
      <w:r w:rsidRPr="004E10DE">
        <w:rPr>
          <w:rFonts w:ascii="Cambria" w:hAnsi="Cambria"/>
          <w:color w:val="000000"/>
          <w:sz w:val="22"/>
          <w:szCs w:val="22"/>
          <w:lang w:val="en-GB"/>
        </w:rPr>
        <w:t>JUDr. Zora Vypušťáková</w:t>
      </w:r>
    </w:p>
    <w:p w14:paraId="0E689616" w14:textId="4A092A2A" w:rsidR="000B0A49" w:rsidRPr="004E10DE" w:rsidRDefault="00530B15" w:rsidP="000B0A49">
      <w:pPr>
        <w:pStyle w:val="Footer"/>
        <w:tabs>
          <w:tab w:val="left" w:pos="567"/>
          <w:tab w:val="left" w:pos="3686"/>
          <w:tab w:val="center" w:pos="4678"/>
          <w:tab w:val="left" w:pos="7088"/>
          <w:tab w:val="left" w:pos="8222"/>
        </w:tabs>
        <w:ind w:left="4253"/>
        <w:jc w:val="both"/>
        <w:rPr>
          <w:rFonts w:ascii="Cambria" w:hAnsi="Cambria"/>
          <w:color w:val="000000"/>
          <w:sz w:val="22"/>
          <w:szCs w:val="22"/>
          <w:lang w:val="en-GB"/>
        </w:rPr>
      </w:pPr>
      <w:proofErr w:type="spellStart"/>
      <w:r>
        <w:rPr>
          <w:rFonts w:ascii="Cambria" w:hAnsi="Cambria"/>
          <w:color w:val="000000"/>
          <w:sz w:val="22"/>
          <w:szCs w:val="22"/>
          <w:lang w:val="en-GB"/>
        </w:rPr>
        <w:t>r</w:t>
      </w:r>
      <w:r w:rsidR="000B0A49" w:rsidRPr="004E10DE">
        <w:rPr>
          <w:rFonts w:ascii="Cambria" w:hAnsi="Cambria"/>
          <w:color w:val="000000"/>
          <w:sz w:val="22"/>
          <w:szCs w:val="22"/>
          <w:lang w:val="en-GB"/>
        </w:rPr>
        <w:t>iaditeľka</w:t>
      </w:r>
      <w:proofErr w:type="spellEnd"/>
      <w:r>
        <w:rPr>
          <w:rFonts w:ascii="Cambria" w:hAnsi="Cambria"/>
          <w:color w:val="000000"/>
          <w:sz w:val="22"/>
          <w:szCs w:val="22"/>
          <w:lang w:val="en-GB"/>
        </w:rPr>
        <w:t xml:space="preserve"> / </w:t>
      </w:r>
      <w:r w:rsidRPr="004E10DE">
        <w:rPr>
          <w:rFonts w:ascii="Cambria" w:hAnsi="Cambria"/>
          <w:color w:val="000000"/>
          <w:sz w:val="22"/>
          <w:szCs w:val="22"/>
          <w:lang w:val="en-GB"/>
        </w:rPr>
        <w:t>Director</w:t>
      </w:r>
    </w:p>
    <w:p w14:paraId="55DFCFFC" w14:textId="5CA35B8E" w:rsidR="00530B15" w:rsidRDefault="00530B15" w:rsidP="00FD22AB">
      <w:pPr>
        <w:pStyle w:val="Footer"/>
        <w:tabs>
          <w:tab w:val="clear" w:pos="4536"/>
          <w:tab w:val="left" w:pos="567"/>
          <w:tab w:val="left" w:pos="3686"/>
          <w:tab w:val="center" w:pos="4678"/>
          <w:tab w:val="left" w:pos="7088"/>
          <w:tab w:val="left" w:pos="8222"/>
        </w:tabs>
        <w:ind w:left="4253"/>
        <w:rPr>
          <w:rFonts w:ascii="Cambria" w:hAnsi="Cambria"/>
          <w:color w:val="000000"/>
          <w:sz w:val="22"/>
          <w:szCs w:val="22"/>
          <w:lang w:val="en-GB"/>
        </w:rPr>
      </w:pPr>
      <w:proofErr w:type="spellStart"/>
      <w:r w:rsidRPr="004E10DE">
        <w:rPr>
          <w:rFonts w:ascii="Cambria" w:hAnsi="Cambria"/>
          <w:color w:val="000000"/>
          <w:sz w:val="22"/>
          <w:szCs w:val="22"/>
          <w:lang w:val="en-GB"/>
        </w:rPr>
        <w:t>odbor</w:t>
      </w:r>
      <w:proofErr w:type="spellEnd"/>
      <w:r w:rsidRPr="004E10DE">
        <w:rPr>
          <w:rFonts w:ascii="Cambria" w:hAnsi="Cambria"/>
          <w:color w:val="000000"/>
          <w:sz w:val="22"/>
          <w:szCs w:val="22"/>
          <w:lang w:val="en-GB"/>
        </w:rPr>
        <w:t xml:space="preserve"> </w:t>
      </w:r>
      <w:proofErr w:type="spellStart"/>
      <w:r w:rsidRPr="004E10DE">
        <w:rPr>
          <w:rFonts w:ascii="Cambria" w:hAnsi="Cambria"/>
          <w:color w:val="000000"/>
          <w:sz w:val="22"/>
          <w:szCs w:val="22"/>
          <w:lang w:val="en-GB"/>
        </w:rPr>
        <w:t>hospodárskych</w:t>
      </w:r>
      <w:proofErr w:type="spellEnd"/>
      <w:r w:rsidRPr="004E10DE">
        <w:rPr>
          <w:rFonts w:ascii="Cambria" w:hAnsi="Cambria"/>
          <w:color w:val="000000"/>
          <w:sz w:val="22"/>
          <w:szCs w:val="22"/>
          <w:lang w:val="en-GB"/>
        </w:rPr>
        <w:t xml:space="preserve"> </w:t>
      </w:r>
      <w:proofErr w:type="spellStart"/>
      <w:r w:rsidRPr="004E10DE">
        <w:rPr>
          <w:rFonts w:ascii="Cambria" w:hAnsi="Cambria"/>
          <w:color w:val="000000"/>
          <w:sz w:val="22"/>
          <w:szCs w:val="22"/>
          <w:lang w:val="en-GB"/>
        </w:rPr>
        <w:t>služieb</w:t>
      </w:r>
      <w:proofErr w:type="spellEnd"/>
      <w:r w:rsidRPr="004E10DE">
        <w:rPr>
          <w:rFonts w:ascii="Cambria" w:hAnsi="Cambria"/>
          <w:color w:val="000000"/>
          <w:sz w:val="22"/>
          <w:szCs w:val="22"/>
          <w:lang w:val="en-GB"/>
        </w:rPr>
        <w:t xml:space="preserve"> </w:t>
      </w:r>
      <w:r>
        <w:rPr>
          <w:rFonts w:ascii="Cambria" w:hAnsi="Cambria"/>
          <w:color w:val="000000"/>
          <w:sz w:val="22"/>
          <w:szCs w:val="22"/>
          <w:lang w:val="en-GB"/>
        </w:rPr>
        <w:t>/</w:t>
      </w:r>
    </w:p>
    <w:p w14:paraId="5D528B41" w14:textId="596B0061" w:rsidR="000B0A49" w:rsidRPr="004E10DE" w:rsidRDefault="00F57775" w:rsidP="00FD22AB">
      <w:pPr>
        <w:pStyle w:val="Footer"/>
        <w:tabs>
          <w:tab w:val="clear" w:pos="4536"/>
          <w:tab w:val="left" w:pos="567"/>
          <w:tab w:val="left" w:pos="3686"/>
          <w:tab w:val="center" w:pos="4678"/>
          <w:tab w:val="left" w:pos="7088"/>
          <w:tab w:val="left" w:pos="8222"/>
        </w:tabs>
        <w:ind w:left="4253"/>
        <w:rPr>
          <w:rFonts w:ascii="Cambria" w:hAnsi="Cambria"/>
          <w:color w:val="000000"/>
          <w:sz w:val="22"/>
          <w:szCs w:val="22"/>
          <w:lang w:val="en-GB"/>
        </w:rPr>
      </w:pPr>
      <w:r w:rsidRPr="004E10DE">
        <w:rPr>
          <w:rFonts w:ascii="Cambria" w:hAnsi="Cambria"/>
          <w:color w:val="000000"/>
          <w:sz w:val="22"/>
          <w:szCs w:val="22"/>
          <w:lang w:val="en-GB"/>
        </w:rPr>
        <w:t>Administration and Public Procurement Department</w:t>
      </w:r>
      <w:r w:rsidR="00530B15">
        <w:rPr>
          <w:rFonts w:ascii="Cambria" w:hAnsi="Cambria"/>
          <w:color w:val="000000"/>
          <w:sz w:val="22"/>
          <w:szCs w:val="22"/>
          <w:lang w:val="en-GB"/>
        </w:rPr>
        <w:t xml:space="preserve"> </w:t>
      </w:r>
    </w:p>
    <w:p w14:paraId="19D88FC6" w14:textId="77777777" w:rsidR="000B0A49" w:rsidRPr="004E10DE" w:rsidRDefault="000B0A49" w:rsidP="005845D2">
      <w:pPr>
        <w:jc w:val="both"/>
        <w:rPr>
          <w:rFonts w:ascii="Cambria" w:hAnsi="Cambria"/>
          <w:bCs/>
          <w:sz w:val="22"/>
          <w:szCs w:val="22"/>
          <w:lang w:val="en-GB"/>
        </w:rPr>
      </w:pPr>
    </w:p>
    <w:p w14:paraId="7A9D73C0" w14:textId="77777777" w:rsidR="00EB695E" w:rsidRPr="004E10DE" w:rsidRDefault="00EB695E" w:rsidP="005845D2">
      <w:pPr>
        <w:jc w:val="both"/>
        <w:rPr>
          <w:rFonts w:ascii="Cambria" w:hAnsi="Cambria"/>
          <w:bCs/>
          <w:sz w:val="22"/>
          <w:szCs w:val="22"/>
          <w:lang w:val="en-GB"/>
        </w:rPr>
      </w:pPr>
    </w:p>
    <w:sectPr w:rsidR="00EB695E" w:rsidRPr="004E10DE" w:rsidSect="00200C4A"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00C2A" w14:textId="77777777" w:rsidR="00DA06FF" w:rsidRDefault="00DA06FF">
      <w:r>
        <w:separator/>
      </w:r>
    </w:p>
  </w:endnote>
  <w:endnote w:type="continuationSeparator" w:id="0">
    <w:p w14:paraId="132882A3" w14:textId="77777777" w:rsidR="00DA06FF" w:rsidRDefault="00DA0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6643D" w14:textId="77777777" w:rsidR="00192754" w:rsidRDefault="00192754" w:rsidP="00BD74A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E0D3D">
      <w:rPr>
        <w:rStyle w:val="PageNumber"/>
        <w:noProof/>
      </w:rPr>
      <w:t>2</w:t>
    </w:r>
    <w:r>
      <w:rPr>
        <w:rStyle w:val="PageNumber"/>
      </w:rPr>
      <w:fldChar w:fldCharType="end"/>
    </w:r>
  </w:p>
  <w:p w14:paraId="15C04D35" w14:textId="77777777" w:rsidR="00192754" w:rsidRDefault="001927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475E0" w14:textId="77777777" w:rsidR="00E80FBB" w:rsidRDefault="00E80FB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5010A">
      <w:rPr>
        <w:noProof/>
      </w:rPr>
      <w:t>2</w:t>
    </w:r>
    <w:r>
      <w:rPr>
        <w:noProof/>
      </w:rPr>
      <w:fldChar w:fldCharType="end"/>
    </w:r>
  </w:p>
  <w:p w14:paraId="45EAC8A0" w14:textId="77777777" w:rsidR="00E80FBB" w:rsidRDefault="00E80F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A3A1F" w14:textId="77777777" w:rsidR="00DA06FF" w:rsidRDefault="00DA06FF">
      <w:r>
        <w:separator/>
      </w:r>
    </w:p>
  </w:footnote>
  <w:footnote w:type="continuationSeparator" w:id="0">
    <w:p w14:paraId="3B9498D4" w14:textId="77777777" w:rsidR="00DA06FF" w:rsidRDefault="00DA0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DCFFD" w14:textId="77777777" w:rsidR="001F5567" w:rsidRDefault="001F5567" w:rsidP="001F556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F3BFE" w14:textId="77777777" w:rsidR="00EE0D3D" w:rsidRDefault="004E391F" w:rsidP="00F34EED">
    <w:pPr>
      <w:pStyle w:val="Header"/>
      <w:jc w:val="center"/>
    </w:pPr>
    <w:r>
      <w:rPr>
        <w:noProof/>
        <w:lang w:val="sk-SK" w:eastAsia="sk-SK"/>
      </w:rPr>
      <w:drawing>
        <wp:inline distT="0" distB="0" distL="0" distR="0" wp14:anchorId="4079119D" wp14:editId="7FA586AD">
          <wp:extent cx="1803400" cy="712470"/>
          <wp:effectExtent l="0" t="0" r="6350" b="0"/>
          <wp:docPr id="4" name="Picture 4" descr="K:\DIZAJN MANUÁL NBS_SCHVÁLENÝ_2019\Základný Dizajn manuál NBS_FINAL_2018\LOGOTYP\01 - SK\01 - w EUROSYSTEM\01- BLUE\02 - RGB\PNG\LOGO-NBS-EUROSYSTEM-SK-A-BLUE-RG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K:\DIZAJN MANUÁL NBS_SCHVÁLENÝ_2019\Základný Dizajn manuál NBS_FINAL_2018\LOGOTYP\01 - SK\01 - w EUROSYSTEM\01- BLUE\02 - RGB\PNG\LOGO-NBS-EUROSYSTEM-SK-A-BLUE-RGB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98" t="10265" r="5407" b="9487"/>
                  <a:stretch/>
                </pic:blipFill>
                <pic:spPr bwMode="auto">
                  <a:xfrm>
                    <a:off x="0" y="0"/>
                    <a:ext cx="180340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64CD7"/>
    <w:multiLevelType w:val="hybridMultilevel"/>
    <w:tmpl w:val="11B6B7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56B98"/>
    <w:multiLevelType w:val="hybridMultilevel"/>
    <w:tmpl w:val="01B00FFA"/>
    <w:lvl w:ilvl="0" w:tplc="7BF03650">
      <w:start w:val="7"/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9A663C0"/>
    <w:multiLevelType w:val="multilevel"/>
    <w:tmpl w:val="3196C390"/>
    <w:lvl w:ilvl="0">
      <w:start w:val="1"/>
      <w:numFmt w:val="decimal"/>
      <w:lvlText w:val="%1"/>
      <w:lvlJc w:val="left"/>
      <w:pPr>
        <w:tabs>
          <w:tab w:val="num" w:pos="972"/>
        </w:tabs>
        <w:ind w:left="972" w:hanging="432"/>
      </w:pPr>
      <w:rPr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ascii="Arial Narrow" w:hAnsi="Arial Narrow" w:cs="Arial Narrow" w:hint="default"/>
        <w:b w:val="0"/>
        <w:i w:val="0"/>
        <w:iCs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4FE250E0"/>
    <w:multiLevelType w:val="hybridMultilevel"/>
    <w:tmpl w:val="12521BE6"/>
    <w:lvl w:ilvl="0" w:tplc="E2E2B3B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6021166E"/>
    <w:multiLevelType w:val="hybridMultilevel"/>
    <w:tmpl w:val="CBBEEECC"/>
    <w:lvl w:ilvl="0" w:tplc="3C6456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DC32DB"/>
    <w:multiLevelType w:val="hybridMultilevel"/>
    <w:tmpl w:val="ACB8B1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E02"/>
    <w:rsid w:val="00003D8D"/>
    <w:rsid w:val="00011566"/>
    <w:rsid w:val="000121BB"/>
    <w:rsid w:val="00015556"/>
    <w:rsid w:val="00030550"/>
    <w:rsid w:val="0003216B"/>
    <w:rsid w:val="00032F59"/>
    <w:rsid w:val="00045091"/>
    <w:rsid w:val="00050FBB"/>
    <w:rsid w:val="00052C3E"/>
    <w:rsid w:val="00052C97"/>
    <w:rsid w:val="00055F69"/>
    <w:rsid w:val="0008478A"/>
    <w:rsid w:val="00085C6E"/>
    <w:rsid w:val="00086A04"/>
    <w:rsid w:val="00087925"/>
    <w:rsid w:val="000A4DB3"/>
    <w:rsid w:val="000A6C16"/>
    <w:rsid w:val="000B0A49"/>
    <w:rsid w:val="000B3281"/>
    <w:rsid w:val="000C56EA"/>
    <w:rsid w:val="000C602C"/>
    <w:rsid w:val="000D6E7E"/>
    <w:rsid w:val="000D7A51"/>
    <w:rsid w:val="000E3C30"/>
    <w:rsid w:val="000F00E7"/>
    <w:rsid w:val="001129A5"/>
    <w:rsid w:val="00125FC1"/>
    <w:rsid w:val="00136858"/>
    <w:rsid w:val="0013695D"/>
    <w:rsid w:val="0014055F"/>
    <w:rsid w:val="00150181"/>
    <w:rsid w:val="0015182D"/>
    <w:rsid w:val="00152DBE"/>
    <w:rsid w:val="001536A9"/>
    <w:rsid w:val="00192754"/>
    <w:rsid w:val="001A03F4"/>
    <w:rsid w:val="001B469A"/>
    <w:rsid w:val="001E06B9"/>
    <w:rsid w:val="001E2E02"/>
    <w:rsid w:val="001F5339"/>
    <w:rsid w:val="001F5567"/>
    <w:rsid w:val="001F5BE7"/>
    <w:rsid w:val="00200C4A"/>
    <w:rsid w:val="00224A7B"/>
    <w:rsid w:val="0023210A"/>
    <w:rsid w:val="0025232E"/>
    <w:rsid w:val="00253DAC"/>
    <w:rsid w:val="002712F0"/>
    <w:rsid w:val="00277A53"/>
    <w:rsid w:val="002909ED"/>
    <w:rsid w:val="002978A1"/>
    <w:rsid w:val="002A188A"/>
    <w:rsid w:val="002A3157"/>
    <w:rsid w:val="002C416E"/>
    <w:rsid w:val="002C562C"/>
    <w:rsid w:val="002D101D"/>
    <w:rsid w:val="002D543C"/>
    <w:rsid w:val="002E3524"/>
    <w:rsid w:val="002F4C17"/>
    <w:rsid w:val="00307026"/>
    <w:rsid w:val="00337471"/>
    <w:rsid w:val="00342B56"/>
    <w:rsid w:val="00366246"/>
    <w:rsid w:val="00382FFB"/>
    <w:rsid w:val="00392BA6"/>
    <w:rsid w:val="003A0C09"/>
    <w:rsid w:val="003A34ED"/>
    <w:rsid w:val="003A59BE"/>
    <w:rsid w:val="003B0800"/>
    <w:rsid w:val="003B5A48"/>
    <w:rsid w:val="003C099F"/>
    <w:rsid w:val="003D06D1"/>
    <w:rsid w:val="003D4383"/>
    <w:rsid w:val="003D55C0"/>
    <w:rsid w:val="003F00ED"/>
    <w:rsid w:val="003F5E9A"/>
    <w:rsid w:val="003F6DDC"/>
    <w:rsid w:val="00406533"/>
    <w:rsid w:val="00415EC1"/>
    <w:rsid w:val="00417163"/>
    <w:rsid w:val="00424A9C"/>
    <w:rsid w:val="00431E57"/>
    <w:rsid w:val="00432DE7"/>
    <w:rsid w:val="00442B7E"/>
    <w:rsid w:val="004500E0"/>
    <w:rsid w:val="00456CB2"/>
    <w:rsid w:val="0046603D"/>
    <w:rsid w:val="004740CC"/>
    <w:rsid w:val="00476A66"/>
    <w:rsid w:val="004820EC"/>
    <w:rsid w:val="004865D1"/>
    <w:rsid w:val="00496562"/>
    <w:rsid w:val="004B6C8C"/>
    <w:rsid w:val="004C0A3A"/>
    <w:rsid w:val="004C6FA7"/>
    <w:rsid w:val="004D339A"/>
    <w:rsid w:val="004E10DE"/>
    <w:rsid w:val="004E23EF"/>
    <w:rsid w:val="004E391F"/>
    <w:rsid w:val="004E5B97"/>
    <w:rsid w:val="004F45F6"/>
    <w:rsid w:val="004F53F6"/>
    <w:rsid w:val="00513587"/>
    <w:rsid w:val="00520075"/>
    <w:rsid w:val="00526F7D"/>
    <w:rsid w:val="00527AC3"/>
    <w:rsid w:val="00530B15"/>
    <w:rsid w:val="00532E06"/>
    <w:rsid w:val="00534C5B"/>
    <w:rsid w:val="00540A7C"/>
    <w:rsid w:val="00547886"/>
    <w:rsid w:val="005522F4"/>
    <w:rsid w:val="00554781"/>
    <w:rsid w:val="005845D2"/>
    <w:rsid w:val="0059338A"/>
    <w:rsid w:val="005A7A01"/>
    <w:rsid w:val="005A7CD1"/>
    <w:rsid w:val="005B04A5"/>
    <w:rsid w:val="005B4828"/>
    <w:rsid w:val="005B701D"/>
    <w:rsid w:val="005C7669"/>
    <w:rsid w:val="005C7895"/>
    <w:rsid w:val="005D1D63"/>
    <w:rsid w:val="005E0F94"/>
    <w:rsid w:val="005E2E7E"/>
    <w:rsid w:val="005E3440"/>
    <w:rsid w:val="005E4713"/>
    <w:rsid w:val="005E6682"/>
    <w:rsid w:val="005F4847"/>
    <w:rsid w:val="005F5601"/>
    <w:rsid w:val="00605D22"/>
    <w:rsid w:val="00606CF8"/>
    <w:rsid w:val="00607B3B"/>
    <w:rsid w:val="006107B1"/>
    <w:rsid w:val="006209B5"/>
    <w:rsid w:val="00630F93"/>
    <w:rsid w:val="00632AD2"/>
    <w:rsid w:val="00637EBC"/>
    <w:rsid w:val="00650815"/>
    <w:rsid w:val="00682367"/>
    <w:rsid w:val="00692356"/>
    <w:rsid w:val="006B433A"/>
    <w:rsid w:val="006C7123"/>
    <w:rsid w:val="006D520C"/>
    <w:rsid w:val="006D75DC"/>
    <w:rsid w:val="006E6AB0"/>
    <w:rsid w:val="006F30AB"/>
    <w:rsid w:val="006F3DC6"/>
    <w:rsid w:val="0070474D"/>
    <w:rsid w:val="00711B9E"/>
    <w:rsid w:val="007143C1"/>
    <w:rsid w:val="00720781"/>
    <w:rsid w:val="0073205E"/>
    <w:rsid w:val="00733B71"/>
    <w:rsid w:val="00734CCE"/>
    <w:rsid w:val="00736BB0"/>
    <w:rsid w:val="00745BDF"/>
    <w:rsid w:val="0075503B"/>
    <w:rsid w:val="0075713B"/>
    <w:rsid w:val="00763560"/>
    <w:rsid w:val="00765E5E"/>
    <w:rsid w:val="007705FF"/>
    <w:rsid w:val="0078084F"/>
    <w:rsid w:val="00783B18"/>
    <w:rsid w:val="00786304"/>
    <w:rsid w:val="007A1C11"/>
    <w:rsid w:val="007A4F10"/>
    <w:rsid w:val="007C064A"/>
    <w:rsid w:val="007D0886"/>
    <w:rsid w:val="007D63B5"/>
    <w:rsid w:val="007D7C0B"/>
    <w:rsid w:val="007F0455"/>
    <w:rsid w:val="0080701A"/>
    <w:rsid w:val="00816F8E"/>
    <w:rsid w:val="008378F6"/>
    <w:rsid w:val="008407AE"/>
    <w:rsid w:val="0085010A"/>
    <w:rsid w:val="00863C87"/>
    <w:rsid w:val="008653A8"/>
    <w:rsid w:val="008662A3"/>
    <w:rsid w:val="00866570"/>
    <w:rsid w:val="008761BA"/>
    <w:rsid w:val="00891BCE"/>
    <w:rsid w:val="008B34EF"/>
    <w:rsid w:val="008C01B9"/>
    <w:rsid w:val="008D6ECF"/>
    <w:rsid w:val="0090793B"/>
    <w:rsid w:val="009125B8"/>
    <w:rsid w:val="00921161"/>
    <w:rsid w:val="00921B13"/>
    <w:rsid w:val="00923673"/>
    <w:rsid w:val="009334FA"/>
    <w:rsid w:val="009462ED"/>
    <w:rsid w:val="00950463"/>
    <w:rsid w:val="00953009"/>
    <w:rsid w:val="00962996"/>
    <w:rsid w:val="00981F06"/>
    <w:rsid w:val="009A55DD"/>
    <w:rsid w:val="009B1CA2"/>
    <w:rsid w:val="009D2F31"/>
    <w:rsid w:val="009F0EE6"/>
    <w:rsid w:val="00A05500"/>
    <w:rsid w:val="00A05A30"/>
    <w:rsid w:val="00A11826"/>
    <w:rsid w:val="00A24146"/>
    <w:rsid w:val="00A256DC"/>
    <w:rsid w:val="00A344E3"/>
    <w:rsid w:val="00A4059C"/>
    <w:rsid w:val="00A448B6"/>
    <w:rsid w:val="00A45304"/>
    <w:rsid w:val="00A521D8"/>
    <w:rsid w:val="00A55FBF"/>
    <w:rsid w:val="00A61A8E"/>
    <w:rsid w:val="00A62D35"/>
    <w:rsid w:val="00A636C6"/>
    <w:rsid w:val="00A75FED"/>
    <w:rsid w:val="00A770C6"/>
    <w:rsid w:val="00A87068"/>
    <w:rsid w:val="00A965FC"/>
    <w:rsid w:val="00A96C55"/>
    <w:rsid w:val="00AC1148"/>
    <w:rsid w:val="00AC450A"/>
    <w:rsid w:val="00AD26E4"/>
    <w:rsid w:val="00AD6C52"/>
    <w:rsid w:val="00AD7FB8"/>
    <w:rsid w:val="00AE16F4"/>
    <w:rsid w:val="00AF1144"/>
    <w:rsid w:val="00AF5FE7"/>
    <w:rsid w:val="00B0042E"/>
    <w:rsid w:val="00B00D0A"/>
    <w:rsid w:val="00B060A4"/>
    <w:rsid w:val="00B23E2A"/>
    <w:rsid w:val="00B33100"/>
    <w:rsid w:val="00B36B47"/>
    <w:rsid w:val="00B36E02"/>
    <w:rsid w:val="00B53FF8"/>
    <w:rsid w:val="00B55BF0"/>
    <w:rsid w:val="00B66DB9"/>
    <w:rsid w:val="00B67CAC"/>
    <w:rsid w:val="00B82AD9"/>
    <w:rsid w:val="00BA092D"/>
    <w:rsid w:val="00BA37F3"/>
    <w:rsid w:val="00BB66B1"/>
    <w:rsid w:val="00BB6B29"/>
    <w:rsid w:val="00BB7E54"/>
    <w:rsid w:val="00BC2726"/>
    <w:rsid w:val="00BD74A3"/>
    <w:rsid w:val="00BD7C84"/>
    <w:rsid w:val="00BE76E8"/>
    <w:rsid w:val="00BF61F5"/>
    <w:rsid w:val="00C01453"/>
    <w:rsid w:val="00C107CF"/>
    <w:rsid w:val="00C17AFE"/>
    <w:rsid w:val="00C27BEC"/>
    <w:rsid w:val="00C27ECF"/>
    <w:rsid w:val="00C44A15"/>
    <w:rsid w:val="00C47394"/>
    <w:rsid w:val="00C64B17"/>
    <w:rsid w:val="00C70AFE"/>
    <w:rsid w:val="00C71695"/>
    <w:rsid w:val="00C86B35"/>
    <w:rsid w:val="00C87B3E"/>
    <w:rsid w:val="00C91A45"/>
    <w:rsid w:val="00CA0DDA"/>
    <w:rsid w:val="00CC1E24"/>
    <w:rsid w:val="00CC6FF4"/>
    <w:rsid w:val="00CF2F80"/>
    <w:rsid w:val="00D04671"/>
    <w:rsid w:val="00D1196F"/>
    <w:rsid w:val="00D1744A"/>
    <w:rsid w:val="00D22C9A"/>
    <w:rsid w:val="00D37B19"/>
    <w:rsid w:val="00D61284"/>
    <w:rsid w:val="00D6449D"/>
    <w:rsid w:val="00D66DB0"/>
    <w:rsid w:val="00D82D6B"/>
    <w:rsid w:val="00DA06FF"/>
    <w:rsid w:val="00DA45EC"/>
    <w:rsid w:val="00DD4F6E"/>
    <w:rsid w:val="00DD5E91"/>
    <w:rsid w:val="00DF0328"/>
    <w:rsid w:val="00DF246F"/>
    <w:rsid w:val="00DF54FC"/>
    <w:rsid w:val="00E05F46"/>
    <w:rsid w:val="00E10433"/>
    <w:rsid w:val="00E11129"/>
    <w:rsid w:val="00E113A2"/>
    <w:rsid w:val="00E12149"/>
    <w:rsid w:val="00E22C76"/>
    <w:rsid w:val="00E22DC1"/>
    <w:rsid w:val="00E23060"/>
    <w:rsid w:val="00E3020F"/>
    <w:rsid w:val="00E4172C"/>
    <w:rsid w:val="00E44B30"/>
    <w:rsid w:val="00E50AD2"/>
    <w:rsid w:val="00E6446D"/>
    <w:rsid w:val="00E645B0"/>
    <w:rsid w:val="00E75932"/>
    <w:rsid w:val="00E80FBB"/>
    <w:rsid w:val="00E86E62"/>
    <w:rsid w:val="00E976AC"/>
    <w:rsid w:val="00EA6F3B"/>
    <w:rsid w:val="00EB3968"/>
    <w:rsid w:val="00EB695E"/>
    <w:rsid w:val="00EB7CDD"/>
    <w:rsid w:val="00EC42D7"/>
    <w:rsid w:val="00EE0D3D"/>
    <w:rsid w:val="00EE6EFA"/>
    <w:rsid w:val="00EF303C"/>
    <w:rsid w:val="00F02071"/>
    <w:rsid w:val="00F021B0"/>
    <w:rsid w:val="00F054B4"/>
    <w:rsid w:val="00F17FF8"/>
    <w:rsid w:val="00F24726"/>
    <w:rsid w:val="00F251C0"/>
    <w:rsid w:val="00F27541"/>
    <w:rsid w:val="00F34EED"/>
    <w:rsid w:val="00F3571C"/>
    <w:rsid w:val="00F37AB1"/>
    <w:rsid w:val="00F57775"/>
    <w:rsid w:val="00F60041"/>
    <w:rsid w:val="00F65D06"/>
    <w:rsid w:val="00F66D5F"/>
    <w:rsid w:val="00F83CE2"/>
    <w:rsid w:val="00F92C48"/>
    <w:rsid w:val="00F95786"/>
    <w:rsid w:val="00FB7831"/>
    <w:rsid w:val="00FC0A2A"/>
    <w:rsid w:val="00FD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479C66"/>
  <w15:chartTrackingRefBased/>
  <w15:docId w15:val="{180A743D-730C-4B21-A763-86C777AD2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DE7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34E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aliases w:val="h2,H2,2,2m"/>
    <w:basedOn w:val="Normal"/>
    <w:next w:val="Normal"/>
    <w:qFormat/>
    <w:pPr>
      <w:keepNext/>
      <w:spacing w:before="480" w:after="300"/>
      <w:jc w:val="center"/>
      <w:outlineLvl w:val="1"/>
    </w:pPr>
    <w:rPr>
      <w:rFonts w:ascii="Arial" w:hAnsi="Arial" w:cs="Arial"/>
      <w:b/>
      <w:bCs/>
      <w:iCs/>
      <w:sz w:val="28"/>
      <w:szCs w:val="28"/>
      <w:lang w:val="sk-SK" w:eastAsia="sk-SK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D4F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Header">
    <w:name w:val="header"/>
    <w:basedOn w:val="Normal"/>
    <w:link w:val="HeaderChar"/>
    <w:uiPriority w:val="99"/>
    <w:rsid w:val="004E5B9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4E5B9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92754"/>
  </w:style>
  <w:style w:type="paragraph" w:styleId="PlainText">
    <w:name w:val="Plain Text"/>
    <w:basedOn w:val="Normal"/>
    <w:rsid w:val="000C56EA"/>
    <w:rPr>
      <w:rFonts w:ascii="Courier New" w:hAnsi="Courier New" w:cs="Courier New"/>
      <w:sz w:val="20"/>
      <w:szCs w:val="20"/>
      <w:lang w:val="sk-SK" w:eastAsia="cs-CZ"/>
    </w:rPr>
  </w:style>
  <w:style w:type="paragraph" w:styleId="BodyText">
    <w:name w:val="Body Text"/>
    <w:basedOn w:val="Normal"/>
    <w:link w:val="BodyTextChar"/>
    <w:rsid w:val="00015556"/>
    <w:pPr>
      <w:spacing w:after="120"/>
    </w:pPr>
  </w:style>
  <w:style w:type="character" w:customStyle="1" w:styleId="BodyTextChar">
    <w:name w:val="Body Text Char"/>
    <w:link w:val="BodyText"/>
    <w:rsid w:val="00015556"/>
    <w:rPr>
      <w:sz w:val="24"/>
      <w:szCs w:val="24"/>
      <w:lang w:val="en-US" w:eastAsia="en-US"/>
    </w:rPr>
  </w:style>
  <w:style w:type="character" w:customStyle="1" w:styleId="HeaderChar">
    <w:name w:val="Header Char"/>
    <w:link w:val="Header"/>
    <w:uiPriority w:val="99"/>
    <w:locked/>
    <w:rsid w:val="00015556"/>
    <w:rPr>
      <w:sz w:val="24"/>
      <w:szCs w:val="24"/>
      <w:lang w:val="en-US" w:eastAsia="en-US"/>
    </w:rPr>
  </w:style>
  <w:style w:type="paragraph" w:styleId="Subtitle">
    <w:name w:val="Subtitle"/>
    <w:basedOn w:val="Normal"/>
    <w:link w:val="SubtitleChar"/>
    <w:qFormat/>
    <w:rsid w:val="00015556"/>
    <w:pPr>
      <w:jc w:val="center"/>
    </w:pPr>
    <w:rPr>
      <w:rFonts w:ascii="Arial" w:hAnsi="Arial" w:cs="Arial"/>
      <w:b/>
      <w:bCs/>
      <w:lang w:val="sk-SK" w:eastAsia="sk-SK"/>
    </w:rPr>
  </w:style>
  <w:style w:type="character" w:customStyle="1" w:styleId="SubtitleChar">
    <w:name w:val="Subtitle Char"/>
    <w:link w:val="Subtitle"/>
    <w:rsid w:val="00015556"/>
    <w:rPr>
      <w:rFonts w:ascii="Arial" w:hAnsi="Arial" w:cs="Arial"/>
      <w:b/>
      <w:bCs/>
      <w:sz w:val="24"/>
      <w:szCs w:val="24"/>
    </w:rPr>
  </w:style>
  <w:style w:type="paragraph" w:customStyle="1" w:styleId="weeklies">
    <w:name w:val="weeklies"/>
    <w:basedOn w:val="Normal"/>
    <w:next w:val="Normal"/>
    <w:uiPriority w:val="99"/>
    <w:rsid w:val="00015556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</w:rPr>
  </w:style>
  <w:style w:type="paragraph" w:customStyle="1" w:styleId="normalL2">
    <w:name w:val="normal L2"/>
    <w:basedOn w:val="Normal"/>
    <w:autoRedefine/>
    <w:rsid w:val="00015556"/>
    <w:pPr>
      <w:tabs>
        <w:tab w:val="left" w:pos="360"/>
      </w:tabs>
      <w:spacing w:after="60"/>
      <w:ind w:left="360" w:hanging="360"/>
      <w:jc w:val="both"/>
    </w:pPr>
    <w:rPr>
      <w:rFonts w:ascii="Arial Narrow" w:hAnsi="Arial Narrow" w:cs="Arial"/>
      <w:bCs/>
      <w:sz w:val="20"/>
      <w:szCs w:val="20"/>
      <w:lang w:val="sk-SK" w:eastAsia="sk-SK"/>
    </w:rPr>
  </w:style>
  <w:style w:type="paragraph" w:styleId="BodyText2">
    <w:name w:val="Body Text 2"/>
    <w:basedOn w:val="Normal"/>
    <w:link w:val="BodyText2Char"/>
    <w:rsid w:val="004C0A3A"/>
    <w:pPr>
      <w:spacing w:after="120" w:line="480" w:lineRule="auto"/>
    </w:pPr>
  </w:style>
  <w:style w:type="character" w:customStyle="1" w:styleId="BodyText2Char">
    <w:name w:val="Body Text 2 Char"/>
    <w:link w:val="BodyText2"/>
    <w:rsid w:val="004C0A3A"/>
    <w:rPr>
      <w:sz w:val="24"/>
      <w:szCs w:val="24"/>
      <w:lang w:val="en-US" w:eastAsia="en-US"/>
    </w:rPr>
  </w:style>
  <w:style w:type="paragraph" w:customStyle="1" w:styleId="Style2">
    <w:name w:val="Style2"/>
    <w:basedOn w:val="Normal"/>
    <w:uiPriority w:val="99"/>
    <w:rsid w:val="00D82D6B"/>
    <w:pPr>
      <w:tabs>
        <w:tab w:val="num" w:pos="360"/>
      </w:tabs>
      <w:overflowPunct w:val="0"/>
      <w:autoSpaceDE w:val="0"/>
      <w:autoSpaceDN w:val="0"/>
      <w:adjustRightInd w:val="0"/>
      <w:spacing w:after="120" w:line="280" w:lineRule="atLeast"/>
      <w:ind w:left="510" w:hanging="510"/>
      <w:jc w:val="both"/>
      <w:textAlignment w:val="baseline"/>
    </w:pPr>
    <w:rPr>
      <w:b/>
      <w:bCs/>
      <w:sz w:val="26"/>
      <w:szCs w:val="26"/>
      <w:lang w:val="sk-SK"/>
    </w:rPr>
  </w:style>
  <w:style w:type="paragraph" w:customStyle="1" w:styleId="Odstavecseseznamem">
    <w:name w:val="Odstavec se seznamem"/>
    <w:basedOn w:val="Normal"/>
    <w:uiPriority w:val="99"/>
    <w:qFormat/>
    <w:rsid w:val="00D82D6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k-SK" w:eastAsia="sk-SK"/>
    </w:rPr>
  </w:style>
  <w:style w:type="paragraph" w:customStyle="1" w:styleId="xl32">
    <w:name w:val="xl32"/>
    <w:basedOn w:val="Normal"/>
    <w:rsid w:val="005522F4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Predmetkomentra1">
    <w:name w:val="Predmet komentára1"/>
    <w:basedOn w:val="CommentText"/>
    <w:next w:val="CommentText"/>
    <w:semiHidden/>
    <w:rsid w:val="00B36E02"/>
    <w:rPr>
      <w:b/>
      <w:bCs/>
      <w:lang w:val="sk-SK" w:eastAsia="sk-SK"/>
    </w:rPr>
  </w:style>
  <w:style w:type="paragraph" w:customStyle="1" w:styleId="Textbubliny1">
    <w:name w:val="Text bubliny1"/>
    <w:basedOn w:val="Normal"/>
    <w:semiHidden/>
    <w:rsid w:val="00B36E02"/>
    <w:rPr>
      <w:rFonts w:ascii="Tahoma" w:hAnsi="Tahoma" w:cs="Tahoma"/>
      <w:sz w:val="16"/>
      <w:szCs w:val="16"/>
      <w:lang w:val="sk-SK" w:eastAsia="sk-SK"/>
    </w:rPr>
  </w:style>
  <w:style w:type="paragraph" w:styleId="CommentText">
    <w:name w:val="annotation text"/>
    <w:basedOn w:val="Normal"/>
    <w:link w:val="CommentTextChar"/>
    <w:rsid w:val="00B36E02"/>
    <w:rPr>
      <w:sz w:val="20"/>
      <w:szCs w:val="20"/>
    </w:rPr>
  </w:style>
  <w:style w:type="character" w:customStyle="1" w:styleId="CommentTextChar">
    <w:name w:val="Comment Text Char"/>
    <w:link w:val="CommentText"/>
    <w:rsid w:val="00B36E02"/>
    <w:rPr>
      <w:lang w:val="en-US" w:eastAsia="en-US"/>
    </w:rPr>
  </w:style>
  <w:style w:type="paragraph" w:styleId="BalloonText">
    <w:name w:val="Balloon Text"/>
    <w:basedOn w:val="Normal"/>
    <w:link w:val="BalloonTextChar"/>
    <w:rsid w:val="00F17F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17FF8"/>
    <w:rPr>
      <w:rFonts w:ascii="Segoe UI" w:hAnsi="Segoe UI" w:cs="Segoe UI"/>
      <w:sz w:val="18"/>
      <w:szCs w:val="18"/>
      <w:lang w:val="en-US" w:eastAsia="en-US"/>
    </w:rPr>
  </w:style>
  <w:style w:type="character" w:customStyle="1" w:styleId="FooterChar">
    <w:name w:val="Footer Char"/>
    <w:link w:val="Footer"/>
    <w:rsid w:val="00E80FBB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630F9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sk-SK"/>
    </w:rPr>
  </w:style>
  <w:style w:type="character" w:customStyle="1" w:styleId="Heading1Char">
    <w:name w:val="Heading 1 Char"/>
    <w:basedOn w:val="DefaultParagraphFont"/>
    <w:link w:val="Heading1"/>
    <w:rsid w:val="00F34EE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paragraph" w:customStyle="1" w:styleId="text">
    <w:name w:val="text"/>
    <w:basedOn w:val="Normal"/>
    <w:rsid w:val="00F34EED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  <w:lang w:val="sk-SK"/>
    </w:rPr>
  </w:style>
  <w:style w:type="paragraph" w:customStyle="1" w:styleId="funkcia">
    <w:name w:val="funkcia"/>
    <w:basedOn w:val="Normal"/>
    <w:rsid w:val="00F34EED"/>
    <w:pPr>
      <w:keepNext/>
      <w:keepLines/>
      <w:spacing w:line="240" w:lineRule="atLeast"/>
      <w:jc w:val="center"/>
    </w:pPr>
    <w:rPr>
      <w:szCs w:val="20"/>
      <w:lang w:val="sk-SK"/>
    </w:rPr>
  </w:style>
  <w:style w:type="table" w:styleId="TableGrid">
    <w:name w:val="Table Grid"/>
    <w:basedOn w:val="TableNormal"/>
    <w:uiPriority w:val="59"/>
    <w:rsid w:val="00F34EE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A256D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A256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256DC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90793B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rsid w:val="009462E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3A59BE"/>
    <w:rPr>
      <w:color w:val="954F72" w:themeColor="followedHyperlink"/>
      <w:u w:val="single"/>
    </w:rPr>
  </w:style>
  <w:style w:type="paragraph" w:customStyle="1" w:styleId="Default">
    <w:name w:val="Default"/>
    <w:rsid w:val="009D2F3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DD4F6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7702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9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7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9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54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ger.beniculturali.it/wp-content/uploads/2022/09/Document_4_Note-on-the-recognition-in-the-European-Union-of-professional-qualifications-acquired-in-the-UK.pdf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dger.beniculturali.it/wp-content/uploads/2022/09/Document_4_Note-on-the-recognition-in-the-European-Union-of-professional-qualifications-acquired-in-the-UK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(DMS)" ma:contentTypeID="0x010100F5CEA94C78EB42B7A3BD7D634CEE81BF00DAC588A2687CC141AF299131B940332B" ma:contentTypeVersion="" ma:contentTypeDescription="" ma:contentTypeScope="" ma:versionID="9bf75833825cb5a84785c2d9fcd199f5">
  <xsd:schema xmlns:xsd="http://www.w3.org/2001/XMLSchema" xmlns:xs="http://www.w3.org/2001/XMLSchema" xmlns:p="http://schemas.microsoft.com/office/2006/metadata/properties" xmlns:ns1="http://schemas.microsoft.com/sharepoint/v3" xmlns:ns3="0269C28B-7571-48C5-B98D-8C5C89057314" xmlns:ns4="d3853cc4-d128-4a0a-b714-747fdaf64de0" targetNamespace="http://schemas.microsoft.com/office/2006/metadata/properties" ma:root="true" ma:fieldsID="4b84a5aeb4ecc069d2833e8b74360818" ns1:_="" ns3:_="" ns4:_="">
    <xsd:import namespace="http://schemas.microsoft.com/sharepoint/v3"/>
    <xsd:import namespace="0269C28B-7571-48C5-B98D-8C5C89057314"/>
    <xsd:import namespace="d3853cc4-d128-4a0a-b714-747fdaf64de0"/>
    <xsd:element name="properties">
      <xsd:complexType>
        <xsd:sequence>
          <xsd:element name="documentManagement">
            <xsd:complexType>
              <xsd:all>
                <xsd:element ref="ns1:TemplateUrl" minOccurs="0"/>
                <xsd:element ref="ns1:xd_ProgID" minOccurs="0"/>
                <xsd:element ref="ns1:xd_Signature" minOccurs="0"/>
                <xsd:element ref="ns3:Metadata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emplateUrl" ma:index="1" nillable="true" ma:displayName="Prepojenie šablóny" ma:hidden="true" ma:internalName="TemplateUrl">
      <xsd:simpleType>
        <xsd:restriction base="dms:Text"/>
      </xsd:simpleType>
    </xsd:element>
    <xsd:element name="xd_ProgID" ma:index="2" nillable="true" ma:displayName="Prepojenie na súbor HTML" ma:hidden="true" ma:internalName="xd_ProgID">
      <xsd:simpleType>
        <xsd:restriction base="dms:Text"/>
      </xsd:simpleType>
    </xsd:element>
    <xsd:element name="xd_Signature" ma:index="3" nillable="true" ma:displayName="Je podpísané" ma:description="" ma:hidden="true" ma:indexed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9C28B-7571-48C5-B98D-8C5C89057314" elementFormDefault="qualified">
    <xsd:import namespace="http://schemas.microsoft.com/office/2006/documentManagement/types"/>
    <xsd:import namespace="http://schemas.microsoft.com/office/infopath/2007/PartnerControls"/>
    <xsd:element name="Metadata" ma:index="7" nillable="true" ma:displayName="Metadata" ma:internalName="Meta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53cc4-d128-4a0a-b714-747fdaf64d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Nadpis"/>
        <xsd:element ref="dc:subject" minOccurs="0" maxOccurs="1" ma:index="6" ma:displayName="Predme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xd_ProgID xmlns="http://schemas.microsoft.com/sharepoint/v3" xsi:nil="true"/>
    <Metadata xmlns="0269C28B-7571-48C5-B98D-8C5C8905731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A637B-F10D-4B1E-8EA5-BEB1C791F9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69C28B-7571-48C5-B98D-8C5C89057314"/>
    <ds:schemaRef ds:uri="d3853cc4-d128-4a0a-b714-747fdaf64d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2C95AE-3D39-41BE-B90B-D01D2280224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269C28B-7571-48C5-B98D-8C5C89057314"/>
  </ds:schemaRefs>
</ds:datastoreItem>
</file>

<file path=customXml/itemProps3.xml><?xml version="1.0" encoding="utf-8"?>
<ds:datastoreItem xmlns:ds="http://schemas.openxmlformats.org/officeDocument/2006/customXml" ds:itemID="{A106E080-0023-41AA-A2CB-5E81823B4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739</Words>
  <Characters>4214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Vysvetlenie _SP_1.docx</vt:lpstr>
      <vt:lpstr>Príloha č</vt:lpstr>
    </vt:vector>
  </TitlesOfParts>
  <Company>NBS</Company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Vysvetlenie _SP_1.docx</dc:title>
  <dc:subject/>
  <dc:creator>Kucera</dc:creator>
  <cp:keywords/>
  <cp:lastModifiedBy>Kubánek Vladimír</cp:lastModifiedBy>
  <cp:revision>7</cp:revision>
  <cp:lastPrinted>2022-12-08T08:04:00Z</cp:lastPrinted>
  <dcterms:created xsi:type="dcterms:W3CDTF">2022-12-08T12:08:00Z</dcterms:created>
  <dcterms:modified xsi:type="dcterms:W3CDTF">2022-12-08T15:45:00Z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0x010100F5CEA94C78EB42B7A3BD7D634CEE81BF00DAC588A2687CC141AF299131B940332B</vt:lpwstr>
  </property>
</Properties>
</file>