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77777777"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 xml:space="preserve">uzavretá v súlade s ust. § 269 ods. 2 a nasl. zákona č. 513/1991 Zb. Obchodný zákonník v znení neskorších predpisov (ďalej len „Obchodný zákonník“) a §117  zákona č. 343/2015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77777777" w:rsidR="00BF5032" w:rsidRPr="003041B6"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300C66">
        <w:rPr>
          <w:rFonts w:ascii="Arial" w:hAnsi="Arial" w:cs="Arial"/>
          <w:b/>
          <w:sz w:val="20"/>
          <w:szCs w:val="20"/>
        </w:rPr>
        <w:t>:</w:t>
      </w:r>
      <w:r w:rsidR="00BA7501">
        <w:rPr>
          <w:rFonts w:ascii="Arial" w:hAnsi="Arial" w:cs="Arial"/>
          <w:b/>
          <w:sz w:val="20"/>
          <w:szCs w:val="20"/>
        </w:rPr>
        <w:t xml:space="preserve"> </w:t>
      </w:r>
      <w:r w:rsidR="00B10268" w:rsidRPr="003041B6">
        <w:rPr>
          <w:rFonts w:ascii="Arial" w:hAnsi="Arial" w:cs="Arial"/>
          <w:b/>
          <w:sz w:val="20"/>
          <w:szCs w:val="20"/>
        </w:rPr>
        <w:t>Ochranné prostriedky pred RTG žiarením</w:t>
      </w:r>
    </w:p>
    <w:p w14:paraId="3CDCCDB0" w14:textId="77777777"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3041B6">
        <w:rPr>
          <w:rFonts w:ascii="Arial" w:hAnsi="Arial" w:cs="Arial"/>
          <w:sz w:val="20"/>
          <w:szCs w:val="20"/>
        </w:rPr>
        <w:t>PharmDr.</w:t>
      </w:r>
      <w:r w:rsidRPr="003041B6">
        <w:rPr>
          <w:rFonts w:ascii="Arial" w:hAnsi="Arial" w:cs="Arial"/>
          <w:sz w:val="20"/>
          <w:szCs w:val="20"/>
        </w:rPr>
        <w:t xml:space="preserve"> Radoslava Semanová,</w:t>
      </w:r>
      <w:r w:rsidR="00F91993" w:rsidRPr="003041B6">
        <w:rPr>
          <w:rFonts w:ascii="Arial" w:hAnsi="Arial" w:cs="Arial"/>
          <w:sz w:val="20"/>
          <w:szCs w:val="20"/>
        </w:rPr>
        <w:t xml:space="preserve"> MPH</w:t>
      </w:r>
      <w:r w:rsidR="007720ED" w:rsidRPr="003041B6">
        <w:rPr>
          <w:rFonts w:ascii="Arial" w:hAnsi="Arial" w:cs="Arial"/>
          <w:sz w:val="20"/>
          <w:szCs w:val="20"/>
        </w:rPr>
        <w:t>,</w:t>
      </w:r>
      <w:r w:rsidRPr="003041B6">
        <w:rPr>
          <w:rFonts w:ascii="Arial" w:hAnsi="Arial" w:cs="Arial"/>
          <w:sz w:val="20"/>
          <w:szCs w:val="20"/>
        </w:rPr>
        <w:t xml:space="preserve"> vedúci </w:t>
      </w:r>
      <w:r w:rsidR="00C67F05" w:rsidRPr="003041B6">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2F65FBE3" w:rsidR="00BF5032" w:rsidRPr="00D149B6" w:rsidRDefault="00B66897" w:rsidP="009F1A4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D149B6" w:rsidRPr="004B38B7">
        <w:rPr>
          <w:rFonts w:ascii="Arial" w:hAnsi="Arial" w:cs="Arial"/>
          <w:b/>
          <w:sz w:val="20"/>
          <w:szCs w:val="20"/>
        </w:rPr>
        <w:t>Ochranné prostriedky pred RTG žiarením</w:t>
      </w:r>
      <w:r w:rsidR="00BA7501" w:rsidRPr="004B38B7">
        <w:rPr>
          <w:rFonts w:ascii="Arial" w:hAnsi="Arial" w:cs="Arial"/>
          <w:b/>
          <w:sz w:val="20"/>
          <w:szCs w:val="20"/>
        </w:rPr>
        <w:t>.</w:t>
      </w: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77777777" w:rsidR="00BF5032" w:rsidRPr="00300C66" w:rsidRDefault="00BF5032" w:rsidP="00BF5032">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 xml:space="preserve">kupujúcemu </w:t>
      </w:r>
      <w:r w:rsidR="00D149B6" w:rsidRPr="00D149B6">
        <w:rPr>
          <w:rFonts w:ascii="Arial" w:hAnsi="Arial" w:cs="Arial"/>
          <w:sz w:val="20"/>
          <w:szCs w:val="20"/>
        </w:rPr>
        <w:t>ochranné prostriedky pred RTG žiarením</w:t>
      </w:r>
      <w:r w:rsidR="003417EE" w:rsidRPr="00D149B6">
        <w:rPr>
          <w:rFonts w:ascii="Arial" w:hAnsi="Arial" w:cs="Arial"/>
          <w:sz w:val="20"/>
          <w:szCs w:val="20"/>
        </w:rPr>
        <w:t xml:space="preserve"> </w:t>
      </w:r>
      <w:r w:rsidRPr="00D149B6">
        <w:rPr>
          <w:rStyle w:val="Odkaznapoznmkupodiarou"/>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Technická špecifikácia predmetu RD je uvedená v Prílohe č. 1 tejto RD – Špecifikácia predmetu zákazky, sortiment a konečné jednotkové zmluvné ceny predmetu RD sú špecifikované v Prílohe č. 2 tejto RD – </w:t>
      </w:r>
      <w:r w:rsidR="00216968">
        <w:rPr>
          <w:rFonts w:ascii="Arial" w:hAnsi="Arial" w:cs="Arial"/>
          <w:sz w:val="20"/>
          <w:szCs w:val="20"/>
        </w:rPr>
        <w:t>Sortiment ponúkaného tovaru</w:t>
      </w:r>
      <w:r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tovar v súlade s ustanoveniami tejto RD, súťažnými podkladmi a s výsledkom elektronickej aukcie 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77777777" w:rsidR="00BF5032" w:rsidRPr="00300C66"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30FD926F"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326709" w:rsidRPr="004B38B7">
        <w:rPr>
          <w:rFonts w:ascii="Arial" w:hAnsi="Arial" w:cs="Arial"/>
          <w:bCs/>
          <w:sz w:val="20"/>
          <w:szCs w:val="20"/>
        </w:rPr>
        <w:t>siedmich (7) dní</w:t>
      </w:r>
      <w:r w:rsidRPr="004B38B7">
        <w:rPr>
          <w:rFonts w:ascii="Arial" w:hAnsi="Arial" w:cs="Arial"/>
          <w:bCs/>
          <w:sz w:val="20"/>
          <w:szCs w:val="20"/>
        </w:rPr>
        <w:t xml:space="preserve"> 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300C66"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lastRenderedPageBreak/>
        <w:t>Miestom dodania je: Východoslovenský ústav srdcových a cievnych chorôb, a.s. Lekáreň VÚSCH,</w:t>
      </w:r>
      <w:r w:rsidRPr="00300C66">
        <w:rPr>
          <w:rFonts w:ascii="Arial" w:hAnsi="Arial" w:cs="Arial"/>
          <w:b/>
          <w:bCs/>
          <w:sz w:val="20"/>
          <w:szCs w:val="20"/>
          <w:shd w:val="clear" w:color="auto" w:fill="FFFFFF"/>
        </w:rPr>
        <w:t xml:space="preserve"> </w:t>
      </w:r>
      <w:r w:rsidRPr="00300C66">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pri každej dodávke tovarov v dodacom liste uviesť okrem povinných náležitostí aj číslo objednávky, číslo rámcovej dohody, ŠUKL kód</w:t>
      </w:r>
      <w:r w:rsidR="0014031D" w:rsidRPr="00300C66">
        <w:rPr>
          <w:rFonts w:ascii="Arial" w:hAnsi="Arial" w:cs="Arial"/>
          <w:sz w:val="20"/>
          <w:szCs w:val="20"/>
        </w:rPr>
        <w:t xml:space="preserve"> v prípade ak je to relevantné</w:t>
      </w:r>
      <w:r w:rsidRPr="00300C66">
        <w:rPr>
          <w:rFonts w:ascii="Arial" w:hAnsi="Arial" w:cs="Arial"/>
          <w:sz w:val="20"/>
          <w:szCs w:val="20"/>
        </w:rPr>
        <w:t>,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39D82561"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RD a v jednotkových cenách za mernú </w:t>
      </w:r>
      <w:r w:rsidRPr="007F7FE5">
        <w:rPr>
          <w:rFonts w:ascii="Arial" w:hAnsi="Arial" w:cs="Arial"/>
          <w:sz w:val="20"/>
          <w:szCs w:val="20"/>
        </w:rPr>
        <w:t xml:space="preserve">jednotku, </w:t>
      </w:r>
      <w:r w:rsidRPr="00915D6C">
        <w:rPr>
          <w:rFonts w:ascii="Arial" w:hAnsi="Arial" w:cs="Arial"/>
          <w:sz w:val="20"/>
          <w:szCs w:val="20"/>
        </w:rPr>
        <w:t xml:space="preserve">ktoré sú </w:t>
      </w:r>
      <w:r w:rsidR="00915D6C" w:rsidRPr="00915D6C">
        <w:rPr>
          <w:rFonts w:ascii="Arial" w:hAnsi="Arial" w:cs="Arial"/>
          <w:sz w:val="20"/>
          <w:szCs w:val="20"/>
        </w:rPr>
        <w:t xml:space="preserve">uvedené v Prílohe </w:t>
      </w:r>
      <w:r w:rsidRPr="00915D6C">
        <w:rPr>
          <w:rFonts w:ascii="Arial" w:hAnsi="Arial" w:cs="Arial"/>
          <w:sz w:val="20"/>
          <w:szCs w:val="20"/>
        </w:rPr>
        <w:t>č. 2 tejto RD.</w:t>
      </w:r>
    </w:p>
    <w:p w14:paraId="4F0BEA0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Maximálny finančný rozsah predmetu plnenia podľa tejto RD je</w:t>
      </w:r>
      <w:r w:rsidRPr="00F22D75">
        <w:rPr>
          <w:rFonts w:ascii="Arial" w:hAnsi="Arial" w:cs="Arial"/>
          <w:sz w:val="20"/>
          <w:szCs w:val="20"/>
        </w:rPr>
        <w:t xml:space="preserve">: </w:t>
      </w:r>
      <w:r w:rsidR="00AB3C0C" w:rsidRPr="00F22D75">
        <w:rPr>
          <w:rFonts w:ascii="Arial" w:hAnsi="Arial" w:cs="Arial"/>
          <w:b/>
          <w:sz w:val="20"/>
          <w:szCs w:val="20"/>
        </w:rPr>
        <w:t>69 292,50</w:t>
      </w:r>
      <w:r w:rsidRPr="00F22D75">
        <w:rPr>
          <w:rStyle w:val="Odkaznapoznmkupodiarou"/>
          <w:rFonts w:ascii="Arial" w:hAnsi="Arial" w:cs="Arial"/>
          <w:b/>
          <w:sz w:val="20"/>
          <w:szCs w:val="20"/>
        </w:rPr>
        <w:t xml:space="preserve"> </w:t>
      </w:r>
      <w:r w:rsidR="00267F89" w:rsidRPr="00F22D75">
        <w:rPr>
          <w:rFonts w:ascii="Arial" w:hAnsi="Arial" w:cs="Arial"/>
          <w:b/>
          <w:sz w:val="20"/>
          <w:szCs w:val="20"/>
        </w:rPr>
        <w:t xml:space="preserve"> </w:t>
      </w:r>
      <w:r w:rsidRPr="00F22D75">
        <w:rPr>
          <w:rFonts w:ascii="Arial" w:hAnsi="Arial" w:cs="Arial"/>
          <w:b/>
          <w:sz w:val="20"/>
          <w:szCs w:val="20"/>
        </w:rPr>
        <w:t>Eur bez DPH</w:t>
      </w:r>
      <w:r w:rsidRPr="00F22D75">
        <w:rPr>
          <w:rFonts w:ascii="Arial" w:hAnsi="Arial" w:cs="Arial"/>
          <w:sz w:val="20"/>
          <w:szCs w:val="20"/>
        </w:rPr>
        <w:t xml:space="preserve"> (slovom: </w:t>
      </w:r>
      <w:r w:rsidR="00AB3C0C" w:rsidRPr="00F22D75">
        <w:rPr>
          <w:rFonts w:ascii="Arial" w:hAnsi="Arial" w:cs="Arial"/>
          <w:sz w:val="20"/>
          <w:szCs w:val="20"/>
        </w:rPr>
        <w:t>šesťdesiatdeväťtisícdvestodeväťdesiatdva</w:t>
      </w:r>
      <w:r w:rsidR="001728C3" w:rsidRPr="00F22D75">
        <w:rPr>
          <w:rFonts w:ascii="Arial" w:hAnsi="Arial" w:cs="Arial"/>
          <w:sz w:val="20"/>
          <w:szCs w:val="20"/>
        </w:rPr>
        <w:t xml:space="preserve"> Eur </w:t>
      </w:r>
      <w:r w:rsidR="00AB3C0C" w:rsidRPr="00F22D75">
        <w:rPr>
          <w:rFonts w:ascii="Arial" w:hAnsi="Arial" w:cs="Arial"/>
          <w:sz w:val="20"/>
          <w:szCs w:val="20"/>
        </w:rPr>
        <w:t xml:space="preserve">a päťdesiat centov </w:t>
      </w:r>
      <w:r w:rsidR="001728C3" w:rsidRPr="00F22D75">
        <w:rPr>
          <w:rFonts w:ascii="Arial" w:hAnsi="Arial" w:cs="Arial"/>
          <w:sz w:val="20"/>
          <w:szCs w:val="20"/>
        </w:rPr>
        <w:t xml:space="preserve">bez DPH), celková cena s DPH za celý predmet plnenia zmluvy je vo výške: </w:t>
      </w:r>
      <w:r w:rsidR="00AB3C0C" w:rsidRPr="00F22D75">
        <w:rPr>
          <w:rFonts w:ascii="Arial" w:hAnsi="Arial" w:cs="Arial"/>
          <w:b/>
          <w:sz w:val="20"/>
          <w:szCs w:val="20"/>
        </w:rPr>
        <w:t>83 151,00</w:t>
      </w:r>
      <w:r w:rsidR="001728C3" w:rsidRPr="00F22D75">
        <w:rPr>
          <w:rFonts w:ascii="Arial" w:hAnsi="Arial" w:cs="Arial"/>
          <w:b/>
          <w:sz w:val="20"/>
          <w:szCs w:val="20"/>
        </w:rPr>
        <w:t xml:space="preserve"> Eur</w:t>
      </w:r>
      <w:r w:rsidR="00AB3C0C" w:rsidRPr="00F22D75">
        <w:rPr>
          <w:rFonts w:ascii="Arial" w:hAnsi="Arial" w:cs="Arial"/>
          <w:b/>
          <w:sz w:val="20"/>
          <w:szCs w:val="20"/>
        </w:rPr>
        <w:t xml:space="preserve"> s DPH</w:t>
      </w:r>
      <w:bookmarkStart w:id="0" w:name="_GoBack"/>
      <w:bookmarkEnd w:id="0"/>
      <w:r w:rsidR="001728C3">
        <w:rPr>
          <w:rFonts w:ascii="Arial" w:hAnsi="Arial" w:cs="Arial"/>
          <w:sz w:val="20"/>
          <w:szCs w:val="20"/>
        </w:rPr>
        <w:t xml:space="preserve"> (slovom:</w:t>
      </w:r>
      <w:r w:rsidR="00F91993">
        <w:rPr>
          <w:rFonts w:ascii="Arial" w:hAnsi="Arial" w:cs="Arial"/>
          <w:sz w:val="20"/>
          <w:szCs w:val="20"/>
        </w:rPr>
        <w:t xml:space="preserve"> </w:t>
      </w:r>
      <w:r w:rsidR="00AB3C0C">
        <w:rPr>
          <w:rFonts w:ascii="Arial" w:hAnsi="Arial" w:cs="Arial"/>
          <w:sz w:val="20"/>
          <w:szCs w:val="20"/>
        </w:rPr>
        <w:t>osemdesiattritisícstopäťdesiatjeden</w:t>
      </w:r>
      <w:r w:rsidR="001728C3">
        <w:rPr>
          <w:rFonts w:ascii="Arial" w:hAnsi="Arial" w:cs="Arial"/>
          <w:sz w:val="20"/>
          <w:szCs w:val="20"/>
        </w:rPr>
        <w:t xml:space="preserve"> Eur</w:t>
      </w:r>
      <w:r w:rsidR="00AB3C0C">
        <w:rPr>
          <w:rFonts w:ascii="Arial" w:hAnsi="Arial" w:cs="Arial"/>
          <w:sz w:val="20"/>
          <w:szCs w:val="20"/>
        </w:rPr>
        <w:t xml:space="preserve"> s DPH</w:t>
      </w:r>
      <w:r w:rsidR="001728C3">
        <w:rPr>
          <w:rFonts w:ascii="Arial" w:hAnsi="Arial" w:cs="Arial"/>
          <w:sz w:val="20"/>
          <w:szCs w:val="20"/>
        </w:rPr>
        <w:t>)</w:t>
      </w:r>
      <w:r w:rsidR="00F91993">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číslo tejto </w:t>
      </w:r>
      <w:r w:rsidR="007F0DE3" w:rsidRPr="00300C66">
        <w:rPr>
          <w:rFonts w:ascii="Arial" w:hAnsi="Arial" w:cs="Arial"/>
          <w:sz w:val="20"/>
          <w:szCs w:val="20"/>
        </w:rPr>
        <w:t>RD a číslo objednávky, ŠUKL kód</w:t>
      </w:r>
      <w:r w:rsidR="0014031D" w:rsidRPr="00300C66">
        <w:rPr>
          <w:rFonts w:ascii="Arial" w:hAnsi="Arial" w:cs="Arial"/>
          <w:sz w:val="20"/>
          <w:szCs w:val="20"/>
        </w:rPr>
        <w:t xml:space="preserve"> v prípade ak je to relevantné</w:t>
      </w:r>
      <w:r w:rsidR="007F0DE3" w:rsidRPr="00300C66">
        <w:rPr>
          <w:rFonts w:ascii="Arial" w:hAnsi="Arial" w:cs="Arial"/>
          <w:sz w:val="20"/>
          <w:szCs w:val="20"/>
        </w:rPr>
        <w:t xml:space="preserve">, kód MZ SR </w:t>
      </w:r>
      <w:r w:rsidRPr="00300C66">
        <w:rPr>
          <w:rFonts w:ascii="Arial" w:hAnsi="Arial" w:cs="Arial"/>
          <w:sz w:val="20"/>
          <w:szCs w:val="20"/>
        </w:rPr>
        <w:t>tovarov .</w:t>
      </w:r>
    </w:p>
    <w:p w14:paraId="2AD4109E"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5625D5F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Kupujúci nadobudne vlastnícke právo k dodanému tovaru výlučne až po úplnom zaplatení kúpnej ceny predávajúcemu. </w:t>
      </w:r>
    </w:p>
    <w:p w14:paraId="048ED076" w14:textId="77777777" w:rsidR="00BF5032" w:rsidRPr="00200D8E"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200D8E">
        <w:rPr>
          <w:rFonts w:ascii="Arial" w:hAnsi="Arial" w:cs="Arial"/>
          <w:bCs/>
          <w:iCs/>
          <w:sz w:val="20"/>
          <w:szCs w:val="20"/>
        </w:rPr>
        <w:t>Kupujúci si vyhradzuje právo vyžiadať si od predávajúceho, a to kedykoľvek počas trvania zmluvného vzťahu, dokumentáciu o prehodnotení ceny tovaru na trhu za účelom overenia aktuálnosti ceny.</w:t>
      </w:r>
    </w:p>
    <w:p w14:paraId="75DFE860" w14:textId="77777777" w:rsidR="00267F89" w:rsidRPr="00300C66" w:rsidRDefault="00BB234F" w:rsidP="00931B60">
      <w:pPr>
        <w:numPr>
          <w:ilvl w:val="0"/>
          <w:numId w:val="10"/>
        </w:numPr>
        <w:spacing w:before="120" w:after="240" w:line="240" w:lineRule="auto"/>
        <w:ind w:left="425" w:hanging="425"/>
        <w:jc w:val="both"/>
        <w:rPr>
          <w:rFonts w:ascii="Arial" w:hAnsi="Arial" w:cs="Arial"/>
          <w:bCs/>
          <w:sz w:val="20"/>
          <w:szCs w:val="20"/>
        </w:rPr>
      </w:pPr>
      <w:r w:rsidRPr="00300C66">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77777777"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 xml:space="preserve">predávajúci povinný bezodkladne, najneskôr však do 5 pracovných dní od účinnosti legislatívnej zmeny ceny, túto legislatívnu zmeny ceny oznámiť a zároveň doručiť kupujúcemu dodatok, predmetom ktorého bude upravená cena vyplývajúca z legislatívnej zmeny ceny. Zároveň do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lastRenderedPageBreak/>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22025B57"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43AE496C" w:rsidR="00EB50AB" w:rsidRPr="00300C66"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5688F883"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5FB2911B" w14:textId="77777777" w:rsidR="00BF5032" w:rsidRPr="00300C66" w:rsidRDefault="00BF5032" w:rsidP="00BF5032">
      <w:pPr>
        <w:pStyle w:val="Odsekzoznamu"/>
        <w:numPr>
          <w:ilvl w:val="0"/>
          <w:numId w:val="8"/>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F5032">
      <w:pPr>
        <w:pStyle w:val="Odsekzoznamu"/>
        <w:numPr>
          <w:ilvl w:val="0"/>
          <w:numId w:val="8"/>
        </w:numPr>
        <w:spacing w:before="60" w:after="0" w:line="240" w:lineRule="auto"/>
        <w:ind w:left="426" w:hanging="357"/>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Na účely tejto RD sa oprávnenou reklamáciou rozumie každá reklamácia, ktorá sa týka vád  dodaného tovaru.</w:t>
      </w:r>
    </w:p>
    <w:p w14:paraId="7FCA700E"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Predávajúci sa zaväzuje vyriešiť oprávnenú reklamáciu najneskôr do 5 pracovných dní od doručenia oznámenia kupujúceho o vadách.</w:t>
      </w:r>
    </w:p>
    <w:p w14:paraId="1439D25C" w14:textId="77777777" w:rsidR="00BF5032" w:rsidRPr="00300C66" w:rsidRDefault="00BF5032" w:rsidP="00931B60">
      <w:pPr>
        <w:pStyle w:val="Odsekzoznamu"/>
        <w:numPr>
          <w:ilvl w:val="0"/>
          <w:numId w:val="8"/>
        </w:numPr>
        <w:spacing w:before="120" w:after="24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nedodržania lehoty uvedenej v bode 7. tohto článku RD, je kupujúci oprávnený odstúpiť od objednávky v časti týkajúcej sa vadnej dodávky. Odstúpenie od objednávky podľa predchádzajúcej vety je účinné dňom doručenia písomného odstúpenia predávajúcemu.</w:t>
      </w:r>
    </w:p>
    <w:p w14:paraId="0947BDE9"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77777777" w:rsidR="00BF5032" w:rsidRPr="00300C66" w:rsidRDefault="00BF5032" w:rsidP="00BF5032">
      <w:pPr>
        <w:pStyle w:val="Odsekzoznamu"/>
        <w:numPr>
          <w:ilvl w:val="0"/>
          <w:numId w:val="12"/>
        </w:numPr>
        <w:spacing w:before="60" w:after="60" w:line="240" w:lineRule="auto"/>
        <w:ind w:left="426" w:hanging="426"/>
        <w:jc w:val="both"/>
        <w:rPr>
          <w:rFonts w:ascii="Arial" w:hAnsi="Arial" w:cs="Arial"/>
          <w:bCs/>
          <w:sz w:val="20"/>
          <w:szCs w:val="20"/>
        </w:rPr>
      </w:pPr>
      <w:r w:rsidRPr="00300C66">
        <w:rPr>
          <w:rFonts w:ascii="Arial" w:hAnsi="Arial" w:cs="Arial"/>
          <w:bCs/>
          <w:iCs/>
          <w:sz w:val="20"/>
          <w:szCs w:val="20"/>
        </w:rPr>
        <w:t xml:space="preserve">RD sa uzatvára na obdobie </w:t>
      </w:r>
      <w:r w:rsidR="00C86177">
        <w:rPr>
          <w:rFonts w:ascii="Arial" w:hAnsi="Arial" w:cs="Arial"/>
          <w:bCs/>
          <w:iCs/>
          <w:sz w:val="20"/>
          <w:szCs w:val="20"/>
        </w:rPr>
        <w:t>tridsaťšesť</w:t>
      </w:r>
      <w:r w:rsidR="009F1A4B" w:rsidRPr="000F1867">
        <w:rPr>
          <w:rFonts w:ascii="Arial" w:hAnsi="Arial" w:cs="Arial"/>
          <w:bCs/>
          <w:iCs/>
          <w:sz w:val="20"/>
          <w:szCs w:val="20"/>
        </w:rPr>
        <w:t xml:space="preserve"> </w:t>
      </w:r>
      <w:r w:rsidR="0045389F" w:rsidRPr="000F1867">
        <w:rPr>
          <w:rFonts w:ascii="Arial" w:hAnsi="Arial" w:cs="Arial"/>
          <w:bCs/>
          <w:iCs/>
          <w:sz w:val="20"/>
          <w:szCs w:val="20"/>
        </w:rPr>
        <w:t>(</w:t>
      </w:r>
      <w:r w:rsidR="00C86177">
        <w:rPr>
          <w:rFonts w:ascii="Arial" w:hAnsi="Arial" w:cs="Arial"/>
          <w:bCs/>
          <w:iCs/>
          <w:sz w:val="20"/>
          <w:szCs w:val="20"/>
        </w:rPr>
        <w:t>36</w:t>
      </w:r>
      <w:r w:rsidRPr="000F1867">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výpoveďou v 2-mesačnej výpovednej lehote bez udania dôvodu,</w:t>
      </w:r>
    </w:p>
    <w:p w14:paraId="5134422C"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výpoveďou v 1-mesačnej výpovednej lehote z dôvodov uvedených nižšie v bode 4</w:t>
      </w:r>
      <w:r w:rsidR="00CD601B" w:rsidRPr="00300C66">
        <w:rPr>
          <w:rFonts w:ascii="Arial" w:hAnsi="Arial" w:cs="Arial"/>
          <w:sz w:val="20"/>
          <w:szCs w:val="20"/>
        </w:rPr>
        <w:t>.</w:t>
      </w:r>
      <w:r w:rsidRPr="00300C66">
        <w:rPr>
          <w:rFonts w:ascii="Arial" w:hAnsi="Arial" w:cs="Arial"/>
          <w:sz w:val="20"/>
          <w:szCs w:val="20"/>
        </w:rPr>
        <w:t xml:space="preserve"> tohto článku RD,</w:t>
      </w:r>
    </w:p>
    <w:p w14:paraId="5CDB6980"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odstúpením od RD v prípade podstatného porušenia zmluvných povinností niektorej zo zmluvnej strany.</w:t>
      </w:r>
    </w:p>
    <w:p w14:paraId="686B3355" w14:textId="77777777" w:rsidR="00BF5032" w:rsidRPr="00300C66" w:rsidRDefault="00BF5032" w:rsidP="00BF5032">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39D29EE" w14:textId="1E9A2DF6" w:rsidR="00BF5032" w:rsidRPr="004B38B7"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DA282F" w:rsidRPr="004B38B7">
        <w:rPr>
          <w:rFonts w:ascii="Arial" w:hAnsi="Arial" w:cs="Arial"/>
          <w:bCs/>
          <w:iCs/>
          <w:sz w:val="20"/>
          <w:szCs w:val="20"/>
        </w:rPr>
        <w:t xml:space="preserve"> porušenie zmluvných povinností</w:t>
      </w:r>
      <w:r w:rsidRPr="004B38B7">
        <w:rPr>
          <w:rFonts w:ascii="Arial" w:hAnsi="Arial" w:cs="Arial"/>
          <w:bCs/>
          <w:iCs/>
          <w:sz w:val="20"/>
          <w:szCs w:val="20"/>
        </w:rPr>
        <w:t xml:space="preserve"> </w:t>
      </w:r>
      <w:r w:rsidR="00DA282F" w:rsidRPr="004B38B7">
        <w:rPr>
          <w:rFonts w:ascii="Arial" w:hAnsi="Arial" w:cs="Arial"/>
          <w:bCs/>
          <w:iCs/>
          <w:sz w:val="20"/>
          <w:szCs w:val="20"/>
        </w:rPr>
        <w:t>súvisiace s</w:t>
      </w:r>
      <w:r w:rsidRPr="004B38B7">
        <w:rPr>
          <w:rFonts w:ascii="Arial" w:hAnsi="Arial" w:cs="Arial"/>
          <w:bCs/>
          <w:iCs/>
          <w:sz w:val="20"/>
          <w:szCs w:val="20"/>
        </w:rPr>
        <w:t xml:space="preserve"> ak</w:t>
      </w:r>
      <w:r w:rsidR="00DA282F" w:rsidRPr="004B38B7">
        <w:rPr>
          <w:rFonts w:ascii="Arial" w:hAnsi="Arial" w:cs="Arial"/>
          <w:bCs/>
          <w:iCs/>
          <w:sz w:val="20"/>
          <w:szCs w:val="20"/>
        </w:rPr>
        <w:t>ým</w:t>
      </w:r>
      <w:r w:rsidRPr="004B38B7">
        <w:rPr>
          <w:rFonts w:ascii="Arial" w:hAnsi="Arial" w:cs="Arial"/>
          <w:bCs/>
          <w:iCs/>
          <w:sz w:val="20"/>
          <w:szCs w:val="20"/>
        </w:rPr>
        <w:t>koľvek omeškan</w:t>
      </w:r>
      <w:r w:rsidR="00DA282F" w:rsidRPr="004B38B7">
        <w:rPr>
          <w:rFonts w:ascii="Arial" w:hAnsi="Arial" w:cs="Arial"/>
          <w:bCs/>
          <w:iCs/>
          <w:sz w:val="20"/>
          <w:szCs w:val="20"/>
        </w:rPr>
        <w:t>ím</w:t>
      </w:r>
      <w:r w:rsidRPr="004B38B7">
        <w:rPr>
          <w:rFonts w:ascii="Arial" w:hAnsi="Arial" w:cs="Arial"/>
          <w:bCs/>
          <w:iCs/>
          <w:sz w:val="20"/>
          <w:szCs w:val="20"/>
        </w:rPr>
        <w:t xml:space="preserve"> predávajúceho s riadnym </w:t>
      </w:r>
      <w:r w:rsidR="00DA282F" w:rsidRPr="004B38B7">
        <w:rPr>
          <w:rFonts w:ascii="Arial" w:hAnsi="Arial" w:cs="Arial"/>
          <w:bCs/>
          <w:iCs/>
          <w:sz w:val="20"/>
          <w:szCs w:val="20"/>
        </w:rPr>
        <w:t xml:space="preserve"> a včasným </w:t>
      </w:r>
      <w:r w:rsidRPr="004B38B7">
        <w:rPr>
          <w:rFonts w:ascii="Arial" w:hAnsi="Arial" w:cs="Arial"/>
          <w:bCs/>
          <w:iCs/>
          <w:sz w:val="20"/>
          <w:szCs w:val="20"/>
        </w:rPr>
        <w:t>plnením predmetu RD podľa dohodnutých zmluvných podmienok</w:t>
      </w:r>
      <w:r w:rsidR="00DA282F" w:rsidRPr="004B38B7">
        <w:rPr>
          <w:rFonts w:ascii="Arial" w:hAnsi="Arial" w:cs="Arial"/>
          <w:bCs/>
          <w:iCs/>
          <w:sz w:val="20"/>
          <w:szCs w:val="20"/>
        </w:rPr>
        <w:t xml:space="preserve"> a/alebo</w:t>
      </w:r>
      <w:r w:rsidRPr="004B38B7">
        <w:rPr>
          <w:rFonts w:ascii="Arial" w:hAnsi="Arial" w:cs="Arial"/>
          <w:bCs/>
          <w:iCs/>
          <w:sz w:val="20"/>
          <w:szCs w:val="20"/>
        </w:rPr>
        <w:t xml:space="preserve"> nesplnenie povinností podľa článku 5 tejto RD. Zároveň sa za podstatné porušenie RD považuje </w:t>
      </w:r>
      <w:r w:rsidR="00DA282F" w:rsidRPr="004B38B7">
        <w:rPr>
          <w:rFonts w:ascii="Arial" w:hAnsi="Arial" w:cs="Arial"/>
          <w:bCs/>
          <w:iCs/>
          <w:sz w:val="20"/>
          <w:szCs w:val="20"/>
        </w:rPr>
        <w:t xml:space="preserve">aj </w:t>
      </w:r>
      <w:r w:rsidRPr="004B38B7">
        <w:rPr>
          <w:rFonts w:ascii="Arial" w:hAnsi="Arial" w:cs="Arial"/>
          <w:bCs/>
          <w:iCs/>
          <w:sz w:val="20"/>
          <w:szCs w:val="20"/>
        </w:rPr>
        <w:t xml:space="preserve">omeškanie dodávateľa s riadnym odstránením vád podľa článku 6 tejto RD. </w:t>
      </w:r>
    </w:p>
    <w:p w14:paraId="6F5E786F" w14:textId="77777777" w:rsidR="00C23702" w:rsidRPr="00C23702" w:rsidRDefault="000F1867" w:rsidP="00C23702">
      <w:pPr>
        <w:numPr>
          <w:ilvl w:val="0"/>
          <w:numId w:val="12"/>
        </w:numPr>
        <w:spacing w:before="120" w:after="120" w:line="240" w:lineRule="auto"/>
        <w:ind w:left="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objednávateľ v čase trvania tejto rámcovej dohody pristúpi k uzatvoreniu zmluvy na rovnaký predmet zákazky, ktorá je výsledkom nadlimitnej verejnej súťaže.</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77777777" w:rsidR="00BF5032" w:rsidRPr="00300C66" w:rsidRDefault="00BF5032" w:rsidP="00931B60">
      <w:pPr>
        <w:numPr>
          <w:ilvl w:val="0"/>
          <w:numId w:val="12"/>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7F5025BC" w:rsidR="00F2289A" w:rsidRPr="004B38B7"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na ďalších dvanásť (12)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0DDF856D" w14:textId="77777777" w:rsidR="00F2289A" w:rsidRDefault="00F2289A"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BF5032">
      <w:pPr>
        <w:numPr>
          <w:ilvl w:val="0"/>
          <w:numId w:val="7"/>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w:t>
      </w:r>
      <w:r w:rsidRPr="00300C66">
        <w:rPr>
          <w:rFonts w:ascii="Arial" w:hAnsi="Arial" w:cs="Arial"/>
          <w:sz w:val="20"/>
          <w:szCs w:val="20"/>
        </w:rPr>
        <w:lastRenderedPageBreak/>
        <w:t xml:space="preserve">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7777777" w:rsidR="00BF5032" w:rsidRPr="00300C66" w:rsidRDefault="00BF5032" w:rsidP="00BF5032">
      <w:pPr>
        <w:numPr>
          <w:ilvl w:val="0"/>
          <w:numId w:val="7"/>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77777777" w:rsidR="00BF5032" w:rsidRPr="00300C66" w:rsidRDefault="00BF5032" w:rsidP="00931B60">
      <w:pPr>
        <w:numPr>
          <w:ilvl w:val="0"/>
          <w:numId w:val="7"/>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5897D63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7777777"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14:paraId="133FF3CC" w14:textId="77777777" w:rsidR="00717FA4" w:rsidRPr="00300C66"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lastRenderedPageBreak/>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300C66"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77777777"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Zoznam subdodávateľov a podiel na subdodávkach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036DA247" w14:textId="5EA77D4F" w:rsidR="00300C66" w:rsidRPr="00300C66" w:rsidRDefault="00300C66" w:rsidP="00300C66">
      <w:pPr>
        <w:pStyle w:val="Odsekzoznamu"/>
        <w:numPr>
          <w:ilvl w:val="0"/>
          <w:numId w:val="3"/>
        </w:numPr>
        <w:jc w:val="both"/>
        <w:rPr>
          <w:rFonts w:ascii="Arial" w:hAnsi="Arial" w:cs="Arial"/>
          <w:iCs/>
          <w:sz w:val="20"/>
          <w:szCs w:val="20"/>
        </w:rPr>
      </w:pPr>
      <w:r w:rsidRPr="00300C66">
        <w:rPr>
          <w:rFonts w:ascii="Arial" w:hAnsi="Arial" w:cs="Arial"/>
          <w:iCs/>
          <w:sz w:val="20"/>
          <w:szCs w:val="20"/>
        </w:rPr>
        <w:t>Osobné údaje dotknutýc</w:t>
      </w:r>
      <w:r w:rsidR="007F7FE5">
        <w:rPr>
          <w:rFonts w:ascii="Arial" w:hAnsi="Arial" w:cs="Arial"/>
          <w:iCs/>
          <w:sz w:val="20"/>
          <w:szCs w:val="20"/>
        </w:rPr>
        <w:t xml:space="preserve">h osôb, ktoré sú súčasťou tejto </w:t>
      </w:r>
      <w:r w:rsidR="008D2552">
        <w:rPr>
          <w:rFonts w:ascii="Arial" w:hAnsi="Arial" w:cs="Arial"/>
          <w:iCs/>
          <w:sz w:val="20"/>
          <w:szCs w:val="20"/>
        </w:rPr>
        <w:t>RD</w:t>
      </w:r>
      <w:r w:rsidR="008D2552" w:rsidRPr="00300C66">
        <w:rPr>
          <w:rFonts w:ascii="Arial" w:hAnsi="Arial" w:cs="Arial"/>
          <w:iCs/>
          <w:sz w:val="20"/>
          <w:szCs w:val="20"/>
        </w:rPr>
        <w:t xml:space="preserve"> </w:t>
      </w:r>
      <w:r w:rsidRPr="00300C66">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6A3DE952" w14:textId="77777777"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lastRenderedPageBreak/>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mim.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DD94F" w14:textId="77777777" w:rsidR="00B67B15" w:rsidRDefault="00B67B15" w:rsidP="00BF5032">
      <w:pPr>
        <w:spacing w:after="0" w:line="240" w:lineRule="auto"/>
      </w:pPr>
      <w:r>
        <w:separator/>
      </w:r>
    </w:p>
  </w:endnote>
  <w:endnote w:type="continuationSeparator" w:id="0">
    <w:p w14:paraId="5DFEC990" w14:textId="77777777" w:rsidR="00B67B15" w:rsidRDefault="00B67B15"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F043" w14:textId="77777777" w:rsidR="00B67B15" w:rsidRDefault="00B67B15" w:rsidP="00BF5032">
      <w:pPr>
        <w:spacing w:after="0" w:line="240" w:lineRule="auto"/>
      </w:pPr>
      <w:r>
        <w:separator/>
      </w:r>
    </w:p>
  </w:footnote>
  <w:footnote w:type="continuationSeparator" w:id="0">
    <w:p w14:paraId="5527F1FE" w14:textId="77777777" w:rsidR="00B67B15" w:rsidRDefault="00B67B15"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3"/>
  </w:num>
  <w:num w:numId="3">
    <w:abstractNumId w:val="1"/>
  </w:num>
  <w:num w:numId="4">
    <w:abstractNumId w:val="6"/>
  </w:num>
  <w:num w:numId="5">
    <w:abstractNumId w:val="3"/>
  </w:num>
  <w:num w:numId="6">
    <w:abstractNumId w:val="4"/>
  </w:num>
  <w:num w:numId="7">
    <w:abstractNumId w:val="2"/>
  </w:num>
  <w:num w:numId="8">
    <w:abstractNumId w:val="11"/>
  </w:num>
  <w:num w:numId="9">
    <w:abstractNumId w:val="7"/>
  </w:num>
  <w:num w:numId="10">
    <w:abstractNumId w:val="10"/>
  </w:num>
  <w:num w:numId="11">
    <w:abstractNumId w:val="8"/>
  </w:num>
  <w:num w:numId="12">
    <w:abstractNumId w:val="12"/>
  </w:num>
  <w:num w:numId="13">
    <w:abstractNumId w:val="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6152F"/>
    <w:rsid w:val="000F1867"/>
    <w:rsid w:val="001278C7"/>
    <w:rsid w:val="001343A3"/>
    <w:rsid w:val="0014031D"/>
    <w:rsid w:val="001728C3"/>
    <w:rsid w:val="00191C44"/>
    <w:rsid w:val="001970C8"/>
    <w:rsid w:val="001C6C91"/>
    <w:rsid w:val="001D36B1"/>
    <w:rsid w:val="001F181E"/>
    <w:rsid w:val="00200D8E"/>
    <w:rsid w:val="00216968"/>
    <w:rsid w:val="00226AD4"/>
    <w:rsid w:val="00226F57"/>
    <w:rsid w:val="00251AAA"/>
    <w:rsid w:val="00267F89"/>
    <w:rsid w:val="002C2C3A"/>
    <w:rsid w:val="002D27F6"/>
    <w:rsid w:val="00300C66"/>
    <w:rsid w:val="003041B6"/>
    <w:rsid w:val="00304EBE"/>
    <w:rsid w:val="00326709"/>
    <w:rsid w:val="003417EE"/>
    <w:rsid w:val="0043214D"/>
    <w:rsid w:val="0045389F"/>
    <w:rsid w:val="00464760"/>
    <w:rsid w:val="004B38B7"/>
    <w:rsid w:val="004B5682"/>
    <w:rsid w:val="004D3CFF"/>
    <w:rsid w:val="004F0545"/>
    <w:rsid w:val="005066E6"/>
    <w:rsid w:val="00565D5C"/>
    <w:rsid w:val="005A7FD4"/>
    <w:rsid w:val="005D47BF"/>
    <w:rsid w:val="005E59B7"/>
    <w:rsid w:val="00614C93"/>
    <w:rsid w:val="0062213F"/>
    <w:rsid w:val="00637776"/>
    <w:rsid w:val="00641D50"/>
    <w:rsid w:val="0065701C"/>
    <w:rsid w:val="00657B8E"/>
    <w:rsid w:val="006960CC"/>
    <w:rsid w:val="006B4E00"/>
    <w:rsid w:val="00717FA4"/>
    <w:rsid w:val="007720ED"/>
    <w:rsid w:val="00775C7A"/>
    <w:rsid w:val="007E4CE6"/>
    <w:rsid w:val="007F0DE3"/>
    <w:rsid w:val="007F2324"/>
    <w:rsid w:val="007F7FE5"/>
    <w:rsid w:val="0084540F"/>
    <w:rsid w:val="008600FC"/>
    <w:rsid w:val="00867625"/>
    <w:rsid w:val="00887CF6"/>
    <w:rsid w:val="008973DA"/>
    <w:rsid w:val="008D1B06"/>
    <w:rsid w:val="008D2552"/>
    <w:rsid w:val="008D7ECE"/>
    <w:rsid w:val="00915D6C"/>
    <w:rsid w:val="00931B60"/>
    <w:rsid w:val="00990775"/>
    <w:rsid w:val="009F02A6"/>
    <w:rsid w:val="009F1A4B"/>
    <w:rsid w:val="00A21E0F"/>
    <w:rsid w:val="00A23358"/>
    <w:rsid w:val="00A44AC7"/>
    <w:rsid w:val="00A73544"/>
    <w:rsid w:val="00A74598"/>
    <w:rsid w:val="00A96B59"/>
    <w:rsid w:val="00AB3C0C"/>
    <w:rsid w:val="00AD50E2"/>
    <w:rsid w:val="00AE5D32"/>
    <w:rsid w:val="00B10268"/>
    <w:rsid w:val="00B52A1E"/>
    <w:rsid w:val="00B53747"/>
    <w:rsid w:val="00B66897"/>
    <w:rsid w:val="00B67B15"/>
    <w:rsid w:val="00B95FF1"/>
    <w:rsid w:val="00BA7501"/>
    <w:rsid w:val="00BB234F"/>
    <w:rsid w:val="00BB559D"/>
    <w:rsid w:val="00BF5032"/>
    <w:rsid w:val="00BF673C"/>
    <w:rsid w:val="00C23702"/>
    <w:rsid w:val="00C67F05"/>
    <w:rsid w:val="00C86177"/>
    <w:rsid w:val="00CD601B"/>
    <w:rsid w:val="00D149B6"/>
    <w:rsid w:val="00D447EE"/>
    <w:rsid w:val="00D57BEC"/>
    <w:rsid w:val="00D70302"/>
    <w:rsid w:val="00D827FD"/>
    <w:rsid w:val="00DA282F"/>
    <w:rsid w:val="00DB6484"/>
    <w:rsid w:val="00DB790E"/>
    <w:rsid w:val="00DD1114"/>
    <w:rsid w:val="00E24FF9"/>
    <w:rsid w:val="00E254BD"/>
    <w:rsid w:val="00E86FBD"/>
    <w:rsid w:val="00EB5068"/>
    <w:rsid w:val="00EB50AB"/>
    <w:rsid w:val="00F069C8"/>
    <w:rsid w:val="00F119C8"/>
    <w:rsid w:val="00F2289A"/>
    <w:rsid w:val="00F22D75"/>
    <w:rsid w:val="00F36202"/>
    <w:rsid w:val="00F54F6B"/>
    <w:rsid w:val="00F75D97"/>
    <w:rsid w:val="00F91993"/>
    <w:rsid w:val="00FD3C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A1462CD1-3429-4E61-87E7-022A7E19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semiHidden/>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semiHidden/>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4600</Words>
  <Characters>26225</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Kovalíková Lenka</cp:lastModifiedBy>
  <cp:revision>8</cp:revision>
  <cp:lastPrinted>2018-03-07T09:33:00Z</cp:lastPrinted>
  <dcterms:created xsi:type="dcterms:W3CDTF">2019-04-18T09:12:00Z</dcterms:created>
  <dcterms:modified xsi:type="dcterms:W3CDTF">2019-04-18T09:22:00Z</dcterms:modified>
</cp:coreProperties>
</file>