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648F4" w14:textId="77777777" w:rsidR="00134173" w:rsidRPr="00EF7C96" w:rsidRDefault="00134173" w:rsidP="00134173">
      <w:pPr>
        <w:rPr>
          <w:rFonts w:ascii="Arial" w:hAnsi="Arial" w:cs="Arial"/>
          <w:b/>
          <w:sz w:val="22"/>
          <w:szCs w:val="22"/>
        </w:rPr>
      </w:pPr>
    </w:p>
    <w:p w14:paraId="02897BC8" w14:textId="446E6149" w:rsidR="00134173" w:rsidRPr="00EF7C96" w:rsidRDefault="00134173" w:rsidP="00134173">
      <w:pPr>
        <w:rPr>
          <w:rFonts w:ascii="Arial" w:hAnsi="Arial" w:cs="Arial"/>
          <w:b/>
          <w:sz w:val="22"/>
          <w:szCs w:val="22"/>
        </w:rPr>
      </w:pPr>
      <w:r w:rsidRPr="00EF7C96">
        <w:rPr>
          <w:rFonts w:ascii="Arial" w:hAnsi="Arial" w:cs="Arial"/>
          <w:b/>
          <w:sz w:val="22"/>
          <w:szCs w:val="22"/>
        </w:rPr>
        <w:t>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03C7BCCD" w14:textId="77777777" w:rsidR="003E586A" w:rsidRPr="00660E2C" w:rsidRDefault="003E586A" w:rsidP="003E586A">
      <w:pPr>
        <w:outlineLvl w:val="0"/>
        <w:rPr>
          <w:rFonts w:cs="Arial"/>
          <w:b/>
          <w:sz w:val="22"/>
          <w:szCs w:val="22"/>
        </w:rPr>
      </w:pPr>
    </w:p>
    <w:p w14:paraId="0047C920" w14:textId="77777777" w:rsidR="0020363F" w:rsidRPr="004B520C" w:rsidRDefault="0020363F" w:rsidP="0020363F">
      <w:pPr>
        <w:pStyle w:val="Style1"/>
        <w:spacing w:line="240" w:lineRule="auto"/>
        <w:outlineLvl w:val="0"/>
        <w:rPr>
          <w:rFonts w:cs="Arial"/>
          <w:b/>
          <w:bCs/>
          <w:sz w:val="22"/>
          <w:szCs w:val="22"/>
          <w:u w:val="single"/>
        </w:rPr>
      </w:pPr>
      <w:r w:rsidRPr="004B520C">
        <w:rPr>
          <w:rFonts w:cs="Arial"/>
          <w:b/>
          <w:bCs/>
          <w:sz w:val="22"/>
          <w:szCs w:val="22"/>
          <w:u w:val="single"/>
        </w:rPr>
        <w:t>Znenie zmluvných podmienok pre všetky časti zákazky je rovnaké, prílohy kúpnej zmluvy  sa líšia v závislosti o</w:t>
      </w:r>
      <w:r>
        <w:rPr>
          <w:rFonts w:cs="Arial"/>
          <w:b/>
          <w:bCs/>
          <w:sz w:val="22"/>
          <w:szCs w:val="22"/>
          <w:u w:val="single"/>
        </w:rPr>
        <w:t>d</w:t>
      </w:r>
      <w:r w:rsidRPr="004B520C">
        <w:rPr>
          <w:rFonts w:cs="Arial"/>
          <w:b/>
          <w:bCs/>
          <w:sz w:val="22"/>
          <w:szCs w:val="22"/>
          <w:u w:val="single"/>
        </w:rPr>
        <w:t> časti zákazky</w:t>
      </w:r>
      <w:r>
        <w:rPr>
          <w:rFonts w:cs="Arial"/>
          <w:b/>
          <w:bCs/>
          <w:sz w:val="22"/>
          <w:szCs w:val="22"/>
          <w:u w:val="single"/>
        </w:rPr>
        <w:t>, na ktorú sa ponuka vzťahuje</w:t>
      </w:r>
      <w:r w:rsidRPr="004B520C">
        <w:rPr>
          <w:rFonts w:cs="Arial"/>
          <w:b/>
          <w:bCs/>
          <w:sz w:val="22"/>
          <w:szCs w:val="22"/>
          <w:u w:val="single"/>
        </w:rPr>
        <w:t>.</w:t>
      </w:r>
    </w:p>
    <w:p w14:paraId="5CFB8C7E" w14:textId="77777777" w:rsidR="0020363F" w:rsidRPr="00EF7C96" w:rsidRDefault="0020363F" w:rsidP="0020363F">
      <w:pPr>
        <w:pStyle w:val="Style1"/>
        <w:spacing w:line="240" w:lineRule="auto"/>
        <w:outlineLvl w:val="0"/>
        <w:rPr>
          <w:rFonts w:cs="Arial"/>
          <w:b/>
          <w:bCs/>
          <w:sz w:val="22"/>
          <w:szCs w:val="22"/>
        </w:rPr>
      </w:pPr>
    </w:p>
    <w:p w14:paraId="39499CA3" w14:textId="77777777" w:rsidR="0020363F" w:rsidRPr="00EF7C96" w:rsidRDefault="0020363F" w:rsidP="0020363F">
      <w:pPr>
        <w:pStyle w:val="Style1"/>
        <w:spacing w:line="240" w:lineRule="auto"/>
        <w:outlineLvl w:val="0"/>
        <w:rPr>
          <w:rFonts w:cs="Arial"/>
          <w:b/>
          <w:bCs/>
          <w:sz w:val="22"/>
          <w:szCs w:val="22"/>
        </w:rPr>
      </w:pPr>
    </w:p>
    <w:p w14:paraId="580AD96D" w14:textId="77777777" w:rsidR="0020363F" w:rsidRPr="00EF7C96" w:rsidRDefault="0020363F" w:rsidP="0020363F">
      <w:pPr>
        <w:outlineLvl w:val="0"/>
        <w:rPr>
          <w:rFonts w:ascii="Arial" w:hAnsi="Arial" w:cs="Arial"/>
          <w:b/>
          <w:sz w:val="22"/>
          <w:szCs w:val="22"/>
        </w:rPr>
      </w:pPr>
    </w:p>
    <w:p w14:paraId="33441DFD" w14:textId="77777777" w:rsidR="0020363F" w:rsidRPr="004B520C" w:rsidRDefault="0020363F" w:rsidP="00CA50AD">
      <w:pPr>
        <w:widowControl w:val="0"/>
        <w:autoSpaceDE w:val="0"/>
        <w:autoSpaceDN w:val="0"/>
        <w:adjustRightInd w:val="0"/>
        <w:jc w:val="center"/>
        <w:rPr>
          <w:rFonts w:ascii="Arial" w:hAnsi="Arial" w:cs="Arial"/>
          <w:b/>
          <w:bCs/>
          <w:sz w:val="22"/>
          <w:szCs w:val="22"/>
        </w:rPr>
      </w:pPr>
      <w:r w:rsidRPr="004B520C">
        <w:rPr>
          <w:rFonts w:ascii="Arial" w:hAnsi="Arial" w:cs="Arial"/>
          <w:b/>
          <w:bCs/>
          <w:sz w:val="22"/>
          <w:szCs w:val="22"/>
        </w:rPr>
        <w:t xml:space="preserve">Kúpna </w:t>
      </w:r>
      <w:r w:rsidRPr="004B520C">
        <w:rPr>
          <w:rFonts w:ascii="Arial" w:hAnsi="Arial" w:cs="Arial"/>
          <w:b/>
          <w:bCs/>
        </w:rPr>
        <w:t>zmluva</w:t>
      </w:r>
    </w:p>
    <w:p w14:paraId="573F4242" w14:textId="64AC8500" w:rsidR="0020363F" w:rsidRDefault="0020363F" w:rsidP="00CA50AD">
      <w:pPr>
        <w:widowControl w:val="0"/>
        <w:autoSpaceDE w:val="0"/>
        <w:autoSpaceDN w:val="0"/>
        <w:adjustRightInd w:val="0"/>
        <w:jc w:val="center"/>
        <w:rPr>
          <w:rFonts w:ascii="Arial" w:hAnsi="Arial" w:cs="Arial"/>
          <w:sz w:val="22"/>
          <w:szCs w:val="22"/>
        </w:rPr>
      </w:pPr>
      <w:r w:rsidRPr="004B520C">
        <w:rPr>
          <w:rFonts w:ascii="Arial" w:hAnsi="Arial" w:cs="Arial"/>
          <w:sz w:val="22"/>
          <w:szCs w:val="22"/>
        </w:rPr>
        <w:t xml:space="preserve">uzatvorená podľa § 409 </w:t>
      </w:r>
      <w:proofErr w:type="gramStart"/>
      <w:r w:rsidRPr="004B520C">
        <w:rPr>
          <w:rFonts w:ascii="Arial" w:hAnsi="Arial" w:cs="Arial"/>
          <w:sz w:val="22"/>
          <w:szCs w:val="22"/>
        </w:rPr>
        <w:t>a  nasl</w:t>
      </w:r>
      <w:proofErr w:type="gramEnd"/>
      <w:r w:rsidRPr="004B520C">
        <w:rPr>
          <w:rFonts w:ascii="Arial" w:hAnsi="Arial" w:cs="Arial"/>
          <w:sz w:val="22"/>
          <w:szCs w:val="22"/>
        </w:rPr>
        <w:t>. Zákona 513/1991 Z.z. Obchodného zákonníka v znení neskorších predpisov (ďalej len „</w:t>
      </w:r>
      <w:proofErr w:type="gramStart"/>
      <w:r w:rsidRPr="004B520C">
        <w:rPr>
          <w:rFonts w:ascii="Arial" w:hAnsi="Arial" w:cs="Arial"/>
          <w:sz w:val="22"/>
          <w:szCs w:val="22"/>
        </w:rPr>
        <w:t>zmluva“</w:t>
      </w:r>
      <w:proofErr w:type="gramEnd"/>
      <w:r w:rsidRPr="004B520C">
        <w:rPr>
          <w:rFonts w:ascii="Arial" w:hAnsi="Arial" w:cs="Arial"/>
          <w:sz w:val="22"/>
          <w:szCs w:val="22"/>
        </w:rPr>
        <w:t>)</w:t>
      </w:r>
    </w:p>
    <w:p w14:paraId="4977394D" w14:textId="77777777" w:rsidR="00CA50AD" w:rsidRPr="004B520C" w:rsidRDefault="00CA50AD" w:rsidP="00CA50AD">
      <w:pPr>
        <w:widowControl w:val="0"/>
        <w:autoSpaceDE w:val="0"/>
        <w:autoSpaceDN w:val="0"/>
        <w:adjustRightInd w:val="0"/>
        <w:jc w:val="center"/>
        <w:rPr>
          <w:rFonts w:ascii="Arial" w:hAnsi="Arial" w:cs="Arial"/>
          <w:sz w:val="22"/>
          <w:szCs w:val="22"/>
        </w:rPr>
      </w:pPr>
    </w:p>
    <w:p w14:paraId="30DDC587"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                                                                                       </w:t>
      </w:r>
    </w:p>
    <w:p w14:paraId="46EFA6EE" w14:textId="77777777" w:rsidR="0020363F" w:rsidRPr="00CA50AD" w:rsidRDefault="0020363F" w:rsidP="00CA50AD">
      <w:pPr>
        <w:pStyle w:val="Nadpis1"/>
        <w:rPr>
          <w:rFonts w:cs="Arial"/>
          <w:b/>
          <w:sz w:val="22"/>
          <w:szCs w:val="22"/>
        </w:rPr>
      </w:pPr>
      <w:bookmarkStart w:id="0" w:name="_Toc504986922"/>
      <w:r w:rsidRPr="00CA50AD">
        <w:rPr>
          <w:rFonts w:cs="Arial"/>
          <w:b/>
          <w:sz w:val="22"/>
          <w:szCs w:val="22"/>
        </w:rPr>
        <w:t>I. ZMLUVNÉ  STRANY</w:t>
      </w:r>
      <w:bookmarkEnd w:id="0"/>
    </w:p>
    <w:p w14:paraId="72E3DEF6" w14:textId="77777777" w:rsidR="0020363F" w:rsidRPr="004B520C" w:rsidRDefault="0020363F" w:rsidP="0020363F">
      <w:pPr>
        <w:widowControl w:val="0"/>
        <w:autoSpaceDE w:val="0"/>
        <w:autoSpaceDN w:val="0"/>
        <w:adjustRightInd w:val="0"/>
        <w:jc w:val="both"/>
        <w:rPr>
          <w:rFonts w:ascii="Arial" w:hAnsi="Arial" w:cs="Arial"/>
          <w:sz w:val="22"/>
          <w:szCs w:val="22"/>
          <w:highlight w:val="green"/>
        </w:rPr>
      </w:pPr>
    </w:p>
    <w:p w14:paraId="2AED6FCA" w14:textId="77777777" w:rsidR="0020363F" w:rsidRDefault="0020363F" w:rsidP="0020363F">
      <w:pPr>
        <w:pStyle w:val="Hlavika"/>
        <w:widowControl w:val="0"/>
        <w:tabs>
          <w:tab w:val="clear" w:pos="4703"/>
          <w:tab w:val="clear" w:pos="9406"/>
          <w:tab w:val="left" w:pos="2694"/>
        </w:tabs>
        <w:autoSpaceDE w:val="0"/>
        <w:autoSpaceDN w:val="0"/>
        <w:adjustRightInd w:val="0"/>
        <w:ind w:left="1440" w:hanging="1440"/>
        <w:rPr>
          <w:rFonts w:ascii="Arial" w:hAnsi="Arial" w:cs="Arial"/>
          <w:sz w:val="22"/>
        </w:rPr>
      </w:pPr>
      <w:r w:rsidRPr="004B520C">
        <w:rPr>
          <w:rFonts w:ascii="Arial" w:hAnsi="Arial" w:cs="Arial"/>
          <w:sz w:val="22"/>
        </w:rPr>
        <w:t>1.KUPUJÚCI:</w:t>
      </w:r>
      <w:r w:rsidRPr="004B520C">
        <w:rPr>
          <w:rFonts w:ascii="Arial" w:hAnsi="Arial" w:cs="Arial"/>
          <w:sz w:val="22"/>
        </w:rPr>
        <w:tab/>
      </w:r>
    </w:p>
    <w:p w14:paraId="71E66BED"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hAnsi="Arial" w:cs="Arial"/>
          <w:sz w:val="22"/>
        </w:rPr>
      </w:pPr>
      <w:r>
        <w:rPr>
          <w:rFonts w:ascii="Arial" w:hAnsi="Arial" w:cs="Arial"/>
          <w:sz w:val="22"/>
        </w:rPr>
        <w:t>Názov:</w:t>
      </w:r>
      <w:r>
        <w:rPr>
          <w:rFonts w:ascii="Arial" w:hAnsi="Arial" w:cs="Arial"/>
          <w:sz w:val="22"/>
        </w:rPr>
        <w:tab/>
      </w:r>
      <w:r w:rsidRPr="004B520C">
        <w:rPr>
          <w:rFonts w:ascii="Arial" w:hAnsi="Arial" w:cs="Arial"/>
          <w:sz w:val="22"/>
        </w:rPr>
        <w:t>PRAMEŇ združenie obcí Konská, Kunerad, Kamenná Poruba, Stránske, Zbyňov</w:t>
      </w:r>
    </w:p>
    <w:p w14:paraId="2FC7513E"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hAnsi="Arial" w:cs="Arial"/>
          <w:sz w:val="22"/>
        </w:rPr>
      </w:pPr>
      <w:r w:rsidRPr="004B520C">
        <w:rPr>
          <w:rFonts w:ascii="Arial" w:hAnsi="Arial" w:cs="Arial"/>
          <w:sz w:val="22"/>
        </w:rPr>
        <w:t xml:space="preserve">Sídlo: </w:t>
      </w:r>
      <w:r>
        <w:rPr>
          <w:rFonts w:ascii="Arial" w:hAnsi="Arial" w:cs="Arial"/>
          <w:sz w:val="22"/>
        </w:rPr>
        <w:tab/>
      </w:r>
      <w:r w:rsidRPr="004B520C">
        <w:rPr>
          <w:rFonts w:ascii="Arial" w:hAnsi="Arial" w:cs="Arial"/>
          <w:sz w:val="22"/>
        </w:rPr>
        <w:t>Školská ulica 410/2, 013 13 Konská</w:t>
      </w:r>
      <w:r w:rsidRPr="004B520C">
        <w:rPr>
          <w:rFonts w:ascii="Arial" w:hAnsi="Arial" w:cs="Arial"/>
          <w:sz w:val="22"/>
        </w:rPr>
        <w:tab/>
      </w:r>
      <w:r w:rsidRPr="004B520C">
        <w:rPr>
          <w:rFonts w:ascii="Arial" w:hAnsi="Arial" w:cs="Arial"/>
          <w:sz w:val="22"/>
        </w:rPr>
        <w:tab/>
      </w:r>
      <w:r w:rsidRPr="004B520C">
        <w:rPr>
          <w:rFonts w:ascii="Arial" w:hAnsi="Arial" w:cs="Arial"/>
          <w:sz w:val="22"/>
        </w:rPr>
        <w:tab/>
      </w:r>
    </w:p>
    <w:p w14:paraId="0C8491F7"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color w:val="000000" w:themeColor="text1"/>
          <w:sz w:val="22"/>
        </w:rPr>
      </w:pPr>
      <w:r w:rsidRPr="004B520C">
        <w:rPr>
          <w:rFonts w:ascii="Arial" w:eastAsia="Calibri" w:hAnsi="Arial" w:cs="Arial"/>
          <w:sz w:val="22"/>
        </w:rPr>
        <w:t xml:space="preserve">Štatutárny orgán: </w:t>
      </w:r>
      <w:r>
        <w:rPr>
          <w:rFonts w:ascii="Arial" w:eastAsia="Calibri" w:hAnsi="Arial" w:cs="Arial"/>
          <w:sz w:val="22"/>
        </w:rPr>
        <w:tab/>
      </w:r>
      <w:r w:rsidRPr="004B520C">
        <w:rPr>
          <w:rFonts w:ascii="Arial" w:eastAsia="Calibri" w:hAnsi="Arial" w:cs="Arial"/>
          <w:sz w:val="22"/>
        </w:rPr>
        <w:t>Ing. Janka Stupňanová</w:t>
      </w:r>
      <w:r w:rsidRPr="004B520C">
        <w:rPr>
          <w:rFonts w:ascii="Arial" w:eastAsia="Calibri" w:hAnsi="Arial" w:cs="Arial"/>
          <w:sz w:val="22"/>
        </w:rPr>
        <w:tab/>
      </w:r>
      <w:r w:rsidRPr="004B520C">
        <w:rPr>
          <w:rFonts w:ascii="Arial" w:eastAsia="Calibri" w:hAnsi="Arial" w:cs="Arial"/>
          <w:sz w:val="22"/>
        </w:rPr>
        <w:tab/>
      </w:r>
    </w:p>
    <w:p w14:paraId="54E06D6C"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color w:val="000000" w:themeColor="text1"/>
          <w:sz w:val="22"/>
        </w:rPr>
      </w:pPr>
      <w:r w:rsidRPr="004B520C">
        <w:rPr>
          <w:rFonts w:ascii="Arial" w:eastAsia="Calibri" w:hAnsi="Arial" w:cs="Arial"/>
          <w:sz w:val="22"/>
        </w:rPr>
        <w:t>IČO:</w:t>
      </w:r>
      <w:r w:rsidRPr="004B520C">
        <w:rPr>
          <w:rFonts w:ascii="Arial" w:hAnsi="Arial" w:cs="Arial"/>
          <w:sz w:val="22"/>
        </w:rPr>
        <w:t xml:space="preserve"> </w:t>
      </w:r>
      <w:r>
        <w:rPr>
          <w:rFonts w:ascii="Arial" w:hAnsi="Arial" w:cs="Arial"/>
          <w:sz w:val="22"/>
        </w:rPr>
        <w:tab/>
      </w:r>
      <w:r w:rsidRPr="004B520C">
        <w:rPr>
          <w:rFonts w:ascii="Arial" w:hAnsi="Arial" w:cs="Arial"/>
          <w:sz w:val="22"/>
        </w:rPr>
        <w:t>51007894</w:t>
      </w:r>
      <w:r w:rsidRPr="004B520C">
        <w:rPr>
          <w:rFonts w:ascii="Arial" w:hAnsi="Arial" w:cs="Arial"/>
          <w:sz w:val="22"/>
        </w:rPr>
        <w:tab/>
      </w:r>
      <w:r w:rsidRPr="004B520C">
        <w:rPr>
          <w:rFonts w:ascii="Arial" w:eastAsia="Calibri" w:hAnsi="Arial" w:cs="Arial"/>
          <w:sz w:val="22"/>
        </w:rPr>
        <w:tab/>
      </w:r>
      <w:r w:rsidRPr="004B520C">
        <w:rPr>
          <w:rFonts w:ascii="Arial" w:eastAsia="Calibri" w:hAnsi="Arial" w:cs="Arial"/>
          <w:sz w:val="22"/>
        </w:rPr>
        <w:tab/>
      </w:r>
    </w:p>
    <w:p w14:paraId="40D2A705" w14:textId="77777777" w:rsidR="0020363F" w:rsidRPr="004B520C" w:rsidRDefault="0020363F" w:rsidP="0020363F">
      <w:pPr>
        <w:pStyle w:val="Hlavika"/>
        <w:widowControl w:val="0"/>
        <w:tabs>
          <w:tab w:val="clear" w:pos="4703"/>
          <w:tab w:val="clear" w:pos="9406"/>
          <w:tab w:val="left" w:pos="1843"/>
        </w:tabs>
        <w:autoSpaceDE w:val="0"/>
        <w:autoSpaceDN w:val="0"/>
        <w:adjustRightInd w:val="0"/>
        <w:rPr>
          <w:rFonts w:ascii="Arial" w:eastAsia="Calibri" w:hAnsi="Arial" w:cs="Arial"/>
          <w:sz w:val="22"/>
        </w:rPr>
      </w:pPr>
      <w:r w:rsidRPr="004B520C">
        <w:rPr>
          <w:rFonts w:ascii="Arial" w:eastAsia="Calibri" w:hAnsi="Arial" w:cs="Arial"/>
          <w:sz w:val="22"/>
        </w:rPr>
        <w:t xml:space="preserve">DIČ: </w:t>
      </w:r>
      <w:r>
        <w:rPr>
          <w:rFonts w:ascii="Arial" w:eastAsia="Calibri" w:hAnsi="Arial" w:cs="Arial"/>
          <w:sz w:val="22"/>
        </w:rPr>
        <w:tab/>
      </w:r>
      <w:r w:rsidRPr="004B520C">
        <w:rPr>
          <w:rFonts w:ascii="Arial" w:hAnsi="Arial" w:cs="Arial"/>
          <w:sz w:val="22"/>
        </w:rPr>
        <w:t>2120567295</w:t>
      </w:r>
      <w:r w:rsidRPr="004B520C">
        <w:rPr>
          <w:rFonts w:ascii="Arial" w:eastAsia="Calibri" w:hAnsi="Arial" w:cs="Arial"/>
          <w:sz w:val="22"/>
        </w:rPr>
        <w:tab/>
      </w:r>
      <w:r w:rsidRPr="004B520C">
        <w:rPr>
          <w:rFonts w:ascii="Arial" w:eastAsia="Calibri" w:hAnsi="Arial" w:cs="Arial"/>
          <w:sz w:val="22"/>
        </w:rPr>
        <w:tab/>
      </w:r>
      <w:r w:rsidRPr="004B520C">
        <w:rPr>
          <w:rFonts w:ascii="Arial" w:eastAsia="Calibri" w:hAnsi="Arial" w:cs="Arial"/>
          <w:sz w:val="22"/>
        </w:rPr>
        <w:tab/>
      </w:r>
      <w:r w:rsidRPr="004B520C">
        <w:rPr>
          <w:rFonts w:ascii="Arial" w:eastAsia="Calibri" w:hAnsi="Arial" w:cs="Arial"/>
          <w:sz w:val="22"/>
        </w:rPr>
        <w:tab/>
      </w:r>
    </w:p>
    <w:p w14:paraId="6C5E3C09" w14:textId="77777777" w:rsidR="0020363F" w:rsidRPr="004B520C" w:rsidRDefault="0020363F" w:rsidP="0020363F">
      <w:pPr>
        <w:widowControl w:val="0"/>
        <w:tabs>
          <w:tab w:val="left" w:pos="3402"/>
        </w:tabs>
        <w:autoSpaceDE w:val="0"/>
        <w:autoSpaceDN w:val="0"/>
        <w:adjustRightInd w:val="0"/>
        <w:jc w:val="both"/>
        <w:rPr>
          <w:rFonts w:ascii="Arial" w:eastAsia="Calibri" w:hAnsi="Arial" w:cs="Arial"/>
          <w:sz w:val="22"/>
          <w:szCs w:val="22"/>
        </w:rPr>
      </w:pPr>
      <w:r w:rsidRPr="004B520C">
        <w:rPr>
          <w:rFonts w:ascii="Arial" w:eastAsia="Calibri" w:hAnsi="Arial" w:cs="Arial"/>
          <w:sz w:val="22"/>
          <w:szCs w:val="22"/>
        </w:rPr>
        <w:tab/>
        <w:t xml:space="preserve">                                 </w:t>
      </w:r>
      <w:r w:rsidRPr="004B520C">
        <w:rPr>
          <w:rFonts w:ascii="Arial" w:eastAsia="Calibri" w:hAnsi="Arial" w:cs="Arial"/>
          <w:sz w:val="22"/>
          <w:szCs w:val="22"/>
        </w:rPr>
        <w:tab/>
      </w:r>
      <w:r w:rsidRPr="004B520C">
        <w:rPr>
          <w:rFonts w:ascii="Arial" w:eastAsia="Calibri" w:hAnsi="Arial" w:cs="Arial"/>
          <w:sz w:val="22"/>
          <w:szCs w:val="22"/>
        </w:rPr>
        <w:tab/>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t xml:space="preserve"> </w:t>
      </w:r>
    </w:p>
    <w:p w14:paraId="76322193" w14:textId="77777777" w:rsidR="0020363F" w:rsidRPr="004B520C" w:rsidRDefault="0020363F" w:rsidP="00CA50AD">
      <w:pPr>
        <w:widowControl w:val="0"/>
        <w:autoSpaceDE w:val="0"/>
        <w:autoSpaceDN w:val="0"/>
        <w:adjustRightInd w:val="0"/>
        <w:jc w:val="both"/>
        <w:rPr>
          <w:rFonts w:ascii="Arial" w:hAnsi="Arial" w:cs="Arial"/>
          <w:sz w:val="22"/>
          <w:szCs w:val="22"/>
        </w:rPr>
      </w:pPr>
      <w:r w:rsidRPr="004B520C">
        <w:rPr>
          <w:rFonts w:ascii="Arial" w:hAnsi="Arial" w:cs="Arial"/>
          <w:sz w:val="22"/>
          <w:szCs w:val="22"/>
        </w:rPr>
        <w:t>ďalej v texte len "kupujúci"</w:t>
      </w:r>
    </w:p>
    <w:p w14:paraId="7C3EEB6D" w14:textId="77777777" w:rsidR="0020363F" w:rsidRPr="004B520C" w:rsidRDefault="0020363F" w:rsidP="0020363F">
      <w:pPr>
        <w:widowControl w:val="0"/>
        <w:autoSpaceDE w:val="0"/>
        <w:autoSpaceDN w:val="0"/>
        <w:adjustRightInd w:val="0"/>
        <w:jc w:val="both"/>
        <w:rPr>
          <w:rFonts w:ascii="Arial" w:hAnsi="Arial" w:cs="Arial"/>
          <w:sz w:val="22"/>
          <w:szCs w:val="22"/>
          <w:highlight w:val="green"/>
        </w:rPr>
      </w:pPr>
    </w:p>
    <w:p w14:paraId="14DAAB8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2.PREDÁVAJÚCI:</w:t>
      </w:r>
    </w:p>
    <w:p w14:paraId="23F27E42" w14:textId="77777777" w:rsidR="0020363F" w:rsidRDefault="0020363F" w:rsidP="0020363F">
      <w:pPr>
        <w:widowControl w:val="0"/>
        <w:autoSpaceDE w:val="0"/>
        <w:autoSpaceDN w:val="0"/>
        <w:adjustRightInd w:val="0"/>
        <w:jc w:val="both"/>
        <w:rPr>
          <w:rFonts w:ascii="Arial" w:hAnsi="Arial" w:cs="Arial"/>
          <w:sz w:val="22"/>
          <w:szCs w:val="22"/>
        </w:rPr>
      </w:pPr>
      <w:r>
        <w:rPr>
          <w:rFonts w:ascii="Arial" w:hAnsi="Arial" w:cs="Arial"/>
          <w:sz w:val="22"/>
          <w:szCs w:val="22"/>
        </w:rPr>
        <w:t>Názov:</w:t>
      </w:r>
    </w:p>
    <w:p w14:paraId="28E2704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Sídlo:</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11F97C5B"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Štatutárny orgán:</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B24638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IČO:</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E0A51C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DIČ: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5CEF7004"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IČ DPH:</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t xml:space="preserve"> </w:t>
      </w:r>
    </w:p>
    <w:p w14:paraId="68A942E9"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Zapísaný: </w:t>
      </w:r>
    </w:p>
    <w:p w14:paraId="4078CF58"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Bankové spojenie:</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75B72F9E"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IBAN:</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p>
    <w:p w14:paraId="0FAAB9A3"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Osoby oprávnené rokovať: </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p>
    <w:p w14:paraId="23A051CC"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Tel., e-mail:</w:t>
      </w:r>
      <w:r w:rsidRPr="004B520C">
        <w:rPr>
          <w:rFonts w:ascii="Arial" w:hAnsi="Arial" w:cs="Arial"/>
          <w:sz w:val="22"/>
          <w:szCs w:val="22"/>
        </w:rPr>
        <w:tab/>
      </w:r>
      <w:r w:rsidRPr="004B520C">
        <w:rPr>
          <w:rFonts w:ascii="Arial" w:hAnsi="Arial" w:cs="Arial"/>
          <w:sz w:val="22"/>
          <w:szCs w:val="22"/>
        </w:rPr>
        <w:tab/>
        <w:t xml:space="preserve">    </w:t>
      </w:r>
    </w:p>
    <w:p w14:paraId="586EBFB2"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                                                         </w:t>
      </w:r>
      <w:r w:rsidRPr="004B520C">
        <w:rPr>
          <w:rFonts w:ascii="Arial" w:hAnsi="Arial" w:cs="Arial"/>
          <w:sz w:val="22"/>
          <w:szCs w:val="22"/>
        </w:rPr>
        <w:tab/>
        <w:t xml:space="preserve"> </w:t>
      </w:r>
      <w:r w:rsidRPr="004B520C">
        <w:rPr>
          <w:rFonts w:ascii="Arial" w:hAnsi="Arial" w:cs="Arial"/>
          <w:sz w:val="22"/>
          <w:szCs w:val="22"/>
        </w:rPr>
        <w:tab/>
      </w:r>
      <w:r w:rsidRPr="004B520C">
        <w:rPr>
          <w:rFonts w:ascii="Arial" w:hAnsi="Arial" w:cs="Arial"/>
          <w:sz w:val="22"/>
          <w:szCs w:val="22"/>
        </w:rPr>
        <w:tab/>
      </w:r>
      <w:r w:rsidRPr="004B520C">
        <w:rPr>
          <w:rFonts w:ascii="Arial" w:hAnsi="Arial" w:cs="Arial"/>
          <w:sz w:val="22"/>
          <w:szCs w:val="22"/>
        </w:rPr>
        <w:tab/>
      </w:r>
    </w:p>
    <w:p w14:paraId="2BBCFF89" w14:textId="77777777" w:rsidR="0020363F" w:rsidRPr="004B520C" w:rsidRDefault="0020363F" w:rsidP="00CA50AD">
      <w:pPr>
        <w:widowControl w:val="0"/>
        <w:autoSpaceDE w:val="0"/>
        <w:autoSpaceDN w:val="0"/>
        <w:adjustRightInd w:val="0"/>
        <w:jc w:val="both"/>
        <w:rPr>
          <w:rFonts w:ascii="Arial" w:hAnsi="Arial" w:cs="Arial"/>
          <w:sz w:val="22"/>
          <w:szCs w:val="22"/>
        </w:rPr>
      </w:pPr>
      <w:r w:rsidRPr="004B520C">
        <w:rPr>
          <w:rFonts w:ascii="Arial" w:hAnsi="Arial" w:cs="Arial"/>
          <w:sz w:val="22"/>
          <w:szCs w:val="22"/>
        </w:rPr>
        <w:t>ďalej v texte len "predávajúci"</w:t>
      </w:r>
    </w:p>
    <w:p w14:paraId="0CA3E584"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ab/>
        <w:t xml:space="preserve">   </w:t>
      </w:r>
      <w:r w:rsidRPr="004B520C">
        <w:rPr>
          <w:rFonts w:ascii="Arial" w:hAnsi="Arial" w:cs="Arial"/>
          <w:sz w:val="22"/>
          <w:szCs w:val="22"/>
        </w:rPr>
        <w:tab/>
      </w:r>
    </w:p>
    <w:p w14:paraId="06A8BC05" w14:textId="77777777" w:rsidR="0020363F" w:rsidRPr="00CA50AD" w:rsidRDefault="0020363F" w:rsidP="00CA50AD">
      <w:pPr>
        <w:pStyle w:val="Nadpis1"/>
        <w:rPr>
          <w:rFonts w:cs="Arial"/>
          <w:b/>
          <w:sz w:val="22"/>
          <w:szCs w:val="22"/>
        </w:rPr>
      </w:pPr>
      <w:bookmarkStart w:id="1" w:name="_Toc504986923"/>
      <w:r w:rsidRPr="00CA50AD">
        <w:rPr>
          <w:rFonts w:cs="Arial"/>
          <w:b/>
          <w:sz w:val="22"/>
          <w:szCs w:val="22"/>
        </w:rPr>
        <w:t>II.  PREDMET ZMLUVY</w:t>
      </w:r>
      <w:bookmarkEnd w:id="1"/>
    </w:p>
    <w:p w14:paraId="1241AEBC" w14:textId="77777777" w:rsidR="0020363F" w:rsidRPr="004B520C" w:rsidRDefault="0020363F" w:rsidP="0020363F">
      <w:pPr>
        <w:widowControl w:val="0"/>
        <w:autoSpaceDE w:val="0"/>
        <w:autoSpaceDN w:val="0"/>
        <w:adjustRightInd w:val="0"/>
        <w:jc w:val="both"/>
        <w:rPr>
          <w:rFonts w:ascii="Arial" w:hAnsi="Arial" w:cs="Arial"/>
          <w:sz w:val="22"/>
          <w:szCs w:val="22"/>
        </w:rPr>
      </w:pPr>
    </w:p>
    <w:p w14:paraId="7CD92E7F" w14:textId="6B17EFB9"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 xml:space="preserve">1.   Predmetom tejto Zmluvy je úprava práv a povinností jej účastníkov, ktoré vzniknú pri ich vzájomnej spolupráci v rámci plnenia tejto zmluvy – dodávky tovaru. Zmluva je uzatvorená na základe ustanovení zákona č. 343/2015 Z.z. o verejnom obstarávaní v znení neskorších predpisov ako výsledok zadávania zákazky </w:t>
      </w:r>
      <w:r w:rsidR="00447B13">
        <w:rPr>
          <w:rFonts w:ascii="Arial" w:hAnsi="Arial" w:cs="Arial"/>
          <w:sz w:val="22"/>
          <w:szCs w:val="22"/>
        </w:rPr>
        <w:t>s názvom</w:t>
      </w:r>
      <w:r w:rsidRPr="004B520C">
        <w:rPr>
          <w:rFonts w:ascii="Arial" w:hAnsi="Arial" w:cs="Arial"/>
          <w:sz w:val="22"/>
          <w:szCs w:val="22"/>
        </w:rPr>
        <w:t xml:space="preserve">: </w:t>
      </w:r>
      <w:r w:rsidR="00447B13">
        <w:rPr>
          <w:rFonts w:ascii="Arial" w:hAnsi="Arial" w:cs="Arial"/>
          <w:sz w:val="22"/>
          <w:szCs w:val="22"/>
        </w:rPr>
        <w:t>Vybvenie pre kompostáreň PRAMEŇ;</w:t>
      </w:r>
      <w:r w:rsidRPr="004B520C">
        <w:rPr>
          <w:rFonts w:ascii="Arial" w:hAnsi="Arial" w:cs="Arial"/>
          <w:sz w:val="22"/>
          <w:szCs w:val="22"/>
        </w:rPr>
        <w:t xml:space="preserve"> realizovaný v rámci Výzvy č. OPKZP-PO1-SC111-2019-56. </w:t>
      </w:r>
    </w:p>
    <w:p w14:paraId="32D9B3ED"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2.  Za podmienok upravených touto zmluvou sa predávajúci zaväzuje dodať tovar, odovzdať ho riadne a včas kupujúcemu a kupujúci sa zaväzuje tovar prevziať a zaplatiť predávajúcemu dohodnutú odplatu – kúpnu cenu.</w:t>
      </w:r>
    </w:p>
    <w:p w14:paraId="64D85340"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lastRenderedPageBreak/>
        <w:t>3.  Špecifikácia tovaru, ktorý sa predávajúci zaväzuje dodať kupujúcemu je špecifikovaný v prílohe č.1 tejto zmluvy.</w:t>
      </w:r>
    </w:p>
    <w:p w14:paraId="59FEBB61"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4. Predávajúci zabezpečí dodávku tovaru a ďalšie zmluvné plnenia za pomoci vlastných technických a personálnych prostriedkov na miesto určenia: Kompostáreň v obci Kamenná Poruba. Kupujúci poskytne predávajúcemu potrebnú súčinnosť na úspešné splnenie tejto zmluvy.</w:t>
      </w:r>
    </w:p>
    <w:p w14:paraId="1C675F1E"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5. Pri dodávke tovaru bude predávajúci vychádzať z pokynov kupujúceho.</w:t>
      </w:r>
    </w:p>
    <w:p w14:paraId="44B8C46F"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6. Predávajúci sa zaväzuje dodať tovar a vykonať činnosti podľa tejto zmluvy s odbornou starostlivosťou, vo vlastnom mene a na vlastnú zodpovednosť a nebezpečenstvo.</w:t>
      </w:r>
    </w:p>
    <w:p w14:paraId="7F54BB8C"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7. 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w:t>
      </w:r>
    </w:p>
    <w:p w14:paraId="70ABF945"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 xml:space="preserve">8. Predávajúci vykoná v rámci svojich zmluvných dodávok tiež všetky potrebné vedľajšie pomocné a dodatočné činnosti, ktoré nemusia byť explicitne v podkladoch uvedené, ale pre úplnú, vecnú </w:t>
      </w:r>
      <w:proofErr w:type="gramStart"/>
      <w:r w:rsidRPr="004B520C">
        <w:rPr>
          <w:rFonts w:ascii="Arial" w:hAnsi="Arial" w:cs="Arial"/>
          <w:sz w:val="22"/>
          <w:szCs w:val="22"/>
        </w:rPr>
        <w:t>a</w:t>
      </w:r>
      <w:proofErr w:type="gramEnd"/>
      <w:r w:rsidRPr="004B520C">
        <w:rPr>
          <w:rFonts w:ascii="Arial" w:hAnsi="Arial" w:cs="Arial"/>
          <w:sz w:val="22"/>
          <w:szCs w:val="22"/>
        </w:rPr>
        <w:t xml:space="preserve"> odbornú realizáciu zmluvných dodávok a výkonov, resp. pre ich funkčnosť, sú nevyhnutné.</w:t>
      </w:r>
    </w:p>
    <w:p w14:paraId="1086BF62" w14:textId="77777777" w:rsidR="0020363F" w:rsidRPr="004B520C"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rPr>
      </w:pPr>
      <w:r w:rsidRPr="004B520C">
        <w:rPr>
          <w:rFonts w:ascii="Arial" w:hAnsi="Arial" w:cs="Arial"/>
          <w:sz w:val="22"/>
          <w:szCs w:val="22"/>
        </w:rPr>
        <w:t>9. Výrobky a materiály určené na dodávku podľa tejto zmluvy je predávajúci povinný dodať bez akýchkoľvek nárokov, práv či výhrad tretích osôb.</w:t>
      </w:r>
      <w:bookmarkStart w:id="2" w:name="_Toc504986924"/>
    </w:p>
    <w:p w14:paraId="1C68DB0F" w14:textId="77777777" w:rsidR="0020363F" w:rsidRPr="00CA50AD" w:rsidRDefault="0020363F" w:rsidP="00CA50AD">
      <w:pPr>
        <w:pStyle w:val="Nadpis1"/>
        <w:rPr>
          <w:rFonts w:cs="Arial"/>
          <w:b/>
          <w:sz w:val="22"/>
          <w:szCs w:val="22"/>
        </w:rPr>
      </w:pPr>
      <w:r w:rsidRPr="00CA50AD">
        <w:rPr>
          <w:rFonts w:cs="Arial"/>
          <w:b/>
          <w:sz w:val="22"/>
          <w:szCs w:val="22"/>
        </w:rPr>
        <w:t>lll. CENA</w:t>
      </w:r>
      <w:bookmarkEnd w:id="2"/>
    </w:p>
    <w:p w14:paraId="7DA89AB9" w14:textId="77777777" w:rsidR="0020363F" w:rsidRPr="004B520C" w:rsidRDefault="0020363F" w:rsidP="0020363F">
      <w:pPr>
        <w:pStyle w:val="Zarkazkladnhotextu3"/>
        <w:ind w:left="0"/>
        <w:jc w:val="both"/>
        <w:rPr>
          <w:rFonts w:ascii="Arial" w:hAnsi="Arial" w:cs="Arial"/>
          <w:sz w:val="22"/>
          <w:szCs w:val="22"/>
        </w:rPr>
      </w:pPr>
    </w:p>
    <w:p w14:paraId="4844A7F6"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w:t>
      </w:r>
      <w:r w:rsidRPr="004B520C">
        <w:rPr>
          <w:rFonts w:ascii="Arial" w:hAnsi="Arial" w:cs="Arial"/>
          <w:sz w:val="22"/>
          <w:szCs w:val="22"/>
        </w:rPr>
        <w:tab/>
        <w:t xml:space="preserve">Cena za plnenie predmetu zmluvy je stanovená dohodou zmluvných strán v zmysle Zákona NR SR č. 18/1996 Z.z. </w:t>
      </w:r>
      <w:proofErr w:type="gramStart"/>
      <w:r w:rsidRPr="004B520C">
        <w:rPr>
          <w:rFonts w:ascii="Arial" w:hAnsi="Arial" w:cs="Arial"/>
          <w:sz w:val="22"/>
          <w:szCs w:val="22"/>
        </w:rPr>
        <w:t>o  cenách</w:t>
      </w:r>
      <w:proofErr w:type="gramEnd"/>
      <w:r w:rsidRPr="004B520C">
        <w:rPr>
          <w:rFonts w:ascii="Arial" w:hAnsi="Arial" w:cs="Arial"/>
          <w:sz w:val="22"/>
          <w:szCs w:val="22"/>
        </w:rPr>
        <w:t xml:space="preserve"> v znení neskorších predpisov a  vyhlášky MF SR č. 87/1996 Z.z., ktorou sa vykonáva Zákon o  cenách v znení neskorších predpisov (ďalej Zákon o cenách) ako cena maximálna a  je doložená rozpisom ceny uvedeným v  ponuke uchádzača – podrobným rozpočtom, ktorý tvorí prílohu č.2 tejto zmluvy. </w:t>
      </w:r>
    </w:p>
    <w:p w14:paraId="0CEC72D8" w14:textId="77777777" w:rsidR="0020363F" w:rsidRPr="004B520C" w:rsidRDefault="0020363F" w:rsidP="0020363F">
      <w:pPr>
        <w:pStyle w:val="Odsekzoznamu"/>
        <w:jc w:val="both"/>
        <w:rPr>
          <w:sz w:val="22"/>
          <w:szCs w:val="22"/>
        </w:rPr>
      </w:pPr>
    </w:p>
    <w:p w14:paraId="65FE8037"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2.   Spôsob určenia ceny je v súlade s § 2 Zákona </w:t>
      </w:r>
      <w:proofErr w:type="gramStart"/>
      <w:r w:rsidRPr="004B520C">
        <w:rPr>
          <w:rFonts w:ascii="Arial" w:hAnsi="Arial" w:cs="Arial"/>
          <w:sz w:val="22"/>
          <w:szCs w:val="22"/>
        </w:rPr>
        <w:t>o  cenách</w:t>
      </w:r>
      <w:proofErr w:type="gramEnd"/>
      <w:r w:rsidRPr="004B520C">
        <w:rPr>
          <w:rFonts w:ascii="Arial" w:hAnsi="Arial" w:cs="Arial"/>
          <w:sz w:val="22"/>
          <w:szCs w:val="22"/>
        </w:rPr>
        <w:t xml:space="preserve"> založený na cene obchodného, alebo sprostredkovateľského výkonu, ekonomicky oprávnených nákladov a  primeraného zisku.</w:t>
      </w:r>
    </w:p>
    <w:p w14:paraId="6F899D36" w14:textId="77777777" w:rsidR="0020363F" w:rsidRPr="004B520C" w:rsidRDefault="0020363F" w:rsidP="0020363F">
      <w:pPr>
        <w:jc w:val="both"/>
        <w:rPr>
          <w:rFonts w:ascii="Arial" w:hAnsi="Arial" w:cs="Arial"/>
          <w:sz w:val="22"/>
          <w:szCs w:val="22"/>
        </w:rPr>
      </w:pPr>
    </w:p>
    <w:p w14:paraId="0D611BA7"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za dodávku predmetu zmluvy celkom je:</w:t>
      </w:r>
    </w:p>
    <w:p w14:paraId="616E9308" w14:textId="77777777" w:rsidR="0020363F" w:rsidRPr="004B520C" w:rsidRDefault="0020363F" w:rsidP="0020363F">
      <w:pPr>
        <w:jc w:val="both"/>
        <w:rPr>
          <w:rFonts w:ascii="Arial" w:hAnsi="Arial" w:cs="Arial"/>
          <w:sz w:val="22"/>
          <w:szCs w:val="22"/>
          <w:highlight w:val="green"/>
        </w:rPr>
      </w:pPr>
    </w:p>
    <w:p w14:paraId="6A0B910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Cena celkom bez DPH </w:t>
      </w:r>
      <w:r w:rsidRPr="004B520C">
        <w:rPr>
          <w:rFonts w:ascii="Arial" w:hAnsi="Arial" w:cs="Arial"/>
          <w:b/>
          <w:sz w:val="22"/>
          <w:szCs w:val="22"/>
        </w:rPr>
        <w:t>.................</w:t>
      </w:r>
      <w:r w:rsidRPr="004B520C">
        <w:rPr>
          <w:rFonts w:ascii="Arial" w:hAnsi="Arial" w:cs="Arial"/>
          <w:sz w:val="22"/>
          <w:szCs w:val="22"/>
        </w:rPr>
        <w:t xml:space="preserve"> EUR (slovom: ................................ EUR a ................... centov)</w:t>
      </w:r>
    </w:p>
    <w:p w14:paraId="58C8257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DPH 20 %     </w:t>
      </w:r>
      <w:r w:rsidRPr="004B520C">
        <w:rPr>
          <w:rFonts w:ascii="Arial" w:hAnsi="Arial" w:cs="Arial"/>
          <w:b/>
          <w:sz w:val="22"/>
          <w:szCs w:val="22"/>
        </w:rPr>
        <w:t>...................</w:t>
      </w:r>
      <w:r w:rsidRPr="004B520C">
        <w:rPr>
          <w:rFonts w:ascii="Arial" w:hAnsi="Arial" w:cs="Arial"/>
          <w:sz w:val="22"/>
          <w:szCs w:val="22"/>
        </w:rPr>
        <w:t xml:space="preserve">  EUR (slovom: ....................................... EUR a ................... centov)</w:t>
      </w:r>
    </w:p>
    <w:p w14:paraId="11532C17" w14:textId="77777777" w:rsidR="0020363F" w:rsidRPr="004B520C" w:rsidRDefault="0020363F" w:rsidP="0020363F">
      <w:pPr>
        <w:jc w:val="both"/>
        <w:rPr>
          <w:rFonts w:ascii="Arial" w:hAnsi="Arial" w:cs="Arial"/>
          <w:b/>
          <w:bCs/>
          <w:sz w:val="22"/>
          <w:szCs w:val="22"/>
        </w:rPr>
      </w:pPr>
      <w:r w:rsidRPr="004B520C">
        <w:rPr>
          <w:rFonts w:ascii="Arial" w:hAnsi="Arial" w:cs="Arial"/>
          <w:b/>
          <w:bCs/>
          <w:sz w:val="22"/>
          <w:szCs w:val="22"/>
        </w:rPr>
        <w:t xml:space="preserve">Cena celkom </w:t>
      </w:r>
      <w:proofErr w:type="gramStart"/>
      <w:r w:rsidRPr="004B520C">
        <w:rPr>
          <w:rFonts w:ascii="Arial" w:hAnsi="Arial" w:cs="Arial"/>
          <w:b/>
          <w:bCs/>
          <w:sz w:val="22"/>
          <w:szCs w:val="22"/>
        </w:rPr>
        <w:t>s  DPH</w:t>
      </w:r>
      <w:proofErr w:type="gramEnd"/>
      <w:r w:rsidRPr="004B520C">
        <w:rPr>
          <w:rFonts w:ascii="Arial" w:hAnsi="Arial" w:cs="Arial"/>
          <w:b/>
          <w:bCs/>
          <w:sz w:val="22"/>
          <w:szCs w:val="22"/>
        </w:rPr>
        <w:t xml:space="preserve">  ....................... EUR (slovom: ............................. EUR a ............... centov)</w:t>
      </w:r>
    </w:p>
    <w:p w14:paraId="3ECF359D" w14:textId="77777777" w:rsidR="0020363F" w:rsidRPr="004B520C" w:rsidRDefault="0020363F" w:rsidP="0020363F">
      <w:pPr>
        <w:jc w:val="both"/>
        <w:rPr>
          <w:rFonts w:ascii="Arial" w:hAnsi="Arial" w:cs="Arial"/>
          <w:sz w:val="22"/>
          <w:szCs w:val="22"/>
          <w:highlight w:val="green"/>
        </w:rPr>
      </w:pPr>
    </w:p>
    <w:p w14:paraId="2E4897E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Cena platí pri dodržaní dojednaných kvalitatívnych a dodacích podmienok a sú </w:t>
      </w:r>
      <w:proofErr w:type="gramStart"/>
      <w:r w:rsidRPr="004B520C">
        <w:rPr>
          <w:rFonts w:ascii="Arial" w:hAnsi="Arial" w:cs="Arial"/>
          <w:sz w:val="22"/>
          <w:szCs w:val="22"/>
        </w:rPr>
        <w:t>v  nej</w:t>
      </w:r>
      <w:proofErr w:type="gramEnd"/>
      <w:r w:rsidRPr="004B520C">
        <w:rPr>
          <w:rFonts w:ascii="Arial" w:hAnsi="Arial" w:cs="Arial"/>
          <w:sz w:val="22"/>
          <w:szCs w:val="22"/>
        </w:rPr>
        <w:t xml:space="preserve"> zohľadnené všetky podmienky kupujúceho uvedené v  súťažných podkladoch pre verejné obstarávanie podľa tejto zmluvy.</w:t>
      </w:r>
    </w:p>
    <w:p w14:paraId="31F8914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Predávajúci bude faktúrovať DPH podľa právnych predpisov SR platných v dobe dodania tovaru a fakturácie. </w:t>
      </w:r>
    </w:p>
    <w:p w14:paraId="27E9024B" w14:textId="77777777" w:rsidR="0020363F" w:rsidRPr="004B520C" w:rsidRDefault="0020363F" w:rsidP="0020363F">
      <w:pPr>
        <w:ind w:left="360" w:hanging="360"/>
        <w:jc w:val="both"/>
        <w:rPr>
          <w:rFonts w:ascii="Arial" w:hAnsi="Arial" w:cs="Arial"/>
          <w:sz w:val="22"/>
          <w:szCs w:val="22"/>
          <w:highlight w:val="green"/>
        </w:rPr>
      </w:pPr>
    </w:p>
    <w:p w14:paraId="3109BA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uvedená v  ods. 3 tohto článku pokrýva všetky zmluvné záväzky (vrátane záväzkov týkajúcich sa dodávky tovarov, dielov, materiálov, výrobkov alebo služieb), náležitostí, prípadných funkčných skúšok, resp. skúšobnej prevádzky a  vecí nevyhnutných k  riadnemu vykonaniu a  odovzdaniu predmetu tejto zmluvy do užívania.</w:t>
      </w:r>
    </w:p>
    <w:p w14:paraId="5D31B27F" w14:textId="77777777" w:rsidR="0020363F" w:rsidRPr="004B520C" w:rsidRDefault="0020363F" w:rsidP="0020363F">
      <w:pPr>
        <w:pStyle w:val="Odsekzoznamu"/>
        <w:jc w:val="both"/>
        <w:rPr>
          <w:sz w:val="22"/>
          <w:szCs w:val="22"/>
        </w:rPr>
      </w:pPr>
    </w:p>
    <w:p w14:paraId="56998ED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Všetky platby sa budú uskutočňovať bezhotovostne.</w:t>
      </w:r>
    </w:p>
    <w:p w14:paraId="5C090294" w14:textId="77777777" w:rsidR="0020363F" w:rsidRPr="004B520C" w:rsidRDefault="0020363F" w:rsidP="0020363F">
      <w:pPr>
        <w:jc w:val="both"/>
        <w:rPr>
          <w:rFonts w:ascii="Arial" w:hAnsi="Arial" w:cs="Arial"/>
          <w:sz w:val="22"/>
          <w:szCs w:val="22"/>
        </w:rPr>
      </w:pPr>
    </w:p>
    <w:p w14:paraId="60B4BE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Kupujúci uhradí predávajúcemu celkovú cenu za dodávku tovaru nasledovne:</w:t>
      </w:r>
    </w:p>
    <w:p w14:paraId="10EA2F31" w14:textId="77777777" w:rsidR="0020363F" w:rsidRPr="004B520C" w:rsidRDefault="0020363F" w:rsidP="0020363F">
      <w:pPr>
        <w:jc w:val="both"/>
        <w:rPr>
          <w:rFonts w:ascii="Arial" w:hAnsi="Arial" w:cs="Arial"/>
          <w:sz w:val="22"/>
          <w:szCs w:val="22"/>
        </w:rPr>
      </w:pPr>
    </w:p>
    <w:p w14:paraId="032123D3" w14:textId="77777777" w:rsidR="0020363F" w:rsidRPr="004B520C" w:rsidRDefault="0020363F" w:rsidP="0020363F">
      <w:pPr>
        <w:pStyle w:val="Odsekzoznamu"/>
        <w:numPr>
          <w:ilvl w:val="0"/>
          <w:numId w:val="23"/>
        </w:numPr>
        <w:spacing w:before="0" w:after="40" w:line="259" w:lineRule="auto"/>
        <w:contextualSpacing/>
        <w:jc w:val="both"/>
        <w:rPr>
          <w:sz w:val="22"/>
          <w:szCs w:val="22"/>
        </w:rPr>
      </w:pPr>
      <w:r w:rsidRPr="004B520C">
        <w:rPr>
          <w:sz w:val="22"/>
          <w:szCs w:val="22"/>
        </w:rPr>
        <w:t>Celkovú kúpnu cenu uhradí kupujúci po dodaní tovaru, po podpísaní preberacieho protokolu, a  to na základe konečnej faktúry (za komplexné dodanie predmetu kúpy podľa čl. II. bod 3. tejto zmluvy) vystavenej predávajúcim, ktorá bude obsahovať všetky náležitosti daňového dokladu v  súlade s § 71 zákona NR SR č. 222/2004 Z.z. o  dani z  pridanej hodnoty v znení neskorších predpisov:</w:t>
      </w:r>
    </w:p>
    <w:p w14:paraId="296811E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obchodné meno a  sídlo, IČO, DIČ a IČ DPH predávajúceho</w:t>
      </w:r>
    </w:p>
    <w:p w14:paraId="188359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meno, sídlo, IČO, DIČ a  IČ pre DPH kupujúceho,</w:t>
      </w:r>
    </w:p>
    <w:p w14:paraId="020E9100"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zmluvy,</w:t>
      </w:r>
    </w:p>
    <w:p w14:paraId="03DD514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faktúry,</w:t>
      </w:r>
    </w:p>
    <w:p w14:paraId="5C83743F"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uskutočneného faktúrovaného plnenia,</w:t>
      </w:r>
    </w:p>
    <w:p w14:paraId="3A0F7DD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vyhotovenia faktúry,</w:t>
      </w:r>
    </w:p>
    <w:p w14:paraId="7F5BF11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deň odoslania a  splatnosti faktúry,</w:t>
      </w:r>
    </w:p>
    <w:p w14:paraId="053D7BA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finančného ústavu a  číslo účtu, na ktorý sa má platiť (musí byť v  súlade s  touto zmluvou,</w:t>
      </w:r>
    </w:p>
    <w:p w14:paraId="22BD0C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tovaru,</w:t>
      </w:r>
    </w:p>
    <w:p w14:paraId="4996A1F6"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názov projektu</w:t>
      </w:r>
    </w:p>
    <w:p w14:paraId="32D02B11"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ITMS kód projektu,</w:t>
      </w:r>
    </w:p>
    <w:p w14:paraId="7710F6B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súpis dodávok podpísaných kupujúcim,</w:t>
      </w:r>
    </w:p>
    <w:p w14:paraId="60D534D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výšku ceny DPH, sadzbu DPH, celkovú faktúrovanú sumu vrátane DPH,</w:t>
      </w:r>
    </w:p>
    <w:p w14:paraId="6E586FF8"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podpis oprávnenej osoby (prípadne s pečiatkou v  zmysle oprávnenia konať v  mene podnikateľa).</w:t>
      </w:r>
    </w:p>
    <w:p w14:paraId="51CC7DD2" w14:textId="77777777" w:rsidR="0020363F" w:rsidRPr="004B520C" w:rsidRDefault="0020363F" w:rsidP="0020363F">
      <w:pPr>
        <w:jc w:val="both"/>
        <w:rPr>
          <w:rFonts w:ascii="Arial" w:hAnsi="Arial" w:cs="Arial"/>
          <w:sz w:val="22"/>
          <w:szCs w:val="22"/>
          <w:highlight w:val="green"/>
        </w:rPr>
      </w:pPr>
    </w:p>
    <w:p w14:paraId="2D03BD87"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Fakturácia sa vykoná po položkách v zmysle oceneného položkového súpisu predloženého v ponuke. Fakturovaná suma sa zaokrúhľuje na dve desatinné miesta, t.j. na centy.</w:t>
      </w:r>
    </w:p>
    <w:p w14:paraId="038AAE87" w14:textId="77777777" w:rsidR="0020363F" w:rsidRPr="004B520C" w:rsidRDefault="0020363F" w:rsidP="0020363F">
      <w:pPr>
        <w:jc w:val="both"/>
        <w:rPr>
          <w:rFonts w:ascii="Arial" w:hAnsi="Arial" w:cs="Arial"/>
          <w:sz w:val="22"/>
          <w:szCs w:val="22"/>
        </w:rPr>
      </w:pPr>
    </w:p>
    <w:p w14:paraId="7A56134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6. Faktúra vrátane príloh bude kupujúcemu doručená v piatich rovnopisoch – origináloch do 15 dní od dátumu plnenia predmetu zmluvy.</w:t>
      </w:r>
    </w:p>
    <w:p w14:paraId="532EB1BB" w14:textId="77777777" w:rsidR="0020363F" w:rsidRPr="004B520C" w:rsidRDefault="0020363F" w:rsidP="0020363F">
      <w:pPr>
        <w:jc w:val="both"/>
        <w:rPr>
          <w:rFonts w:ascii="Arial" w:hAnsi="Arial" w:cs="Arial"/>
          <w:sz w:val="22"/>
          <w:szCs w:val="22"/>
        </w:rPr>
      </w:pPr>
    </w:p>
    <w:p w14:paraId="41654773"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6572CB8F" w14:textId="77777777" w:rsidR="0020363F" w:rsidRPr="004B520C" w:rsidRDefault="0020363F" w:rsidP="0020363F">
      <w:pPr>
        <w:jc w:val="both"/>
        <w:rPr>
          <w:rFonts w:ascii="Arial" w:hAnsi="Arial" w:cs="Arial"/>
          <w:sz w:val="22"/>
          <w:szCs w:val="22"/>
        </w:rPr>
      </w:pPr>
    </w:p>
    <w:p w14:paraId="7FF8236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8. Lehota splatnosti faktúry je 60 dní odo dňa doručenia faktúry kupujúcemu. Za deň doručenia sa považuje deň, v ktorý je doručená faktúra prevzatá kupujúcim osobne alebo na základe návratky.</w:t>
      </w:r>
    </w:p>
    <w:p w14:paraId="6D7353A6" w14:textId="77777777" w:rsidR="0020363F" w:rsidRPr="004B520C" w:rsidRDefault="0020363F" w:rsidP="0020363F">
      <w:pPr>
        <w:jc w:val="both"/>
        <w:rPr>
          <w:rFonts w:ascii="Arial" w:hAnsi="Arial" w:cs="Arial"/>
          <w:sz w:val="22"/>
          <w:szCs w:val="22"/>
        </w:rPr>
      </w:pPr>
    </w:p>
    <w:p w14:paraId="7C5D05B5"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9. Kupujúci neposkytne predávajúcemu na predmet plnenia zmluvy preddavky.</w:t>
      </w:r>
    </w:p>
    <w:p w14:paraId="17B0DB14" w14:textId="77777777" w:rsidR="0020363F" w:rsidRPr="004B520C" w:rsidRDefault="0020363F" w:rsidP="0020363F">
      <w:pPr>
        <w:jc w:val="both"/>
        <w:rPr>
          <w:rFonts w:ascii="Arial" w:hAnsi="Arial" w:cs="Arial"/>
          <w:sz w:val="22"/>
          <w:szCs w:val="22"/>
        </w:rPr>
      </w:pPr>
    </w:p>
    <w:p w14:paraId="76D15E83" w14:textId="77777777" w:rsidR="0020363F" w:rsidRDefault="0020363F" w:rsidP="0020363F">
      <w:pPr>
        <w:jc w:val="both"/>
        <w:rPr>
          <w:rFonts w:ascii="Arial" w:hAnsi="Arial" w:cs="Arial"/>
          <w:sz w:val="22"/>
          <w:szCs w:val="22"/>
        </w:rPr>
      </w:pPr>
      <w:r w:rsidRPr="004B520C">
        <w:rPr>
          <w:rFonts w:ascii="Arial" w:hAnsi="Arial" w:cs="Arial"/>
          <w:sz w:val="22"/>
          <w:szCs w:val="22"/>
        </w:rPr>
        <w:t>10. Ak kupujúci neuhradí faktúru za predmet plnenia v termíne podľa tejto zmluvy, je povinný uhradiť predávajúcemu úrok z omeškania vo výške 0,05% z čiastky neuhradenej faktúry za každý kalendárny deň omeškania po lehote splatnosti.</w:t>
      </w:r>
    </w:p>
    <w:p w14:paraId="5923B60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br/>
      </w:r>
    </w:p>
    <w:p w14:paraId="4A0B4738" w14:textId="77777777" w:rsidR="0020363F" w:rsidRPr="004B520C" w:rsidRDefault="0020363F" w:rsidP="0020363F">
      <w:pPr>
        <w:jc w:val="both"/>
        <w:rPr>
          <w:rFonts w:ascii="Arial" w:hAnsi="Arial" w:cs="Arial"/>
          <w:sz w:val="22"/>
          <w:szCs w:val="22"/>
          <w:highlight w:val="green"/>
        </w:rPr>
      </w:pPr>
    </w:p>
    <w:p w14:paraId="2DB801EB"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 xml:space="preserve">IV. TERMÍN ZHOTOVENIA </w:t>
      </w:r>
      <w:proofErr w:type="gramStart"/>
      <w:r w:rsidRPr="004B520C">
        <w:rPr>
          <w:rFonts w:ascii="Arial" w:hAnsi="Arial" w:cs="Arial"/>
          <w:b/>
          <w:sz w:val="22"/>
          <w:szCs w:val="22"/>
        </w:rPr>
        <w:t>A  DODACIE</w:t>
      </w:r>
      <w:proofErr w:type="gramEnd"/>
      <w:r w:rsidRPr="004B520C">
        <w:rPr>
          <w:rFonts w:ascii="Arial" w:hAnsi="Arial" w:cs="Arial"/>
          <w:b/>
          <w:sz w:val="22"/>
          <w:szCs w:val="22"/>
        </w:rPr>
        <w:t xml:space="preserve"> PODMIENKY</w:t>
      </w:r>
    </w:p>
    <w:p w14:paraId="072E4E4B" w14:textId="77777777" w:rsidR="0020363F" w:rsidRPr="004B520C" w:rsidRDefault="0020363F" w:rsidP="0020363F">
      <w:pPr>
        <w:jc w:val="both"/>
        <w:rPr>
          <w:rFonts w:ascii="Arial" w:hAnsi="Arial" w:cs="Arial"/>
          <w:sz w:val="22"/>
          <w:szCs w:val="22"/>
        </w:rPr>
      </w:pPr>
    </w:p>
    <w:p w14:paraId="167E5662" w14:textId="7E99BD66"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Predávajúci sa zaväzuje realizovať dodávku tovaru, špecifikovaného </w:t>
      </w:r>
      <w:proofErr w:type="gramStart"/>
      <w:r w:rsidRPr="004B520C">
        <w:rPr>
          <w:rFonts w:ascii="Arial" w:hAnsi="Arial" w:cs="Arial"/>
          <w:sz w:val="22"/>
          <w:szCs w:val="22"/>
        </w:rPr>
        <w:t>v  prílohe</w:t>
      </w:r>
      <w:proofErr w:type="gramEnd"/>
      <w:r w:rsidRPr="004B520C">
        <w:rPr>
          <w:rFonts w:ascii="Arial" w:hAnsi="Arial" w:cs="Arial"/>
          <w:sz w:val="22"/>
          <w:szCs w:val="22"/>
        </w:rPr>
        <w:t xml:space="preserve"> č.1 tejto zmluvy v lehote</w:t>
      </w:r>
      <w:r w:rsidRPr="004B520C">
        <w:rPr>
          <w:rFonts w:ascii="Arial" w:hAnsi="Arial" w:cs="Arial"/>
          <w:b/>
          <w:sz w:val="22"/>
          <w:szCs w:val="22"/>
        </w:rPr>
        <w:t xml:space="preserve"> 4 mesiacov od účinnosti kúpnej zmluvy</w:t>
      </w:r>
      <w:r w:rsidRPr="004B520C">
        <w:rPr>
          <w:rFonts w:ascii="Arial" w:hAnsi="Arial" w:cs="Arial"/>
          <w:sz w:val="22"/>
          <w:szCs w:val="22"/>
        </w:rPr>
        <w:t xml:space="preserve">. Kúpna zmluva je účinná dňom </w:t>
      </w:r>
      <w:proofErr w:type="gramStart"/>
      <w:r w:rsidR="00447B13">
        <w:rPr>
          <w:rFonts w:ascii="Arial" w:hAnsi="Arial" w:cs="Arial"/>
          <w:sz w:val="22"/>
          <w:szCs w:val="22"/>
        </w:rPr>
        <w:t xml:space="preserve">doručenia </w:t>
      </w:r>
      <w:r w:rsidRPr="004B520C">
        <w:rPr>
          <w:rFonts w:ascii="Arial" w:hAnsi="Arial" w:cs="Arial"/>
          <w:sz w:val="22"/>
          <w:szCs w:val="22"/>
        </w:rPr>
        <w:t xml:space="preserve"> objednávky</w:t>
      </w:r>
      <w:proofErr w:type="gramEnd"/>
      <w:r w:rsidRPr="004B520C">
        <w:rPr>
          <w:rFonts w:ascii="Arial" w:hAnsi="Arial" w:cs="Arial"/>
          <w:sz w:val="22"/>
          <w:szCs w:val="22"/>
        </w:rPr>
        <w:t xml:space="preserve"> predávajúcemu.</w:t>
      </w:r>
    </w:p>
    <w:p w14:paraId="07C4BDDB" w14:textId="77777777" w:rsidR="0020363F" w:rsidRPr="004B520C" w:rsidRDefault="0020363F" w:rsidP="0020363F">
      <w:pPr>
        <w:jc w:val="both"/>
        <w:rPr>
          <w:rFonts w:ascii="Arial" w:hAnsi="Arial" w:cs="Arial"/>
          <w:sz w:val="22"/>
          <w:szCs w:val="22"/>
          <w:highlight w:val="green"/>
        </w:rPr>
      </w:pPr>
    </w:p>
    <w:p w14:paraId="21B41C47" w14:textId="02086A32" w:rsidR="0020363F" w:rsidRPr="004B520C" w:rsidRDefault="0020363F" w:rsidP="0020363F">
      <w:pPr>
        <w:jc w:val="both"/>
        <w:rPr>
          <w:rFonts w:ascii="Arial" w:hAnsi="Arial" w:cs="Arial"/>
          <w:sz w:val="22"/>
          <w:szCs w:val="22"/>
          <w:highlight w:val="green"/>
        </w:rPr>
      </w:pPr>
      <w:r w:rsidRPr="004B520C">
        <w:rPr>
          <w:rFonts w:ascii="Arial" w:hAnsi="Arial" w:cs="Arial"/>
          <w:sz w:val="22"/>
          <w:szCs w:val="22"/>
        </w:rPr>
        <w:t>2. Miestom dodávky tovarov je Obec Kamenná Poruba</w:t>
      </w:r>
      <w:r>
        <w:rPr>
          <w:rFonts w:ascii="Arial" w:hAnsi="Arial" w:cs="Arial"/>
          <w:sz w:val="22"/>
          <w:szCs w:val="22"/>
        </w:rPr>
        <w:t xml:space="preserve"> </w:t>
      </w:r>
      <w:r w:rsidR="00447B13">
        <w:rPr>
          <w:rFonts w:ascii="Arial" w:hAnsi="Arial" w:cs="Arial"/>
          <w:sz w:val="22"/>
          <w:szCs w:val="22"/>
        </w:rPr>
        <w:t>(</w:t>
      </w:r>
      <w:r w:rsidRPr="004B520C">
        <w:rPr>
          <w:rFonts w:ascii="Arial" w:hAnsi="Arial" w:cs="Arial"/>
          <w:sz w:val="22"/>
          <w:szCs w:val="22"/>
        </w:rPr>
        <w:t>Kompostáreň</w:t>
      </w:r>
      <w:r w:rsidR="00447B13">
        <w:rPr>
          <w:rFonts w:ascii="Arial" w:hAnsi="Arial" w:cs="Arial"/>
          <w:sz w:val="22"/>
          <w:szCs w:val="22"/>
        </w:rPr>
        <w:t>)</w:t>
      </w:r>
      <w:bookmarkStart w:id="3" w:name="_GoBack"/>
      <w:bookmarkEnd w:id="3"/>
      <w:r w:rsidRPr="004B520C">
        <w:rPr>
          <w:rFonts w:ascii="Arial" w:hAnsi="Arial" w:cs="Arial"/>
          <w:sz w:val="22"/>
          <w:szCs w:val="22"/>
        </w:rPr>
        <w:t>.</w:t>
      </w:r>
    </w:p>
    <w:p w14:paraId="15AD9F98" w14:textId="77777777" w:rsidR="0020363F" w:rsidRPr="004B520C" w:rsidRDefault="0020363F" w:rsidP="0020363F">
      <w:pPr>
        <w:jc w:val="both"/>
        <w:rPr>
          <w:rFonts w:ascii="Arial" w:hAnsi="Arial" w:cs="Arial"/>
          <w:sz w:val="22"/>
          <w:szCs w:val="22"/>
          <w:highlight w:val="green"/>
        </w:rPr>
      </w:pPr>
    </w:p>
    <w:p w14:paraId="40D04ED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lastRenderedPageBreak/>
        <w:t xml:space="preserve">3. Predávajúci splní zmluvný záväzok dodať tovar podľa tejto zmluvy riadnym dodaním </w:t>
      </w:r>
      <w:proofErr w:type="gramStart"/>
      <w:r w:rsidRPr="004B520C">
        <w:rPr>
          <w:rFonts w:ascii="Arial" w:hAnsi="Arial" w:cs="Arial"/>
          <w:sz w:val="22"/>
          <w:szCs w:val="22"/>
        </w:rPr>
        <w:t>a</w:t>
      </w:r>
      <w:proofErr w:type="gramEnd"/>
      <w:r w:rsidRPr="004B520C">
        <w:rPr>
          <w:rFonts w:ascii="Arial" w:hAnsi="Arial" w:cs="Arial"/>
          <w:sz w:val="22"/>
          <w:szCs w:val="22"/>
        </w:rPr>
        <w:t xml:space="preserve"> odovzdaním predmetu plnenia zmluvy kupujúcemu nasledovne:</w:t>
      </w:r>
    </w:p>
    <w:p w14:paraId="126DE9B9"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a) Predávajúci odovzdá a kupujúci preberie dodaný tovar schopný samostatného užívania podľa zmluvy na samostatnom odovzdaní a prevzatí </w:t>
      </w:r>
      <w:proofErr w:type="gramStart"/>
      <w:r w:rsidRPr="004B520C">
        <w:rPr>
          <w:rFonts w:ascii="Arial" w:hAnsi="Arial" w:cs="Arial"/>
          <w:sz w:val="22"/>
          <w:szCs w:val="22"/>
        </w:rPr>
        <w:t>v  mieste</w:t>
      </w:r>
      <w:proofErr w:type="gramEnd"/>
      <w:r w:rsidRPr="004B520C">
        <w:rPr>
          <w:rFonts w:ascii="Arial" w:hAnsi="Arial" w:cs="Arial"/>
          <w:sz w:val="22"/>
          <w:szCs w:val="22"/>
        </w:rPr>
        <w:t xml:space="preserve"> dodávky tovaru.</w:t>
      </w:r>
    </w:p>
    <w:p w14:paraId="1DAC2099"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b) Ku dňu odovzdania predávajúci pripraví všetky doklady potrebné k odovzdaniu, doklady o vykonaných skúškach, atesty, certifikáty, návody na obsluhu, záručné listy atď.</w:t>
      </w:r>
    </w:p>
    <w:p w14:paraId="6F6B3E82"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c) O odovzdaní a prevzatí predmetu plnenia spíše kupujúci spoločne s predávajúcim preberací protokol o odovzdaní </w:t>
      </w:r>
      <w:proofErr w:type="gramStart"/>
      <w:r w:rsidRPr="004B520C">
        <w:rPr>
          <w:rFonts w:ascii="Arial" w:hAnsi="Arial" w:cs="Arial"/>
          <w:sz w:val="22"/>
          <w:szCs w:val="22"/>
        </w:rPr>
        <w:t>a  prevzatí</w:t>
      </w:r>
      <w:proofErr w:type="gramEnd"/>
      <w:r w:rsidRPr="004B520C">
        <w:rPr>
          <w:rFonts w:ascii="Arial" w:hAnsi="Arial" w:cs="Arial"/>
          <w:sz w:val="22"/>
          <w:szCs w:val="22"/>
        </w:rPr>
        <w:t xml:space="preserve"> plnenia.</w:t>
      </w:r>
    </w:p>
    <w:p w14:paraId="0049F286"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d) Ak kupujúci odmietne predmet plnenia prevziať, spíše kupujúci a predávajúci zápisnicu, v ktorej uvedú svoje stanoviská </w:t>
      </w:r>
      <w:proofErr w:type="gramStart"/>
      <w:r w:rsidRPr="004B520C">
        <w:rPr>
          <w:rFonts w:ascii="Arial" w:hAnsi="Arial" w:cs="Arial"/>
          <w:sz w:val="22"/>
          <w:szCs w:val="22"/>
        </w:rPr>
        <w:t>a</w:t>
      </w:r>
      <w:proofErr w:type="gramEnd"/>
      <w:r w:rsidRPr="004B520C">
        <w:rPr>
          <w:rFonts w:ascii="Arial" w:hAnsi="Arial" w:cs="Arial"/>
          <w:sz w:val="22"/>
          <w:szCs w:val="22"/>
        </w:rPr>
        <w:t xml:space="preserve"> ich odôvodnenie.</w:t>
      </w:r>
    </w:p>
    <w:p w14:paraId="2FE9A45F"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e) predávajúci zaškolí osobu určenú na obsluhu dodávaných strojov v potrebnom rozsahu. </w:t>
      </w:r>
    </w:p>
    <w:p w14:paraId="31539200" w14:textId="77777777" w:rsidR="0020363F" w:rsidRPr="004B520C" w:rsidRDefault="0020363F" w:rsidP="0020363F">
      <w:pPr>
        <w:jc w:val="both"/>
        <w:rPr>
          <w:rFonts w:ascii="Arial" w:hAnsi="Arial" w:cs="Arial"/>
          <w:sz w:val="22"/>
          <w:szCs w:val="22"/>
          <w:highlight w:val="green"/>
        </w:rPr>
      </w:pPr>
    </w:p>
    <w:p w14:paraId="6E14E8C8" w14:textId="77777777" w:rsidR="0020363F" w:rsidRPr="004B520C" w:rsidRDefault="0020363F" w:rsidP="0020363F">
      <w:pPr>
        <w:jc w:val="both"/>
        <w:rPr>
          <w:rFonts w:ascii="Arial" w:hAnsi="Arial" w:cs="Arial"/>
          <w:b/>
          <w:sz w:val="22"/>
          <w:szCs w:val="22"/>
        </w:rPr>
      </w:pPr>
    </w:p>
    <w:p w14:paraId="3333383E"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 ZODPOVEDNOSŤ ZA VADY</w:t>
      </w:r>
    </w:p>
    <w:p w14:paraId="4F017877" w14:textId="77777777" w:rsidR="0020363F" w:rsidRPr="004B520C" w:rsidRDefault="0020363F" w:rsidP="0020363F">
      <w:pPr>
        <w:jc w:val="both"/>
        <w:rPr>
          <w:rFonts w:ascii="Arial" w:hAnsi="Arial" w:cs="Arial"/>
          <w:sz w:val="22"/>
          <w:szCs w:val="22"/>
        </w:rPr>
      </w:pPr>
    </w:p>
    <w:p w14:paraId="0677543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Predávajúci zodpovedá za to, že predmet plnenia zmluvy je dodaný podľa podmienok tejto zmluvy, </w:t>
      </w:r>
      <w:proofErr w:type="gramStart"/>
      <w:r w:rsidRPr="004B520C">
        <w:rPr>
          <w:rFonts w:ascii="Arial" w:hAnsi="Arial" w:cs="Arial"/>
          <w:sz w:val="22"/>
          <w:szCs w:val="22"/>
        </w:rPr>
        <w:t>a  že</w:t>
      </w:r>
      <w:proofErr w:type="gramEnd"/>
      <w:r w:rsidRPr="004B520C">
        <w:rPr>
          <w:rFonts w:ascii="Arial" w:hAnsi="Arial" w:cs="Arial"/>
          <w:sz w:val="22"/>
          <w:szCs w:val="22"/>
        </w:rPr>
        <w:t xml:space="preserv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w:t>
      </w:r>
      <w:proofErr w:type="gramStart"/>
      <w:r w:rsidRPr="004B520C">
        <w:rPr>
          <w:rFonts w:ascii="Arial" w:hAnsi="Arial" w:cs="Arial"/>
          <w:sz w:val="22"/>
          <w:szCs w:val="22"/>
        </w:rPr>
        <w:t>a  spôsob</w:t>
      </w:r>
      <w:proofErr w:type="gramEnd"/>
      <w:r w:rsidRPr="004B520C">
        <w:rPr>
          <w:rFonts w:ascii="Arial" w:hAnsi="Arial" w:cs="Arial"/>
          <w:sz w:val="22"/>
          <w:szCs w:val="22"/>
        </w:rPr>
        <w:t xml:space="preserve"> riešenia reklamácií platia ustanovenia všeobecne záväzných právnych predpisov.</w:t>
      </w:r>
    </w:p>
    <w:p w14:paraId="2AE55895" w14:textId="77777777" w:rsidR="0020363F" w:rsidRPr="004B520C" w:rsidRDefault="0020363F" w:rsidP="0020363F">
      <w:pPr>
        <w:jc w:val="both"/>
        <w:rPr>
          <w:rFonts w:ascii="Arial" w:hAnsi="Arial" w:cs="Arial"/>
          <w:sz w:val="22"/>
          <w:szCs w:val="22"/>
          <w:highlight w:val="green"/>
        </w:rPr>
      </w:pPr>
    </w:p>
    <w:p w14:paraId="3B8406E0" w14:textId="4C288976"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2. </w:t>
      </w:r>
      <w:r w:rsidRPr="006F2DDD">
        <w:rPr>
          <w:rFonts w:ascii="Arial" w:hAnsi="Arial" w:cs="Arial"/>
          <w:sz w:val="22"/>
          <w:szCs w:val="22"/>
        </w:rPr>
        <w:t xml:space="preserve">Záručná lehota je </w:t>
      </w:r>
      <w:r w:rsidR="006F2DDD" w:rsidRPr="006F2DDD">
        <w:rPr>
          <w:rFonts w:ascii="Arial" w:hAnsi="Arial" w:cs="Arial"/>
          <w:sz w:val="22"/>
          <w:szCs w:val="22"/>
        </w:rPr>
        <w:t>24</w:t>
      </w:r>
      <w:r w:rsidRPr="006F2DDD">
        <w:rPr>
          <w:rFonts w:ascii="Arial" w:hAnsi="Arial" w:cs="Arial"/>
          <w:sz w:val="22"/>
          <w:szCs w:val="22"/>
        </w:rPr>
        <w:t xml:space="preserve"> (</w:t>
      </w:r>
      <w:r w:rsidR="006F2DDD" w:rsidRPr="006F2DDD">
        <w:rPr>
          <w:rFonts w:ascii="Arial" w:hAnsi="Arial" w:cs="Arial"/>
          <w:sz w:val="22"/>
          <w:szCs w:val="22"/>
        </w:rPr>
        <w:t>dvadsaťštyri</w:t>
      </w:r>
      <w:r w:rsidRPr="006F2DDD">
        <w:rPr>
          <w:rFonts w:ascii="Arial" w:hAnsi="Arial" w:cs="Arial"/>
          <w:sz w:val="22"/>
          <w:szCs w:val="22"/>
        </w:rPr>
        <w:t>) mesiacov</w:t>
      </w:r>
      <w:r w:rsidRPr="004B520C">
        <w:rPr>
          <w:rFonts w:ascii="Arial" w:hAnsi="Arial" w:cs="Arial"/>
          <w:sz w:val="22"/>
          <w:szCs w:val="22"/>
        </w:rPr>
        <w:t xml:space="preserve"> na všetky dodané tovary od momentu prevzatia dodaného tovaru kupujúcim. Kupujúci a predávajúci týmto zhodne vyhlasujú, že sa na záručnej dobe vzťahujúcej sa na dodaný tovar výslovne dohodli. </w:t>
      </w:r>
    </w:p>
    <w:p w14:paraId="5308826F" w14:textId="77777777" w:rsidR="0020363F" w:rsidRPr="004B520C" w:rsidRDefault="0020363F" w:rsidP="0020363F">
      <w:pPr>
        <w:jc w:val="both"/>
        <w:rPr>
          <w:rFonts w:ascii="Arial" w:hAnsi="Arial" w:cs="Arial"/>
          <w:sz w:val="22"/>
          <w:szCs w:val="22"/>
          <w:highlight w:val="green"/>
        </w:rPr>
      </w:pPr>
    </w:p>
    <w:p w14:paraId="0880CBF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3. Reklamáciu je kupujúci povinný v primeranej lehote uplatniť u predávajúceho písomne s uvedením závady. Za písomné uplatnenie reklamácie sa považuje aj uplatnenie reklamácie faxom, elektronickom poštou prostredníctvom e- mailu alebo elektronickej </w:t>
      </w:r>
      <w:proofErr w:type="gramStart"/>
      <w:r w:rsidRPr="004B520C">
        <w:rPr>
          <w:rFonts w:ascii="Arial" w:hAnsi="Arial" w:cs="Arial"/>
          <w:sz w:val="22"/>
          <w:szCs w:val="22"/>
        </w:rPr>
        <w:t>schránky,  pričom</w:t>
      </w:r>
      <w:proofErr w:type="gramEnd"/>
      <w:r w:rsidRPr="004B520C">
        <w:rPr>
          <w:rFonts w:ascii="Arial" w:hAnsi="Arial" w:cs="Arial"/>
          <w:sz w:val="22"/>
          <w:szCs w:val="22"/>
        </w:rPr>
        <w:t xml:space="preserve"> sa nevyžaduje zaručený podpis. Predávajúci sa zaväzuje obratom faxom alebo elektronickou poštou oznámiť kupujúcemu obdržanie reklamácie. V prípade neodpovedania predávajúceho sa považuje reklamácia doručená prostredníctvom využitia fiktívneho doručenia.</w:t>
      </w:r>
    </w:p>
    <w:p w14:paraId="501DB54C" w14:textId="77777777" w:rsidR="0020363F" w:rsidRPr="004B520C" w:rsidRDefault="0020363F" w:rsidP="0020363F">
      <w:pPr>
        <w:jc w:val="both"/>
        <w:rPr>
          <w:rFonts w:ascii="Arial" w:hAnsi="Arial" w:cs="Arial"/>
          <w:sz w:val="22"/>
          <w:szCs w:val="22"/>
        </w:rPr>
      </w:pPr>
    </w:p>
    <w:p w14:paraId="1EC0F40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Nebezpečenstvo škody na dodanom tovare znáša predávajúci až do protokolárneho odovzdania tovaru kupujúcemu.</w:t>
      </w:r>
    </w:p>
    <w:p w14:paraId="6B5EC56C" w14:textId="77777777" w:rsidR="0020363F" w:rsidRPr="004B520C" w:rsidRDefault="0020363F" w:rsidP="0020363F">
      <w:pPr>
        <w:jc w:val="both"/>
        <w:rPr>
          <w:rFonts w:ascii="Arial" w:hAnsi="Arial" w:cs="Arial"/>
          <w:sz w:val="22"/>
          <w:szCs w:val="22"/>
        </w:rPr>
      </w:pPr>
    </w:p>
    <w:p w14:paraId="2DC8BD5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5. Predávajúci je zodpovedný za všetky škody na predmete plnenia spôsobené vlastným zavinením, jeho prevádzkovou činnosťou alebo zavinením alebo prevádzkovou činnosťou jeho poddodávateľov počas ich pracovných postupov, ktoré vykonal za účelom plnenia záväzkov pri odstraňovaní vád </w:t>
      </w:r>
      <w:proofErr w:type="gramStart"/>
      <w:r w:rsidRPr="004B520C">
        <w:rPr>
          <w:rFonts w:ascii="Arial" w:hAnsi="Arial" w:cs="Arial"/>
          <w:sz w:val="22"/>
          <w:szCs w:val="22"/>
        </w:rPr>
        <w:t>a</w:t>
      </w:r>
      <w:proofErr w:type="gramEnd"/>
      <w:r w:rsidRPr="004B520C">
        <w:rPr>
          <w:rFonts w:ascii="Arial" w:hAnsi="Arial" w:cs="Arial"/>
          <w:sz w:val="22"/>
          <w:szCs w:val="22"/>
        </w:rPr>
        <w:t xml:space="preserve"> opravách počas záručnej lehoty a vzniknuté škody je na vlastné náklady povinný odstrániť.</w:t>
      </w:r>
    </w:p>
    <w:p w14:paraId="09157FD1" w14:textId="77777777" w:rsidR="0020363F" w:rsidRPr="004B520C" w:rsidRDefault="0020363F" w:rsidP="0020363F">
      <w:pPr>
        <w:jc w:val="both"/>
        <w:rPr>
          <w:rFonts w:ascii="Arial" w:hAnsi="Arial" w:cs="Arial"/>
          <w:sz w:val="22"/>
          <w:szCs w:val="22"/>
          <w:highlight w:val="green"/>
          <w:u w:val="single"/>
        </w:rPr>
      </w:pPr>
    </w:p>
    <w:p w14:paraId="18D51F0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6. Predávajúci je povinný uhradiť škody vzniknuté v súvislosti s uplatnením vád počas záručnej lehoty.</w:t>
      </w:r>
    </w:p>
    <w:p w14:paraId="43147941" w14:textId="77777777" w:rsidR="0020363F" w:rsidRPr="004B520C" w:rsidRDefault="0020363F" w:rsidP="0020363F">
      <w:pPr>
        <w:jc w:val="both"/>
        <w:rPr>
          <w:rFonts w:ascii="Arial" w:hAnsi="Arial" w:cs="Arial"/>
          <w:sz w:val="22"/>
          <w:szCs w:val="22"/>
          <w:highlight w:val="green"/>
        </w:rPr>
      </w:pPr>
    </w:p>
    <w:p w14:paraId="037C9C6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Predávajúci zaručuje, že použité tovary sú nové, v prvej akostnej triede, zodpovedajú požiadavkám kupujúceho a štandardom dohodnutým v tejto zmluve.</w:t>
      </w:r>
    </w:p>
    <w:p w14:paraId="5E895444" w14:textId="77777777" w:rsidR="0020363F" w:rsidRPr="004B520C" w:rsidRDefault="0020363F" w:rsidP="0020363F">
      <w:pPr>
        <w:jc w:val="both"/>
        <w:rPr>
          <w:rFonts w:ascii="Arial" w:hAnsi="Arial" w:cs="Arial"/>
          <w:sz w:val="22"/>
          <w:szCs w:val="22"/>
          <w:highlight w:val="green"/>
          <w:u w:val="single"/>
        </w:rPr>
      </w:pPr>
    </w:p>
    <w:p w14:paraId="557292A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8. V prípade oznámenia vád kupujúcim v záručnej lehote sa predávajúci zaväzuje ich bezodplatne </w:t>
      </w:r>
      <w:proofErr w:type="gramStart"/>
      <w:r w:rsidRPr="004B520C">
        <w:rPr>
          <w:rFonts w:ascii="Arial" w:hAnsi="Arial" w:cs="Arial"/>
          <w:sz w:val="22"/>
          <w:szCs w:val="22"/>
        </w:rPr>
        <w:t>a  bez</w:t>
      </w:r>
      <w:proofErr w:type="gramEnd"/>
      <w:r w:rsidRPr="004B520C">
        <w:rPr>
          <w:rFonts w:ascii="Arial" w:hAnsi="Arial" w:cs="Arial"/>
          <w:sz w:val="22"/>
          <w:szCs w:val="22"/>
        </w:rPr>
        <w:t xml:space="preserve"> zbytočného odkladu odstrániť.</w:t>
      </w:r>
    </w:p>
    <w:p w14:paraId="2771550F" w14:textId="77777777" w:rsidR="0020363F" w:rsidRPr="004B520C" w:rsidRDefault="0020363F" w:rsidP="0020363F">
      <w:pPr>
        <w:jc w:val="both"/>
        <w:rPr>
          <w:rFonts w:ascii="Arial" w:hAnsi="Arial" w:cs="Arial"/>
          <w:sz w:val="22"/>
          <w:szCs w:val="22"/>
        </w:rPr>
      </w:pPr>
    </w:p>
    <w:p w14:paraId="41D8D6F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9. Do 48 hodín od oznámenia reklamovaných vád sa predávajúci zaväzuje vykonať obhliadku, a najneskôr do 7 kalendárnych dní odo dňa doručenia reklamácie kupujúceho sa zaväzuje ich odstraňovať a v čo najkratšom technicky možnom čase ich odstrániť. Pokiaľ nebude možné vykonať nápravu na mieste dodania, je predávajúci povinný stroje doviezť a priviezť do/</w:t>
      </w:r>
      <w:proofErr w:type="gramStart"/>
      <w:r w:rsidRPr="004B520C">
        <w:rPr>
          <w:rFonts w:ascii="Arial" w:hAnsi="Arial" w:cs="Arial"/>
          <w:sz w:val="22"/>
          <w:szCs w:val="22"/>
        </w:rPr>
        <w:t>zo  servisu</w:t>
      </w:r>
      <w:proofErr w:type="gramEnd"/>
      <w:r w:rsidRPr="004B520C">
        <w:rPr>
          <w:rFonts w:ascii="Arial" w:hAnsi="Arial" w:cs="Arial"/>
          <w:sz w:val="22"/>
          <w:szCs w:val="22"/>
        </w:rPr>
        <w:t xml:space="preserve"> na svoje vlastné náklady počas trvania záručnej doby. Lehota odstránenia vád sa dohodne písomnou formou a nesmie však presiahnuť 14 kalendárnych dní. </w:t>
      </w:r>
    </w:p>
    <w:p w14:paraId="36BCD778" w14:textId="77777777" w:rsidR="0020363F" w:rsidRPr="004B520C" w:rsidRDefault="0020363F" w:rsidP="0020363F">
      <w:pPr>
        <w:jc w:val="both"/>
        <w:rPr>
          <w:rFonts w:ascii="Arial" w:hAnsi="Arial" w:cs="Arial"/>
          <w:sz w:val="22"/>
          <w:szCs w:val="22"/>
        </w:rPr>
      </w:pPr>
    </w:p>
    <w:p w14:paraId="05A2E07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10. 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kalendárnych dní od doručenia faktúry.</w:t>
      </w:r>
    </w:p>
    <w:p w14:paraId="548A5F8B" w14:textId="77777777" w:rsidR="0020363F" w:rsidRPr="004B520C" w:rsidRDefault="0020363F" w:rsidP="0020363F">
      <w:pPr>
        <w:jc w:val="both"/>
        <w:rPr>
          <w:rFonts w:ascii="Arial" w:hAnsi="Arial" w:cs="Arial"/>
          <w:sz w:val="22"/>
          <w:szCs w:val="22"/>
        </w:rPr>
      </w:pPr>
    </w:p>
    <w:p w14:paraId="5B802C5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11. 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 </w:t>
      </w:r>
    </w:p>
    <w:p w14:paraId="5F30EA94" w14:textId="77777777" w:rsidR="0020363F" w:rsidRPr="004B520C" w:rsidRDefault="0020363F" w:rsidP="0020363F">
      <w:pPr>
        <w:jc w:val="both"/>
        <w:rPr>
          <w:rFonts w:ascii="Arial" w:hAnsi="Arial" w:cs="Arial"/>
          <w:sz w:val="22"/>
          <w:szCs w:val="22"/>
        </w:rPr>
      </w:pPr>
    </w:p>
    <w:p w14:paraId="72A410B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12. Záručná doba sa predlžuje o dobu započatú dňom oznámenia vád a končiacu dňom opravenia reklamovaného tovaru predávajúcim.</w:t>
      </w:r>
    </w:p>
    <w:p w14:paraId="1B2264B2" w14:textId="77777777" w:rsidR="0020363F" w:rsidRPr="004B520C" w:rsidRDefault="0020363F" w:rsidP="0020363F">
      <w:pPr>
        <w:jc w:val="both"/>
        <w:rPr>
          <w:rFonts w:ascii="Arial" w:hAnsi="Arial" w:cs="Arial"/>
          <w:b/>
          <w:sz w:val="22"/>
          <w:szCs w:val="22"/>
        </w:rPr>
      </w:pPr>
    </w:p>
    <w:p w14:paraId="117DD244" w14:textId="77777777" w:rsidR="0020363F" w:rsidRPr="004B520C" w:rsidRDefault="0020363F" w:rsidP="0020363F">
      <w:pPr>
        <w:jc w:val="both"/>
        <w:rPr>
          <w:rFonts w:ascii="Arial" w:hAnsi="Arial" w:cs="Arial"/>
          <w:b/>
          <w:sz w:val="22"/>
          <w:szCs w:val="22"/>
        </w:rPr>
      </w:pPr>
    </w:p>
    <w:p w14:paraId="22F826C3"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 OSTATNÉ DOJEDNANIA</w:t>
      </w:r>
    </w:p>
    <w:p w14:paraId="24F3D930" w14:textId="77777777" w:rsidR="0020363F" w:rsidRPr="004B520C" w:rsidRDefault="0020363F" w:rsidP="0020363F">
      <w:pPr>
        <w:jc w:val="both"/>
        <w:rPr>
          <w:rFonts w:ascii="Arial" w:hAnsi="Arial" w:cs="Arial"/>
          <w:sz w:val="22"/>
          <w:szCs w:val="22"/>
        </w:rPr>
      </w:pPr>
    </w:p>
    <w:p w14:paraId="39DFD1D1"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1. </w:t>
      </w:r>
      <w:proofErr w:type="gramStart"/>
      <w:r w:rsidRPr="004B520C">
        <w:rPr>
          <w:rFonts w:ascii="Arial" w:hAnsi="Arial" w:cs="Arial"/>
          <w:sz w:val="22"/>
          <w:szCs w:val="22"/>
        </w:rPr>
        <w:t>V  prípade</w:t>
      </w:r>
      <w:proofErr w:type="gramEnd"/>
      <w:r w:rsidRPr="004B520C">
        <w:rPr>
          <w:rFonts w:ascii="Arial" w:hAnsi="Arial" w:cs="Arial"/>
          <w:sz w:val="22"/>
          <w:szCs w:val="22"/>
        </w:rPr>
        <w:t xml:space="preserve"> ak sa akékoľvek ustanovenia tejto zmluvy stane neplatným v  dôsledku jeho rozporu s  platným právnym poriadkom, nespôsobí to neplatnosť celej tejto zmluvy. Zmluvné strany sa </w:t>
      </w:r>
      <w:proofErr w:type="gramStart"/>
      <w:r w:rsidRPr="004B520C">
        <w:rPr>
          <w:rFonts w:ascii="Arial" w:hAnsi="Arial" w:cs="Arial"/>
          <w:sz w:val="22"/>
          <w:szCs w:val="22"/>
        </w:rPr>
        <w:t>v  takomto</w:t>
      </w:r>
      <w:proofErr w:type="gramEnd"/>
      <w:r w:rsidRPr="004B520C">
        <w:rPr>
          <w:rFonts w:ascii="Arial" w:hAnsi="Arial" w:cs="Arial"/>
          <w:sz w:val="22"/>
          <w:szCs w:val="22"/>
        </w:rPr>
        <w:t xml:space="preserve"> prípade zaväzujú vzájomným rokovaním nahradiť neplatné, alebo neúčinné zmluvné ustanovenie novým platným zmluvným ustanovením tak, aby ostal zachovaný obsah, zámer a  účel sledovaný touto zmluvou.</w:t>
      </w:r>
    </w:p>
    <w:p w14:paraId="5A810E6C" w14:textId="77777777" w:rsidR="0020363F" w:rsidRPr="004B520C" w:rsidRDefault="0020363F" w:rsidP="0020363F">
      <w:pPr>
        <w:jc w:val="both"/>
        <w:rPr>
          <w:rFonts w:ascii="Arial" w:hAnsi="Arial" w:cs="Arial"/>
          <w:sz w:val="22"/>
          <w:szCs w:val="22"/>
        </w:rPr>
      </w:pPr>
    </w:p>
    <w:p w14:paraId="24133AB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2. Každý účastník zmluvy týmto dáva druhému účastníkovi zmluvy výslovný súhlas so spracovaním svojich osobných údajov v súvislosti s uzatvoreným právnym vzťahom. Odvolanie súhlasu so spracovaním osobných údajov musí byť písomné a doručené druhej strane.</w:t>
      </w:r>
    </w:p>
    <w:p w14:paraId="10C09DDB" w14:textId="77777777" w:rsidR="0020363F" w:rsidRPr="004B520C" w:rsidRDefault="0020363F" w:rsidP="0020363F">
      <w:pPr>
        <w:jc w:val="both"/>
        <w:rPr>
          <w:rFonts w:ascii="Arial" w:hAnsi="Arial" w:cs="Arial"/>
          <w:sz w:val="22"/>
          <w:szCs w:val="22"/>
        </w:rPr>
      </w:pPr>
    </w:p>
    <w:p w14:paraId="48749B72"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3. Akákoľvek písomnosť doručovaná zmluvnou stranou druhej zmluvnej strane podľa tejto zmluvy (napr. Výzva, výpoveď, odstúpenie od zmluvy, oznámenie atď.) považuje sa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w:t>
      </w:r>
    </w:p>
    <w:p w14:paraId="3C7C49CB" w14:textId="77777777" w:rsidR="0020363F" w:rsidRPr="004B520C" w:rsidRDefault="0020363F" w:rsidP="0020363F">
      <w:pPr>
        <w:jc w:val="both"/>
        <w:rPr>
          <w:rFonts w:ascii="Arial" w:hAnsi="Arial" w:cs="Arial"/>
          <w:sz w:val="22"/>
          <w:szCs w:val="22"/>
        </w:rPr>
      </w:pPr>
    </w:p>
    <w:p w14:paraId="0727C15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B321E13" w14:textId="77777777" w:rsidR="0020363F" w:rsidRPr="004B520C" w:rsidRDefault="0020363F" w:rsidP="0020363F">
      <w:pPr>
        <w:jc w:val="both"/>
        <w:rPr>
          <w:rFonts w:ascii="Arial" w:hAnsi="Arial" w:cs="Arial"/>
          <w:sz w:val="22"/>
          <w:szCs w:val="22"/>
        </w:rPr>
      </w:pPr>
    </w:p>
    <w:p w14:paraId="6CB87A1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Kupujúci I predávajúci sú povinní strpieť výkon kontroly/auditu/ overovania súvisiaceho s dodávaným tovarom a jeho dodávkou spojenými službami kedykoľvek počas platnosti a účinnosti zmluvy, na základe ktorej bol kupujúcemu poskytnutý finančných príspevok, a to oprávnenými osobami, ktorými sú najmä poskytovateľ a ním poverené osoby, Najvyšší kontrolný úrad SR, príslušná správa finančnej kontroly,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všetku potrebnú súčinnosť.</w:t>
      </w:r>
    </w:p>
    <w:p w14:paraId="7C30D796" w14:textId="77777777" w:rsidR="0020363F" w:rsidRPr="004B520C" w:rsidRDefault="0020363F" w:rsidP="0020363F">
      <w:pPr>
        <w:jc w:val="both"/>
        <w:rPr>
          <w:rFonts w:ascii="Arial" w:hAnsi="Arial" w:cs="Arial"/>
          <w:sz w:val="22"/>
          <w:szCs w:val="22"/>
        </w:rPr>
      </w:pPr>
    </w:p>
    <w:p w14:paraId="78CB92D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lastRenderedPageBreak/>
        <w:t xml:space="preserve">6. </w:t>
      </w:r>
      <w:r w:rsidRPr="004B520C">
        <w:rPr>
          <w:rFonts w:ascii="Arial" w:hAnsi="Arial" w:cs="Arial"/>
          <w:color w:val="000000"/>
          <w:sz w:val="22"/>
          <w:szCs w:val="22"/>
        </w:rPr>
        <w:t xml:space="preserve">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 </w:t>
      </w:r>
      <w:r w:rsidRPr="004B520C">
        <w:rPr>
          <w:rFonts w:ascii="Arial" w:hAnsi="Arial" w:cs="Arial"/>
          <w:sz w:val="22"/>
          <w:szCs w:val="22"/>
        </w:rPr>
        <w:t>Zmena subdodávateľa podlieha písomnému schváleniu kupujúcim.</w:t>
      </w:r>
    </w:p>
    <w:p w14:paraId="34CD6454" w14:textId="77777777" w:rsidR="0020363F" w:rsidRPr="004B520C" w:rsidRDefault="0020363F" w:rsidP="0020363F">
      <w:pPr>
        <w:jc w:val="both"/>
        <w:rPr>
          <w:rFonts w:ascii="Arial" w:hAnsi="Arial" w:cs="Arial"/>
          <w:sz w:val="22"/>
          <w:szCs w:val="22"/>
        </w:rPr>
      </w:pPr>
    </w:p>
    <w:p w14:paraId="468EA7B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69C59A21" w14:textId="77777777" w:rsidR="0020363F" w:rsidRPr="004B520C" w:rsidRDefault="0020363F" w:rsidP="0020363F">
      <w:pPr>
        <w:jc w:val="both"/>
        <w:rPr>
          <w:rFonts w:ascii="Arial" w:hAnsi="Arial" w:cs="Arial"/>
          <w:sz w:val="22"/>
          <w:szCs w:val="22"/>
        </w:rPr>
      </w:pPr>
    </w:p>
    <w:p w14:paraId="5CB6E517" w14:textId="77777777" w:rsidR="0020363F" w:rsidRPr="004B520C" w:rsidRDefault="0020363F" w:rsidP="0020363F">
      <w:pPr>
        <w:jc w:val="both"/>
        <w:rPr>
          <w:rFonts w:ascii="Arial" w:hAnsi="Arial" w:cs="Arial"/>
          <w:sz w:val="22"/>
          <w:szCs w:val="22"/>
        </w:rPr>
      </w:pPr>
    </w:p>
    <w:p w14:paraId="6F7F7BEB"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VII. ZÁVEREČNÉ USTANOVENIA</w:t>
      </w:r>
    </w:p>
    <w:p w14:paraId="08C1DB0A" w14:textId="77777777" w:rsidR="0020363F" w:rsidRPr="004B520C" w:rsidRDefault="0020363F" w:rsidP="0020363F">
      <w:pPr>
        <w:jc w:val="both"/>
        <w:rPr>
          <w:rFonts w:ascii="Arial" w:hAnsi="Arial" w:cs="Arial"/>
          <w:sz w:val="22"/>
          <w:szCs w:val="22"/>
        </w:rPr>
      </w:pPr>
    </w:p>
    <w:p w14:paraId="0FFCBB1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1. Predávajúci je viazaný týmto návrhom zmluvy odo dňa doručenia jej podpísaného textu kupujúcemu.</w:t>
      </w:r>
    </w:p>
    <w:p w14:paraId="6DA149FF"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 xml:space="preserve">2. Táto zmluva je platná dňom podpisu oboma zmluvnými stranami a nadobúda účinnosť v deň doručenia objednávky vystavenej zo strany kupujúceho predávajúcemu. </w:t>
      </w:r>
    </w:p>
    <w:p w14:paraId="5FA0BF2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3. V prípade neuzavretia zmluvy o nenávratný finančný príspevok v rámci uvedeného programu, odstúpenia od nej, alebo neschválenia procesu verejného obstarávania, si Kupujúci vyhradzuje právo písomne oznámiť predávajúcemu, že táto zmluva bez ďalšieho zaniká.</w:t>
      </w:r>
    </w:p>
    <w:p w14:paraId="34D1732A"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4. Meniť alebo dopĺňať text tejto zmluvy je možné len formou písomných, očíslovaných dodatkov, ktoré budú platné po ich podpísaní štatutárnymi orgánmi obidvoch zmluvných strán a budú neoddeliteľnou súčasťou tejto zmluvy.</w:t>
      </w:r>
    </w:p>
    <w:p w14:paraId="623BD6BE"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5. Práva a povinnosti vyplývajúce z tejto zmluvy prechádzajú na právnych nástupcov zmluvných strán.</w:t>
      </w:r>
    </w:p>
    <w:p w14:paraId="2CAA119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6. Táto zmluva sa spravuje právom Slovenskej republiky. 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3727EAB"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7. Zmluva je vyhotovená v piatich rovnopisoch, z ktorých 4 rovnopisy obdrží kupujúci a 1 rovnopis predávajúci.</w:t>
      </w:r>
    </w:p>
    <w:p w14:paraId="2A72164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 xml:space="preserve">8. Zmluvné strany po oboznámení sa s obsahom zmluvy vyhlasujú, že súhlasia s jej obsahom, jej obsahu a právnym účinkom z nej vyplývajúcich porozumeli, že táto zmluva bola uzatvorená slobodne a vážne na základe pravdivých údajov a nebola dohodnutá </w:t>
      </w:r>
      <w:proofErr w:type="gramStart"/>
      <w:r w:rsidRPr="004B520C">
        <w:rPr>
          <w:rFonts w:ascii="Arial" w:hAnsi="Arial" w:cs="Arial"/>
          <w:sz w:val="22"/>
          <w:szCs w:val="22"/>
        </w:rPr>
        <w:t>v  tiesni</w:t>
      </w:r>
      <w:proofErr w:type="gramEnd"/>
      <w:r w:rsidRPr="004B520C">
        <w:rPr>
          <w:rFonts w:ascii="Arial" w:hAnsi="Arial" w:cs="Arial"/>
          <w:sz w:val="22"/>
          <w:szCs w:val="22"/>
        </w:rPr>
        <w:t xml:space="preserve"> ani za iných jednostranne nevýhodných podmienok a  preto ju na znak súhlasu s  jej znením vlastnoručne podpisujú.</w:t>
      </w:r>
    </w:p>
    <w:p w14:paraId="75CE59F1"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9. Neoddeliteľnou súčasťou tejto zmluvy sú prílohy:</w:t>
      </w:r>
    </w:p>
    <w:p w14:paraId="085D67D1" w14:textId="0FF9CC2F" w:rsidR="0020363F" w:rsidRPr="004B520C" w:rsidRDefault="0020363F" w:rsidP="0020363F">
      <w:pPr>
        <w:pStyle w:val="Zarkazkladnhotextu"/>
        <w:ind w:left="0"/>
        <w:jc w:val="both"/>
        <w:rPr>
          <w:rFonts w:ascii="Arial" w:hAnsi="Arial" w:cs="Arial"/>
          <w:bCs/>
          <w:sz w:val="22"/>
          <w:szCs w:val="22"/>
        </w:rPr>
      </w:pPr>
      <w:r w:rsidRPr="004B520C">
        <w:rPr>
          <w:rFonts w:ascii="Arial" w:hAnsi="Arial" w:cs="Arial"/>
          <w:bCs/>
          <w:sz w:val="22"/>
          <w:szCs w:val="22"/>
        </w:rPr>
        <w:t>Príloha č. 1: rozsah a špecifikácia tovaru</w:t>
      </w:r>
      <w:r w:rsidR="00CA50AD">
        <w:rPr>
          <w:rFonts w:ascii="Arial" w:hAnsi="Arial" w:cs="Arial"/>
          <w:bCs/>
          <w:sz w:val="22"/>
          <w:szCs w:val="22"/>
        </w:rPr>
        <w:t xml:space="preserve"> s cenami</w:t>
      </w:r>
      <w:r w:rsidRPr="004B520C">
        <w:rPr>
          <w:rFonts w:ascii="Arial" w:hAnsi="Arial" w:cs="Arial"/>
          <w:bCs/>
          <w:sz w:val="22"/>
          <w:szCs w:val="22"/>
        </w:rPr>
        <w:t xml:space="preserve"> </w:t>
      </w:r>
      <w:r w:rsidR="00CA50AD">
        <w:rPr>
          <w:rFonts w:ascii="Arial" w:hAnsi="Arial" w:cs="Arial"/>
          <w:bCs/>
          <w:sz w:val="22"/>
          <w:szCs w:val="22"/>
        </w:rPr>
        <w:t>(návrh na plnenie kritéria)</w:t>
      </w:r>
    </w:p>
    <w:p w14:paraId="63C59F3E" w14:textId="125B229D" w:rsidR="0020363F" w:rsidRPr="004B520C" w:rsidRDefault="0020363F" w:rsidP="0020363F">
      <w:pPr>
        <w:pStyle w:val="Zarkazkladnhotextu"/>
        <w:ind w:left="0"/>
        <w:jc w:val="both"/>
        <w:rPr>
          <w:rFonts w:ascii="Arial" w:hAnsi="Arial" w:cs="Arial"/>
          <w:bCs/>
          <w:sz w:val="22"/>
          <w:szCs w:val="22"/>
        </w:rPr>
      </w:pPr>
      <w:r w:rsidRPr="004B520C">
        <w:rPr>
          <w:rFonts w:ascii="Arial" w:hAnsi="Arial" w:cs="Arial"/>
          <w:bCs/>
          <w:sz w:val="22"/>
          <w:szCs w:val="22"/>
        </w:rPr>
        <w:t>Príloha č.</w:t>
      </w:r>
      <w:r w:rsidR="00CA50AD">
        <w:rPr>
          <w:rFonts w:ascii="Arial" w:hAnsi="Arial" w:cs="Arial"/>
          <w:bCs/>
          <w:sz w:val="22"/>
          <w:szCs w:val="22"/>
        </w:rPr>
        <w:t xml:space="preserve"> 2</w:t>
      </w:r>
      <w:r w:rsidRPr="004B520C">
        <w:rPr>
          <w:rFonts w:ascii="Arial" w:hAnsi="Arial" w:cs="Arial"/>
          <w:bCs/>
          <w:sz w:val="22"/>
          <w:szCs w:val="22"/>
        </w:rPr>
        <w:t xml:space="preserve">: zoznam subdodávateľov </w:t>
      </w:r>
      <w:r w:rsidRPr="004B520C">
        <w:rPr>
          <w:rFonts w:ascii="Arial" w:hAnsi="Arial" w:cs="Arial"/>
          <w:bCs/>
          <w:i/>
          <w:sz w:val="22"/>
          <w:szCs w:val="22"/>
        </w:rPr>
        <w:t>– predkladá</w:t>
      </w:r>
      <w:r>
        <w:rPr>
          <w:rFonts w:ascii="Arial" w:hAnsi="Arial" w:cs="Arial"/>
          <w:bCs/>
          <w:i/>
          <w:sz w:val="22"/>
          <w:szCs w:val="22"/>
        </w:rPr>
        <w:t xml:space="preserve"> minimálne</w:t>
      </w:r>
      <w:r w:rsidRPr="004B520C">
        <w:rPr>
          <w:rFonts w:ascii="Arial" w:hAnsi="Arial" w:cs="Arial"/>
          <w:bCs/>
          <w:i/>
          <w:sz w:val="22"/>
          <w:szCs w:val="22"/>
        </w:rPr>
        <w:t xml:space="preserve"> úspešný uchádzač k podpisu kúpnej zmluvy</w:t>
      </w:r>
    </w:p>
    <w:p w14:paraId="2F7AEDA9" w14:textId="77777777" w:rsidR="0020363F" w:rsidRPr="004B520C" w:rsidRDefault="0020363F" w:rsidP="0020363F">
      <w:pPr>
        <w:widowControl w:val="0"/>
        <w:tabs>
          <w:tab w:val="left" w:pos="5387"/>
        </w:tabs>
        <w:autoSpaceDE w:val="0"/>
        <w:autoSpaceDN w:val="0"/>
        <w:adjustRightInd w:val="0"/>
        <w:jc w:val="both"/>
        <w:rPr>
          <w:rFonts w:ascii="Arial" w:hAnsi="Arial" w:cs="Arial"/>
          <w:sz w:val="22"/>
          <w:szCs w:val="22"/>
        </w:rPr>
      </w:pPr>
    </w:p>
    <w:p w14:paraId="19FC3899" w14:textId="0A594FF8" w:rsidR="0020363F" w:rsidRPr="004B520C" w:rsidRDefault="0020363F" w:rsidP="0020363F">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Kupujúci:                                                                                     Predávajúci:</w:t>
      </w:r>
    </w:p>
    <w:p w14:paraId="7C141501" w14:textId="77777777" w:rsidR="0020363F" w:rsidRPr="004B520C" w:rsidRDefault="0020363F" w:rsidP="0020363F">
      <w:pPr>
        <w:widowControl w:val="0"/>
        <w:autoSpaceDE w:val="0"/>
        <w:autoSpaceDN w:val="0"/>
        <w:adjustRightInd w:val="0"/>
        <w:spacing w:line="360" w:lineRule="auto"/>
        <w:jc w:val="both"/>
        <w:rPr>
          <w:rFonts w:ascii="Arial" w:hAnsi="Arial" w:cs="Arial"/>
          <w:sz w:val="22"/>
          <w:szCs w:val="22"/>
        </w:rPr>
      </w:pPr>
    </w:p>
    <w:p w14:paraId="2976B5E2" w14:textId="7DDE29D1" w:rsidR="0020363F" w:rsidRDefault="0020363F" w:rsidP="0020363F">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V ............................ dňa .........................                                    V ....................... dňa ….............</w:t>
      </w:r>
    </w:p>
    <w:p w14:paraId="4EF737E0" w14:textId="77777777" w:rsidR="00CA50AD" w:rsidRPr="004B520C" w:rsidRDefault="00CA50AD" w:rsidP="0020363F">
      <w:pPr>
        <w:widowControl w:val="0"/>
        <w:autoSpaceDE w:val="0"/>
        <w:autoSpaceDN w:val="0"/>
        <w:adjustRightInd w:val="0"/>
        <w:spacing w:line="360" w:lineRule="auto"/>
        <w:jc w:val="both"/>
        <w:rPr>
          <w:rFonts w:ascii="Arial" w:hAnsi="Arial" w:cs="Arial"/>
          <w:sz w:val="22"/>
          <w:szCs w:val="22"/>
        </w:rPr>
      </w:pPr>
    </w:p>
    <w:p w14:paraId="4A2C75F1" w14:textId="7D277D70" w:rsidR="0020363F" w:rsidRDefault="0020363F" w:rsidP="0020363F">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w:t>
      </w:r>
    </w:p>
    <w:p w14:paraId="08ACD03B" w14:textId="35388B03" w:rsidR="00CA50AD" w:rsidRPr="00CA50AD" w:rsidRDefault="00CA50AD" w:rsidP="0020363F">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 xml:space="preserve">Ing. Janka Stupňanová, za PRAMEŇ </w:t>
      </w:r>
    </w:p>
    <w:p w14:paraId="7D569979" w14:textId="77777777" w:rsidR="00CA50AD" w:rsidRDefault="00CA50AD" w:rsidP="0020363F">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 xml:space="preserve">združenie obcí Konská, Kunerad, Kamenná Poruba, </w:t>
      </w:r>
    </w:p>
    <w:p w14:paraId="34BB9105" w14:textId="1F5D8C9A" w:rsidR="00EF7C96" w:rsidRPr="00CA50AD" w:rsidRDefault="00CA50AD" w:rsidP="00CA50AD">
      <w:pPr>
        <w:widowControl w:val="0"/>
        <w:autoSpaceDE w:val="0"/>
        <w:autoSpaceDN w:val="0"/>
        <w:adjustRightInd w:val="0"/>
        <w:spacing w:line="360" w:lineRule="auto"/>
        <w:jc w:val="both"/>
        <w:rPr>
          <w:rFonts w:ascii="Arial" w:hAnsi="Arial" w:cs="Arial"/>
          <w:sz w:val="18"/>
          <w:szCs w:val="18"/>
        </w:rPr>
      </w:pPr>
      <w:r w:rsidRPr="00CA50AD">
        <w:rPr>
          <w:rFonts w:ascii="Arial" w:hAnsi="Arial" w:cs="Arial"/>
          <w:sz w:val="18"/>
          <w:szCs w:val="18"/>
        </w:rPr>
        <w:t>Stránske, Zbyňov</w:t>
      </w:r>
    </w:p>
    <w:p w14:paraId="0106CF2B" w14:textId="77777777" w:rsidR="00EF7C96" w:rsidRDefault="00EF7C96" w:rsidP="00EF7C96">
      <w:pPr>
        <w:pStyle w:val="Text"/>
        <w:ind w:firstLine="0"/>
        <w:jc w:val="left"/>
        <w:rPr>
          <w:rFonts w:ascii="Arial" w:hAnsi="Arial" w:cs="Arial"/>
        </w:rPr>
      </w:pPr>
    </w:p>
    <w:p w14:paraId="0E021085" w14:textId="3818E3E4" w:rsidR="00EF7C96" w:rsidRPr="00ED6E91" w:rsidRDefault="00BA478C" w:rsidP="00EF7C96">
      <w:pPr>
        <w:pStyle w:val="Text"/>
        <w:ind w:firstLine="0"/>
        <w:jc w:val="left"/>
        <w:rPr>
          <w:rFonts w:ascii="Arial" w:hAnsi="Arial" w:cs="Arial"/>
          <w:b/>
        </w:rPr>
      </w:pPr>
      <w:r w:rsidRPr="00ED6E91">
        <w:rPr>
          <w:rFonts w:ascii="Arial" w:hAnsi="Arial" w:cs="Arial"/>
          <w:b/>
        </w:rPr>
        <w:t xml:space="preserve">Príloha č. 1  </w:t>
      </w:r>
      <w:r w:rsidR="00CA50AD">
        <w:rPr>
          <w:rFonts w:ascii="Arial" w:hAnsi="Arial" w:cs="Arial"/>
          <w:b/>
        </w:rPr>
        <w:t>R</w:t>
      </w:r>
      <w:r w:rsidR="00CA50AD" w:rsidRPr="00CA50AD">
        <w:rPr>
          <w:rFonts w:ascii="Arial" w:hAnsi="Arial" w:cs="Arial"/>
          <w:b/>
        </w:rPr>
        <w:t>ozsah a špecifikácia tovaru s</w:t>
      </w:r>
      <w:r w:rsidR="00CA50AD">
        <w:rPr>
          <w:rFonts w:ascii="Arial" w:hAnsi="Arial" w:cs="Arial"/>
          <w:b/>
        </w:rPr>
        <w:t> </w:t>
      </w:r>
      <w:r w:rsidR="00CA50AD" w:rsidRPr="00CA50AD">
        <w:rPr>
          <w:rFonts w:ascii="Arial" w:hAnsi="Arial" w:cs="Arial"/>
          <w:b/>
        </w:rPr>
        <w:t>cenami</w:t>
      </w:r>
      <w:r w:rsidR="00CA50AD">
        <w:rPr>
          <w:rFonts w:ascii="Arial" w:hAnsi="Arial" w:cs="Arial"/>
          <w:b/>
        </w:rPr>
        <w:t xml:space="preserve"> (návrh na plnenie kritéria)</w:t>
      </w:r>
    </w:p>
    <w:p w14:paraId="1542FE3F" w14:textId="46206EA2" w:rsidR="00CA50AD" w:rsidRDefault="00CA50AD" w:rsidP="00CA50AD">
      <w:pPr>
        <w:pStyle w:val="Text"/>
        <w:ind w:firstLine="0"/>
        <w:jc w:val="left"/>
        <w:rPr>
          <w:rFonts w:ascii="Arial" w:hAnsi="Arial" w:cs="Arial"/>
        </w:rPr>
      </w:pPr>
    </w:p>
    <w:p w14:paraId="65411C15" w14:textId="0DDF4CAA" w:rsidR="00CA50AD" w:rsidRDefault="00CA50AD" w:rsidP="00CA50AD">
      <w:pPr>
        <w:pStyle w:val="Text"/>
        <w:ind w:firstLine="0"/>
        <w:jc w:val="left"/>
        <w:rPr>
          <w:rFonts w:ascii="Arial" w:hAnsi="Arial" w:cs="Arial"/>
        </w:rPr>
      </w:pPr>
    </w:p>
    <w:p w14:paraId="4A8CD2F9" w14:textId="178683A9" w:rsidR="00CA50AD" w:rsidRDefault="00CA50AD" w:rsidP="00CA50AD">
      <w:pPr>
        <w:pStyle w:val="Text"/>
        <w:ind w:firstLine="0"/>
        <w:jc w:val="left"/>
        <w:rPr>
          <w:rFonts w:ascii="Arial" w:hAnsi="Arial" w:cs="Arial"/>
        </w:rPr>
      </w:pPr>
    </w:p>
    <w:p w14:paraId="1E759EC6" w14:textId="2158C422" w:rsidR="00CA50AD" w:rsidRDefault="00CA50AD" w:rsidP="00CA50AD">
      <w:pPr>
        <w:pStyle w:val="Text"/>
        <w:ind w:firstLine="0"/>
        <w:jc w:val="left"/>
        <w:rPr>
          <w:rFonts w:ascii="Arial" w:hAnsi="Arial" w:cs="Arial"/>
        </w:rPr>
      </w:pPr>
    </w:p>
    <w:p w14:paraId="65691AA6" w14:textId="0C304B64" w:rsidR="00CA50AD" w:rsidRDefault="00CA50AD" w:rsidP="00CA50AD">
      <w:pPr>
        <w:pStyle w:val="Text"/>
        <w:ind w:firstLine="0"/>
        <w:jc w:val="left"/>
        <w:rPr>
          <w:rFonts w:ascii="Arial" w:hAnsi="Arial" w:cs="Arial"/>
        </w:rPr>
      </w:pPr>
    </w:p>
    <w:p w14:paraId="33C9032F" w14:textId="418C0355" w:rsidR="00CA50AD" w:rsidRDefault="00CA50AD" w:rsidP="00CA50AD">
      <w:pPr>
        <w:pStyle w:val="Text"/>
        <w:ind w:firstLine="0"/>
        <w:jc w:val="left"/>
        <w:rPr>
          <w:rFonts w:ascii="Arial" w:hAnsi="Arial" w:cs="Arial"/>
        </w:rPr>
      </w:pPr>
    </w:p>
    <w:p w14:paraId="3368A4E1" w14:textId="508A0CC6" w:rsidR="00CA50AD" w:rsidRDefault="00CA50AD" w:rsidP="00CA50AD">
      <w:pPr>
        <w:pStyle w:val="Text"/>
        <w:ind w:firstLine="0"/>
        <w:jc w:val="left"/>
        <w:rPr>
          <w:rFonts w:ascii="Arial" w:hAnsi="Arial" w:cs="Arial"/>
        </w:rPr>
      </w:pPr>
    </w:p>
    <w:p w14:paraId="6338ECFD" w14:textId="77777777" w:rsidR="00CA50AD" w:rsidRDefault="00CA50AD" w:rsidP="00CA50AD">
      <w:pPr>
        <w:pStyle w:val="Text"/>
        <w:ind w:firstLine="0"/>
        <w:jc w:val="left"/>
        <w:rPr>
          <w:rFonts w:ascii="Arial" w:hAnsi="Arial" w:cs="Arial"/>
        </w:rPr>
      </w:pPr>
    </w:p>
    <w:p w14:paraId="621D4786" w14:textId="77777777" w:rsidR="00ED6E91" w:rsidRDefault="00ED6E91" w:rsidP="00ED6E91">
      <w:pPr>
        <w:pStyle w:val="Text"/>
        <w:jc w:val="left"/>
        <w:rPr>
          <w:rFonts w:ascii="Arial" w:hAnsi="Arial" w:cs="Arial"/>
        </w:rPr>
      </w:pPr>
    </w:p>
    <w:p w14:paraId="3377DB1B" w14:textId="77777777" w:rsidR="00BA478C" w:rsidRDefault="00BA478C" w:rsidP="00BA478C">
      <w:pPr>
        <w:pStyle w:val="Text"/>
        <w:ind w:left="720" w:firstLine="0"/>
        <w:jc w:val="left"/>
        <w:rPr>
          <w:rFonts w:ascii="Arial" w:hAnsi="Arial" w:cs="Arial"/>
        </w:rPr>
      </w:pPr>
    </w:p>
    <w:p w14:paraId="41D35C02" w14:textId="77777777" w:rsidR="00EF7C96" w:rsidRDefault="00EF7C96" w:rsidP="00EF7C96">
      <w:pPr>
        <w:pStyle w:val="Text"/>
        <w:ind w:firstLine="0"/>
        <w:jc w:val="left"/>
        <w:rPr>
          <w:rFonts w:ascii="Arial" w:hAnsi="Arial" w:cs="Arial"/>
        </w:rPr>
      </w:pPr>
    </w:p>
    <w:p w14:paraId="5C114545" w14:textId="07402700" w:rsidR="00EF7C96" w:rsidRPr="00EF7C96" w:rsidRDefault="00EF7C96" w:rsidP="00EF7C96">
      <w:pPr>
        <w:pStyle w:val="Text"/>
        <w:ind w:firstLine="0"/>
        <w:jc w:val="left"/>
        <w:rPr>
          <w:rFonts w:ascii="Arial" w:hAnsi="Arial" w:cs="Arial"/>
        </w:rPr>
      </w:pPr>
      <w:r w:rsidRPr="00ED6E91">
        <w:rPr>
          <w:rFonts w:ascii="Arial" w:hAnsi="Arial" w:cs="Arial"/>
          <w:b/>
        </w:rPr>
        <w:t>Príloha č. 2  Zoznam subdodávateľov</w:t>
      </w:r>
      <w:r w:rsidRPr="00EF7C96">
        <w:rPr>
          <w:rFonts w:ascii="Arial" w:hAnsi="Arial" w:cs="Arial"/>
        </w:rPr>
        <w:t xml:space="preserve"> (Vzor)</w:t>
      </w:r>
    </w:p>
    <w:p w14:paraId="1D9B3D0A" w14:textId="77777777" w:rsidR="00EF7C96" w:rsidRPr="00EF7C96" w:rsidRDefault="00EF7C96" w:rsidP="00EF7C96">
      <w:pPr>
        <w:pStyle w:val="Text"/>
        <w:ind w:firstLine="0"/>
        <w:jc w:val="left"/>
        <w:rPr>
          <w:rFonts w:ascii="Arial" w:hAnsi="Arial" w:cs="Arial"/>
        </w:rPr>
      </w:pPr>
    </w:p>
    <w:p w14:paraId="01B0C64B" w14:textId="77777777" w:rsidR="003E586A" w:rsidRDefault="003E586A" w:rsidP="003E586A">
      <w:pPr>
        <w:autoSpaceDE w:val="0"/>
        <w:autoSpaceDN w:val="0"/>
        <w:jc w:val="center"/>
        <w:rPr>
          <w:rFonts w:ascii="Arial" w:eastAsia="Batang" w:hAnsi="Arial" w:cs="Arial"/>
          <w:b/>
          <w:lang w:bidi="he-IL"/>
        </w:rPr>
      </w:pPr>
    </w:p>
    <w:p w14:paraId="5A70010D" w14:textId="6360552F" w:rsidR="003E586A" w:rsidRDefault="003E586A" w:rsidP="003E586A">
      <w:pPr>
        <w:autoSpaceDE w:val="0"/>
        <w:autoSpaceDN w:val="0"/>
        <w:jc w:val="center"/>
        <w:rPr>
          <w:rFonts w:ascii="Arial" w:eastAsia="Batang" w:hAnsi="Arial" w:cs="Arial"/>
          <w:b/>
          <w:lang w:bidi="he-IL"/>
        </w:rPr>
      </w:pPr>
      <w:r w:rsidRPr="002A3D59">
        <w:rPr>
          <w:rFonts w:ascii="Arial" w:eastAsia="Batang" w:hAnsi="Arial" w:cs="Arial"/>
          <w:b/>
          <w:lang w:bidi="he-IL"/>
        </w:rPr>
        <w:t>Zoznam subdodávateľov</w:t>
      </w:r>
    </w:p>
    <w:p w14:paraId="15E52478" w14:textId="77777777" w:rsidR="003E586A" w:rsidRPr="002A3D59" w:rsidRDefault="003E586A" w:rsidP="003E586A">
      <w:pPr>
        <w:autoSpaceDE w:val="0"/>
        <w:autoSpaceDN w:val="0"/>
        <w:jc w:val="center"/>
        <w:rPr>
          <w:rFonts w:ascii="Arial" w:eastAsia="Batang" w:hAnsi="Arial"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259"/>
        <w:gridCol w:w="3012"/>
        <w:gridCol w:w="2261"/>
        <w:gridCol w:w="1955"/>
      </w:tblGrid>
      <w:tr w:rsidR="003E586A" w:rsidRPr="009B055F" w14:paraId="2748ECC1" w14:textId="77777777" w:rsidTr="00BA478C">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12B4D3C8"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P.č.</w:t>
            </w:r>
          </w:p>
        </w:tc>
        <w:tc>
          <w:tcPr>
            <w:tcW w:w="1120" w:type="pct"/>
            <w:tcBorders>
              <w:top w:val="single" w:sz="4" w:space="0" w:color="auto"/>
              <w:left w:val="single" w:sz="4" w:space="0" w:color="auto"/>
              <w:bottom w:val="single" w:sz="4" w:space="0" w:color="auto"/>
              <w:right w:val="single" w:sz="4" w:space="0" w:color="auto"/>
            </w:tcBorders>
            <w:vAlign w:val="center"/>
          </w:tcPr>
          <w:p w14:paraId="3E2D5E5F"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6D8A3D9F"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6B6AF82B"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Predmet prác alebo služieb</w:t>
            </w:r>
          </w:p>
        </w:tc>
        <w:tc>
          <w:tcPr>
            <w:tcW w:w="969" w:type="pct"/>
            <w:tcBorders>
              <w:top w:val="single" w:sz="4" w:space="0" w:color="auto"/>
              <w:left w:val="single" w:sz="4" w:space="0" w:color="auto"/>
              <w:bottom w:val="single" w:sz="4" w:space="0" w:color="auto"/>
              <w:right w:val="single" w:sz="4" w:space="0" w:color="auto"/>
            </w:tcBorders>
            <w:vAlign w:val="center"/>
            <w:hideMark/>
          </w:tcPr>
          <w:p w14:paraId="01BF69C2"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proofErr w:type="gramStart"/>
            <w:r w:rsidRPr="009B055F">
              <w:rPr>
                <w:rFonts w:ascii="Arial" w:eastAsia="Batang" w:hAnsi="Arial" w:cs="Arial"/>
                <w:i/>
                <w:sz w:val="22"/>
                <w:szCs w:val="22"/>
                <w:lang w:bidi="he-IL"/>
              </w:rPr>
              <w:t>Podiel  na</w:t>
            </w:r>
            <w:proofErr w:type="gramEnd"/>
            <w:r w:rsidRPr="009B055F">
              <w:rPr>
                <w:rFonts w:ascii="Arial" w:eastAsia="Batang" w:hAnsi="Arial" w:cs="Arial"/>
                <w:i/>
                <w:sz w:val="22"/>
                <w:szCs w:val="22"/>
                <w:lang w:bidi="he-IL"/>
              </w:rPr>
              <w:t xml:space="preserve"> celkovom objeme dodávky (%)</w:t>
            </w:r>
          </w:p>
        </w:tc>
      </w:tr>
      <w:tr w:rsidR="003E586A" w:rsidRPr="009B055F" w14:paraId="4D2902D9"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3AF6136" w14:textId="77777777" w:rsidR="003E586A" w:rsidRPr="009B055F" w:rsidRDefault="003E586A" w:rsidP="0020363F">
            <w:pPr>
              <w:autoSpaceDE w:val="0"/>
              <w:autoSpaceDN w:val="0"/>
              <w:spacing w:line="276" w:lineRule="auto"/>
              <w:rPr>
                <w:rFonts w:ascii="Arial" w:eastAsia="Batang" w:hAnsi="Arial"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6A312ED4"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7BDE6F87"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1F697931"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2C5B1D0D"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3E7643CE"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969" w:type="pct"/>
            <w:tcBorders>
              <w:top w:val="single" w:sz="4" w:space="0" w:color="auto"/>
              <w:left w:val="single" w:sz="4" w:space="0" w:color="auto"/>
              <w:bottom w:val="single" w:sz="4" w:space="0" w:color="auto"/>
              <w:right w:val="single" w:sz="4" w:space="0" w:color="auto"/>
            </w:tcBorders>
          </w:tcPr>
          <w:p w14:paraId="5A1405A2"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r>
      <w:tr w:rsidR="003E586A" w:rsidRPr="009B055F" w14:paraId="3C900EDF"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4E9658F8" w14:textId="77777777" w:rsidR="003E586A" w:rsidRPr="009B055F" w:rsidRDefault="003E586A" w:rsidP="0020363F">
            <w:pPr>
              <w:autoSpaceDE w:val="0"/>
              <w:autoSpaceDN w:val="0"/>
              <w:spacing w:line="276" w:lineRule="auto"/>
              <w:rPr>
                <w:rFonts w:ascii="Arial" w:eastAsia="Batang" w:hAnsi="Arial"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78E00DD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467FD29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30BEAA79"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p w14:paraId="1D9E9F9A"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95DA0E6"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c>
          <w:tcPr>
            <w:tcW w:w="969" w:type="pct"/>
            <w:tcBorders>
              <w:top w:val="single" w:sz="4" w:space="0" w:color="auto"/>
              <w:left w:val="single" w:sz="4" w:space="0" w:color="auto"/>
              <w:bottom w:val="single" w:sz="4" w:space="0" w:color="auto"/>
              <w:right w:val="single" w:sz="4" w:space="0" w:color="auto"/>
            </w:tcBorders>
          </w:tcPr>
          <w:p w14:paraId="47F27C1C" w14:textId="77777777" w:rsidR="003E586A" w:rsidRPr="009B055F" w:rsidRDefault="003E586A" w:rsidP="0020363F">
            <w:pPr>
              <w:autoSpaceDE w:val="0"/>
              <w:autoSpaceDN w:val="0"/>
              <w:spacing w:line="276" w:lineRule="auto"/>
              <w:rPr>
                <w:rFonts w:ascii="Arial" w:eastAsia="Batang" w:hAnsi="Arial" w:cs="Arial"/>
                <w:b/>
                <w:sz w:val="22"/>
                <w:szCs w:val="22"/>
                <w:lang w:bidi="he-IL"/>
              </w:rPr>
            </w:pPr>
          </w:p>
        </w:tc>
      </w:tr>
    </w:tbl>
    <w:p w14:paraId="7D974C89" w14:textId="2B2FFB7E" w:rsidR="003E586A" w:rsidRDefault="003E586A" w:rsidP="003E586A">
      <w:pPr>
        <w:rPr>
          <w:rFonts w:ascii="Arial" w:hAnsi="Arial" w:cs="Arial"/>
        </w:rPr>
      </w:pPr>
    </w:p>
    <w:p w14:paraId="30602792" w14:textId="77777777" w:rsidR="003E586A" w:rsidRPr="002A3D59" w:rsidRDefault="003E586A" w:rsidP="003E586A">
      <w:pPr>
        <w:tabs>
          <w:tab w:val="left" w:pos="993"/>
          <w:tab w:val="left" w:pos="3969"/>
        </w:tabs>
        <w:autoSpaceDE w:val="0"/>
        <w:autoSpaceDN w:val="0"/>
        <w:rPr>
          <w:rFonts w:ascii="Arial" w:eastAsia="Batang" w:hAnsi="Arial" w:cs="Arial"/>
          <w:lang w:bidi="he-IL"/>
        </w:rPr>
      </w:pPr>
    </w:p>
    <w:p w14:paraId="73DAD2FE" w14:textId="77777777" w:rsidR="003E586A" w:rsidRPr="009B055F" w:rsidRDefault="003E586A" w:rsidP="003E586A">
      <w:pPr>
        <w:tabs>
          <w:tab w:val="left" w:pos="567"/>
        </w:tabs>
        <w:jc w:val="both"/>
        <w:rPr>
          <w:rFonts w:ascii="Arial" w:eastAsia="Times New Roman" w:hAnsi="Arial" w:cs="Arial"/>
          <w:sz w:val="22"/>
          <w:szCs w:val="22"/>
        </w:rPr>
      </w:pPr>
      <w:r w:rsidRPr="009B055F">
        <w:rPr>
          <w:rFonts w:ascii="Arial" w:eastAsia="Times New Roman" w:hAnsi="Arial" w:cs="Arial"/>
          <w:sz w:val="22"/>
          <w:szCs w:val="22"/>
        </w:rPr>
        <w:t>V......................</w:t>
      </w:r>
      <w:proofErr w:type="gramStart"/>
      <w:r w:rsidRPr="009B055F">
        <w:rPr>
          <w:rFonts w:ascii="Arial" w:eastAsia="Times New Roman" w:hAnsi="Arial" w:cs="Arial"/>
          <w:sz w:val="22"/>
          <w:szCs w:val="22"/>
        </w:rPr>
        <w:t>dňa  ................</w:t>
      </w:r>
      <w:proofErr w:type="gramEnd"/>
      <w:r w:rsidRPr="009B055F">
        <w:rPr>
          <w:rFonts w:ascii="Arial" w:eastAsia="Times New Roman" w:hAnsi="Arial" w:cs="Arial"/>
          <w:sz w:val="22"/>
          <w:szCs w:val="22"/>
        </w:rPr>
        <w:t xml:space="preserve"> </w:t>
      </w:r>
      <w:r w:rsidRPr="009B055F">
        <w:rPr>
          <w:rFonts w:ascii="Arial" w:eastAsia="Times New Roman" w:hAnsi="Arial" w:cs="Arial"/>
          <w:sz w:val="22"/>
          <w:szCs w:val="22"/>
        </w:rPr>
        <w:tab/>
      </w:r>
      <w:r w:rsidRPr="009B055F">
        <w:rPr>
          <w:rFonts w:ascii="Arial" w:eastAsia="Times New Roman" w:hAnsi="Arial" w:cs="Arial"/>
          <w:sz w:val="22"/>
          <w:szCs w:val="22"/>
        </w:rPr>
        <w:tab/>
        <w:t xml:space="preserve">           </w:t>
      </w:r>
      <w:r w:rsidRPr="009B055F">
        <w:rPr>
          <w:rFonts w:ascii="Arial" w:eastAsia="Times New Roman" w:hAnsi="Arial" w:cs="Arial"/>
          <w:sz w:val="22"/>
          <w:szCs w:val="22"/>
        </w:rPr>
        <w:tab/>
      </w:r>
      <w:r w:rsidRPr="009B055F">
        <w:rPr>
          <w:rFonts w:ascii="Arial" w:eastAsia="Times New Roman" w:hAnsi="Arial" w:cs="Arial"/>
          <w:sz w:val="22"/>
          <w:szCs w:val="22"/>
        </w:rPr>
        <w:tab/>
      </w:r>
    </w:p>
    <w:p w14:paraId="2CDD5B00" w14:textId="77777777" w:rsidR="003E586A" w:rsidRPr="009B055F" w:rsidRDefault="003E586A" w:rsidP="003E586A">
      <w:pPr>
        <w:tabs>
          <w:tab w:val="left" w:pos="567"/>
        </w:tabs>
        <w:jc w:val="both"/>
        <w:rPr>
          <w:rFonts w:ascii="Arial" w:eastAsia="Times New Roman" w:hAnsi="Arial" w:cs="Arial"/>
          <w:sz w:val="22"/>
          <w:szCs w:val="22"/>
        </w:rPr>
      </w:pPr>
    </w:p>
    <w:p w14:paraId="42F8EB3D" w14:textId="77777777" w:rsidR="003E586A" w:rsidRPr="009B055F" w:rsidRDefault="003E586A" w:rsidP="003E586A">
      <w:pPr>
        <w:tabs>
          <w:tab w:val="left" w:pos="567"/>
        </w:tabs>
        <w:jc w:val="both"/>
        <w:rPr>
          <w:rFonts w:ascii="Arial" w:eastAsia="Times New Roman" w:hAnsi="Arial" w:cs="Arial"/>
          <w:sz w:val="22"/>
          <w:szCs w:val="22"/>
        </w:rPr>
      </w:pPr>
    </w:p>
    <w:p w14:paraId="247F3D68" w14:textId="74BB3A92" w:rsidR="009B055F" w:rsidRPr="003E586A" w:rsidRDefault="009B055F" w:rsidP="009B055F">
      <w:pPr>
        <w:pStyle w:val="Text"/>
        <w:ind w:firstLine="0"/>
        <w:rPr>
          <w:rFonts w:ascii="Arial" w:hAnsi="Arial" w:cs="Arial"/>
          <w:bCs/>
        </w:rPr>
      </w:pPr>
      <w:r w:rsidRPr="003E586A">
        <w:rPr>
          <w:rFonts w:ascii="Arial" w:hAnsi="Arial" w:cs="Arial"/>
          <w:bCs/>
        </w:rPr>
        <w:t>..................................................</w:t>
      </w:r>
      <w:r>
        <w:rPr>
          <w:rFonts w:ascii="Arial" w:hAnsi="Arial" w:cs="Arial"/>
          <w:bCs/>
        </w:rPr>
        <w:t>........</w:t>
      </w:r>
      <w:r w:rsidRPr="003E586A">
        <w:rPr>
          <w:rFonts w:ascii="Arial" w:hAnsi="Arial" w:cs="Arial"/>
          <w:bCs/>
        </w:rPr>
        <w:t xml:space="preserve">.                          </w:t>
      </w:r>
    </w:p>
    <w:p w14:paraId="4B270262" w14:textId="0AB8E148" w:rsidR="004B20F5" w:rsidRPr="00EF7C96" w:rsidRDefault="009B055F" w:rsidP="009B055F">
      <w:pPr>
        <w:pStyle w:val="Obyajntext1"/>
        <w:spacing w:line="240" w:lineRule="auto"/>
        <w:rPr>
          <w:rFonts w:ascii="Arial" w:hAnsi="Arial" w:cs="Arial"/>
          <w:b/>
          <w:i/>
          <w:sz w:val="18"/>
          <w:szCs w:val="18"/>
        </w:rPr>
      </w:pPr>
      <w:r w:rsidRPr="003E586A">
        <w:rPr>
          <w:rFonts w:ascii="Arial" w:hAnsi="Arial" w:cs="Arial"/>
          <w:bCs/>
        </w:rPr>
        <w:t>(Meno a priezvisko, funkcia)</w:t>
      </w:r>
      <w:r>
        <w:rPr>
          <w:rFonts w:ascii="Arial" w:hAnsi="Arial" w:cs="Arial"/>
          <w:bCs/>
        </w:rPr>
        <w:t>, predávajúci</w:t>
      </w:r>
      <w:r w:rsidRPr="003E586A">
        <w:rPr>
          <w:rFonts w:ascii="Arial" w:hAnsi="Arial" w:cs="Arial"/>
          <w:bCs/>
        </w:rPr>
        <w:t xml:space="preserve">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3BAD1F0A" w14:textId="20F8276C" w:rsidR="00ED6E91" w:rsidRDefault="00ED6E91" w:rsidP="00134173">
      <w:pPr>
        <w:rPr>
          <w:rFonts w:ascii="Arial" w:hAnsi="Arial" w:cs="Arial"/>
          <w:b/>
          <w:sz w:val="22"/>
          <w:szCs w:val="22"/>
        </w:rPr>
      </w:pPr>
    </w:p>
    <w:p w14:paraId="6B0D2C94" w14:textId="73741B81" w:rsidR="00CA50AD" w:rsidRDefault="00CA50AD" w:rsidP="00134173">
      <w:pPr>
        <w:rPr>
          <w:rFonts w:ascii="Arial" w:hAnsi="Arial" w:cs="Arial"/>
          <w:b/>
          <w:sz w:val="22"/>
          <w:szCs w:val="22"/>
        </w:rPr>
      </w:pPr>
    </w:p>
    <w:p w14:paraId="485019E0" w14:textId="43FD8383" w:rsidR="00CA50AD" w:rsidRDefault="00CA50AD" w:rsidP="00134173">
      <w:pPr>
        <w:rPr>
          <w:rFonts w:ascii="Arial" w:hAnsi="Arial" w:cs="Arial"/>
          <w:b/>
          <w:sz w:val="22"/>
          <w:szCs w:val="22"/>
        </w:rPr>
      </w:pPr>
    </w:p>
    <w:p w14:paraId="6FAB09F6" w14:textId="0FAA0640" w:rsidR="00CA50AD" w:rsidRDefault="00CA50AD" w:rsidP="00134173">
      <w:pPr>
        <w:rPr>
          <w:rFonts w:ascii="Arial" w:hAnsi="Arial" w:cs="Arial"/>
          <w:b/>
          <w:sz w:val="22"/>
          <w:szCs w:val="22"/>
        </w:rPr>
      </w:pPr>
    </w:p>
    <w:p w14:paraId="08BE7DAD" w14:textId="0EE800B6" w:rsidR="00CA50AD" w:rsidRDefault="00CA50AD" w:rsidP="00134173">
      <w:pPr>
        <w:rPr>
          <w:rFonts w:ascii="Arial" w:hAnsi="Arial" w:cs="Arial"/>
          <w:b/>
          <w:sz w:val="22"/>
          <w:szCs w:val="22"/>
        </w:rPr>
      </w:pPr>
    </w:p>
    <w:p w14:paraId="756FF5B2" w14:textId="6331949D" w:rsidR="00CA50AD" w:rsidRDefault="00CA50AD" w:rsidP="00134173">
      <w:pPr>
        <w:rPr>
          <w:rFonts w:ascii="Arial" w:hAnsi="Arial" w:cs="Arial"/>
          <w:b/>
          <w:sz w:val="22"/>
          <w:szCs w:val="22"/>
        </w:rPr>
      </w:pPr>
    </w:p>
    <w:p w14:paraId="001F3B0F" w14:textId="492950C4" w:rsidR="00CA50AD" w:rsidRDefault="00CA50AD" w:rsidP="00134173">
      <w:pPr>
        <w:rPr>
          <w:rFonts w:ascii="Arial" w:hAnsi="Arial" w:cs="Arial"/>
          <w:b/>
          <w:sz w:val="22"/>
          <w:szCs w:val="22"/>
        </w:rPr>
      </w:pPr>
    </w:p>
    <w:p w14:paraId="510C5063" w14:textId="6074BE61" w:rsidR="00CA50AD" w:rsidRDefault="00CA50AD" w:rsidP="00134173">
      <w:pPr>
        <w:rPr>
          <w:rFonts w:ascii="Arial" w:hAnsi="Arial" w:cs="Arial"/>
          <w:b/>
          <w:sz w:val="22"/>
          <w:szCs w:val="22"/>
        </w:rPr>
      </w:pPr>
    </w:p>
    <w:p w14:paraId="79B875F6" w14:textId="34925FB2" w:rsidR="00CA50AD" w:rsidRDefault="00CA50AD" w:rsidP="00134173">
      <w:pPr>
        <w:rPr>
          <w:rFonts w:ascii="Arial" w:hAnsi="Arial" w:cs="Arial"/>
          <w:b/>
          <w:sz w:val="22"/>
          <w:szCs w:val="22"/>
        </w:rPr>
      </w:pPr>
    </w:p>
    <w:p w14:paraId="6E6DF6EB" w14:textId="0BA68B9D" w:rsidR="00CA50AD" w:rsidRDefault="00CA50AD" w:rsidP="00134173">
      <w:pPr>
        <w:rPr>
          <w:rFonts w:ascii="Arial" w:hAnsi="Arial" w:cs="Arial"/>
          <w:b/>
          <w:sz w:val="22"/>
          <w:szCs w:val="22"/>
        </w:rPr>
      </w:pPr>
    </w:p>
    <w:p w14:paraId="0F46AB6D" w14:textId="252B4094" w:rsidR="00CA50AD" w:rsidRDefault="00CA50AD" w:rsidP="00134173">
      <w:pPr>
        <w:rPr>
          <w:rFonts w:ascii="Arial" w:hAnsi="Arial" w:cs="Arial"/>
          <w:b/>
          <w:sz w:val="22"/>
          <w:szCs w:val="22"/>
        </w:rPr>
      </w:pPr>
    </w:p>
    <w:p w14:paraId="0759284A" w14:textId="026B4D0B" w:rsidR="00CA50AD" w:rsidRDefault="00CA50AD" w:rsidP="00134173">
      <w:pPr>
        <w:rPr>
          <w:rFonts w:ascii="Arial" w:hAnsi="Arial" w:cs="Arial"/>
          <w:b/>
          <w:sz w:val="22"/>
          <w:szCs w:val="22"/>
        </w:rPr>
      </w:pPr>
    </w:p>
    <w:p w14:paraId="69774E46" w14:textId="2102C4E0" w:rsidR="00CA50AD" w:rsidRDefault="00CA50AD" w:rsidP="00134173">
      <w:pPr>
        <w:rPr>
          <w:rFonts w:ascii="Arial" w:hAnsi="Arial" w:cs="Arial"/>
          <w:b/>
          <w:sz w:val="22"/>
          <w:szCs w:val="22"/>
        </w:rPr>
      </w:pPr>
    </w:p>
    <w:p w14:paraId="02479002" w14:textId="0E6C4CE9" w:rsidR="00CA50AD" w:rsidRDefault="00CA50AD" w:rsidP="00134173">
      <w:pPr>
        <w:rPr>
          <w:rFonts w:ascii="Arial" w:hAnsi="Arial" w:cs="Arial"/>
          <w:b/>
          <w:sz w:val="22"/>
          <w:szCs w:val="22"/>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0185" w14:textId="77777777" w:rsidR="00F0014F" w:rsidRDefault="00F0014F" w:rsidP="00B409A0">
      <w:r>
        <w:separator/>
      </w:r>
    </w:p>
  </w:endnote>
  <w:endnote w:type="continuationSeparator" w:id="0">
    <w:p w14:paraId="35960A50" w14:textId="77777777" w:rsidR="00F0014F" w:rsidRDefault="00F0014F"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E05C5" w14:textId="77777777" w:rsidR="00F0014F" w:rsidRDefault="00F0014F" w:rsidP="00B409A0">
      <w:r>
        <w:separator/>
      </w:r>
    </w:p>
  </w:footnote>
  <w:footnote w:type="continuationSeparator" w:id="0">
    <w:p w14:paraId="141FB354" w14:textId="77777777" w:rsidR="00F0014F" w:rsidRDefault="00F0014F"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0DB05473"/>
    <w:multiLevelType w:val="hybridMultilevel"/>
    <w:tmpl w:val="17626732"/>
    <w:lvl w:ilvl="0" w:tplc="B27004D8">
      <w:start w:val="1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AC4D55"/>
    <w:multiLevelType w:val="hybridMultilevel"/>
    <w:tmpl w:val="35FA0AFC"/>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4CB86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7B0CD5"/>
    <w:multiLevelType w:val="hybridMultilevel"/>
    <w:tmpl w:val="B6C8A702"/>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CB7B08"/>
    <w:multiLevelType w:val="hybridMultilevel"/>
    <w:tmpl w:val="4106F5A4"/>
    <w:lvl w:ilvl="0" w:tplc="1FE4F54E">
      <w:start w:val="4"/>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9"/>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5"/>
  </w:num>
  <w:num w:numId="6">
    <w:abstractNumId w:val="27"/>
  </w:num>
  <w:num w:numId="7">
    <w:abstractNumId w:val="34"/>
  </w:num>
  <w:num w:numId="8">
    <w:abstractNumId w:val="24"/>
  </w:num>
  <w:num w:numId="9">
    <w:abstractNumId w:val="17"/>
  </w:num>
  <w:num w:numId="10">
    <w:abstractNumId w:val="28"/>
  </w:num>
  <w:num w:numId="11">
    <w:abstractNumId w:val="36"/>
  </w:num>
  <w:num w:numId="12">
    <w:abstractNumId w:val="35"/>
  </w:num>
  <w:num w:numId="13">
    <w:abstractNumId w:val="18"/>
  </w:num>
  <w:num w:numId="14">
    <w:abstractNumId w:val="21"/>
  </w:num>
  <w:num w:numId="15">
    <w:abstractNumId w:val="31"/>
  </w:num>
  <w:num w:numId="16">
    <w:abstractNumId w:val="33"/>
  </w:num>
  <w:num w:numId="17">
    <w:abstractNumId w:val="32"/>
  </w:num>
  <w:num w:numId="18">
    <w:abstractNumId w:val="16"/>
  </w:num>
  <w:num w:numId="19">
    <w:abstractNumId w:val="19"/>
  </w:num>
  <w:num w:numId="20">
    <w:abstractNumId w:val="37"/>
  </w:num>
  <w:num w:numId="21">
    <w:abstractNumId w:val="26"/>
  </w:num>
  <w:num w:numId="22">
    <w:abstractNumId w:val="20"/>
  </w:num>
  <w:num w:numId="23">
    <w:abstractNumId w:val="3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55B13"/>
    <w:rsid w:val="00056297"/>
    <w:rsid w:val="0005684E"/>
    <w:rsid w:val="00065D4E"/>
    <w:rsid w:val="00067473"/>
    <w:rsid w:val="00092DBE"/>
    <w:rsid w:val="00097E4C"/>
    <w:rsid w:val="000A102A"/>
    <w:rsid w:val="000A1657"/>
    <w:rsid w:val="000B2BA4"/>
    <w:rsid w:val="000C7A58"/>
    <w:rsid w:val="000E3F77"/>
    <w:rsid w:val="000F7BE4"/>
    <w:rsid w:val="00100D3A"/>
    <w:rsid w:val="001117B1"/>
    <w:rsid w:val="00134173"/>
    <w:rsid w:val="00140A05"/>
    <w:rsid w:val="00154245"/>
    <w:rsid w:val="00182C75"/>
    <w:rsid w:val="001A7934"/>
    <w:rsid w:val="001B14D2"/>
    <w:rsid w:val="001D690C"/>
    <w:rsid w:val="001E65BF"/>
    <w:rsid w:val="001F3E75"/>
    <w:rsid w:val="0020363F"/>
    <w:rsid w:val="00206F23"/>
    <w:rsid w:val="00214DA3"/>
    <w:rsid w:val="00216127"/>
    <w:rsid w:val="00220780"/>
    <w:rsid w:val="00244A7B"/>
    <w:rsid w:val="00255E9D"/>
    <w:rsid w:val="002758FA"/>
    <w:rsid w:val="0028003E"/>
    <w:rsid w:val="002818A2"/>
    <w:rsid w:val="00284876"/>
    <w:rsid w:val="002B2F6E"/>
    <w:rsid w:val="002D7AC5"/>
    <w:rsid w:val="002E289E"/>
    <w:rsid w:val="002F5CEC"/>
    <w:rsid w:val="003273B4"/>
    <w:rsid w:val="00332ED2"/>
    <w:rsid w:val="00333A93"/>
    <w:rsid w:val="0035324E"/>
    <w:rsid w:val="00353B59"/>
    <w:rsid w:val="00363E78"/>
    <w:rsid w:val="00366E57"/>
    <w:rsid w:val="003A2C2C"/>
    <w:rsid w:val="003A7E8E"/>
    <w:rsid w:val="003C1C4E"/>
    <w:rsid w:val="003E586A"/>
    <w:rsid w:val="003F4044"/>
    <w:rsid w:val="0040304C"/>
    <w:rsid w:val="00405E52"/>
    <w:rsid w:val="00407724"/>
    <w:rsid w:val="004163C7"/>
    <w:rsid w:val="0042594E"/>
    <w:rsid w:val="0043012E"/>
    <w:rsid w:val="00447B13"/>
    <w:rsid w:val="0045125D"/>
    <w:rsid w:val="004A153B"/>
    <w:rsid w:val="004B20F5"/>
    <w:rsid w:val="004B246C"/>
    <w:rsid w:val="004C7DF1"/>
    <w:rsid w:val="004D0446"/>
    <w:rsid w:val="004E64D6"/>
    <w:rsid w:val="004F407C"/>
    <w:rsid w:val="005118D3"/>
    <w:rsid w:val="0052031C"/>
    <w:rsid w:val="0053046B"/>
    <w:rsid w:val="00542A82"/>
    <w:rsid w:val="00544BB5"/>
    <w:rsid w:val="00551E5A"/>
    <w:rsid w:val="005930C0"/>
    <w:rsid w:val="005A05C0"/>
    <w:rsid w:val="005B24BC"/>
    <w:rsid w:val="005C3DC7"/>
    <w:rsid w:val="005D018F"/>
    <w:rsid w:val="005D2E44"/>
    <w:rsid w:val="005E182A"/>
    <w:rsid w:val="005E1FFB"/>
    <w:rsid w:val="00623F77"/>
    <w:rsid w:val="006365E8"/>
    <w:rsid w:val="0065608A"/>
    <w:rsid w:val="00656328"/>
    <w:rsid w:val="00664E37"/>
    <w:rsid w:val="00681AFE"/>
    <w:rsid w:val="00683D96"/>
    <w:rsid w:val="00687490"/>
    <w:rsid w:val="0069052B"/>
    <w:rsid w:val="006949B6"/>
    <w:rsid w:val="006B4E4F"/>
    <w:rsid w:val="006E20C9"/>
    <w:rsid w:val="006F222F"/>
    <w:rsid w:val="006F2DDD"/>
    <w:rsid w:val="00712978"/>
    <w:rsid w:val="00720996"/>
    <w:rsid w:val="00725F07"/>
    <w:rsid w:val="00746C35"/>
    <w:rsid w:val="00752D1C"/>
    <w:rsid w:val="007535B3"/>
    <w:rsid w:val="00753D0A"/>
    <w:rsid w:val="00764F8C"/>
    <w:rsid w:val="0078297D"/>
    <w:rsid w:val="007830A8"/>
    <w:rsid w:val="00791083"/>
    <w:rsid w:val="00796318"/>
    <w:rsid w:val="007B379E"/>
    <w:rsid w:val="007E5ADC"/>
    <w:rsid w:val="00802558"/>
    <w:rsid w:val="00817441"/>
    <w:rsid w:val="00817FBC"/>
    <w:rsid w:val="008356A2"/>
    <w:rsid w:val="008408D1"/>
    <w:rsid w:val="00842067"/>
    <w:rsid w:val="00851C3B"/>
    <w:rsid w:val="00885783"/>
    <w:rsid w:val="00886E7F"/>
    <w:rsid w:val="00887A5D"/>
    <w:rsid w:val="008A266A"/>
    <w:rsid w:val="008A7734"/>
    <w:rsid w:val="008B6D27"/>
    <w:rsid w:val="008C0FA0"/>
    <w:rsid w:val="008D4F69"/>
    <w:rsid w:val="008D559B"/>
    <w:rsid w:val="008F3157"/>
    <w:rsid w:val="0090235A"/>
    <w:rsid w:val="00907B43"/>
    <w:rsid w:val="00917D68"/>
    <w:rsid w:val="0092321E"/>
    <w:rsid w:val="009253D9"/>
    <w:rsid w:val="00941CBF"/>
    <w:rsid w:val="00943918"/>
    <w:rsid w:val="009546A0"/>
    <w:rsid w:val="00957C0D"/>
    <w:rsid w:val="0096189A"/>
    <w:rsid w:val="0096218E"/>
    <w:rsid w:val="00997E14"/>
    <w:rsid w:val="009A6071"/>
    <w:rsid w:val="009B055F"/>
    <w:rsid w:val="009C2457"/>
    <w:rsid w:val="009C44DF"/>
    <w:rsid w:val="009E0C09"/>
    <w:rsid w:val="009E6B78"/>
    <w:rsid w:val="00A05378"/>
    <w:rsid w:val="00A12ADF"/>
    <w:rsid w:val="00A1402F"/>
    <w:rsid w:val="00A25275"/>
    <w:rsid w:val="00A56B70"/>
    <w:rsid w:val="00A65C25"/>
    <w:rsid w:val="00A90C50"/>
    <w:rsid w:val="00A97449"/>
    <w:rsid w:val="00AB0F66"/>
    <w:rsid w:val="00AB3865"/>
    <w:rsid w:val="00AB696D"/>
    <w:rsid w:val="00AC2EB9"/>
    <w:rsid w:val="00AF198A"/>
    <w:rsid w:val="00B16CC4"/>
    <w:rsid w:val="00B265E2"/>
    <w:rsid w:val="00B409A0"/>
    <w:rsid w:val="00B44BDC"/>
    <w:rsid w:val="00BA3652"/>
    <w:rsid w:val="00BA478C"/>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8CE"/>
    <w:rsid w:val="00C8670A"/>
    <w:rsid w:val="00C86C16"/>
    <w:rsid w:val="00CA166A"/>
    <w:rsid w:val="00CA50AD"/>
    <w:rsid w:val="00CC2DC2"/>
    <w:rsid w:val="00CD787E"/>
    <w:rsid w:val="00CE0EB1"/>
    <w:rsid w:val="00D00A55"/>
    <w:rsid w:val="00D019B2"/>
    <w:rsid w:val="00D1727E"/>
    <w:rsid w:val="00D5435F"/>
    <w:rsid w:val="00D5749F"/>
    <w:rsid w:val="00D637DB"/>
    <w:rsid w:val="00D66315"/>
    <w:rsid w:val="00D861B4"/>
    <w:rsid w:val="00D91088"/>
    <w:rsid w:val="00DC2084"/>
    <w:rsid w:val="00DC26E4"/>
    <w:rsid w:val="00DC6C88"/>
    <w:rsid w:val="00DD45F9"/>
    <w:rsid w:val="00DE2AE7"/>
    <w:rsid w:val="00DF2F3C"/>
    <w:rsid w:val="00E27A6F"/>
    <w:rsid w:val="00E351BB"/>
    <w:rsid w:val="00E44F90"/>
    <w:rsid w:val="00E55E46"/>
    <w:rsid w:val="00E631D6"/>
    <w:rsid w:val="00E7303A"/>
    <w:rsid w:val="00E9481F"/>
    <w:rsid w:val="00EA1E30"/>
    <w:rsid w:val="00EA5CD5"/>
    <w:rsid w:val="00EB3FFF"/>
    <w:rsid w:val="00EB57FE"/>
    <w:rsid w:val="00EB5E9F"/>
    <w:rsid w:val="00ED1659"/>
    <w:rsid w:val="00ED37CA"/>
    <w:rsid w:val="00ED6E91"/>
    <w:rsid w:val="00EE5F47"/>
    <w:rsid w:val="00EF7C96"/>
    <w:rsid w:val="00F0014F"/>
    <w:rsid w:val="00F01882"/>
    <w:rsid w:val="00F031F3"/>
    <w:rsid w:val="00F155D0"/>
    <w:rsid w:val="00F23A7F"/>
    <w:rsid w:val="00F25F90"/>
    <w:rsid w:val="00F3711C"/>
    <w:rsid w:val="00F43D2D"/>
    <w:rsid w:val="00F50FA5"/>
    <w:rsid w:val="00F626FB"/>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Nadpis11">
    <w:name w:val="Nadpis 11"/>
    <w:basedOn w:val="Odsekzoznamu"/>
    <w:qFormat/>
    <w:rsid w:val="00CA50AD"/>
    <w:pPr>
      <w:numPr>
        <w:numId w:val="24"/>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369565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035">
      <w:bodyDiv w:val="1"/>
      <w:marLeft w:val="0"/>
      <w:marRight w:val="0"/>
      <w:marTop w:val="0"/>
      <w:marBottom w:val="0"/>
      <w:divBdr>
        <w:top w:val="none" w:sz="0" w:space="0" w:color="auto"/>
        <w:left w:val="none" w:sz="0" w:space="0" w:color="auto"/>
        <w:bottom w:val="none" w:sz="0" w:space="0" w:color="auto"/>
        <w:right w:val="none" w:sz="0" w:space="0" w:color="auto"/>
      </w:divBdr>
    </w:div>
    <w:div w:id="480196379">
      <w:bodyDiv w:val="1"/>
      <w:marLeft w:val="0"/>
      <w:marRight w:val="0"/>
      <w:marTop w:val="0"/>
      <w:marBottom w:val="0"/>
      <w:divBdr>
        <w:top w:val="none" w:sz="0" w:space="0" w:color="auto"/>
        <w:left w:val="none" w:sz="0" w:space="0" w:color="auto"/>
        <w:bottom w:val="none" w:sz="0" w:space="0" w:color="auto"/>
        <w:right w:val="none" w:sz="0" w:space="0" w:color="auto"/>
      </w:divBdr>
    </w:div>
    <w:div w:id="481776870">
      <w:bodyDiv w:val="1"/>
      <w:marLeft w:val="0"/>
      <w:marRight w:val="0"/>
      <w:marTop w:val="0"/>
      <w:marBottom w:val="0"/>
      <w:divBdr>
        <w:top w:val="none" w:sz="0" w:space="0" w:color="auto"/>
        <w:left w:val="none" w:sz="0" w:space="0" w:color="auto"/>
        <w:bottom w:val="none" w:sz="0" w:space="0" w:color="auto"/>
        <w:right w:val="none" w:sz="0" w:space="0" w:color="auto"/>
      </w:divBdr>
    </w:div>
    <w:div w:id="59960786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52319182">
      <w:bodyDiv w:val="1"/>
      <w:marLeft w:val="0"/>
      <w:marRight w:val="0"/>
      <w:marTop w:val="0"/>
      <w:marBottom w:val="0"/>
      <w:divBdr>
        <w:top w:val="none" w:sz="0" w:space="0" w:color="auto"/>
        <w:left w:val="none" w:sz="0" w:space="0" w:color="auto"/>
        <w:bottom w:val="none" w:sz="0" w:space="0" w:color="auto"/>
        <w:right w:val="none" w:sz="0" w:space="0" w:color="auto"/>
      </w:divBdr>
    </w:div>
    <w:div w:id="764227110">
      <w:bodyDiv w:val="1"/>
      <w:marLeft w:val="0"/>
      <w:marRight w:val="0"/>
      <w:marTop w:val="0"/>
      <w:marBottom w:val="0"/>
      <w:divBdr>
        <w:top w:val="none" w:sz="0" w:space="0" w:color="auto"/>
        <w:left w:val="none" w:sz="0" w:space="0" w:color="auto"/>
        <w:bottom w:val="none" w:sz="0" w:space="0" w:color="auto"/>
        <w:right w:val="none" w:sz="0" w:space="0" w:color="auto"/>
      </w:divBdr>
    </w:div>
    <w:div w:id="786630044">
      <w:bodyDiv w:val="1"/>
      <w:marLeft w:val="0"/>
      <w:marRight w:val="0"/>
      <w:marTop w:val="0"/>
      <w:marBottom w:val="0"/>
      <w:divBdr>
        <w:top w:val="none" w:sz="0" w:space="0" w:color="auto"/>
        <w:left w:val="none" w:sz="0" w:space="0" w:color="auto"/>
        <w:bottom w:val="none" w:sz="0" w:space="0" w:color="auto"/>
        <w:right w:val="none" w:sz="0" w:space="0" w:color="auto"/>
      </w:divBdr>
    </w:div>
    <w:div w:id="78669695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0362839">
      <w:bodyDiv w:val="1"/>
      <w:marLeft w:val="0"/>
      <w:marRight w:val="0"/>
      <w:marTop w:val="0"/>
      <w:marBottom w:val="0"/>
      <w:divBdr>
        <w:top w:val="none" w:sz="0" w:space="0" w:color="auto"/>
        <w:left w:val="none" w:sz="0" w:space="0" w:color="auto"/>
        <w:bottom w:val="none" w:sz="0" w:space="0" w:color="auto"/>
        <w:right w:val="none" w:sz="0" w:space="0" w:color="auto"/>
      </w:divBdr>
    </w:div>
    <w:div w:id="1136148184">
      <w:bodyDiv w:val="1"/>
      <w:marLeft w:val="0"/>
      <w:marRight w:val="0"/>
      <w:marTop w:val="0"/>
      <w:marBottom w:val="0"/>
      <w:divBdr>
        <w:top w:val="none" w:sz="0" w:space="0" w:color="auto"/>
        <w:left w:val="none" w:sz="0" w:space="0" w:color="auto"/>
        <w:bottom w:val="none" w:sz="0" w:space="0" w:color="auto"/>
        <w:right w:val="none" w:sz="0" w:space="0" w:color="auto"/>
      </w:divBdr>
    </w:div>
    <w:div w:id="1239900311">
      <w:bodyDiv w:val="1"/>
      <w:marLeft w:val="0"/>
      <w:marRight w:val="0"/>
      <w:marTop w:val="0"/>
      <w:marBottom w:val="0"/>
      <w:divBdr>
        <w:top w:val="none" w:sz="0" w:space="0" w:color="auto"/>
        <w:left w:val="none" w:sz="0" w:space="0" w:color="auto"/>
        <w:bottom w:val="none" w:sz="0" w:space="0" w:color="auto"/>
        <w:right w:val="none" w:sz="0" w:space="0" w:color="auto"/>
      </w:divBdr>
    </w:div>
    <w:div w:id="1304967922">
      <w:bodyDiv w:val="1"/>
      <w:marLeft w:val="0"/>
      <w:marRight w:val="0"/>
      <w:marTop w:val="0"/>
      <w:marBottom w:val="0"/>
      <w:divBdr>
        <w:top w:val="none" w:sz="0" w:space="0" w:color="auto"/>
        <w:left w:val="none" w:sz="0" w:space="0" w:color="auto"/>
        <w:bottom w:val="none" w:sz="0" w:space="0" w:color="auto"/>
        <w:right w:val="none" w:sz="0" w:space="0" w:color="auto"/>
      </w:divBdr>
      <w:divsChild>
        <w:div w:id="1300919226">
          <w:marLeft w:val="0"/>
          <w:marRight w:val="0"/>
          <w:marTop w:val="0"/>
          <w:marBottom w:val="30"/>
          <w:divBdr>
            <w:top w:val="none" w:sz="0" w:space="0" w:color="auto"/>
            <w:left w:val="none" w:sz="0" w:space="0" w:color="auto"/>
            <w:bottom w:val="none" w:sz="0" w:space="0" w:color="auto"/>
            <w:right w:val="none" w:sz="0" w:space="0" w:color="auto"/>
          </w:divBdr>
        </w:div>
        <w:div w:id="1635598035">
          <w:marLeft w:val="0"/>
          <w:marRight w:val="0"/>
          <w:marTop w:val="0"/>
          <w:marBottom w:val="0"/>
          <w:divBdr>
            <w:top w:val="none" w:sz="0" w:space="0" w:color="auto"/>
            <w:left w:val="none" w:sz="0" w:space="0" w:color="auto"/>
            <w:bottom w:val="none" w:sz="0" w:space="0" w:color="auto"/>
            <w:right w:val="none" w:sz="0" w:space="0" w:color="auto"/>
          </w:divBdr>
        </w:div>
      </w:divsChild>
    </w:div>
    <w:div w:id="1321273478">
      <w:bodyDiv w:val="1"/>
      <w:marLeft w:val="0"/>
      <w:marRight w:val="0"/>
      <w:marTop w:val="0"/>
      <w:marBottom w:val="0"/>
      <w:divBdr>
        <w:top w:val="none" w:sz="0" w:space="0" w:color="auto"/>
        <w:left w:val="none" w:sz="0" w:space="0" w:color="auto"/>
        <w:bottom w:val="none" w:sz="0" w:space="0" w:color="auto"/>
        <w:right w:val="none" w:sz="0" w:space="0" w:color="auto"/>
      </w:divBdr>
    </w:div>
    <w:div w:id="1330140023">
      <w:bodyDiv w:val="1"/>
      <w:marLeft w:val="0"/>
      <w:marRight w:val="0"/>
      <w:marTop w:val="0"/>
      <w:marBottom w:val="0"/>
      <w:divBdr>
        <w:top w:val="none" w:sz="0" w:space="0" w:color="auto"/>
        <w:left w:val="none" w:sz="0" w:space="0" w:color="auto"/>
        <w:bottom w:val="none" w:sz="0" w:space="0" w:color="auto"/>
        <w:right w:val="none" w:sz="0" w:space="0" w:color="auto"/>
      </w:divBdr>
    </w:div>
    <w:div w:id="1423259789">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71369659">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1885822585">
      <w:bodyDiv w:val="1"/>
      <w:marLeft w:val="0"/>
      <w:marRight w:val="0"/>
      <w:marTop w:val="0"/>
      <w:marBottom w:val="0"/>
      <w:divBdr>
        <w:top w:val="none" w:sz="0" w:space="0" w:color="auto"/>
        <w:left w:val="none" w:sz="0" w:space="0" w:color="auto"/>
        <w:bottom w:val="none" w:sz="0" w:space="0" w:color="auto"/>
        <w:right w:val="none" w:sz="0" w:space="0" w:color="auto"/>
      </w:divBdr>
    </w:div>
    <w:div w:id="1919554116">
      <w:bodyDiv w:val="1"/>
      <w:marLeft w:val="0"/>
      <w:marRight w:val="0"/>
      <w:marTop w:val="0"/>
      <w:marBottom w:val="0"/>
      <w:divBdr>
        <w:top w:val="none" w:sz="0" w:space="0" w:color="auto"/>
        <w:left w:val="none" w:sz="0" w:space="0" w:color="auto"/>
        <w:bottom w:val="none" w:sz="0" w:space="0" w:color="auto"/>
        <w:right w:val="none" w:sz="0" w:space="0" w:color="auto"/>
      </w:divBdr>
    </w:div>
    <w:div w:id="2051950508">
      <w:bodyDiv w:val="1"/>
      <w:marLeft w:val="0"/>
      <w:marRight w:val="0"/>
      <w:marTop w:val="0"/>
      <w:marBottom w:val="0"/>
      <w:divBdr>
        <w:top w:val="none" w:sz="0" w:space="0" w:color="auto"/>
        <w:left w:val="none" w:sz="0" w:space="0" w:color="auto"/>
        <w:bottom w:val="none" w:sz="0" w:space="0" w:color="auto"/>
        <w:right w:val="none" w:sz="0" w:space="0" w:color="auto"/>
      </w:divBdr>
    </w:div>
    <w:div w:id="2059232947">
      <w:bodyDiv w:val="1"/>
      <w:marLeft w:val="0"/>
      <w:marRight w:val="0"/>
      <w:marTop w:val="0"/>
      <w:marBottom w:val="0"/>
      <w:divBdr>
        <w:top w:val="none" w:sz="0" w:space="0" w:color="auto"/>
        <w:left w:val="none" w:sz="0" w:space="0" w:color="auto"/>
        <w:bottom w:val="none" w:sz="0" w:space="0" w:color="auto"/>
        <w:right w:val="none" w:sz="0" w:space="0" w:color="auto"/>
      </w:divBdr>
    </w:div>
    <w:div w:id="2086880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2604</Words>
  <Characters>16019</Characters>
  <Application>Microsoft Office Word</Application>
  <DocSecurity>0</DocSecurity>
  <Lines>355</Lines>
  <Paragraphs>126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2</cp:revision>
  <cp:lastPrinted>2020-07-13T09:29:00Z</cp:lastPrinted>
  <dcterms:created xsi:type="dcterms:W3CDTF">2022-11-04T08:14:00Z</dcterms:created>
  <dcterms:modified xsi:type="dcterms:W3CDTF">2022-11-04T08:14:00Z</dcterms:modified>
</cp:coreProperties>
</file>