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744A50">
      <w:pPr>
        <w:numPr>
          <w:ilvl w:val="0"/>
          <w:numId w:val="28"/>
        </w:numPr>
        <w:spacing w:after="240"/>
        <w:ind w:left="357" w:hanging="357"/>
        <w:jc w:val="center"/>
        <w:rPr>
          <w:b/>
          <w:sz w:val="18"/>
          <w:szCs w:val="18"/>
        </w:rPr>
      </w:pPr>
      <w:r w:rsidRPr="00547139">
        <w:rPr>
          <w:b/>
          <w:sz w:val="18"/>
          <w:szCs w:val="18"/>
        </w:rPr>
        <w:t>Smluvní strany</w:t>
      </w:r>
    </w:p>
    <w:p w:rsidR="00EC0B78" w:rsidRPr="00547139" w:rsidRDefault="00EC0B78" w:rsidP="00EC0B78">
      <w:pPr>
        <w:pStyle w:val="Standardntext"/>
        <w:numPr>
          <w:ilvl w:val="0"/>
          <w:numId w:val="35"/>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numPr>
          <w:ilvl w:val="0"/>
          <w:numId w:val="35"/>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EC0B78">
      <w:pPr>
        <w:pStyle w:val="Standardntext"/>
        <w:numPr>
          <w:ilvl w:val="0"/>
          <w:numId w:val="34"/>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Výchozí údaje</w:t>
      </w:r>
    </w:p>
    <w:p w:rsidR="00805336" w:rsidRPr="001C50AB" w:rsidRDefault="00F2448D" w:rsidP="00A03F41">
      <w:pPr>
        <w:pStyle w:val="Default"/>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5132A2" w:rsidRPr="00325778">
        <w:rPr>
          <w:rFonts w:ascii="Arial" w:hAnsi="Arial" w:cs="Arial"/>
          <w:b/>
          <w:sz w:val="18"/>
          <w:szCs w:val="18"/>
        </w:rPr>
        <w:t xml:space="preserve"> </w:t>
      </w:r>
      <w:r w:rsidR="001C50AB" w:rsidRPr="001C50AB">
        <w:rPr>
          <w:rFonts w:ascii="Arial" w:hAnsi="Arial" w:cs="Arial"/>
          <w:b/>
          <w:sz w:val="18"/>
          <w:szCs w:val="18"/>
        </w:rPr>
        <w:t>Revitalizace fasády MŠ U Rybníka 3 – II. etapa (2019)</w:t>
      </w:r>
    </w:p>
    <w:p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1C50AB">
        <w:rPr>
          <w:rFonts w:ascii="Arial" w:hAnsi="Arial" w:cs="Arial"/>
          <w:sz w:val="18"/>
          <w:szCs w:val="18"/>
        </w:rPr>
        <w:t xml:space="preserve"> </w:t>
      </w:r>
      <w:r w:rsidR="001C50AB" w:rsidRPr="001C50AB">
        <w:rPr>
          <w:rFonts w:ascii="Arial" w:hAnsi="Arial" w:cs="Arial"/>
          <w:b/>
          <w:sz w:val="18"/>
          <w:szCs w:val="18"/>
        </w:rPr>
        <w:t>Areál Mateřské školy U Rybníka 3 v Bruntále, na pozemcích parc. č. 4351 a parc. č. 4352 v k.ú. Bruntál-město.</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436620">
      <w:pPr>
        <w:numPr>
          <w:ilvl w:val="0"/>
          <w:numId w:val="14"/>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436620">
      <w:pPr>
        <w:numPr>
          <w:ilvl w:val="0"/>
          <w:numId w:val="14"/>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436620">
      <w:pPr>
        <w:numPr>
          <w:ilvl w:val="0"/>
          <w:numId w:val="14"/>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436620">
      <w:pPr>
        <w:numPr>
          <w:ilvl w:val="0"/>
          <w:numId w:val="14"/>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Předmět smlouvy</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vymezení díla</w:t>
      </w:r>
    </w:p>
    <w:p w:rsidR="00B85F65" w:rsidRPr="00325778" w:rsidRDefault="0007031D" w:rsidP="00B85F65">
      <w:pPr>
        <w:numPr>
          <w:ilvl w:val="0"/>
          <w:numId w:val="13"/>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BD102F" w:rsidRPr="001C50AB">
        <w:rPr>
          <w:b/>
          <w:sz w:val="18"/>
          <w:szCs w:val="18"/>
        </w:rPr>
        <w:t>Revitalizace fasády MŠ U Rybníka 3 – II. etapa (2019)</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Pr="00325778">
        <w:rPr>
          <w:sz w:val="18"/>
          <w:szCs w:val="18"/>
        </w:rPr>
        <w:t xml:space="preserve">dle předané </w:t>
      </w:r>
      <w:r w:rsidR="00BD102F">
        <w:rPr>
          <w:sz w:val="18"/>
          <w:szCs w:val="18"/>
        </w:rPr>
        <w:t xml:space="preserve">technické zprávy, situačních výkresů a dle výkresové dokumentace zámečnických konstrukcí, </w:t>
      </w:r>
      <w:r w:rsidRPr="00325778">
        <w:rPr>
          <w:sz w:val="18"/>
          <w:szCs w:val="18"/>
        </w:rPr>
        <w:t>zpracované</w:t>
      </w:r>
      <w:r w:rsidR="00371D39" w:rsidRPr="00325778">
        <w:rPr>
          <w:sz w:val="18"/>
          <w:szCs w:val="18"/>
        </w:rPr>
        <w:t xml:space="preserve"> </w:t>
      </w:r>
      <w:r w:rsidR="0048690D" w:rsidRPr="00325778">
        <w:rPr>
          <w:sz w:val="18"/>
          <w:szCs w:val="18"/>
        </w:rPr>
        <w:t xml:space="preserve">projektantem </w:t>
      </w:r>
      <w:r w:rsidR="00547139" w:rsidRPr="00325778">
        <w:rPr>
          <w:sz w:val="18"/>
          <w:szCs w:val="18"/>
        </w:rPr>
        <w:t xml:space="preserve">Ing. </w:t>
      </w:r>
      <w:r w:rsidR="00BD102F">
        <w:rPr>
          <w:sz w:val="18"/>
          <w:szCs w:val="18"/>
        </w:rPr>
        <w:t>Petrem Šestákem.</w:t>
      </w:r>
    </w:p>
    <w:p w:rsidR="0007031D"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436620">
      <w:pPr>
        <w:numPr>
          <w:ilvl w:val="0"/>
          <w:numId w:val="13"/>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rsidR="00E84E1F" w:rsidRPr="00325778" w:rsidRDefault="00E84E1F"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AF6F38">
      <w:pPr>
        <w:numPr>
          <w:ilvl w:val="1"/>
          <w:numId w:val="13"/>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436620">
      <w:pPr>
        <w:numPr>
          <w:ilvl w:val="0"/>
          <w:numId w:val="13"/>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436620">
      <w:pPr>
        <w:numPr>
          <w:ilvl w:val="0"/>
          <w:numId w:val="13"/>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436620">
      <w:pPr>
        <w:pStyle w:val="Zkladntextodsazen"/>
        <w:numPr>
          <w:ilvl w:val="0"/>
          <w:numId w:val="15"/>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436620">
      <w:pPr>
        <w:pStyle w:val="Zkladntextodsazen"/>
        <w:numPr>
          <w:ilvl w:val="1"/>
          <w:numId w:val="11"/>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436620">
      <w:pPr>
        <w:pStyle w:val="Zkladntextodsazen"/>
        <w:numPr>
          <w:ilvl w:val="1"/>
          <w:numId w:val="11"/>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436620">
      <w:pPr>
        <w:pStyle w:val="Zkladntextodsazen"/>
        <w:numPr>
          <w:ilvl w:val="1"/>
          <w:numId w:val="11"/>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436620">
      <w:pPr>
        <w:pStyle w:val="odrazka5"/>
        <w:numPr>
          <w:ilvl w:val="1"/>
          <w:numId w:val="16"/>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436620">
      <w:pPr>
        <w:pStyle w:val="odrazka5"/>
        <w:numPr>
          <w:ilvl w:val="1"/>
          <w:numId w:val="16"/>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436620">
      <w:pPr>
        <w:pStyle w:val="odrazka5"/>
        <w:numPr>
          <w:ilvl w:val="1"/>
          <w:numId w:val="16"/>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436620">
      <w:pPr>
        <w:pStyle w:val="odrazka5"/>
        <w:numPr>
          <w:ilvl w:val="1"/>
          <w:numId w:val="16"/>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436620">
      <w:pPr>
        <w:pStyle w:val="odrazka5"/>
        <w:numPr>
          <w:ilvl w:val="1"/>
          <w:numId w:val="16"/>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lastRenderedPageBreak/>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436620">
      <w:pPr>
        <w:pStyle w:val="Smlouva-slo"/>
        <w:numPr>
          <w:ilvl w:val="1"/>
          <w:numId w:val="11"/>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436620">
      <w:pPr>
        <w:pStyle w:val="Smlouva-slo"/>
        <w:numPr>
          <w:ilvl w:val="1"/>
          <w:numId w:val="11"/>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4051BD">
      <w:pPr>
        <w:pStyle w:val="Zkladntextodsazen"/>
        <w:numPr>
          <w:ilvl w:val="0"/>
          <w:numId w:val="15"/>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436620">
      <w:pPr>
        <w:numPr>
          <w:ilvl w:val="0"/>
          <w:numId w:val="2"/>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436620">
      <w:pPr>
        <w:pStyle w:val="Nadpis8"/>
        <w:keepNext w:val="0"/>
        <w:numPr>
          <w:ilvl w:val="0"/>
          <w:numId w:val="17"/>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436620">
      <w:pPr>
        <w:pStyle w:val="Nadpis8"/>
        <w:keepNext w:val="0"/>
        <w:numPr>
          <w:ilvl w:val="0"/>
          <w:numId w:val="17"/>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364F5E">
      <w:pPr>
        <w:pStyle w:val="Zkladntextodsazen"/>
        <w:numPr>
          <w:ilvl w:val="0"/>
          <w:numId w:val="18"/>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436620">
      <w:pPr>
        <w:pStyle w:val="Zkladntextodsazen"/>
        <w:numPr>
          <w:ilvl w:val="0"/>
          <w:numId w:val="18"/>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204647">
      <w:pPr>
        <w:pStyle w:val="Zkladntextodsazen"/>
        <w:numPr>
          <w:ilvl w:val="0"/>
          <w:numId w:val="18"/>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436620">
      <w:pPr>
        <w:numPr>
          <w:ilvl w:val="0"/>
          <w:numId w:val="2"/>
        </w:numPr>
        <w:spacing w:before="60"/>
        <w:ind w:left="425" w:hanging="425"/>
        <w:jc w:val="both"/>
        <w:rPr>
          <w:b/>
          <w:sz w:val="18"/>
          <w:szCs w:val="18"/>
        </w:rPr>
      </w:pPr>
      <w:r w:rsidRPr="00325778">
        <w:rPr>
          <w:b/>
          <w:sz w:val="18"/>
          <w:szCs w:val="18"/>
        </w:rPr>
        <w:t>požadavky na dodržování bezpečnosti práce</w:t>
      </w:r>
    </w:p>
    <w:p w:rsidR="00D052C8" w:rsidRDefault="00D052C8" w:rsidP="004051BD">
      <w:pPr>
        <w:pStyle w:val="Zkladntext"/>
        <w:numPr>
          <w:ilvl w:val="0"/>
          <w:numId w:val="48"/>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364F5E">
      <w:pPr>
        <w:pStyle w:val="Zkladntext"/>
        <w:numPr>
          <w:ilvl w:val="0"/>
          <w:numId w:val="48"/>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364F5E">
      <w:pPr>
        <w:pStyle w:val="Zkladntext"/>
        <w:numPr>
          <w:ilvl w:val="0"/>
          <w:numId w:val="48"/>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364F5E">
      <w:pPr>
        <w:pStyle w:val="Zkladntext"/>
        <w:numPr>
          <w:ilvl w:val="0"/>
          <w:numId w:val="48"/>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lastRenderedPageBreak/>
        <w:t>Zhotovitel je povinen dílo provádět tak, aby nedocházelo k obtěžování okolního prostředí hlukem a prachem nad míru přiměřenou poměrům.</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364F5E">
      <w:pPr>
        <w:pStyle w:val="Jednotlivbodysml"/>
        <w:numPr>
          <w:ilvl w:val="0"/>
          <w:numId w:val="48"/>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364F5E">
      <w:pPr>
        <w:numPr>
          <w:ilvl w:val="0"/>
          <w:numId w:val="48"/>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093036">
      <w:pPr>
        <w:numPr>
          <w:ilvl w:val="0"/>
          <w:numId w:val="28"/>
        </w:numPr>
        <w:spacing w:after="240"/>
        <w:ind w:left="0" w:firstLine="0"/>
        <w:jc w:val="center"/>
        <w:rPr>
          <w:b/>
          <w:sz w:val="18"/>
          <w:szCs w:val="18"/>
        </w:rPr>
      </w:pPr>
      <w:r w:rsidRPr="00325778">
        <w:rPr>
          <w:b/>
          <w:sz w:val="18"/>
          <w:szCs w:val="18"/>
        </w:rPr>
        <w:t>Doklady o územním řízení a stavebním povolení</w:t>
      </w:r>
    </w:p>
    <w:p w:rsidR="00CB0B5A" w:rsidRPr="00BC4966" w:rsidRDefault="00BC4966" w:rsidP="00090620">
      <w:pPr>
        <w:pStyle w:val="Zkladntext"/>
        <w:numPr>
          <w:ilvl w:val="0"/>
          <w:numId w:val="44"/>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Cena díla</w:t>
      </w:r>
    </w:p>
    <w:p w:rsidR="000D3490" w:rsidRPr="00325778" w:rsidRDefault="00280A31" w:rsidP="00436620">
      <w:pPr>
        <w:pStyle w:val="Zkladntext21"/>
        <w:numPr>
          <w:ilvl w:val="0"/>
          <w:numId w:val="20"/>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436620">
      <w:pPr>
        <w:pStyle w:val="Zkladntext"/>
        <w:numPr>
          <w:ilvl w:val="0"/>
          <w:numId w:val="20"/>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436620">
      <w:pPr>
        <w:pStyle w:val="Zkladntext21"/>
        <w:numPr>
          <w:ilvl w:val="0"/>
          <w:numId w:val="20"/>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436620">
      <w:pPr>
        <w:pStyle w:val="Textvbloku"/>
        <w:numPr>
          <w:ilvl w:val="0"/>
          <w:numId w:val="20"/>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436620">
      <w:pPr>
        <w:pStyle w:val="Textvbloku"/>
        <w:numPr>
          <w:ilvl w:val="0"/>
          <w:numId w:val="20"/>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963231">
        <w:rPr>
          <w:sz w:val="18"/>
          <w:szCs w:val="18"/>
        </w:rPr>
        <w:t>i</w:t>
      </w:r>
      <w:bookmarkStart w:id="0" w:name="_GoBack"/>
      <w:bookmarkEnd w:id="0"/>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4138CB">
      <w:pPr>
        <w:numPr>
          <w:ilvl w:val="0"/>
          <w:numId w:val="20"/>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BC4966">
        <w:rPr>
          <w:b/>
          <w:bCs/>
          <w:sz w:val="18"/>
          <w:szCs w:val="18"/>
          <w:lang w:eastAsia="en-US"/>
        </w:rPr>
        <w:t>5</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w:t>
      </w:r>
      <w:r w:rsidRPr="00325778">
        <w:rPr>
          <w:sz w:val="18"/>
          <w:szCs w:val="18"/>
          <w:lang w:eastAsia="en-US"/>
        </w:rPr>
        <w:lastRenderedPageBreak/>
        <w:t xml:space="preserve">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436620">
      <w:pPr>
        <w:numPr>
          <w:ilvl w:val="0"/>
          <w:numId w:val="28"/>
        </w:numPr>
        <w:spacing w:after="240"/>
        <w:ind w:left="357" w:hanging="357"/>
        <w:jc w:val="center"/>
        <w:rPr>
          <w:b/>
          <w:sz w:val="18"/>
          <w:szCs w:val="18"/>
        </w:rPr>
      </w:pPr>
      <w:r w:rsidRPr="00325778">
        <w:rPr>
          <w:b/>
          <w:sz w:val="18"/>
          <w:szCs w:val="18"/>
        </w:rPr>
        <w:t>Termíny realizace</w:t>
      </w:r>
    </w:p>
    <w:p w:rsidR="005D6A0E" w:rsidRPr="00325778" w:rsidRDefault="005D6A0E" w:rsidP="00436620">
      <w:pPr>
        <w:numPr>
          <w:ilvl w:val="0"/>
          <w:numId w:val="29"/>
        </w:numPr>
        <w:tabs>
          <w:tab w:val="clear" w:pos="794"/>
        </w:tabs>
        <w:spacing w:before="60"/>
        <w:ind w:left="425" w:hanging="425"/>
        <w:jc w:val="both"/>
        <w:rPr>
          <w:sz w:val="18"/>
          <w:szCs w:val="18"/>
        </w:rPr>
      </w:pPr>
      <w:r w:rsidRPr="00325778">
        <w:rPr>
          <w:sz w:val="18"/>
          <w:szCs w:val="18"/>
        </w:rPr>
        <w:t>Zhotovitel je povinen písemn</w:t>
      </w:r>
      <w:r w:rsidR="00086EA7" w:rsidRPr="00325778">
        <w:rPr>
          <w:sz w:val="18"/>
          <w:szCs w:val="18"/>
        </w:rPr>
        <w:t>ě</w:t>
      </w:r>
      <w:r w:rsidRPr="00325778">
        <w:rPr>
          <w:sz w:val="18"/>
          <w:szCs w:val="18"/>
        </w:rPr>
        <w:t xml:space="preserve"> v</w:t>
      </w:r>
      <w:r w:rsidR="00086EA7" w:rsidRPr="00325778">
        <w:rPr>
          <w:sz w:val="18"/>
          <w:szCs w:val="18"/>
        </w:rPr>
        <w:t xml:space="preserve">yzvat </w:t>
      </w:r>
      <w:r w:rsidRPr="00325778">
        <w:rPr>
          <w:sz w:val="18"/>
          <w:szCs w:val="18"/>
        </w:rPr>
        <w:t>objednatele nebo jeho TD</w:t>
      </w:r>
      <w:r w:rsidR="0092361B" w:rsidRPr="00325778">
        <w:rPr>
          <w:sz w:val="18"/>
          <w:szCs w:val="18"/>
        </w:rPr>
        <w:t>S</w:t>
      </w:r>
      <w:r w:rsidRPr="00325778">
        <w:rPr>
          <w:sz w:val="18"/>
          <w:szCs w:val="18"/>
        </w:rPr>
        <w:t xml:space="preserve"> </w:t>
      </w:r>
      <w:r w:rsidR="00086EA7" w:rsidRPr="00325778">
        <w:rPr>
          <w:sz w:val="18"/>
          <w:szCs w:val="18"/>
        </w:rPr>
        <w:t xml:space="preserve">k předání </w:t>
      </w:r>
      <w:r w:rsidRPr="00325778">
        <w:rPr>
          <w:sz w:val="18"/>
          <w:szCs w:val="18"/>
        </w:rPr>
        <w:t>staveniště</w:t>
      </w:r>
      <w:r w:rsidR="00DF3CEA" w:rsidRPr="00060967">
        <w:rPr>
          <w:sz w:val="18"/>
          <w:szCs w:val="18"/>
        </w:rPr>
        <w:t xml:space="preserve">, nejpozději však </w:t>
      </w:r>
      <w:r w:rsidR="00DF3CEA" w:rsidRPr="00060967">
        <w:rPr>
          <w:b/>
          <w:sz w:val="18"/>
          <w:szCs w:val="18"/>
        </w:rPr>
        <w:t xml:space="preserve">dne </w:t>
      </w:r>
      <w:r w:rsidR="006E3BD1" w:rsidRPr="00060967">
        <w:rPr>
          <w:b/>
          <w:sz w:val="18"/>
          <w:szCs w:val="18"/>
        </w:rPr>
        <w:t>05</w:t>
      </w:r>
      <w:r w:rsidR="00B737D2" w:rsidRPr="00060967">
        <w:rPr>
          <w:b/>
          <w:sz w:val="18"/>
          <w:szCs w:val="18"/>
        </w:rPr>
        <w:t>.</w:t>
      </w:r>
      <w:r w:rsidR="006E3BD1" w:rsidRPr="00060967">
        <w:rPr>
          <w:b/>
          <w:sz w:val="18"/>
          <w:szCs w:val="18"/>
        </w:rPr>
        <w:t>06</w:t>
      </w:r>
      <w:r w:rsidR="00B737D2" w:rsidRPr="00060967">
        <w:rPr>
          <w:b/>
          <w:sz w:val="18"/>
          <w:szCs w:val="18"/>
        </w:rPr>
        <w:t>.</w:t>
      </w:r>
      <w:r w:rsidR="0073282B" w:rsidRPr="00060967">
        <w:rPr>
          <w:b/>
          <w:sz w:val="18"/>
          <w:szCs w:val="18"/>
        </w:rPr>
        <w:t xml:space="preserve"> </w:t>
      </w:r>
      <w:r w:rsidR="00DF3CEA" w:rsidRPr="00060967">
        <w:rPr>
          <w:b/>
          <w:sz w:val="18"/>
          <w:szCs w:val="18"/>
        </w:rPr>
        <w:t>201</w:t>
      </w:r>
      <w:r w:rsidR="0088219A" w:rsidRPr="00060967">
        <w:rPr>
          <w:b/>
          <w:sz w:val="18"/>
          <w:szCs w:val="18"/>
        </w:rPr>
        <w:t>9</w:t>
      </w:r>
      <w:r w:rsidR="00DF3CEA" w:rsidRPr="00060967">
        <w:rPr>
          <w:sz w:val="18"/>
          <w:szCs w:val="18"/>
        </w:rPr>
        <w:t>.</w:t>
      </w:r>
      <w:r w:rsidR="00DF3CEA" w:rsidRPr="00325778">
        <w:rPr>
          <w:sz w:val="18"/>
          <w:szCs w:val="18"/>
        </w:rPr>
        <w:t xml:space="preserve"> Objednatel je povinen předat staveniště do </w:t>
      </w:r>
      <w:r w:rsidR="00086EA7" w:rsidRPr="00325778">
        <w:rPr>
          <w:sz w:val="18"/>
          <w:szCs w:val="18"/>
        </w:rPr>
        <w:t>10</w:t>
      </w:r>
      <w:r w:rsidR="000D3490" w:rsidRPr="00325778">
        <w:rPr>
          <w:sz w:val="18"/>
          <w:szCs w:val="18"/>
        </w:rPr>
        <w:t xml:space="preserve"> pracovních dnů od vyzvání</w:t>
      </w:r>
      <w:r w:rsidR="00DF3CEA" w:rsidRPr="00325778">
        <w:rPr>
          <w:sz w:val="18"/>
          <w:szCs w:val="18"/>
        </w:rPr>
        <w:t xml:space="preserve"> zhotovitelem</w:t>
      </w:r>
      <w:r w:rsidR="00BC4966">
        <w:rPr>
          <w:sz w:val="18"/>
          <w:szCs w:val="18"/>
        </w:rPr>
        <w:t xml:space="preserve">, </w:t>
      </w:r>
      <w:r w:rsidR="00BC4966" w:rsidRPr="00BC4966">
        <w:rPr>
          <w:b/>
          <w:sz w:val="18"/>
          <w:szCs w:val="18"/>
        </w:rPr>
        <w:t>nejdříve však dne 03.06.2019</w:t>
      </w:r>
      <w:r w:rsidR="00DF3CEA" w:rsidRPr="00BC4966">
        <w:rPr>
          <w:b/>
          <w:sz w:val="18"/>
          <w:szCs w:val="18"/>
        </w:rPr>
        <w:t>.</w:t>
      </w:r>
    </w:p>
    <w:p w:rsidR="00DF3CEA" w:rsidRPr="00325778" w:rsidRDefault="00DF3CEA" w:rsidP="00436620">
      <w:pPr>
        <w:numPr>
          <w:ilvl w:val="0"/>
          <w:numId w:val="29"/>
        </w:numPr>
        <w:tabs>
          <w:tab w:val="clear" w:pos="794"/>
        </w:tabs>
        <w:spacing w:before="60"/>
        <w:ind w:left="425" w:hanging="425"/>
        <w:jc w:val="both"/>
        <w:rPr>
          <w:sz w:val="18"/>
          <w:szCs w:val="18"/>
        </w:rPr>
      </w:pPr>
      <w:r w:rsidRPr="00325778">
        <w:rPr>
          <w:sz w:val="18"/>
          <w:szCs w:val="18"/>
        </w:rPr>
        <w:t>Práce na stavbě budou zahájeny dnem předání staveniště</w:t>
      </w:r>
      <w:r w:rsidR="00280A31" w:rsidRPr="00325778">
        <w:rPr>
          <w:sz w:val="18"/>
          <w:szCs w:val="18"/>
        </w:rPr>
        <w:t>.</w:t>
      </w:r>
      <w:r w:rsidR="0026763B">
        <w:rPr>
          <w:sz w:val="18"/>
          <w:szCs w:val="18"/>
        </w:rPr>
        <w:t xml:space="preserve"> </w:t>
      </w:r>
      <w:r w:rsidR="0026763B" w:rsidRPr="0008465E">
        <w:rPr>
          <w:b/>
          <w:sz w:val="18"/>
          <w:szCs w:val="18"/>
        </w:rPr>
        <w:t xml:space="preserve">Realizace </w:t>
      </w:r>
      <w:r w:rsidR="0026763B">
        <w:rPr>
          <w:b/>
          <w:sz w:val="18"/>
          <w:szCs w:val="18"/>
        </w:rPr>
        <w:t>díla</w:t>
      </w:r>
      <w:r w:rsidR="0026763B" w:rsidRPr="0008465E">
        <w:rPr>
          <w:b/>
          <w:sz w:val="18"/>
          <w:szCs w:val="18"/>
        </w:rPr>
        <w:t xml:space="preserve"> bude probíhat na základě </w:t>
      </w:r>
      <w:r w:rsidR="0026763B">
        <w:rPr>
          <w:b/>
          <w:sz w:val="18"/>
          <w:szCs w:val="18"/>
        </w:rPr>
        <w:t xml:space="preserve">objednatelem </w:t>
      </w:r>
      <w:r w:rsidR="0026763B" w:rsidRPr="0008465E">
        <w:rPr>
          <w:b/>
          <w:sz w:val="18"/>
          <w:szCs w:val="18"/>
        </w:rPr>
        <w:t xml:space="preserve">odsouhlaseného </w:t>
      </w:r>
      <w:r w:rsidR="0026763B" w:rsidRPr="0008465E">
        <w:rPr>
          <w:b/>
          <w:color w:val="000000"/>
          <w:sz w:val="18"/>
          <w:szCs w:val="18"/>
        </w:rPr>
        <w:t>harmonogram</w:t>
      </w:r>
      <w:r w:rsidR="0026763B">
        <w:rPr>
          <w:b/>
          <w:color w:val="000000"/>
          <w:sz w:val="18"/>
          <w:szCs w:val="18"/>
        </w:rPr>
        <w:t>u</w:t>
      </w:r>
      <w:r w:rsidR="0026763B" w:rsidRPr="0008465E">
        <w:rPr>
          <w:b/>
          <w:color w:val="000000"/>
          <w:sz w:val="18"/>
          <w:szCs w:val="18"/>
        </w:rPr>
        <w:t xml:space="preserve"> prací, který obsahuje týdenní harmonogram stavebních prací s uvedením finančního plnění za jednotlivé kalendářní </w:t>
      </w:r>
      <w:r w:rsidR="0026763B">
        <w:rPr>
          <w:b/>
          <w:color w:val="000000"/>
          <w:sz w:val="18"/>
          <w:szCs w:val="18"/>
        </w:rPr>
        <w:t>týdny</w:t>
      </w:r>
      <w:r w:rsidR="0026763B" w:rsidRPr="0008465E">
        <w:rPr>
          <w:b/>
          <w:color w:val="000000"/>
          <w:sz w:val="18"/>
          <w:szCs w:val="18"/>
        </w:rPr>
        <w:t xml:space="preserve">. </w:t>
      </w:r>
      <w:r w:rsidR="0026763B" w:rsidRPr="0008465E">
        <w:rPr>
          <w:b/>
          <w:sz w:val="18"/>
          <w:szCs w:val="18"/>
        </w:rPr>
        <w:t>Harmonogram musí respektovat technologickou i logickou návaznost jednotlivých pracovních postupů a samostatně funkčních celků odpovíd</w:t>
      </w:r>
      <w:r w:rsidR="0026763B">
        <w:rPr>
          <w:b/>
          <w:sz w:val="18"/>
          <w:szCs w:val="18"/>
        </w:rPr>
        <w:t>ajících projektové dokumentaci.</w:t>
      </w:r>
    </w:p>
    <w:p w:rsidR="005D6A0E" w:rsidRPr="00325778" w:rsidRDefault="005D6A0E" w:rsidP="00436620">
      <w:pPr>
        <w:numPr>
          <w:ilvl w:val="0"/>
          <w:numId w:val="29"/>
        </w:numPr>
        <w:spacing w:before="60"/>
        <w:ind w:left="425" w:hanging="425"/>
        <w:jc w:val="both"/>
        <w:rPr>
          <w:sz w:val="18"/>
          <w:szCs w:val="18"/>
        </w:rPr>
      </w:pPr>
      <w:r w:rsidRPr="00325778">
        <w:rPr>
          <w:sz w:val="18"/>
          <w:szCs w:val="18"/>
        </w:rPr>
        <w:t xml:space="preserve">Práce na stavbě budou ukončeny a předány objednateli v rozsahu předmětu </w:t>
      </w:r>
      <w:r w:rsidRPr="00325778">
        <w:rPr>
          <w:bCs/>
          <w:sz w:val="18"/>
          <w:szCs w:val="18"/>
        </w:rPr>
        <w:t>smlouvy</w:t>
      </w:r>
      <w:r w:rsidR="00155457" w:rsidRPr="00325778">
        <w:rPr>
          <w:bCs/>
          <w:sz w:val="18"/>
          <w:szCs w:val="18"/>
        </w:rPr>
        <w:t xml:space="preserve"> </w:t>
      </w:r>
      <w:r w:rsidRPr="00325778">
        <w:rPr>
          <w:b/>
          <w:bCs/>
          <w:sz w:val="18"/>
          <w:szCs w:val="18"/>
        </w:rPr>
        <w:t xml:space="preserve">do </w:t>
      </w:r>
      <w:r w:rsidR="006E3BD1">
        <w:rPr>
          <w:b/>
          <w:bCs/>
          <w:sz w:val="18"/>
          <w:szCs w:val="18"/>
        </w:rPr>
        <w:t>8</w:t>
      </w:r>
      <w:r w:rsidR="00AD4608" w:rsidRPr="00325778">
        <w:rPr>
          <w:b/>
          <w:bCs/>
          <w:sz w:val="18"/>
          <w:szCs w:val="18"/>
        </w:rPr>
        <w:t xml:space="preserve"> </w:t>
      </w:r>
      <w:r w:rsidR="00787A7B" w:rsidRPr="00325778">
        <w:rPr>
          <w:b/>
          <w:bCs/>
          <w:sz w:val="18"/>
          <w:szCs w:val="18"/>
        </w:rPr>
        <w:t>týdnů od zahájení díla (předání staveniště)</w:t>
      </w:r>
      <w:r w:rsidR="0088219A" w:rsidRPr="00325778">
        <w:rPr>
          <w:b/>
          <w:bCs/>
          <w:sz w:val="18"/>
          <w:szCs w:val="18"/>
        </w:rPr>
        <w:t>.</w:t>
      </w:r>
    </w:p>
    <w:p w:rsidR="001624A5" w:rsidRPr="00325778" w:rsidRDefault="001624A5" w:rsidP="00436620">
      <w:pPr>
        <w:numPr>
          <w:ilvl w:val="0"/>
          <w:numId w:val="29"/>
        </w:numPr>
        <w:spacing w:before="60"/>
        <w:ind w:left="425" w:hanging="425"/>
        <w:jc w:val="both"/>
        <w:rPr>
          <w:sz w:val="18"/>
          <w:szCs w:val="18"/>
        </w:rPr>
      </w:pPr>
      <w:r w:rsidRPr="00325778">
        <w:rPr>
          <w:sz w:val="18"/>
          <w:szCs w:val="18"/>
        </w:rPr>
        <w:t xml:space="preserve">Odstranění zařízení staveniště a vyklizení staveniště do </w:t>
      </w:r>
      <w:r w:rsidRPr="00325778">
        <w:rPr>
          <w:b/>
          <w:sz w:val="18"/>
          <w:szCs w:val="18"/>
        </w:rPr>
        <w:t>10-ti pracovních dnů ode dne dokončení a předání předmětu plnění.</w:t>
      </w:r>
    </w:p>
    <w:p w:rsidR="005D6A0E" w:rsidRDefault="005D6A0E" w:rsidP="00436620">
      <w:pPr>
        <w:numPr>
          <w:ilvl w:val="0"/>
          <w:numId w:val="29"/>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3</w:t>
      </w:r>
      <w:r w:rsidRPr="00BD2225">
        <w:rPr>
          <w:sz w:val="18"/>
          <w:szCs w:val="18"/>
        </w:rPr>
        <w:t>. této smlouvy</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436620">
      <w:pPr>
        <w:numPr>
          <w:ilvl w:val="0"/>
          <w:numId w:val="29"/>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436620">
      <w:pPr>
        <w:numPr>
          <w:ilvl w:val="0"/>
          <w:numId w:val="29"/>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sidR="00060967">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C14000">
      <w:pPr>
        <w:numPr>
          <w:ilvl w:val="0"/>
          <w:numId w:val="28"/>
        </w:numPr>
        <w:spacing w:after="240"/>
        <w:ind w:left="357" w:hanging="357"/>
        <w:jc w:val="center"/>
        <w:rPr>
          <w:b/>
          <w:sz w:val="18"/>
          <w:szCs w:val="18"/>
        </w:rPr>
      </w:pPr>
      <w:r w:rsidRPr="00325778">
        <w:rPr>
          <w:b/>
          <w:sz w:val="18"/>
          <w:szCs w:val="18"/>
        </w:rPr>
        <w:t>Staveniště</w:t>
      </w:r>
    </w:p>
    <w:p w:rsidR="00504597" w:rsidRDefault="00504597" w:rsidP="00436620">
      <w:pPr>
        <w:pStyle w:val="Zkladntext2"/>
        <w:numPr>
          <w:ilvl w:val="0"/>
          <w:numId w:val="24"/>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CE1C20" w:rsidRPr="00CE1C20" w:rsidRDefault="00CE1C20" w:rsidP="00436620">
      <w:pPr>
        <w:pStyle w:val="Zkladntext2"/>
        <w:numPr>
          <w:ilvl w:val="0"/>
          <w:numId w:val="24"/>
        </w:numPr>
        <w:spacing w:before="60" w:after="0" w:line="240" w:lineRule="auto"/>
        <w:ind w:left="425" w:hanging="425"/>
        <w:jc w:val="both"/>
        <w:rPr>
          <w:bCs/>
          <w:iCs/>
          <w:sz w:val="18"/>
          <w:szCs w:val="18"/>
        </w:rPr>
      </w:pPr>
      <w:r w:rsidRPr="00CE1C20">
        <w:rPr>
          <w:sz w:val="18"/>
          <w:szCs w:val="18"/>
        </w:rPr>
        <w:t xml:space="preserve">V rámci oploceného areálu </w:t>
      </w:r>
      <w:r>
        <w:rPr>
          <w:sz w:val="18"/>
          <w:szCs w:val="18"/>
        </w:rPr>
        <w:t xml:space="preserve">(zahrady) </w:t>
      </w:r>
      <w:r w:rsidRPr="00CE1C20">
        <w:rPr>
          <w:sz w:val="18"/>
          <w:szCs w:val="18"/>
        </w:rPr>
        <w:t xml:space="preserve">mateřské školy bude </w:t>
      </w:r>
      <w:r w:rsidR="00853685">
        <w:rPr>
          <w:sz w:val="18"/>
          <w:szCs w:val="18"/>
        </w:rPr>
        <w:t xml:space="preserve">zřízeno </w:t>
      </w:r>
      <w:r w:rsidRPr="00CE1C20">
        <w:rPr>
          <w:sz w:val="18"/>
          <w:szCs w:val="18"/>
        </w:rPr>
        <w:t>zařízení staveniště</w:t>
      </w:r>
      <w:r w:rsidR="00853685">
        <w:rPr>
          <w:sz w:val="18"/>
          <w:szCs w:val="18"/>
        </w:rPr>
        <w:t xml:space="preserve"> v omezeném rozsahu, nutném pro provádění stavebních prací a </w:t>
      </w:r>
      <w:r w:rsidRPr="00CE1C20">
        <w:rPr>
          <w:sz w:val="18"/>
          <w:szCs w:val="18"/>
        </w:rPr>
        <w:t>opatřeno vlastním oplocením</w:t>
      </w:r>
      <w:r>
        <w:rPr>
          <w:sz w:val="18"/>
          <w:szCs w:val="18"/>
        </w:rPr>
        <w:t xml:space="preserve"> k zamezení přístupu nepovolaných osob a </w:t>
      </w:r>
      <w:r w:rsidR="00853685">
        <w:rPr>
          <w:sz w:val="18"/>
          <w:szCs w:val="18"/>
        </w:rPr>
        <w:t>dětí. Předpokládá se realizace díla po částech a tedy i zřízení zařízení staveniště po částech.</w:t>
      </w:r>
    </w:p>
    <w:p w:rsidR="00504597" w:rsidRPr="00325778" w:rsidRDefault="00504597" w:rsidP="00436620">
      <w:pPr>
        <w:pStyle w:val="Jednotlivbodysml"/>
        <w:numPr>
          <w:ilvl w:val="0"/>
          <w:numId w:val="24"/>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436620">
      <w:pPr>
        <w:pStyle w:val="Zkladntext"/>
        <w:numPr>
          <w:ilvl w:val="0"/>
          <w:numId w:val="24"/>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436620">
      <w:pPr>
        <w:pStyle w:val="Zkladntext"/>
        <w:numPr>
          <w:ilvl w:val="0"/>
          <w:numId w:val="24"/>
        </w:numPr>
        <w:spacing w:before="60"/>
        <w:ind w:left="425" w:hanging="425"/>
        <w:jc w:val="both"/>
        <w:rPr>
          <w:sz w:val="18"/>
          <w:szCs w:val="18"/>
        </w:rPr>
      </w:pPr>
      <w:bookmarkStart w:id="1" w:name="_Ref521218086"/>
      <w:r w:rsidRPr="00325778">
        <w:rPr>
          <w:sz w:val="18"/>
          <w:szCs w:val="18"/>
        </w:rPr>
        <w:t>Zhotovitel se zavazuje řádně označit staveniště v souladu s obecně platnými právními předpisy.</w:t>
      </w:r>
      <w:bookmarkEnd w:id="1"/>
      <w:r w:rsidRPr="00325778">
        <w:rPr>
          <w:sz w:val="18"/>
          <w:szCs w:val="18"/>
        </w:rPr>
        <w:t xml:space="preserve"> </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436620">
      <w:pPr>
        <w:pStyle w:val="Zkladntext"/>
        <w:numPr>
          <w:ilvl w:val="0"/>
          <w:numId w:val="24"/>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436620">
      <w:pPr>
        <w:numPr>
          <w:ilvl w:val="0"/>
          <w:numId w:val="24"/>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436620">
      <w:pPr>
        <w:numPr>
          <w:ilvl w:val="0"/>
          <w:numId w:val="24"/>
        </w:numPr>
        <w:spacing w:before="60"/>
        <w:ind w:left="425" w:hanging="425"/>
        <w:jc w:val="both"/>
        <w:rPr>
          <w:sz w:val="18"/>
          <w:szCs w:val="18"/>
        </w:rPr>
      </w:pPr>
      <w:r w:rsidRPr="00325778">
        <w:rPr>
          <w:sz w:val="18"/>
          <w:szCs w:val="18"/>
        </w:rPr>
        <w:t>Zhotovitel se zavazuje v termínu sjednaném v čl. VI.4</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15411F" w:rsidRPr="00325778" w:rsidRDefault="0015411F" w:rsidP="0050623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Požadavky na zhotovitele</w:t>
      </w:r>
    </w:p>
    <w:p w:rsidR="005D6A0E" w:rsidRPr="00325778" w:rsidRDefault="005D6A0E" w:rsidP="00436620">
      <w:pPr>
        <w:numPr>
          <w:ilvl w:val="0"/>
          <w:numId w:val="4"/>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436620">
      <w:pPr>
        <w:numPr>
          <w:ilvl w:val="0"/>
          <w:numId w:val="4"/>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436620">
      <w:pPr>
        <w:numPr>
          <w:ilvl w:val="0"/>
          <w:numId w:val="5"/>
        </w:numPr>
        <w:spacing w:before="60"/>
        <w:ind w:left="425" w:hanging="425"/>
        <w:jc w:val="both"/>
        <w:rPr>
          <w:b/>
          <w:sz w:val="18"/>
          <w:szCs w:val="18"/>
        </w:rPr>
      </w:pPr>
      <w:r w:rsidRPr="00325778">
        <w:rPr>
          <w:b/>
          <w:sz w:val="18"/>
          <w:szCs w:val="18"/>
        </w:rPr>
        <w:t>Zhotovitel je povinen:</w:t>
      </w:r>
    </w:p>
    <w:p w:rsidR="005D6A0E" w:rsidRPr="00B03EB4" w:rsidRDefault="00F81326" w:rsidP="00745F90">
      <w:pPr>
        <w:numPr>
          <w:ilvl w:val="0"/>
          <w:numId w:val="21"/>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15411F" w:rsidRDefault="00D22E36" w:rsidP="00745F90">
      <w:pPr>
        <w:numPr>
          <w:ilvl w:val="0"/>
          <w:numId w:val="21"/>
        </w:numPr>
        <w:shd w:val="clear" w:color="auto" w:fill="FFFFFF"/>
        <w:tabs>
          <w:tab w:val="clear" w:pos="1429"/>
        </w:tabs>
        <w:spacing w:before="60"/>
        <w:ind w:left="709" w:hanging="283"/>
        <w:jc w:val="both"/>
        <w:rPr>
          <w:b/>
          <w:sz w:val="18"/>
          <w:szCs w:val="18"/>
        </w:rPr>
      </w:pPr>
      <w:r w:rsidRPr="00325778">
        <w:rPr>
          <w:b/>
          <w:sz w:val="18"/>
          <w:szCs w:val="18"/>
        </w:rPr>
        <w:t>předložit objednateli před</w:t>
      </w:r>
      <w:r w:rsidR="0011463D">
        <w:rPr>
          <w:b/>
          <w:sz w:val="18"/>
          <w:szCs w:val="18"/>
        </w:rPr>
        <w:t xml:space="preserve"> uzavřením této smlouvy</w:t>
      </w:r>
      <w:r w:rsidRPr="00325778">
        <w:rPr>
          <w:b/>
          <w:sz w:val="18"/>
          <w:szCs w:val="18"/>
        </w:rPr>
        <w:t xml:space="preserve"> </w:t>
      </w:r>
      <w:r w:rsidR="0011463D" w:rsidRPr="00F303A2">
        <w:rPr>
          <w:b/>
          <w:sz w:val="18"/>
          <w:szCs w:val="18"/>
        </w:rPr>
        <w:t xml:space="preserve">doklad o pojištění odpovědnosti, jejímž předmětem je pojištění stavebně montážní ve výši nejméně odpovídající ceně stavebně montážních prací včetně DPH, sjednaných dle této smlouvy. </w:t>
      </w:r>
      <w:r w:rsidR="0011463D">
        <w:rPr>
          <w:b/>
          <w:sz w:val="18"/>
          <w:szCs w:val="18"/>
        </w:rPr>
        <w:t xml:space="preserve">Pojištění bude sjednáno v pojistné smlouvě se spoluúčastí nepřesahující výši 10% z pojistné částky. </w:t>
      </w:r>
      <w:r w:rsidR="0011463D" w:rsidRPr="00F303A2">
        <w:rPr>
          <w:b/>
          <w:sz w:val="18"/>
          <w:szCs w:val="18"/>
        </w:rPr>
        <w:t>Zhotovitel se zavazuje, že po celou dobu trvání této smlouvy, do doby protokolárního předání díla bez vad a nedodělků, bude pojištěn ve smyslu tohoto ustanovení, a že nedojde ke snížení pojistného plnění pod částku uvedenou v předchozí větě.</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745F90">
      <w:pPr>
        <w:numPr>
          <w:ilvl w:val="0"/>
          <w:numId w:val="21"/>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436620">
      <w:pPr>
        <w:numPr>
          <w:ilvl w:val="0"/>
          <w:numId w:val="6"/>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436620">
      <w:pPr>
        <w:numPr>
          <w:ilvl w:val="0"/>
          <w:numId w:val="6"/>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436620">
      <w:pPr>
        <w:numPr>
          <w:ilvl w:val="0"/>
          <w:numId w:val="22"/>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436620">
      <w:pPr>
        <w:numPr>
          <w:ilvl w:val="0"/>
          <w:numId w:val="22"/>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436620">
      <w:pPr>
        <w:numPr>
          <w:ilvl w:val="0"/>
          <w:numId w:val="22"/>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15411F" w:rsidRDefault="0015411F"/>
    <w:p w:rsidR="0015411F" w:rsidRPr="00325778" w:rsidRDefault="0015411F" w:rsidP="0015411F"/>
    <w:p w:rsidR="005D6A0E" w:rsidRPr="00325778" w:rsidRDefault="005D6A0E" w:rsidP="00436620">
      <w:pPr>
        <w:numPr>
          <w:ilvl w:val="0"/>
          <w:numId w:val="6"/>
        </w:numPr>
        <w:spacing w:before="60"/>
        <w:ind w:left="425" w:hanging="425"/>
        <w:jc w:val="both"/>
        <w:rPr>
          <w:sz w:val="18"/>
          <w:szCs w:val="18"/>
        </w:rPr>
      </w:pPr>
      <w:r w:rsidRPr="00325778">
        <w:rPr>
          <w:sz w:val="18"/>
          <w:szCs w:val="18"/>
        </w:rPr>
        <w:lastRenderedPageBreak/>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436620">
      <w:pPr>
        <w:numPr>
          <w:ilvl w:val="0"/>
          <w:numId w:val="6"/>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436620">
      <w:pPr>
        <w:numPr>
          <w:ilvl w:val="0"/>
          <w:numId w:val="6"/>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436620">
      <w:pPr>
        <w:numPr>
          <w:ilvl w:val="0"/>
          <w:numId w:val="6"/>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436620">
      <w:pPr>
        <w:numPr>
          <w:ilvl w:val="0"/>
          <w:numId w:val="6"/>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436620">
      <w:pPr>
        <w:numPr>
          <w:ilvl w:val="0"/>
          <w:numId w:val="6"/>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436620">
      <w:pPr>
        <w:numPr>
          <w:ilvl w:val="0"/>
          <w:numId w:val="6"/>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436620">
      <w:pPr>
        <w:pStyle w:val="Zkladntext21"/>
        <w:numPr>
          <w:ilvl w:val="0"/>
          <w:numId w:val="7"/>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436620">
      <w:pPr>
        <w:pStyle w:val="Zkladntext21"/>
        <w:numPr>
          <w:ilvl w:val="0"/>
          <w:numId w:val="7"/>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745F90">
      <w:pPr>
        <w:numPr>
          <w:ilvl w:val="0"/>
          <w:numId w:val="12"/>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745F90">
      <w:pPr>
        <w:numPr>
          <w:ilvl w:val="0"/>
          <w:numId w:val="12"/>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745F90">
      <w:pPr>
        <w:numPr>
          <w:ilvl w:val="0"/>
          <w:numId w:val="12"/>
        </w:numPr>
        <w:tabs>
          <w:tab w:val="clear" w:pos="1429"/>
          <w:tab w:val="left" w:pos="-1985"/>
        </w:tabs>
        <w:ind w:left="709" w:hanging="284"/>
        <w:jc w:val="both"/>
        <w:rPr>
          <w:sz w:val="18"/>
          <w:szCs w:val="18"/>
        </w:rPr>
      </w:pPr>
      <w:r w:rsidRPr="00325778">
        <w:rPr>
          <w:sz w:val="18"/>
          <w:szCs w:val="18"/>
        </w:rPr>
        <w:lastRenderedPageBreak/>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436620">
      <w:pPr>
        <w:pStyle w:val="Zkladntext21"/>
        <w:numPr>
          <w:ilvl w:val="0"/>
          <w:numId w:val="8"/>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436620">
      <w:pPr>
        <w:pStyle w:val="Zkladntext21"/>
        <w:numPr>
          <w:ilvl w:val="0"/>
          <w:numId w:val="8"/>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436620">
      <w:pPr>
        <w:numPr>
          <w:ilvl w:val="0"/>
          <w:numId w:val="28"/>
        </w:numPr>
        <w:spacing w:after="240"/>
        <w:ind w:left="357" w:hanging="357"/>
        <w:jc w:val="center"/>
        <w:rPr>
          <w:b/>
          <w:sz w:val="18"/>
          <w:szCs w:val="18"/>
        </w:rPr>
      </w:pPr>
      <w:r w:rsidRPr="00325778">
        <w:rPr>
          <w:b/>
          <w:sz w:val="18"/>
          <w:szCs w:val="18"/>
        </w:rPr>
        <w:t>Odpovědnost za vady – záruka</w:t>
      </w:r>
    </w:p>
    <w:p w:rsidR="00FE640F" w:rsidRPr="00325778" w:rsidRDefault="00FE640F" w:rsidP="00436620">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2" w:name="_Ref499012177"/>
    </w:p>
    <w:p w:rsidR="00FE640F" w:rsidRPr="00325778" w:rsidRDefault="00FE640F" w:rsidP="00436620">
      <w:pPr>
        <w:pStyle w:val="Jednotlivbodysml"/>
        <w:numPr>
          <w:ilvl w:val="0"/>
          <w:numId w:val="26"/>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096722">
      <w:pPr>
        <w:pStyle w:val="Zkladntext2"/>
        <w:numPr>
          <w:ilvl w:val="0"/>
          <w:numId w:val="26"/>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1F3DD7">
      <w:pPr>
        <w:numPr>
          <w:ilvl w:val="0"/>
          <w:numId w:val="47"/>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1F3DD7">
      <w:pPr>
        <w:pStyle w:val="Standardntext"/>
        <w:numPr>
          <w:ilvl w:val="0"/>
          <w:numId w:val="47"/>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5836CA">
      <w:pPr>
        <w:pStyle w:val="Standardntext"/>
        <w:numPr>
          <w:ilvl w:val="0"/>
          <w:numId w:val="26"/>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436620">
      <w:pPr>
        <w:pStyle w:val="Standardntext"/>
        <w:numPr>
          <w:ilvl w:val="0"/>
          <w:numId w:val="26"/>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5836CA">
      <w:pPr>
        <w:pStyle w:val="Jednotlivbodysml"/>
        <w:numPr>
          <w:ilvl w:val="0"/>
          <w:numId w:val="26"/>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5836CA">
      <w:pPr>
        <w:numPr>
          <w:ilvl w:val="0"/>
          <w:numId w:val="26"/>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Default="001F3DD7" w:rsidP="0047439F">
      <w:pPr>
        <w:rPr>
          <w:sz w:val="18"/>
          <w:szCs w:val="18"/>
        </w:rPr>
      </w:pPr>
    </w:p>
    <w:p w:rsidR="0015411F" w:rsidRDefault="0015411F">
      <w:pPr>
        <w:rPr>
          <w:sz w:val="18"/>
          <w:szCs w:val="18"/>
        </w:rPr>
      </w:pPr>
      <w:r>
        <w:rPr>
          <w:sz w:val="18"/>
          <w:szCs w:val="18"/>
        </w:rPr>
        <w:br w:type="page"/>
      </w:r>
    </w:p>
    <w:p w:rsidR="0015411F" w:rsidRPr="00325778" w:rsidRDefault="0015411F" w:rsidP="0047439F">
      <w:pPr>
        <w:rPr>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Smluvní pokuty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výzvou k předání staveniště</w:t>
      </w:r>
      <w:r w:rsidRPr="00325778">
        <w:rPr>
          <w:rFonts w:ascii="Arial" w:hAnsi="Arial" w:cs="Arial"/>
          <w:sz w:val="18"/>
          <w:szCs w:val="18"/>
        </w:rPr>
        <w:t xml:space="preserve">, dle čl. VI.1.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xml:space="preserve">, dle čl. VI.2.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VI.3. této smlouvy.</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xml:space="preserve">, dle čl. VI.3.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VI.4.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381/2001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325778">
      <w:pPr>
        <w:pStyle w:val="Standardntext"/>
        <w:numPr>
          <w:ilvl w:val="0"/>
          <w:numId w:val="46"/>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Podmínky provádění díla za provozu </w:t>
      </w:r>
    </w:p>
    <w:p w:rsidR="00BD7A9C" w:rsidRDefault="00E70BD2" w:rsidP="005418C4">
      <w:pPr>
        <w:pStyle w:val="Zkladntextodsazen"/>
        <w:numPr>
          <w:ilvl w:val="0"/>
          <w:numId w:val="31"/>
        </w:numPr>
        <w:spacing w:before="60"/>
        <w:ind w:left="425" w:hanging="425"/>
        <w:rPr>
          <w:i w:val="0"/>
          <w:color w:val="auto"/>
          <w:sz w:val="18"/>
          <w:szCs w:val="18"/>
        </w:rPr>
      </w:pPr>
      <w:r>
        <w:rPr>
          <w:i w:val="0"/>
          <w:color w:val="auto"/>
          <w:sz w:val="18"/>
          <w:szCs w:val="18"/>
        </w:rPr>
        <w:t>Stavební práce budou probíhat za provozu mateřské školy a z</w:t>
      </w:r>
      <w:r w:rsidR="00BD7A9C" w:rsidRPr="00325778">
        <w:rPr>
          <w:i w:val="0"/>
          <w:color w:val="auto"/>
          <w:sz w:val="18"/>
          <w:szCs w:val="18"/>
        </w:rPr>
        <w:t xml:space="preserve">hotovitel </w:t>
      </w:r>
      <w:r>
        <w:rPr>
          <w:i w:val="0"/>
          <w:color w:val="auto"/>
          <w:sz w:val="18"/>
          <w:szCs w:val="18"/>
        </w:rPr>
        <w:t xml:space="preserve">se seznámil s provozními podmínkami mateřské školy 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k ohrožení na zdraví či životech uživatelů mateřské školy a poškození majetku mateřské školy.</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436620">
      <w:pPr>
        <w:numPr>
          <w:ilvl w:val="0"/>
          <w:numId w:val="28"/>
        </w:numPr>
        <w:spacing w:after="240"/>
        <w:ind w:left="357" w:hanging="357"/>
        <w:jc w:val="center"/>
        <w:rPr>
          <w:b/>
          <w:sz w:val="18"/>
          <w:szCs w:val="18"/>
        </w:rPr>
      </w:pPr>
      <w:r w:rsidRPr="00325778">
        <w:rPr>
          <w:b/>
          <w:sz w:val="18"/>
          <w:szCs w:val="18"/>
        </w:rPr>
        <w:t xml:space="preserve">Ostatní podmínky </w:t>
      </w:r>
    </w:p>
    <w:p w:rsidR="005D6A0E" w:rsidRPr="00325778" w:rsidRDefault="00C75750" w:rsidP="005418C4">
      <w:pPr>
        <w:numPr>
          <w:ilvl w:val="0"/>
          <w:numId w:val="9"/>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5418C4">
      <w:pPr>
        <w:numPr>
          <w:ilvl w:val="0"/>
          <w:numId w:val="9"/>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5418C4">
      <w:pPr>
        <w:numPr>
          <w:ilvl w:val="0"/>
          <w:numId w:val="9"/>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5418C4">
      <w:pPr>
        <w:numPr>
          <w:ilvl w:val="0"/>
          <w:numId w:val="9"/>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5418C4">
      <w:pPr>
        <w:numPr>
          <w:ilvl w:val="0"/>
          <w:numId w:val="9"/>
        </w:numPr>
        <w:spacing w:before="60"/>
        <w:ind w:left="425" w:hanging="425"/>
        <w:jc w:val="both"/>
        <w:rPr>
          <w:b/>
          <w:sz w:val="18"/>
          <w:szCs w:val="18"/>
        </w:rPr>
      </w:pPr>
      <w:r w:rsidRPr="00325778">
        <w:rPr>
          <w:sz w:val="18"/>
          <w:szCs w:val="18"/>
        </w:rPr>
        <w:lastRenderedPageBreak/>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5418C4">
      <w:pPr>
        <w:numPr>
          <w:ilvl w:val="0"/>
          <w:numId w:val="9"/>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5418C4">
      <w:pPr>
        <w:pStyle w:val="Zkladntext"/>
        <w:numPr>
          <w:ilvl w:val="0"/>
          <w:numId w:val="9"/>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B0A9D">
      <w:pPr>
        <w:pStyle w:val="Odstavecseseznamem"/>
        <w:numPr>
          <w:ilvl w:val="0"/>
          <w:numId w:val="9"/>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B0A9D">
      <w:pPr>
        <w:pStyle w:val="Zkladntext21"/>
        <w:numPr>
          <w:ilvl w:val="0"/>
          <w:numId w:val="9"/>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B0A9D">
      <w:pPr>
        <w:numPr>
          <w:ilvl w:val="0"/>
          <w:numId w:val="9"/>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B0A9D">
      <w:pPr>
        <w:numPr>
          <w:ilvl w:val="0"/>
          <w:numId w:val="9"/>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BB0A9D">
      <w:pPr>
        <w:numPr>
          <w:ilvl w:val="0"/>
          <w:numId w:val="9"/>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B0A9D">
      <w:pPr>
        <w:pStyle w:val="Zkladntext"/>
        <w:numPr>
          <w:ilvl w:val="0"/>
          <w:numId w:val="9"/>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BB0A9D">
      <w:pPr>
        <w:pStyle w:val="Zkladntext"/>
        <w:numPr>
          <w:ilvl w:val="0"/>
          <w:numId w:val="9"/>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D7A6F">
      <w:pPr>
        <w:pStyle w:val="Jednotlivbodysml"/>
        <w:numPr>
          <w:ilvl w:val="0"/>
          <w:numId w:val="40"/>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C14191">
      <w:pPr>
        <w:pStyle w:val="Zkladntext"/>
        <w:numPr>
          <w:ilvl w:val="0"/>
          <w:numId w:val="9"/>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C14191">
      <w:pPr>
        <w:pStyle w:val="Odstavecseseznamem"/>
        <w:numPr>
          <w:ilvl w:val="0"/>
          <w:numId w:val="9"/>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963231">
          <w:rPr>
            <w:noProof/>
          </w:rPr>
          <w:t>5</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556BF9" w:rsidRDefault="001B6562" w:rsidP="00A74AE2">
    <w:pPr>
      <w:pStyle w:val="Zhlav"/>
      <w:jc w:val="center"/>
      <w:rPr>
        <w:b/>
      </w:rPr>
    </w:pPr>
    <w:r>
      <w:rPr>
        <w:b/>
      </w:rPr>
      <w:t xml:space="preserve">Revitalizace </w:t>
    </w:r>
    <w:r w:rsidRPr="00F47E2E">
      <w:rPr>
        <w:b/>
      </w:rPr>
      <w:t xml:space="preserve">fasády MŠ U Rybníka </w:t>
    </w:r>
    <w:r>
      <w:rPr>
        <w:b/>
      </w:rPr>
      <w:t xml:space="preserve">3 </w:t>
    </w:r>
    <w:r w:rsidRPr="00F47E2E">
      <w:rPr>
        <w:b/>
      </w:rPr>
      <w:t>– II. etapa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431D2A"/>
    <w:multiLevelType w:val="hybridMultilevel"/>
    <w:tmpl w:val="325C5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1"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5"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DF114DB"/>
    <w:multiLevelType w:val="hybridMultilevel"/>
    <w:tmpl w:val="816CB3C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9"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32"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5"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8"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9"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44" w15:restartNumberingAfterBreak="0">
    <w:nsid w:val="7CCD1414"/>
    <w:multiLevelType w:val="hybridMultilevel"/>
    <w:tmpl w:val="218C3E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8"/>
  </w:num>
  <w:num w:numId="2">
    <w:abstractNumId w:val="37"/>
  </w:num>
  <w:num w:numId="3">
    <w:abstractNumId w:val="17"/>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43"/>
  </w:num>
  <w:num w:numId="8">
    <w:abstractNumId w:val="23"/>
  </w:num>
  <w:num w:numId="9">
    <w:abstractNumId w:val="4"/>
  </w:num>
  <w:num w:numId="10">
    <w:abstractNumId w:val="0"/>
  </w:num>
  <w:num w:numId="11">
    <w:abstractNumId w:val="27"/>
  </w:num>
  <w:num w:numId="12">
    <w:abstractNumId w:val="39"/>
  </w:num>
  <w:num w:numId="13">
    <w:abstractNumId w:val="14"/>
  </w:num>
  <w:num w:numId="14">
    <w:abstractNumId w:val="10"/>
  </w:num>
  <w:num w:numId="15">
    <w:abstractNumId w:val="26"/>
  </w:num>
  <w:num w:numId="16">
    <w:abstractNumId w:val="16"/>
  </w:num>
  <w:num w:numId="17">
    <w:abstractNumId w:val="41"/>
  </w:num>
  <w:num w:numId="18">
    <w:abstractNumId w:val="22"/>
  </w:num>
  <w:num w:numId="19">
    <w:abstractNumId w:val="28"/>
  </w:num>
  <w:num w:numId="20">
    <w:abstractNumId w:val="20"/>
  </w:num>
  <w:num w:numId="21">
    <w:abstractNumId w:val="29"/>
  </w:num>
  <w:num w:numId="22">
    <w:abstractNumId w:val="9"/>
  </w:num>
  <w:num w:numId="23">
    <w:abstractNumId w:val="34"/>
  </w:num>
  <w:num w:numId="24">
    <w:abstractNumId w:val="5"/>
  </w:num>
  <w:num w:numId="25">
    <w:abstractNumId w:val="44"/>
  </w:num>
  <w:num w:numId="26">
    <w:abstractNumId w:val="42"/>
  </w:num>
  <w:num w:numId="27">
    <w:abstractNumId w:val="12"/>
  </w:num>
  <w:num w:numId="28">
    <w:abstractNumId w:val="11"/>
  </w:num>
  <w:num w:numId="29">
    <w:abstractNumId w:val="45"/>
  </w:num>
  <w:num w:numId="30">
    <w:abstractNumId w:val="24"/>
  </w:num>
  <w:num w:numId="31">
    <w:abstractNumId w:val="35"/>
  </w:num>
  <w:num w:numId="32">
    <w:abstractNumId w:val="36"/>
  </w:num>
  <w:num w:numId="33">
    <w:abstractNumId w:val="8"/>
  </w:num>
  <w:num w:numId="34">
    <w:abstractNumId w:val="32"/>
  </w:num>
  <w:num w:numId="35">
    <w:abstractNumId w:val="6"/>
  </w:num>
  <w:num w:numId="36">
    <w:abstractNumId w:val="1"/>
  </w:num>
  <w:num w:numId="37">
    <w:abstractNumId w:val="40"/>
  </w:num>
  <w:num w:numId="38">
    <w:abstractNumId w:val="30"/>
  </w:num>
  <w:num w:numId="39">
    <w:abstractNumId w:val="15"/>
  </w:num>
  <w:num w:numId="40">
    <w:abstractNumId w:val="31"/>
  </w:num>
  <w:num w:numId="41">
    <w:abstractNumId w:val="33"/>
  </w:num>
  <w:num w:numId="42">
    <w:abstractNumId w:val="25"/>
  </w:num>
  <w:num w:numId="43">
    <w:abstractNumId w:val="21"/>
  </w:num>
  <w:num w:numId="44">
    <w:abstractNumId w:val="7"/>
  </w:num>
  <w:num w:numId="45">
    <w:abstractNumId w:val="3"/>
  </w:num>
  <w:num w:numId="46">
    <w:abstractNumId w:val="19"/>
  </w:num>
  <w:num w:numId="47">
    <w:abstractNumId w:val="18"/>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25"/>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53C12"/>
    <w:rsid w:val="0015411F"/>
    <w:rsid w:val="00155457"/>
    <w:rsid w:val="00157A05"/>
    <w:rsid w:val="001624A5"/>
    <w:rsid w:val="00164D1F"/>
    <w:rsid w:val="00170FE8"/>
    <w:rsid w:val="00190ADA"/>
    <w:rsid w:val="001A22C1"/>
    <w:rsid w:val="001B37CA"/>
    <w:rsid w:val="001B6562"/>
    <w:rsid w:val="001C50AB"/>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80A31"/>
    <w:rsid w:val="0028659E"/>
    <w:rsid w:val="00287161"/>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609FF"/>
    <w:rsid w:val="00663925"/>
    <w:rsid w:val="00666B32"/>
    <w:rsid w:val="006850B0"/>
    <w:rsid w:val="00687868"/>
    <w:rsid w:val="006953C1"/>
    <w:rsid w:val="006977FC"/>
    <w:rsid w:val="006979C5"/>
    <w:rsid w:val="006A4E06"/>
    <w:rsid w:val="006B4BCB"/>
    <w:rsid w:val="006C1A2A"/>
    <w:rsid w:val="006C2A36"/>
    <w:rsid w:val="006E0088"/>
    <w:rsid w:val="006E3BD1"/>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11E"/>
    <w:rsid w:val="00945EC0"/>
    <w:rsid w:val="00951893"/>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102F"/>
    <w:rsid w:val="00BD7A9C"/>
    <w:rsid w:val="00BE67FE"/>
    <w:rsid w:val="00BF7869"/>
    <w:rsid w:val="00C14000"/>
    <w:rsid w:val="00C14191"/>
    <w:rsid w:val="00C157B3"/>
    <w:rsid w:val="00C16C60"/>
    <w:rsid w:val="00C2116B"/>
    <w:rsid w:val="00C2359B"/>
    <w:rsid w:val="00C238E6"/>
    <w:rsid w:val="00C26191"/>
    <w:rsid w:val="00C41DD1"/>
    <w:rsid w:val="00C46B4B"/>
    <w:rsid w:val="00C507F9"/>
    <w:rsid w:val="00C514F8"/>
    <w:rsid w:val="00C55846"/>
    <w:rsid w:val="00C646BA"/>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1C20"/>
    <w:rsid w:val="00CE79F2"/>
    <w:rsid w:val="00CF77DA"/>
    <w:rsid w:val="00D02DDD"/>
    <w:rsid w:val="00D03A2C"/>
    <w:rsid w:val="00D052C8"/>
    <w:rsid w:val="00D06F69"/>
    <w:rsid w:val="00D17E6D"/>
    <w:rsid w:val="00D22E36"/>
    <w:rsid w:val="00D308C8"/>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B58E2"/>
    <w:rsid w:val="00EB6687"/>
    <w:rsid w:val="00EB6B1C"/>
    <w:rsid w:val="00EB7002"/>
    <w:rsid w:val="00EC0B78"/>
    <w:rsid w:val="00EC1F95"/>
    <w:rsid w:val="00EE02EE"/>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8ED5A-AE1D-4A6C-BF39-E9E71FB0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Pages>
  <Words>6554</Words>
  <Characters>38670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Wagnerová Lucie</cp:lastModifiedBy>
  <cp:revision>33</cp:revision>
  <cp:lastPrinted>2018-02-06T07:01:00Z</cp:lastPrinted>
  <dcterms:created xsi:type="dcterms:W3CDTF">2019-03-21T07:52:00Z</dcterms:created>
  <dcterms:modified xsi:type="dcterms:W3CDTF">2019-04-15T11:50:00Z</dcterms:modified>
</cp:coreProperties>
</file>