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3A" w:rsidRPr="002C6E66" w:rsidRDefault="00381A38" w:rsidP="00B622F3">
      <w:pPr>
        <w:jc w:val="right"/>
        <w:rPr>
          <w:rFonts w:ascii="Arial Narrow" w:hAnsi="Arial Narrow"/>
        </w:rPr>
      </w:pPr>
      <w:r w:rsidRPr="002C6E66">
        <w:rPr>
          <w:rFonts w:ascii="Arial Narrow" w:hAnsi="Arial Narrow"/>
        </w:rPr>
        <w:t>Príloha č.</w:t>
      </w:r>
      <w:r w:rsidR="00324137" w:rsidRPr="002C6E66">
        <w:rPr>
          <w:rFonts w:ascii="Arial Narrow" w:hAnsi="Arial Narrow"/>
        </w:rPr>
        <w:t>4</w:t>
      </w:r>
      <w:r w:rsidR="00377A3A" w:rsidRPr="002C6E66">
        <w:rPr>
          <w:rFonts w:ascii="Arial Narrow" w:hAnsi="Arial Narrow"/>
        </w:rPr>
        <w:t xml:space="preserve">  </w:t>
      </w:r>
      <w:r w:rsidR="00F13833" w:rsidRPr="002C6E66">
        <w:rPr>
          <w:rFonts w:ascii="Arial Narrow" w:hAnsi="Arial Narrow"/>
        </w:rPr>
        <w:t>k Súťažným podkladom</w:t>
      </w:r>
    </w:p>
    <w:p w:rsidR="00AE7857" w:rsidRPr="00CB162C" w:rsidRDefault="00AE7857" w:rsidP="00377A3A">
      <w:pPr>
        <w:rPr>
          <w:rFonts w:ascii="Times New Roman" w:hAnsi="Times New Roman"/>
        </w:rPr>
      </w:pPr>
    </w:p>
    <w:p w:rsidR="00167CA5" w:rsidRDefault="00AE7857" w:rsidP="00167CA5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  <w:r w:rsidRPr="002C6E66">
        <w:rPr>
          <w:rFonts w:ascii="Arial Narrow" w:hAnsi="Arial Narrow"/>
          <w:b/>
          <w:sz w:val="32"/>
          <w:szCs w:val="32"/>
        </w:rPr>
        <w:t>Pravidla na uplatňovanie kritérií</w:t>
      </w:r>
    </w:p>
    <w:p w:rsidR="00167CA5" w:rsidRPr="00167CA5" w:rsidRDefault="00167CA5" w:rsidP="00167CA5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  <w:r w:rsidRPr="00167CA5">
        <w:rPr>
          <w:rFonts w:ascii="Arial Narrow" w:hAnsi="Arial Narrow"/>
          <w:sz w:val="22"/>
          <w:szCs w:val="32"/>
        </w:rPr>
        <w:t>(Zhodné pre obe časti)</w:t>
      </w:r>
    </w:p>
    <w:p w:rsidR="00167CA5" w:rsidRPr="00167CA5" w:rsidRDefault="00167CA5" w:rsidP="00167CA5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  <w:r w:rsidRPr="00167CA5">
        <w:rPr>
          <w:rFonts w:ascii="Arial Narrow" w:hAnsi="Arial Narrow" w:cs="Arial"/>
          <w:sz w:val="22"/>
          <w:szCs w:val="22"/>
        </w:rPr>
        <w:t>Časť č 1. – Udržiavacie stavebné práce, služby – Bratislavský kraj</w:t>
      </w:r>
    </w:p>
    <w:p w:rsidR="00167CA5" w:rsidRPr="00167CA5" w:rsidRDefault="00167CA5" w:rsidP="00167CA5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 w:rsidRPr="00167CA5">
        <w:rPr>
          <w:rFonts w:ascii="Arial Narrow" w:hAnsi="Arial Narrow" w:cs="Arial"/>
          <w:sz w:val="22"/>
          <w:szCs w:val="22"/>
        </w:rPr>
        <w:t>Časť č 2. – Udržiavacie stavebné práce, služby –  útvary SE MV SR</w:t>
      </w:r>
    </w:p>
    <w:p w:rsidR="00381A38" w:rsidRPr="002C6E66" w:rsidRDefault="00381A38" w:rsidP="00381A38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 w:rsidRPr="002C6E66">
        <w:rPr>
          <w:rFonts w:ascii="Arial Narrow" w:hAnsi="Arial Narrow"/>
          <w:b/>
          <w:bCs/>
          <w:smallCaps/>
          <w:sz w:val="22"/>
          <w:szCs w:val="22"/>
        </w:rPr>
        <w:t>vyhodnocovanie návrhov na plnenie kritéria na vyhodnotenie ponúk</w:t>
      </w:r>
    </w:p>
    <w:p w:rsidR="00381A38" w:rsidRPr="002C6E66" w:rsidRDefault="00381A38" w:rsidP="00FA0CEA">
      <w:pPr>
        <w:pStyle w:val="Odsekzoznamu"/>
        <w:tabs>
          <w:tab w:val="clear" w:pos="2160"/>
          <w:tab w:val="clear" w:pos="2880"/>
          <w:tab w:val="clear" w:pos="4500"/>
        </w:tabs>
        <w:spacing w:after="120" w:line="276" w:lineRule="auto"/>
        <w:ind w:left="0"/>
        <w:jc w:val="both"/>
        <w:rPr>
          <w:rFonts w:ascii="Arial Narrow" w:hAnsi="Arial Narrow"/>
          <w:noProof/>
          <w:vanish/>
          <w:sz w:val="22"/>
          <w:szCs w:val="22"/>
          <w:lang w:eastAsia="sk-SK"/>
        </w:rPr>
      </w:pPr>
    </w:p>
    <w:p w:rsidR="00381A38" w:rsidRPr="002C6E66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 w:rsidRPr="002C6E66">
        <w:rPr>
          <w:rFonts w:ascii="Arial Narrow" w:hAnsi="Arial Narrow"/>
          <w:sz w:val="22"/>
          <w:szCs w:val="22"/>
          <w:lang w:eastAsia="cs-CZ"/>
        </w:rPr>
        <w:t xml:space="preserve">Komisia na vyhodnotenie ponúk prostredníctvom </w:t>
      </w:r>
      <w:r w:rsidR="00954A6C" w:rsidRPr="00FA3B83">
        <w:rPr>
          <w:rFonts w:ascii="Arial Narrow" w:hAnsi="Arial Narrow" w:cs="Arial"/>
          <w:sz w:val="22"/>
          <w:szCs w:val="22"/>
        </w:rPr>
        <w:t xml:space="preserve">rozhrania </w:t>
      </w:r>
      <w:r w:rsidR="00954A6C">
        <w:rPr>
          <w:rFonts w:ascii="Arial Narrow" w:hAnsi="Arial Narrow" w:cs="Arial"/>
          <w:sz w:val="22"/>
          <w:szCs w:val="22"/>
        </w:rPr>
        <w:t>elektronického prostriedku</w:t>
      </w:r>
      <w:r w:rsidR="00954A6C" w:rsidRPr="00FA3B83">
        <w:rPr>
          <w:rFonts w:ascii="Arial Narrow" w:hAnsi="Arial Narrow" w:cs="Arial"/>
          <w:sz w:val="22"/>
          <w:szCs w:val="22"/>
        </w:rPr>
        <w:t xml:space="preserve"> JOSEPHINE</w:t>
      </w:r>
      <w:r w:rsidR="00954A6C" w:rsidRPr="002C6E66" w:rsidDel="00954A6C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automatizovaným spôsobom v súlade so 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zákonom o verejnom obstarávaní vyhodnotí ponuky uchádzačov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podľa kritér</w:t>
      </w:r>
      <w:r w:rsidR="003108F1" w:rsidRPr="002C6E66">
        <w:rPr>
          <w:rFonts w:ascii="Arial Narrow" w:hAnsi="Arial Narrow"/>
          <w:sz w:val="22"/>
          <w:szCs w:val="22"/>
          <w:lang w:eastAsia="cs-CZ"/>
        </w:rPr>
        <w:t>ií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na vyhodnotenie ponúk (ďa</w:t>
      </w:r>
      <w:r w:rsidR="003108F1" w:rsidRPr="002C6E66">
        <w:rPr>
          <w:rFonts w:ascii="Arial Narrow" w:hAnsi="Arial Narrow"/>
          <w:sz w:val="22"/>
          <w:szCs w:val="22"/>
          <w:lang w:eastAsia="cs-CZ"/>
        </w:rPr>
        <w:t>lej len ako „kritéria“) určené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v oznámení o vyhlásení verejného obstarávania a na základe pra</w:t>
      </w:r>
      <w:r w:rsidR="007D3FF1" w:rsidRPr="002C6E66">
        <w:rPr>
          <w:rFonts w:ascii="Arial Narrow" w:hAnsi="Arial Narrow"/>
          <w:sz w:val="22"/>
          <w:szCs w:val="22"/>
          <w:lang w:eastAsia="cs-CZ"/>
        </w:rPr>
        <w:t xml:space="preserve">vidiel uplatnenia kritérií určených </w:t>
      </w:r>
      <w:r w:rsidRPr="002C6E66">
        <w:rPr>
          <w:rFonts w:ascii="Arial Narrow" w:hAnsi="Arial Narrow"/>
          <w:sz w:val="22"/>
          <w:szCs w:val="22"/>
          <w:lang w:eastAsia="cs-CZ"/>
        </w:rPr>
        <w:t>v týchto súťažných podkladoch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.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</w:t>
      </w:r>
    </w:p>
    <w:p w:rsidR="00381A38" w:rsidRPr="002C6E66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 w:rsidRPr="002C6E66">
        <w:rPr>
          <w:rFonts w:ascii="Arial Narrow" w:hAnsi="Arial Narrow"/>
          <w:sz w:val="22"/>
          <w:szCs w:val="22"/>
          <w:lang w:eastAsia="cs-CZ"/>
        </w:rPr>
        <w:t xml:space="preserve">Všetky </w:t>
      </w:r>
      <w:r w:rsidR="004D5B8D">
        <w:rPr>
          <w:rFonts w:ascii="Arial Narrow" w:hAnsi="Arial Narrow"/>
          <w:sz w:val="22"/>
          <w:szCs w:val="22"/>
          <w:lang w:eastAsia="cs-CZ"/>
        </w:rPr>
        <w:t>jednotky</w:t>
      </w:r>
      <w:bookmarkStart w:id="0" w:name="_GoBack"/>
      <w:bookmarkEnd w:id="0"/>
      <w:r w:rsidRPr="002C6E66">
        <w:rPr>
          <w:rFonts w:ascii="Arial Narrow" w:hAnsi="Arial Narrow"/>
          <w:sz w:val="22"/>
          <w:szCs w:val="22"/>
          <w:lang w:eastAsia="cs-CZ"/>
        </w:rPr>
        <w:t xml:space="preserve">, ako aj návrh na plnenie kritéria uvedené v ponuke </w:t>
      </w:r>
      <w:r w:rsidR="00AE7857" w:rsidRPr="002C6E66">
        <w:rPr>
          <w:rFonts w:ascii="Arial Narrow" w:hAnsi="Arial Narrow"/>
          <w:sz w:val="22"/>
          <w:szCs w:val="22"/>
          <w:lang w:eastAsia="cs-CZ"/>
        </w:rPr>
        <w:t>uchádzača</w:t>
      </w:r>
      <w:r w:rsidRPr="002C6E66">
        <w:rPr>
          <w:rFonts w:ascii="Arial Narrow" w:hAnsi="Arial Narrow"/>
          <w:sz w:val="22"/>
          <w:szCs w:val="22"/>
          <w:lang w:eastAsia="cs-CZ"/>
        </w:rPr>
        <w:t xml:space="preserve"> podľa predmetných súťažných podkladov musia byť zaokrúhlené na </w:t>
      </w:r>
      <w:r w:rsidRPr="00FA0CEA">
        <w:rPr>
          <w:rFonts w:ascii="Arial Narrow" w:hAnsi="Arial Narrow"/>
          <w:sz w:val="22"/>
          <w:szCs w:val="22"/>
          <w:u w:val="single"/>
          <w:lang w:eastAsia="cs-CZ"/>
        </w:rPr>
        <w:t>dve desatinné miesta</w:t>
      </w:r>
      <w:r w:rsidRPr="002C6E66">
        <w:rPr>
          <w:rFonts w:ascii="Arial Narrow" w:hAnsi="Arial Narrow"/>
          <w:sz w:val="22"/>
          <w:szCs w:val="22"/>
          <w:lang w:eastAsia="cs-CZ"/>
        </w:rPr>
        <w:t>.</w:t>
      </w:r>
    </w:p>
    <w:p w:rsidR="00381A38" w:rsidRDefault="00381A38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  <w:lang w:eastAsia="sk-SK"/>
        </w:rPr>
      </w:pPr>
    </w:p>
    <w:p w:rsidR="001F5895" w:rsidRPr="002C6E66" w:rsidRDefault="001F5895" w:rsidP="001F5895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</w:t>
      </w:r>
      <w:r w:rsidR="00954A6C">
        <w:rPr>
          <w:rFonts w:ascii="Arial Narrow" w:hAnsi="Arial Narrow"/>
          <w:b/>
          <w:sz w:val="22"/>
          <w:szCs w:val="22"/>
        </w:rPr>
        <w:t>1</w:t>
      </w:r>
      <w:r w:rsidRPr="002C6E66">
        <w:rPr>
          <w:rFonts w:ascii="Arial Narrow" w:hAnsi="Arial Narrow"/>
          <w:b/>
          <w:sz w:val="22"/>
          <w:szCs w:val="22"/>
        </w:rPr>
        <w:t>: „</w:t>
      </w:r>
      <w:r w:rsidR="00FA0CEA" w:rsidRPr="009F5FCD">
        <w:rPr>
          <w:rFonts w:ascii="Arial Narrow" w:hAnsi="Arial Narrow"/>
          <w:b/>
          <w:sz w:val="22"/>
        </w:rPr>
        <w:t xml:space="preserve">Zľava na položky prác a dodávok z programu </w:t>
      </w:r>
      <w:r w:rsidR="00954A6C">
        <w:rPr>
          <w:rFonts w:ascii="Arial Narrow" w:hAnsi="Arial Narrow"/>
          <w:b/>
          <w:sz w:val="22"/>
        </w:rPr>
        <w:t>Cenkros*</w:t>
      </w:r>
      <w:r w:rsidRPr="002C6E66">
        <w:rPr>
          <w:rFonts w:ascii="Arial Narrow" w:hAnsi="Arial Narrow"/>
          <w:b/>
          <w:sz w:val="22"/>
          <w:szCs w:val="22"/>
        </w:rPr>
        <w:t xml:space="preserve">“ </w:t>
      </w:r>
      <w:r w:rsidRPr="00FA0CEA">
        <w:rPr>
          <w:rFonts w:ascii="Arial Narrow" w:hAnsi="Arial Narrow"/>
          <w:sz w:val="22"/>
          <w:szCs w:val="22"/>
        </w:rPr>
        <w:t>vyjadrené v %</w:t>
      </w:r>
      <w:r w:rsidR="00FA0CEA">
        <w:rPr>
          <w:rFonts w:ascii="Arial Narrow" w:hAnsi="Arial Narrow"/>
          <w:sz w:val="22"/>
          <w:szCs w:val="22"/>
        </w:rPr>
        <w:t xml:space="preserve">, </w:t>
      </w:r>
      <w:r w:rsidR="00FA0CEA">
        <w:rPr>
          <w:rFonts w:ascii="Arial Narrow" w:hAnsi="Arial Narrow"/>
          <w:sz w:val="22"/>
        </w:rPr>
        <w:t>(Tabuľka č.</w:t>
      </w:r>
      <w:r w:rsidR="00954A6C">
        <w:rPr>
          <w:rFonts w:ascii="Arial Narrow" w:hAnsi="Arial Narrow"/>
          <w:sz w:val="22"/>
        </w:rPr>
        <w:t>1</w:t>
      </w:r>
      <w:r w:rsidR="00FA0CEA">
        <w:rPr>
          <w:rFonts w:ascii="Arial Narrow" w:hAnsi="Arial Narrow"/>
          <w:sz w:val="22"/>
        </w:rPr>
        <w:t xml:space="preserve">) Na základe cenníka </w:t>
      </w:r>
      <w:r w:rsidR="00FA0CEA" w:rsidRPr="009F5FCD">
        <w:rPr>
          <w:rFonts w:ascii="Arial Narrow" w:hAnsi="Arial Narrow"/>
          <w:sz w:val="22"/>
        </w:rPr>
        <w:t xml:space="preserve">ktorý bude pri tvorbe ceny </w:t>
      </w:r>
      <w:r w:rsidR="00FA0CEA">
        <w:rPr>
          <w:rFonts w:ascii="Arial Narrow" w:hAnsi="Arial Narrow"/>
          <w:sz w:val="22"/>
        </w:rPr>
        <w:t xml:space="preserve">uchádzač </w:t>
      </w:r>
      <w:r w:rsidR="00FA0CEA" w:rsidRPr="009F5FCD">
        <w:rPr>
          <w:rFonts w:ascii="Arial Narrow" w:hAnsi="Arial Narrow"/>
          <w:sz w:val="22"/>
        </w:rPr>
        <w:t>používať (</w:t>
      </w:r>
      <w:r w:rsidR="00954A6C">
        <w:rPr>
          <w:rFonts w:ascii="Arial Narrow" w:hAnsi="Arial Narrow"/>
          <w:sz w:val="22"/>
        </w:rPr>
        <w:t>*</w:t>
      </w:r>
      <w:r w:rsidR="00FA0CEA" w:rsidRPr="009F5FCD">
        <w:rPr>
          <w:rFonts w:ascii="Arial Narrow" w:hAnsi="Arial Narrow"/>
          <w:sz w:val="22"/>
        </w:rPr>
        <w:t xml:space="preserve">napr. ODIS, </w:t>
      </w:r>
      <w:r w:rsidR="00954A6C">
        <w:rPr>
          <w:rFonts w:ascii="Arial Narrow" w:hAnsi="Arial Narrow"/>
          <w:sz w:val="22"/>
        </w:rPr>
        <w:t xml:space="preserve">Cenkros </w:t>
      </w:r>
      <w:r w:rsidR="00FA0CEA" w:rsidRPr="009F5FCD">
        <w:rPr>
          <w:rFonts w:ascii="Arial Narrow" w:hAnsi="Arial Narrow"/>
          <w:sz w:val="22"/>
        </w:rPr>
        <w:t>a pod)</w:t>
      </w:r>
    </w:p>
    <w:p w:rsidR="001F5895" w:rsidRPr="002C6E66" w:rsidRDefault="001F5895" w:rsidP="00B0769D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Váhovosť: </w:t>
      </w:r>
      <w:r w:rsidR="00167CA5">
        <w:rPr>
          <w:rFonts w:ascii="Arial Narrow" w:hAnsi="Arial Narrow"/>
          <w:b/>
          <w:sz w:val="22"/>
          <w:szCs w:val="22"/>
        </w:rPr>
        <w:t>80</w:t>
      </w:r>
      <w:r w:rsidRPr="002C6E66">
        <w:rPr>
          <w:rFonts w:ascii="Arial Narrow" w:hAnsi="Arial Narrow"/>
          <w:b/>
          <w:sz w:val="22"/>
          <w:szCs w:val="22"/>
        </w:rPr>
        <w:t>,00 %</w:t>
      </w:r>
      <w:r w:rsidRPr="002C6E66">
        <w:rPr>
          <w:rFonts w:ascii="Arial Narrow" w:hAnsi="Arial Narrow"/>
          <w:sz w:val="22"/>
          <w:szCs w:val="22"/>
        </w:rPr>
        <w:t xml:space="preserve"> (maximálny počet </w:t>
      </w:r>
      <w:r w:rsidR="00167CA5">
        <w:rPr>
          <w:rFonts w:ascii="Arial Narrow" w:hAnsi="Arial Narrow"/>
          <w:sz w:val="22"/>
          <w:szCs w:val="22"/>
        </w:rPr>
        <w:t>80</w:t>
      </w:r>
      <w:r w:rsidRPr="002C6E66">
        <w:rPr>
          <w:rFonts w:ascii="Arial Narrow" w:hAnsi="Arial Narrow"/>
          <w:sz w:val="22"/>
          <w:szCs w:val="22"/>
        </w:rPr>
        <w:t xml:space="preserve"> bodov)</w:t>
      </w:r>
    </w:p>
    <w:p w:rsidR="001F5895" w:rsidRPr="002C6E66" w:rsidRDefault="001F5895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375C8" w:rsidRPr="002C6E66" w:rsidRDefault="00954A6C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Elektronický prostriedok</w:t>
      </w:r>
      <w:r w:rsidRPr="00FA3B83">
        <w:rPr>
          <w:rFonts w:ascii="Arial Narrow" w:hAnsi="Arial Narrow" w:cs="Arial"/>
          <w:sz w:val="22"/>
          <w:szCs w:val="22"/>
        </w:rPr>
        <w:t xml:space="preserve"> JOSEPHINE</w:t>
      </w:r>
      <w:r w:rsidR="007375C8" w:rsidRPr="002C6E66">
        <w:rPr>
          <w:rFonts w:ascii="Arial Narrow" w:hAnsi="Arial Narrow"/>
          <w:sz w:val="22"/>
          <w:szCs w:val="22"/>
        </w:rPr>
        <w:t xml:space="preserve"> automaticky pridelí maximálny počet bodov (</w:t>
      </w:r>
      <w:r w:rsidR="00167CA5">
        <w:rPr>
          <w:rFonts w:ascii="Arial Narrow" w:hAnsi="Arial Narrow"/>
          <w:sz w:val="22"/>
          <w:szCs w:val="22"/>
        </w:rPr>
        <w:t>80</w:t>
      </w:r>
      <w:r w:rsidR="007375C8" w:rsidRPr="002C6E66">
        <w:rPr>
          <w:rFonts w:ascii="Arial Narrow" w:hAnsi="Arial Narrow"/>
          <w:sz w:val="22"/>
          <w:szCs w:val="22"/>
        </w:rPr>
        <w:t>) ponuke uchádzača s najvyššou percentuálnou zľavou na položky prác a </w:t>
      </w:r>
      <w:r w:rsidR="00FA0CEA" w:rsidRPr="00FA0CEA">
        <w:rPr>
          <w:rFonts w:ascii="Arial Narrow" w:hAnsi="Arial Narrow"/>
          <w:sz w:val="22"/>
          <w:szCs w:val="22"/>
        </w:rPr>
        <w:t>dodávok</w:t>
      </w:r>
      <w:r w:rsidR="007375C8" w:rsidRPr="002C6E66">
        <w:rPr>
          <w:rFonts w:ascii="Arial Narrow" w:hAnsi="Arial Narrow"/>
          <w:sz w:val="22"/>
          <w:szCs w:val="22"/>
        </w:rPr>
        <w:t xml:space="preserve"> z cenníka Cenkros a pri ostatných ponukách počet bodov určí úmerou, </w:t>
      </w:r>
      <w:proofErr w:type="spellStart"/>
      <w:r w:rsidR="007375C8" w:rsidRPr="002C6E66">
        <w:rPr>
          <w:rFonts w:ascii="Arial Narrow" w:hAnsi="Arial Narrow"/>
          <w:sz w:val="22"/>
          <w:szCs w:val="22"/>
        </w:rPr>
        <w:t>t.j</w:t>
      </w:r>
      <w:proofErr w:type="spellEnd"/>
      <w:r w:rsidR="007375C8" w:rsidRPr="002C6E66">
        <w:rPr>
          <w:rFonts w:ascii="Arial Narrow" w:hAnsi="Arial Narrow"/>
          <w:sz w:val="22"/>
          <w:szCs w:val="22"/>
        </w:rPr>
        <w:t>. počet bodov vyjadrí ako podiel navrhovanej percentuálnej zľavy z cenníka Cenkros a najvyššej navrhovanej percentuálnej zľavy z cenníka Cenkros, ktorý prenásobí maximálnym počtom bodov (</w:t>
      </w:r>
      <w:r w:rsidR="00167CA5">
        <w:rPr>
          <w:rFonts w:ascii="Arial Narrow" w:hAnsi="Arial Narrow"/>
          <w:sz w:val="22"/>
          <w:szCs w:val="22"/>
        </w:rPr>
        <w:t>80</w:t>
      </w:r>
      <w:r w:rsidR="007375C8" w:rsidRPr="002C6E66">
        <w:rPr>
          <w:rFonts w:ascii="Arial Narrow" w:hAnsi="Arial Narrow"/>
          <w:sz w:val="22"/>
          <w:szCs w:val="22"/>
        </w:rPr>
        <w:t xml:space="preserve">) pre dané kritérium. </w:t>
      </w: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Vzorec pre výpočet počtu bodov za percentuálnu zľavu na položky prác a služieb z cenníka </w:t>
      </w:r>
      <w:r w:rsidR="00954A6C">
        <w:rPr>
          <w:rFonts w:ascii="Arial Narrow" w:hAnsi="Arial Narrow"/>
          <w:sz w:val="22"/>
          <w:szCs w:val="22"/>
        </w:rPr>
        <w:t>Cenkros</w:t>
      </w:r>
      <w:r w:rsidRPr="002C6E66">
        <w:rPr>
          <w:rFonts w:ascii="Arial Narrow" w:hAnsi="Arial Narrow"/>
          <w:sz w:val="22"/>
          <w:szCs w:val="22"/>
        </w:rPr>
        <w:t xml:space="preserve"> v rámci príslušnej časti predmetu zákazky: </w:t>
      </w:r>
    </w:p>
    <w:p w:rsidR="007375C8" w:rsidRPr="002C6E66" w:rsidRDefault="007375C8" w:rsidP="007375C8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44"/>
        <w:gridCol w:w="3961"/>
        <w:gridCol w:w="2064"/>
      </w:tblGrid>
      <w:tr w:rsidR="007375C8" w:rsidRPr="002C6E66" w:rsidTr="00887866">
        <w:tc>
          <w:tcPr>
            <w:tcW w:w="2371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7375C8" w:rsidRPr="00C35D2F" w:rsidRDefault="007375C8" w:rsidP="00954A6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C35D2F">
              <w:rPr>
                <w:rFonts w:ascii="Arial Narrow" w:eastAsia="Calibri" w:hAnsi="Arial Narrow"/>
                <w:sz w:val="18"/>
                <w:szCs w:val="18"/>
              </w:rPr>
              <w:t>perc</w:t>
            </w:r>
            <w:proofErr w:type="spellEnd"/>
            <w:r w:rsidRPr="00C35D2F">
              <w:rPr>
                <w:rFonts w:ascii="Arial Narrow" w:eastAsia="Calibri" w:hAnsi="Arial Narrow"/>
                <w:sz w:val="18"/>
                <w:szCs w:val="18"/>
              </w:rPr>
              <w:t>. zľava</w:t>
            </w:r>
            <w:r w:rsidR="00C35D2F" w:rsidRPr="00B0769D">
              <w:rPr>
                <w:rFonts w:ascii="Arial Narrow" w:hAnsi="Arial Narrow"/>
                <w:sz w:val="18"/>
                <w:szCs w:val="18"/>
              </w:rPr>
              <w:t xml:space="preserve"> na položky prác a dodávok z programu </w:t>
            </w:r>
            <w:r w:rsidR="00954A6C">
              <w:rPr>
                <w:rFonts w:ascii="Arial Narrow" w:hAnsi="Arial Narrow"/>
                <w:sz w:val="18"/>
                <w:szCs w:val="18"/>
              </w:rPr>
              <w:t>Cenkros</w:t>
            </w:r>
            <w:r w:rsidR="00C35D2F" w:rsidRPr="00C35D2F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C35D2F">
              <w:rPr>
                <w:rFonts w:ascii="Arial Narrow" w:eastAsia="Calibri" w:hAnsi="Arial Narrow"/>
                <w:sz w:val="18"/>
                <w:szCs w:val="18"/>
              </w:rPr>
              <w:t>v %</w:t>
            </w:r>
            <w:r w:rsidR="00346A17" w:rsidRPr="00C35D2F">
              <w:rPr>
                <w:rFonts w:ascii="Arial Narrow" w:eastAsia="Calibri" w:hAnsi="Arial Narrow"/>
                <w:sz w:val="18"/>
                <w:szCs w:val="18"/>
              </w:rPr>
              <w:t xml:space="preserve">         </w:t>
            </w:r>
            <w:r w:rsidRPr="00C35D2F">
              <w:rPr>
                <w:rFonts w:ascii="Arial Narrow" w:eastAsia="Calibri" w:hAnsi="Arial Narrow"/>
                <w:sz w:val="18"/>
                <w:szCs w:val="18"/>
              </w:rPr>
              <w:t xml:space="preserve"> príslušnej vyhodnocovanej ponuky</w:t>
            </w:r>
          </w:p>
        </w:tc>
        <w:tc>
          <w:tcPr>
            <w:tcW w:w="2086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375C8" w:rsidRPr="002C6E66" w:rsidTr="00887866">
        <w:trPr>
          <w:trHeight w:val="331"/>
        </w:trPr>
        <w:tc>
          <w:tcPr>
            <w:tcW w:w="2371" w:type="dxa"/>
            <w:shd w:val="clear" w:color="auto" w:fill="auto"/>
            <w:vAlign w:val="center"/>
          </w:tcPr>
          <w:p w:rsidR="007375C8" w:rsidRPr="002C6E66" w:rsidRDefault="007375C8" w:rsidP="00954A6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954A6C">
              <w:rPr>
                <w:rFonts w:ascii="Arial Narrow" w:eastAsia="Calibri" w:hAnsi="Arial Narrow"/>
                <w:sz w:val="18"/>
                <w:szCs w:val="18"/>
              </w:rPr>
              <w:t>1</w:t>
            </w: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 =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375C8" w:rsidRPr="002C6E66" w:rsidRDefault="007375C8" w:rsidP="00887866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>x váhovosť kritéria</w:t>
            </w:r>
          </w:p>
        </w:tc>
      </w:tr>
      <w:tr w:rsidR="007375C8" w:rsidRPr="002C6E66" w:rsidTr="00887866">
        <w:trPr>
          <w:trHeight w:val="188"/>
        </w:trPr>
        <w:tc>
          <w:tcPr>
            <w:tcW w:w="2371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:rsidR="007375C8" w:rsidRPr="002C6E66" w:rsidRDefault="007375C8" w:rsidP="00954A6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najvyššia </w:t>
            </w:r>
            <w:proofErr w:type="spellStart"/>
            <w:r w:rsidRPr="002C6E66">
              <w:rPr>
                <w:rFonts w:ascii="Arial Narrow" w:eastAsia="Calibri" w:hAnsi="Arial Narrow"/>
                <w:sz w:val="18"/>
                <w:szCs w:val="18"/>
              </w:rPr>
              <w:t>perc</w:t>
            </w:r>
            <w:proofErr w:type="spellEnd"/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. </w:t>
            </w:r>
            <w:r w:rsidR="00C35D2F">
              <w:rPr>
                <w:rFonts w:ascii="Arial Narrow" w:eastAsia="Calibri" w:hAnsi="Arial Narrow"/>
                <w:sz w:val="18"/>
                <w:szCs w:val="18"/>
              </w:rPr>
              <w:t xml:space="preserve">Zľava </w:t>
            </w:r>
            <w:r w:rsidR="00C35D2F" w:rsidRPr="00407E0B">
              <w:rPr>
                <w:rFonts w:ascii="Arial Narrow" w:hAnsi="Arial Narrow"/>
                <w:sz w:val="18"/>
                <w:szCs w:val="18"/>
              </w:rPr>
              <w:t xml:space="preserve">na položky prác a dodávok z programu </w:t>
            </w:r>
            <w:r w:rsidR="00954A6C">
              <w:rPr>
                <w:rFonts w:ascii="Arial Narrow" w:hAnsi="Arial Narrow"/>
                <w:sz w:val="18"/>
                <w:szCs w:val="18"/>
              </w:rPr>
              <w:t>Cenkros</w:t>
            </w:r>
            <w:r w:rsidR="00C35D2F" w:rsidRPr="002C6E66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346A17" w:rsidRPr="002C6E66">
              <w:rPr>
                <w:rFonts w:ascii="Arial Narrow" w:eastAsia="Calibri" w:hAnsi="Arial Narrow"/>
                <w:sz w:val="18"/>
                <w:szCs w:val="18"/>
              </w:rPr>
              <w:t>vyjadrené</w:t>
            </w:r>
            <w:r w:rsidRPr="002C6E66">
              <w:rPr>
                <w:rFonts w:ascii="Arial Narrow" w:eastAsia="Calibri" w:hAnsi="Arial Narrow"/>
                <w:sz w:val="18"/>
                <w:szCs w:val="18"/>
              </w:rPr>
              <w:t xml:space="preserve"> v %</w:t>
            </w:r>
          </w:p>
        </w:tc>
        <w:tc>
          <w:tcPr>
            <w:tcW w:w="2086" w:type="dxa"/>
            <w:shd w:val="clear" w:color="auto" w:fill="auto"/>
          </w:tcPr>
          <w:p w:rsidR="007375C8" w:rsidRPr="002C6E66" w:rsidRDefault="007375C8" w:rsidP="00887866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27611B" w:rsidRPr="002C6E66" w:rsidRDefault="0027611B" w:rsidP="0027611B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b/>
          <w:sz w:val="22"/>
          <w:szCs w:val="22"/>
        </w:rPr>
        <w:t>Kritérium č.</w:t>
      </w:r>
      <w:r w:rsidR="00C52E25">
        <w:rPr>
          <w:rFonts w:ascii="Arial Narrow" w:hAnsi="Arial Narrow"/>
          <w:b/>
          <w:sz w:val="22"/>
          <w:szCs w:val="22"/>
        </w:rPr>
        <w:t>2</w:t>
      </w:r>
      <w:r w:rsidRPr="002C6E66">
        <w:rPr>
          <w:rFonts w:ascii="Arial Narrow" w:hAnsi="Arial Narrow"/>
          <w:b/>
          <w:sz w:val="22"/>
          <w:szCs w:val="22"/>
        </w:rPr>
        <w:t>:</w:t>
      </w:r>
      <w:r w:rsidRPr="002C6E66">
        <w:rPr>
          <w:rFonts w:ascii="Arial Narrow" w:hAnsi="Arial Narrow"/>
          <w:sz w:val="22"/>
          <w:szCs w:val="22"/>
        </w:rPr>
        <w:t xml:space="preserve"> </w:t>
      </w:r>
      <w:r w:rsidRPr="002C6E66">
        <w:rPr>
          <w:rFonts w:ascii="Arial Narrow" w:hAnsi="Arial Narrow"/>
          <w:b/>
          <w:sz w:val="22"/>
          <w:szCs w:val="22"/>
        </w:rPr>
        <w:t>Kalkulačný vzorec –nepriame náklady a zisk  vyjadrené v %</w:t>
      </w:r>
    </w:p>
    <w:p w:rsidR="0027611B" w:rsidRPr="002C6E66" w:rsidRDefault="0027611B" w:rsidP="0027611B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/>
          <w:sz w:val="22"/>
          <w:szCs w:val="22"/>
        </w:rPr>
      </w:pPr>
      <w:r w:rsidRPr="002C6E66">
        <w:rPr>
          <w:rFonts w:ascii="Arial Narrow" w:hAnsi="Arial Narrow"/>
          <w:sz w:val="22"/>
          <w:szCs w:val="22"/>
        </w:rPr>
        <w:t xml:space="preserve">Váhovosť: </w:t>
      </w:r>
      <w:r w:rsidR="00167CA5">
        <w:rPr>
          <w:rFonts w:ascii="Arial Narrow" w:hAnsi="Arial Narrow"/>
          <w:b/>
          <w:sz w:val="22"/>
          <w:szCs w:val="22"/>
        </w:rPr>
        <w:t>20</w:t>
      </w:r>
      <w:r w:rsidRPr="002C6E66">
        <w:rPr>
          <w:rFonts w:ascii="Arial Narrow" w:hAnsi="Arial Narrow"/>
          <w:b/>
          <w:sz w:val="22"/>
          <w:szCs w:val="22"/>
        </w:rPr>
        <w:t>,00 %</w:t>
      </w:r>
      <w:r w:rsidRPr="002C6E66">
        <w:rPr>
          <w:rFonts w:ascii="Arial Narrow" w:hAnsi="Arial Narrow"/>
          <w:sz w:val="22"/>
          <w:szCs w:val="22"/>
        </w:rPr>
        <w:t xml:space="preserve"> (maximálny počet </w:t>
      </w:r>
      <w:r w:rsidR="00167CA5">
        <w:rPr>
          <w:rFonts w:ascii="Arial Narrow" w:hAnsi="Arial Narrow"/>
          <w:sz w:val="22"/>
          <w:szCs w:val="22"/>
        </w:rPr>
        <w:t>20</w:t>
      </w:r>
      <w:r w:rsidRPr="002C6E66">
        <w:rPr>
          <w:rFonts w:ascii="Arial Narrow" w:hAnsi="Arial Narrow"/>
          <w:sz w:val="22"/>
          <w:szCs w:val="22"/>
        </w:rPr>
        <w:t xml:space="preserve"> bod</w:t>
      </w:r>
      <w:r w:rsidR="00680FCC">
        <w:rPr>
          <w:rFonts w:ascii="Arial Narrow" w:hAnsi="Arial Narrow"/>
          <w:sz w:val="22"/>
          <w:szCs w:val="22"/>
        </w:rPr>
        <w:t>ov</w:t>
      </w:r>
      <w:r w:rsidRPr="002C6E66">
        <w:rPr>
          <w:rFonts w:ascii="Arial Narrow" w:hAnsi="Arial Narrow"/>
          <w:sz w:val="22"/>
          <w:szCs w:val="22"/>
        </w:rPr>
        <w:t>)</w:t>
      </w:r>
    </w:p>
    <w:p w:rsidR="00E11B7B" w:rsidRPr="002C6E66" w:rsidRDefault="00C52E25" w:rsidP="00E11B7B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Elektronický prostriedok</w:t>
      </w:r>
      <w:r w:rsidRPr="00FA3B83">
        <w:rPr>
          <w:rFonts w:ascii="Arial Narrow" w:hAnsi="Arial Narrow" w:cs="Arial"/>
          <w:sz w:val="22"/>
          <w:szCs w:val="22"/>
        </w:rPr>
        <w:t xml:space="preserve"> JOSEPHINE</w:t>
      </w:r>
      <w:r w:rsidR="00E11B7B" w:rsidRPr="002C6E66">
        <w:rPr>
          <w:rFonts w:ascii="Arial Narrow" w:hAnsi="Arial Narrow"/>
          <w:sz w:val="22"/>
          <w:szCs w:val="22"/>
        </w:rPr>
        <w:t xml:space="preserve"> automaticky pridelí maximálny počet bodov (</w:t>
      </w:r>
      <w:r w:rsidR="00167CA5">
        <w:rPr>
          <w:rFonts w:ascii="Arial Narrow" w:hAnsi="Arial Narrow"/>
          <w:sz w:val="22"/>
          <w:szCs w:val="22"/>
        </w:rPr>
        <w:t>20</w:t>
      </w:r>
      <w:r w:rsidR="00E11B7B" w:rsidRPr="002C6E66">
        <w:rPr>
          <w:rFonts w:ascii="Arial Narrow" w:hAnsi="Arial Narrow"/>
          <w:sz w:val="22"/>
          <w:szCs w:val="22"/>
        </w:rPr>
        <w:t xml:space="preserve"> ponuke s najnižším priemerom nepriamych nákladov a zisku vyjadreného v (%) pri ostatných ponukách počet bodov určí úmerou, </w:t>
      </w:r>
      <w:proofErr w:type="spellStart"/>
      <w:r w:rsidR="00E11B7B" w:rsidRPr="002C6E66">
        <w:rPr>
          <w:rFonts w:ascii="Arial Narrow" w:hAnsi="Arial Narrow"/>
          <w:sz w:val="22"/>
          <w:szCs w:val="22"/>
        </w:rPr>
        <w:t>t.j</w:t>
      </w:r>
      <w:proofErr w:type="spellEnd"/>
      <w:r w:rsidR="00E11B7B" w:rsidRPr="002C6E66">
        <w:rPr>
          <w:rFonts w:ascii="Arial Narrow" w:hAnsi="Arial Narrow"/>
          <w:sz w:val="22"/>
          <w:szCs w:val="22"/>
        </w:rPr>
        <w:t>. počet bodov vyjadrí ako podiel ponuky s najnižším priemerom nepriamych nákladov a zisku vyjadreného v (%) a navrhovaním priemerom nepriamych nákladov a zisku vyjadreného v (%), ktorý prenásobí maximálnym počtom bodov (</w:t>
      </w:r>
      <w:r w:rsidR="00167CA5">
        <w:rPr>
          <w:rFonts w:ascii="Arial Narrow" w:hAnsi="Arial Narrow"/>
          <w:sz w:val="22"/>
          <w:szCs w:val="22"/>
        </w:rPr>
        <w:t>20</w:t>
      </w:r>
      <w:r w:rsidR="00E11B7B" w:rsidRPr="002C6E66">
        <w:rPr>
          <w:rFonts w:ascii="Arial Narrow" w:hAnsi="Arial Narrow"/>
          <w:sz w:val="22"/>
          <w:szCs w:val="22"/>
        </w:rPr>
        <w:t>) pre dané kritérium</w:t>
      </w:r>
    </w:p>
    <w:p w:rsidR="0027611B" w:rsidRPr="002C6E66" w:rsidRDefault="0027611B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3108F1" w:rsidRPr="002C6E66" w:rsidRDefault="00C52E25" w:rsidP="003108F1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Elektronický prostriedok</w:t>
      </w:r>
      <w:r w:rsidRPr="00FA3B83">
        <w:rPr>
          <w:rFonts w:ascii="Arial Narrow" w:hAnsi="Arial Narrow" w:cs="Arial"/>
          <w:sz w:val="22"/>
          <w:szCs w:val="22"/>
        </w:rPr>
        <w:t xml:space="preserve"> JOSEPHINE</w:t>
      </w:r>
      <w:r w:rsidR="003108F1" w:rsidRPr="002C6E66">
        <w:rPr>
          <w:rFonts w:ascii="Arial Narrow" w:hAnsi="Arial Narrow"/>
          <w:sz w:val="22"/>
          <w:szCs w:val="22"/>
        </w:rPr>
        <w:t xml:space="preserve"> v tejto časti automatizovane označí ponuku s najväčším počtom bodov </w:t>
      </w:r>
      <w:r w:rsidR="00A305E2" w:rsidRPr="002C6E66">
        <w:rPr>
          <w:rFonts w:ascii="Arial Narrow" w:hAnsi="Arial Narrow"/>
          <w:sz w:val="22"/>
          <w:szCs w:val="22"/>
        </w:rPr>
        <w:t>(súčet bodov za kritérium č.1 a</w:t>
      </w:r>
      <w:r w:rsidR="0027611B" w:rsidRPr="002C6E66">
        <w:rPr>
          <w:rFonts w:ascii="Arial Narrow" w:hAnsi="Arial Narrow"/>
          <w:sz w:val="22"/>
          <w:szCs w:val="22"/>
        </w:rPr>
        <w:t xml:space="preserve"> </w:t>
      </w:r>
      <w:r w:rsidR="00A305E2" w:rsidRPr="002C6E66">
        <w:rPr>
          <w:rFonts w:ascii="Arial Narrow" w:hAnsi="Arial Narrow"/>
          <w:sz w:val="22"/>
          <w:szCs w:val="22"/>
        </w:rPr>
        <w:t> č.</w:t>
      </w:r>
      <w:r>
        <w:rPr>
          <w:rFonts w:ascii="Arial Narrow" w:hAnsi="Arial Narrow"/>
          <w:sz w:val="22"/>
          <w:szCs w:val="22"/>
        </w:rPr>
        <w:t>2</w:t>
      </w:r>
      <w:r w:rsidR="00A305E2" w:rsidRPr="002C6E66">
        <w:rPr>
          <w:rFonts w:ascii="Arial Narrow" w:hAnsi="Arial Narrow"/>
          <w:sz w:val="22"/>
          <w:szCs w:val="22"/>
        </w:rPr>
        <w:t xml:space="preserve">) </w:t>
      </w:r>
      <w:r w:rsidR="003108F1" w:rsidRPr="002C6E66">
        <w:rPr>
          <w:rFonts w:ascii="Arial Narrow" w:hAnsi="Arial Narrow"/>
          <w:sz w:val="22"/>
          <w:szCs w:val="22"/>
        </w:rPr>
        <w:t>za prvú</w:t>
      </w:r>
      <w:r w:rsidR="00A305E2" w:rsidRPr="002C6E66">
        <w:rPr>
          <w:rFonts w:ascii="Arial Narrow" w:hAnsi="Arial Narrow"/>
          <w:sz w:val="22"/>
          <w:szCs w:val="22"/>
        </w:rPr>
        <w:t xml:space="preserve"> v poradí</w:t>
      </w:r>
      <w:r w:rsidR="003108F1" w:rsidRPr="002C6E66">
        <w:rPr>
          <w:rFonts w:ascii="Arial Narrow" w:hAnsi="Arial Narrow"/>
          <w:sz w:val="22"/>
          <w:szCs w:val="22"/>
        </w:rPr>
        <w:t xml:space="preserve">, ponuku s druhým najväčším počtom bodov za druhú, ponuku s tretím najväčším počtom </w:t>
      </w:r>
      <w:r w:rsidR="0027611B" w:rsidRPr="002C6E66">
        <w:rPr>
          <w:rFonts w:ascii="Arial Narrow" w:hAnsi="Arial Narrow"/>
          <w:sz w:val="22"/>
          <w:szCs w:val="22"/>
        </w:rPr>
        <w:t xml:space="preserve">bodov </w:t>
      </w:r>
      <w:r w:rsidR="003108F1" w:rsidRPr="002C6E66">
        <w:rPr>
          <w:rFonts w:ascii="Arial Narrow" w:hAnsi="Arial Narrow"/>
          <w:sz w:val="22"/>
          <w:szCs w:val="22"/>
        </w:rPr>
        <w:t xml:space="preserve">za tretiu, atď. </w:t>
      </w:r>
    </w:p>
    <w:p w:rsidR="003108F1" w:rsidRPr="002C6E66" w:rsidRDefault="003108F1" w:rsidP="003108F1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FA0CEA" w:rsidRDefault="00C77EFD" w:rsidP="00B0769D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B0769D">
        <w:rPr>
          <w:rFonts w:ascii="Arial Narrow" w:hAnsi="Arial Narrow" w:cs="Arial"/>
          <w:sz w:val="22"/>
          <w:szCs w:val="22"/>
        </w:rPr>
        <w:lastRenderedPageBreak/>
        <w:t xml:space="preserve">V prípade rovnosti dosiahnutých bodov u viacerých uchádzačov, rozhoduje o poradí ponúk </w:t>
      </w:r>
      <w:r w:rsidR="00346A17" w:rsidRPr="00C77EFD">
        <w:rPr>
          <w:rFonts w:ascii="Arial Narrow" w:hAnsi="Arial Narrow"/>
          <w:sz w:val="22"/>
          <w:szCs w:val="22"/>
        </w:rPr>
        <w:t>počet bodov dosiahnutých  za kritérium č.1</w:t>
      </w:r>
    </w:p>
    <w:sectPr w:rsidR="00FA0CEA" w:rsidSect="00CB162C">
      <w:footerReference w:type="default" r:id="rId8"/>
      <w:footerReference w:type="first" r:id="rId9"/>
      <w:pgSz w:w="11906" w:h="16838" w:code="9"/>
      <w:pgMar w:top="1134" w:right="1274" w:bottom="851" w:left="1418" w:header="709" w:footer="36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4C" w:rsidRDefault="00B25F4C" w:rsidP="00464EC7">
      <w:r>
        <w:separator/>
      </w:r>
    </w:p>
  </w:endnote>
  <w:endnote w:type="continuationSeparator" w:id="0">
    <w:p w:rsidR="00B25F4C" w:rsidRDefault="00B25F4C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/>
        <w:sz w:val="18"/>
        <w:szCs w:val="18"/>
      </w:rPr>
      <w:t xml:space="preserve">   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PAGE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4D5B8D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  <w:r w:rsidRPr="002C6E66">
      <w:rPr>
        <w:rFonts w:ascii="Arial Narrow" w:hAnsi="Arial Narrow"/>
        <w:sz w:val="18"/>
        <w:szCs w:val="18"/>
      </w:rPr>
      <w:t>/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NUMPAGES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4D5B8D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</w:p>
  <w:p w:rsidR="000955BD" w:rsidRPr="00CB162C" w:rsidRDefault="000955BD">
    <w:pPr>
      <w:pStyle w:val="Pta"/>
      <w:rPr>
        <w:rFonts w:ascii="Times New Roman" w:hAnsi="Times New Roman"/>
      </w:rPr>
    </w:pPr>
  </w:p>
  <w:p w:rsidR="000B2405" w:rsidRDefault="000B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</w:rPr>
      <w:ptab w:relativeTo="margin" w:alignment="center" w:leader="none"/>
    </w:r>
    <w:r w:rsidRPr="002C6E66">
      <w:rPr>
        <w:rFonts w:ascii="Arial Narrow" w:hAnsi="Arial Narrow"/>
      </w:rPr>
      <w:t xml:space="preserve"> 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 w:cs="Arial Narrow"/>
        <w:sz w:val="18"/>
        <w:szCs w:val="18"/>
      </w:rPr>
      <w:t xml:space="preserve">   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PAGE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4D5B8D">
      <w:rPr>
        <w:rFonts w:ascii="Arial Narrow" w:hAnsi="Arial Narrow" w:cs="Arial Narrow"/>
        <w:noProof/>
        <w:sz w:val="18"/>
        <w:szCs w:val="18"/>
      </w:rPr>
      <w:t>1</w:t>
    </w:r>
    <w:r w:rsidRPr="002C6E66">
      <w:rPr>
        <w:rFonts w:ascii="Arial Narrow" w:hAnsi="Arial Narrow" w:cs="Arial Narrow"/>
        <w:sz w:val="18"/>
        <w:szCs w:val="18"/>
      </w:rPr>
      <w:fldChar w:fldCharType="end"/>
    </w:r>
    <w:r w:rsidRPr="002C6E66">
      <w:rPr>
        <w:rFonts w:ascii="Arial Narrow" w:hAnsi="Arial Narrow" w:cs="Arial Narrow"/>
        <w:sz w:val="18"/>
        <w:szCs w:val="18"/>
      </w:rPr>
      <w:t>/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NUMPAGES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4D5B8D">
      <w:rPr>
        <w:rFonts w:ascii="Arial Narrow" w:hAnsi="Arial Narrow" w:cs="Arial Narrow"/>
        <w:noProof/>
        <w:sz w:val="18"/>
        <w:szCs w:val="18"/>
      </w:rPr>
      <w:t>2</w:t>
    </w:r>
    <w:r w:rsidRPr="002C6E66">
      <w:rPr>
        <w:rFonts w:ascii="Arial Narrow" w:hAnsi="Arial Narrow" w:cs="Arial Narrow"/>
        <w:sz w:val="18"/>
        <w:szCs w:val="18"/>
      </w:rPr>
      <w:fldChar w:fldCharType="end"/>
    </w:r>
  </w:p>
  <w:p w:rsidR="000955BD" w:rsidRDefault="000955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4C" w:rsidRDefault="00B25F4C" w:rsidP="00464EC7">
      <w:r>
        <w:separator/>
      </w:r>
    </w:p>
  </w:footnote>
  <w:footnote w:type="continuationSeparator" w:id="0">
    <w:p w:rsidR="00B25F4C" w:rsidRDefault="00B25F4C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201B"/>
    <w:multiLevelType w:val="multilevel"/>
    <w:tmpl w:val="D83E3F36"/>
    <w:numStyleLink w:val="tl5"/>
  </w:abstractNum>
  <w:abstractNum w:abstractNumId="1" w15:restartNumberingAfterBreak="0">
    <w:nsid w:val="481872EA"/>
    <w:multiLevelType w:val="multilevel"/>
    <w:tmpl w:val="89D068B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61CE7A64"/>
    <w:multiLevelType w:val="hybridMultilevel"/>
    <w:tmpl w:val="ED4AE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5E9B"/>
    <w:rsid w:val="00030548"/>
    <w:rsid w:val="00031FE5"/>
    <w:rsid w:val="0003441D"/>
    <w:rsid w:val="00045214"/>
    <w:rsid w:val="000605E9"/>
    <w:rsid w:val="00060995"/>
    <w:rsid w:val="00064331"/>
    <w:rsid w:val="000745A3"/>
    <w:rsid w:val="00084A1D"/>
    <w:rsid w:val="000955BD"/>
    <w:rsid w:val="000B2405"/>
    <w:rsid w:val="000D2B3C"/>
    <w:rsid w:val="000E577D"/>
    <w:rsid w:val="000E5E1C"/>
    <w:rsid w:val="000E63EA"/>
    <w:rsid w:val="00112F4A"/>
    <w:rsid w:val="001230FE"/>
    <w:rsid w:val="00133C96"/>
    <w:rsid w:val="00151AA3"/>
    <w:rsid w:val="001562F1"/>
    <w:rsid w:val="00167CA5"/>
    <w:rsid w:val="00171EDF"/>
    <w:rsid w:val="001B335A"/>
    <w:rsid w:val="001B4457"/>
    <w:rsid w:val="001D3398"/>
    <w:rsid w:val="001F5895"/>
    <w:rsid w:val="00200066"/>
    <w:rsid w:val="00210B9B"/>
    <w:rsid w:val="002275A7"/>
    <w:rsid w:val="0024058B"/>
    <w:rsid w:val="00242433"/>
    <w:rsid w:val="0027611B"/>
    <w:rsid w:val="00291212"/>
    <w:rsid w:val="00293200"/>
    <w:rsid w:val="002A3C94"/>
    <w:rsid w:val="002C6E66"/>
    <w:rsid w:val="002D2077"/>
    <w:rsid w:val="002F7618"/>
    <w:rsid w:val="003108F1"/>
    <w:rsid w:val="003223B4"/>
    <w:rsid w:val="00322403"/>
    <w:rsid w:val="00324137"/>
    <w:rsid w:val="003354F4"/>
    <w:rsid w:val="00346A17"/>
    <w:rsid w:val="003736DC"/>
    <w:rsid w:val="00377A3A"/>
    <w:rsid w:val="00381A38"/>
    <w:rsid w:val="003F1A94"/>
    <w:rsid w:val="0041187B"/>
    <w:rsid w:val="00432107"/>
    <w:rsid w:val="00437421"/>
    <w:rsid w:val="00464EC7"/>
    <w:rsid w:val="004B43C5"/>
    <w:rsid w:val="004C4AC4"/>
    <w:rsid w:val="004D5B8D"/>
    <w:rsid w:val="004E16E5"/>
    <w:rsid w:val="004F514C"/>
    <w:rsid w:val="00521C5E"/>
    <w:rsid w:val="0054133E"/>
    <w:rsid w:val="005703CC"/>
    <w:rsid w:val="005764E4"/>
    <w:rsid w:val="00596CB5"/>
    <w:rsid w:val="005A11AE"/>
    <w:rsid w:val="005A5F86"/>
    <w:rsid w:val="005B2F36"/>
    <w:rsid w:val="005B4B6C"/>
    <w:rsid w:val="005D16AD"/>
    <w:rsid w:val="005E7BEA"/>
    <w:rsid w:val="005F613B"/>
    <w:rsid w:val="005F71C0"/>
    <w:rsid w:val="00600259"/>
    <w:rsid w:val="00602191"/>
    <w:rsid w:val="00621C6A"/>
    <w:rsid w:val="00655B56"/>
    <w:rsid w:val="006737DD"/>
    <w:rsid w:val="00680C92"/>
    <w:rsid w:val="00680FCC"/>
    <w:rsid w:val="00691510"/>
    <w:rsid w:val="006B31FF"/>
    <w:rsid w:val="006F7A21"/>
    <w:rsid w:val="00721A89"/>
    <w:rsid w:val="007257B8"/>
    <w:rsid w:val="00732C93"/>
    <w:rsid w:val="00734E8D"/>
    <w:rsid w:val="007375C8"/>
    <w:rsid w:val="00740791"/>
    <w:rsid w:val="00752B09"/>
    <w:rsid w:val="00765B47"/>
    <w:rsid w:val="00767179"/>
    <w:rsid w:val="00786AAD"/>
    <w:rsid w:val="007B179E"/>
    <w:rsid w:val="007C66AA"/>
    <w:rsid w:val="007D3FF1"/>
    <w:rsid w:val="008030D8"/>
    <w:rsid w:val="0082351D"/>
    <w:rsid w:val="00823D5A"/>
    <w:rsid w:val="00855E91"/>
    <w:rsid w:val="008751FE"/>
    <w:rsid w:val="00885B4B"/>
    <w:rsid w:val="008C5312"/>
    <w:rsid w:val="008C6D3B"/>
    <w:rsid w:val="008D2DCE"/>
    <w:rsid w:val="008E0428"/>
    <w:rsid w:val="008F4134"/>
    <w:rsid w:val="00951673"/>
    <w:rsid w:val="00954A6C"/>
    <w:rsid w:val="00957C9A"/>
    <w:rsid w:val="009665CE"/>
    <w:rsid w:val="009B292D"/>
    <w:rsid w:val="009E4F61"/>
    <w:rsid w:val="009E6502"/>
    <w:rsid w:val="009F1091"/>
    <w:rsid w:val="009F4781"/>
    <w:rsid w:val="009F5A12"/>
    <w:rsid w:val="00A261BF"/>
    <w:rsid w:val="00A305E2"/>
    <w:rsid w:val="00A97195"/>
    <w:rsid w:val="00AE7857"/>
    <w:rsid w:val="00B0769D"/>
    <w:rsid w:val="00B25F4C"/>
    <w:rsid w:val="00B32E8B"/>
    <w:rsid w:val="00B51D8E"/>
    <w:rsid w:val="00B622F3"/>
    <w:rsid w:val="00B91794"/>
    <w:rsid w:val="00B91AD9"/>
    <w:rsid w:val="00BB5AF5"/>
    <w:rsid w:val="00BC2828"/>
    <w:rsid w:val="00BF54BA"/>
    <w:rsid w:val="00C35D2F"/>
    <w:rsid w:val="00C47999"/>
    <w:rsid w:val="00C52E25"/>
    <w:rsid w:val="00C77EFD"/>
    <w:rsid w:val="00C813BC"/>
    <w:rsid w:val="00CB162C"/>
    <w:rsid w:val="00CB7AA7"/>
    <w:rsid w:val="00CC3472"/>
    <w:rsid w:val="00CC592A"/>
    <w:rsid w:val="00CD215D"/>
    <w:rsid w:val="00CD63A4"/>
    <w:rsid w:val="00D25EC1"/>
    <w:rsid w:val="00D333F3"/>
    <w:rsid w:val="00D6076E"/>
    <w:rsid w:val="00D72831"/>
    <w:rsid w:val="00D8219D"/>
    <w:rsid w:val="00D923BE"/>
    <w:rsid w:val="00DA03E4"/>
    <w:rsid w:val="00E11B7B"/>
    <w:rsid w:val="00E20D18"/>
    <w:rsid w:val="00E22463"/>
    <w:rsid w:val="00E37615"/>
    <w:rsid w:val="00E80348"/>
    <w:rsid w:val="00E865C0"/>
    <w:rsid w:val="00E9400A"/>
    <w:rsid w:val="00ED2721"/>
    <w:rsid w:val="00F01500"/>
    <w:rsid w:val="00F0179E"/>
    <w:rsid w:val="00F13233"/>
    <w:rsid w:val="00F13833"/>
    <w:rsid w:val="00F22263"/>
    <w:rsid w:val="00F32B07"/>
    <w:rsid w:val="00F35FAC"/>
    <w:rsid w:val="00F41A81"/>
    <w:rsid w:val="00F57DB0"/>
    <w:rsid w:val="00FA0CEA"/>
    <w:rsid w:val="00FC6BC6"/>
    <w:rsid w:val="00FD1613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DE373B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F7A2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Zarkazkladnhotextu2"/>
    <w:next w:val="Normlny"/>
    <w:link w:val="Nadpis3Char"/>
    <w:unhideWhenUsed/>
    <w:qFormat/>
    <w:rsid w:val="006F7A21"/>
    <w:pPr>
      <w:spacing w:before="60" w:after="0" w:line="240" w:lineRule="auto"/>
      <w:ind w:left="792" w:hanging="432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F7A21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F7A2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F7A2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F7A2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nhideWhenUsed/>
    <w:qFormat/>
    <w:rsid w:val="006F7A21"/>
    <w:pPr>
      <w:tabs>
        <w:tab w:val="left" w:pos="1276"/>
      </w:tabs>
      <w:spacing w:before="0"/>
      <w:ind w:left="1224" w:hanging="65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6F7A2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6F7A21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6F7A2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6F7A21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6F7A21"/>
    <w:rPr>
      <w:rFonts w:ascii="Arial" w:eastAsia="Times New Roman" w:hAnsi="Arial" w:cs="Times New Roman"/>
      <w:b/>
      <w:bCs/>
      <w:noProof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Zkladntext">
    <w:name w:val="Body Text"/>
    <w:basedOn w:val="Normlny"/>
    <w:link w:val="ZkladntextChar"/>
    <w:rsid w:val="006F7A21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F7A21"/>
    <w:rPr>
      <w:color w:val="0000FF"/>
      <w:u w:val="single"/>
    </w:rPr>
  </w:style>
  <w:style w:type="character" w:customStyle="1" w:styleId="FontStyle29">
    <w:name w:val="Font Style29"/>
    <w:uiPriority w:val="99"/>
    <w:rsid w:val="006F7A21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F7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A2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6F7A21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">
    <w:name w:val="Základní text (2)_"/>
    <w:link w:val="Zkladntext20"/>
    <w:rsid w:val="006F7A21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6F7A21"/>
    <w:pPr>
      <w:pBdr>
        <w:bottom w:val="single" w:sz="8" w:space="4" w:color="4F81BD" w:themeColor="accent1"/>
      </w:pBdr>
      <w:tabs>
        <w:tab w:val="clear" w:pos="2160"/>
        <w:tab w:val="clear" w:pos="2880"/>
        <w:tab w:val="clear" w:pos="45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rsid w:val="006F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A21"/>
    <w:pPr>
      <w:numPr>
        <w:ilvl w:val="1"/>
      </w:numPr>
      <w:tabs>
        <w:tab w:val="clear" w:pos="2160"/>
        <w:tab w:val="clear" w:pos="2880"/>
        <w:tab w:val="clear" w:pos="4500"/>
      </w:tabs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F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Nadpis11">
    <w:name w:val="Nadpis 11"/>
    <w:basedOn w:val="Normlnysozarkami"/>
    <w:qFormat/>
    <w:rsid w:val="006F7A21"/>
    <w:pPr>
      <w:tabs>
        <w:tab w:val="num" w:pos="360"/>
        <w:tab w:val="num" w:pos="2580"/>
      </w:tabs>
      <w:jc w:val="both"/>
    </w:pPr>
    <w:rPr>
      <w:rFonts w:ascii="Arial Narrow" w:hAnsi="Arial Narrow"/>
      <w:b/>
      <w:sz w:val="22"/>
      <w:szCs w:val="20"/>
    </w:rPr>
  </w:style>
  <w:style w:type="paragraph" w:customStyle="1" w:styleId="Nadpis12">
    <w:name w:val="Nadpis12"/>
    <w:basedOn w:val="Nadpis11"/>
    <w:autoRedefine/>
    <w:qFormat/>
    <w:rsid w:val="006F7A21"/>
    <w:pPr>
      <w:tabs>
        <w:tab w:val="left" w:pos="1418"/>
        <w:tab w:val="num" w:pos="3300"/>
      </w:tabs>
      <w:ind w:left="709" w:hanging="142"/>
    </w:pPr>
    <w:rPr>
      <w:b w:val="0"/>
    </w:rPr>
  </w:style>
  <w:style w:type="paragraph" w:customStyle="1" w:styleId="Nadpis13">
    <w:name w:val="Nadpis13"/>
    <w:basedOn w:val="Nadpis12"/>
    <w:qFormat/>
    <w:rsid w:val="006F7A21"/>
    <w:pPr>
      <w:tabs>
        <w:tab w:val="num" w:pos="4020"/>
      </w:tabs>
      <w:ind w:left="851" w:hanging="851"/>
    </w:pPr>
  </w:style>
  <w:style w:type="paragraph" w:styleId="Normlnysozarkami">
    <w:name w:val="Normal Indent"/>
    <w:basedOn w:val="Normlny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ormln1">
    <w:name w:val="Normální1"/>
    <w:basedOn w:val="Normlny"/>
    <w:rsid w:val="006F7A2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6F7A2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6F7A2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6F7A2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6F7A2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character" w:styleId="slostrany">
    <w:name w:val="page number"/>
    <w:basedOn w:val="Predvolenpsmoodseku"/>
    <w:rsid w:val="006F7A21"/>
  </w:style>
  <w:style w:type="paragraph" w:styleId="Zarkazkladnhotextu3">
    <w:name w:val="Body Text Indent 3"/>
    <w:basedOn w:val="Normlny"/>
    <w:link w:val="Zarkazkladnhotextu3Char"/>
    <w:rsid w:val="006F7A2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21">
    <w:name w:val="Body Text 2"/>
    <w:basedOn w:val="Normlny"/>
    <w:link w:val="Zkladntext2Char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x-none"/>
    </w:rPr>
  </w:style>
  <w:style w:type="character" w:customStyle="1" w:styleId="Zkladntext2Char">
    <w:name w:val="Základný text 2 Char"/>
    <w:basedOn w:val="Predvolenpsmoodseku"/>
    <w:link w:val="Zkladntext21"/>
    <w:rsid w:val="006F7A2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6F7A2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6F7A2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re">
    <w:name w:val="pre"/>
    <w:basedOn w:val="Predvolenpsmoodseku"/>
    <w:rsid w:val="006F7A2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6F7A2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6F7A21"/>
    <w:pPr>
      <w:numPr>
        <w:numId w:val="3"/>
      </w:numPr>
    </w:pPr>
  </w:style>
  <w:style w:type="numbering" w:customStyle="1" w:styleId="tl5">
    <w:name w:val="Štýl5"/>
    <w:rsid w:val="006F7A21"/>
    <w:pPr>
      <w:numPr>
        <w:numId w:val="4"/>
      </w:numPr>
    </w:pPr>
  </w:style>
  <w:style w:type="paragraph" w:styleId="Textkomentra">
    <w:name w:val="annotation text"/>
    <w:basedOn w:val="Normlny"/>
    <w:link w:val="TextkomentraChar"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6F7A2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6F7A2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6F7A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6F7A2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A2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A2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6F7A21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Normlnywebov">
    <w:name w:val="Normal (Web)"/>
    <w:basedOn w:val="Normlny"/>
    <w:uiPriority w:val="99"/>
    <w:unhideWhenUsed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ciernytext">
    <w:name w:val="ciernytext"/>
    <w:rsid w:val="006F7A21"/>
  </w:style>
  <w:style w:type="character" w:customStyle="1" w:styleId="st1">
    <w:name w:val="st1"/>
    <w:rsid w:val="006F7A21"/>
  </w:style>
  <w:style w:type="character" w:customStyle="1" w:styleId="Zkladntext0">
    <w:name w:val="Základný text_"/>
    <w:link w:val="Zkladntext1"/>
    <w:rsid w:val="006F7A21"/>
    <w:rPr>
      <w:sz w:val="21"/>
      <w:szCs w:val="21"/>
      <w:shd w:val="clear" w:color="auto" w:fill="FFFFFF"/>
    </w:rPr>
  </w:style>
  <w:style w:type="character" w:customStyle="1" w:styleId="Zkladntext5">
    <w:name w:val="Základný text (5)_"/>
    <w:link w:val="Zkladntext5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6F7A21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Zhlavie2">
    <w:name w:val="Záhlavie #2_"/>
    <w:link w:val="Zhlavie2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25bodov">
    <w:name w:val="Základný text + 12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sk-SK"/>
    </w:rPr>
  </w:style>
  <w:style w:type="paragraph" w:customStyle="1" w:styleId="Zkladntext1">
    <w:name w:val="Základný text1"/>
    <w:basedOn w:val="Normlny"/>
    <w:link w:val="Zkladntext0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Zkladntext50">
    <w:name w:val="Základný text (5)"/>
    <w:basedOn w:val="Normlny"/>
    <w:link w:val="Zkladntext5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Zkladntext60">
    <w:name w:val="Základný text (6)"/>
    <w:basedOn w:val="Normlny"/>
    <w:link w:val="Zkladntext6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F7A21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6F7A21"/>
    <w:rPr>
      <w:vertAlign w:val="superscript"/>
    </w:rPr>
  </w:style>
  <w:style w:type="character" w:customStyle="1" w:styleId="h1a1">
    <w:name w:val="h1a1"/>
    <w:rsid w:val="006F7A21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6F7A21"/>
    <w:rPr>
      <w:b/>
      <w:bCs/>
    </w:rPr>
  </w:style>
  <w:style w:type="paragraph" w:customStyle="1" w:styleId="l21">
    <w:name w:val="l21"/>
    <w:basedOn w:val="Normlny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F7A21"/>
    <w:rPr>
      <w:lang w:val="x-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vysvetlivku">
    <w:name w:val="endnote reference"/>
    <w:uiPriority w:val="99"/>
    <w:semiHidden/>
    <w:unhideWhenUsed/>
    <w:rsid w:val="006F7A21"/>
    <w:rPr>
      <w:vertAlign w:val="superscript"/>
    </w:rPr>
  </w:style>
  <w:style w:type="paragraph" w:customStyle="1" w:styleId="Zarkazkladnhotextu21">
    <w:name w:val="Zarážka základného textu 21"/>
    <w:basedOn w:val="Normlny"/>
    <w:rsid w:val="006F7A21"/>
    <w:pPr>
      <w:widowControl w:val="0"/>
      <w:tabs>
        <w:tab w:val="clear" w:pos="2160"/>
        <w:tab w:val="clear" w:pos="2880"/>
        <w:tab w:val="clear" w:pos="4500"/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ascii="Times New Roman" w:hAnsi="Times New Roman"/>
      <w:lang w:val="cs-CZ" w:eastAsia="sk-SK"/>
    </w:rPr>
  </w:style>
  <w:style w:type="character" w:styleId="PouitHypertextovPrepojenie">
    <w:name w:val="FollowedHyperlink"/>
    <w:uiPriority w:val="99"/>
    <w:semiHidden/>
    <w:unhideWhenUsed/>
    <w:rsid w:val="006F7A21"/>
    <w:rPr>
      <w:color w:val="800080"/>
      <w:u w:val="single"/>
    </w:rPr>
  </w:style>
  <w:style w:type="paragraph" w:customStyle="1" w:styleId="xl65">
    <w:name w:val="xl6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14"/>
      <w:szCs w:val="14"/>
      <w:lang w:eastAsia="sk-SK"/>
    </w:rPr>
  </w:style>
  <w:style w:type="paragraph" w:customStyle="1" w:styleId="xl71">
    <w:name w:val="xl7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2">
    <w:name w:val="xl72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3">
    <w:name w:val="xl73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4">
    <w:name w:val="xl7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78">
    <w:name w:val="xl78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79">
    <w:name w:val="xl79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0">
    <w:name w:val="xl80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1">
    <w:name w:val="xl81"/>
    <w:basedOn w:val="Normlny"/>
    <w:rsid w:val="006F7A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2">
    <w:name w:val="xl82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3">
    <w:name w:val="xl83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4">
    <w:name w:val="xl84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5">
    <w:name w:val="xl85"/>
    <w:basedOn w:val="Normlny"/>
    <w:rsid w:val="006F7A2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6">
    <w:name w:val="xl86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7">
    <w:name w:val="xl87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8">
    <w:name w:val="xl88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64">
    <w:name w:val="xl6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  <w:lang w:eastAsia="sk-SK"/>
    </w:rPr>
  </w:style>
  <w:style w:type="paragraph" w:customStyle="1" w:styleId="xl89">
    <w:name w:val="xl89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lang w:eastAsia="sk-SK"/>
    </w:rPr>
  </w:style>
  <w:style w:type="paragraph" w:customStyle="1" w:styleId="xl90">
    <w:name w:val="xl9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lang w:eastAsia="sk-SK"/>
    </w:rPr>
  </w:style>
  <w:style w:type="paragraph" w:customStyle="1" w:styleId="xl91">
    <w:name w:val="xl9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4">
    <w:name w:val="xl94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5">
    <w:name w:val="xl95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6">
    <w:name w:val="xl96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7">
    <w:name w:val="xl97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9">
    <w:name w:val="xl99"/>
    <w:basedOn w:val="Normlny"/>
    <w:rsid w:val="006F7A21"/>
    <w:pPr>
      <w:pBdr>
        <w:top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0">
    <w:name w:val="xl100"/>
    <w:basedOn w:val="Normlny"/>
    <w:rsid w:val="006F7A21"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6F7A21"/>
    <w:pPr>
      <w:pBdr>
        <w:top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6F7A21"/>
    <w:pPr>
      <w:pBdr>
        <w:top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6F7A21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7">
    <w:name w:val="xl10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6F7A21"/>
    <w:pPr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6F7A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3">
    <w:name w:val="xl12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5">
    <w:name w:val="xl125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6">
    <w:name w:val="xl126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1">
    <w:name w:val="xl13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3">
    <w:name w:val="xl153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66">
    <w:name w:val="xl16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6F7A21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6">
    <w:name w:val="xl17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7">
    <w:name w:val="xl177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2">
    <w:name w:val="xl18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6">
    <w:name w:val="xl186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3">
    <w:name w:val="xl19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6">
    <w:name w:val="xl19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6F7A21"/>
    <w:pPr>
      <w:pBdr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199">
    <w:name w:val="xl199"/>
    <w:basedOn w:val="Normlny"/>
    <w:rsid w:val="006F7A21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200">
    <w:name w:val="xl200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1">
    <w:name w:val="xl201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8">
    <w:name w:val="xl2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09">
    <w:name w:val="xl209"/>
    <w:basedOn w:val="Normlny"/>
    <w:rsid w:val="006F7A21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0">
    <w:name w:val="xl210"/>
    <w:basedOn w:val="Normlny"/>
    <w:rsid w:val="006F7A21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1">
    <w:name w:val="xl211"/>
    <w:basedOn w:val="Normlny"/>
    <w:rsid w:val="006F7A21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2">
    <w:name w:val="xl212"/>
    <w:basedOn w:val="Normlny"/>
    <w:rsid w:val="006F7A21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6F7A21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6F7A21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63">
    <w:name w:val="xl63"/>
    <w:basedOn w:val="Normlny"/>
    <w:rsid w:val="006F7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C979-8541-4423-BC59-EE701888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Tomáš Kundrát</cp:lastModifiedBy>
  <cp:revision>6</cp:revision>
  <cp:lastPrinted>2019-07-02T11:48:00Z</cp:lastPrinted>
  <dcterms:created xsi:type="dcterms:W3CDTF">2019-10-17T13:36:00Z</dcterms:created>
  <dcterms:modified xsi:type="dcterms:W3CDTF">2022-11-07T11:39:00Z</dcterms:modified>
</cp:coreProperties>
</file>