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DD66" w14:textId="77777777" w:rsidR="00C23248" w:rsidRDefault="00C23248" w:rsidP="0003495E">
      <w:pPr>
        <w:jc w:val="center"/>
        <w:rPr>
          <w:rFonts w:ascii="Times New Roman" w:hAnsi="Times New Roman"/>
          <w:b/>
          <w:bCs/>
          <w:sz w:val="24"/>
          <w:szCs w:val="24"/>
          <w:u w:color="000000"/>
          <w:lang w:eastAsia="ar-SA"/>
        </w:rPr>
      </w:pPr>
    </w:p>
    <w:p w14:paraId="31509C7E" w14:textId="77777777" w:rsidR="00C23248" w:rsidRDefault="00C23248" w:rsidP="0003495E">
      <w:pPr>
        <w:jc w:val="center"/>
        <w:rPr>
          <w:rFonts w:ascii="Times New Roman" w:hAnsi="Times New Roman"/>
          <w:b/>
          <w:bCs/>
          <w:sz w:val="24"/>
          <w:szCs w:val="24"/>
          <w:u w:color="000000"/>
          <w:lang w:eastAsia="ar-SA"/>
        </w:rPr>
      </w:pPr>
    </w:p>
    <w:p w14:paraId="6997FEE7" w14:textId="7C5DB0B2" w:rsidR="00AA75EA" w:rsidRPr="00404044" w:rsidRDefault="00AA75EA" w:rsidP="0003495E">
      <w:pPr>
        <w:jc w:val="center"/>
        <w:rPr>
          <w:rFonts w:ascii="Times New Roman" w:hAnsi="Times New Roman"/>
          <w:b/>
          <w:bCs/>
          <w:sz w:val="24"/>
          <w:szCs w:val="24"/>
          <w:u w:color="000000"/>
          <w:lang w:eastAsia="ar-SA"/>
        </w:rPr>
      </w:pPr>
      <w:r w:rsidRPr="00404044">
        <w:rPr>
          <w:rFonts w:ascii="Times New Roman" w:hAnsi="Times New Roman"/>
          <w:b/>
          <w:bCs/>
          <w:sz w:val="24"/>
          <w:szCs w:val="24"/>
          <w:u w:color="000000"/>
          <w:lang w:eastAsia="ar-SA"/>
        </w:rPr>
        <w:t>Výzva</w:t>
      </w:r>
      <w:r w:rsidRPr="00404044">
        <w:rPr>
          <w:rFonts w:ascii="Times New Roman" w:hAnsi="Times New Roman"/>
          <w:b/>
          <w:sz w:val="24"/>
          <w:szCs w:val="24"/>
          <w:u w:color="000000"/>
          <w:lang w:eastAsia="ar-SA"/>
        </w:rPr>
        <w:t xml:space="preserve"> </w:t>
      </w:r>
      <w:r w:rsidRPr="00404044">
        <w:rPr>
          <w:rFonts w:ascii="Times New Roman" w:hAnsi="Times New Roman"/>
          <w:b/>
          <w:bCs/>
          <w:sz w:val="24"/>
          <w:szCs w:val="24"/>
          <w:u w:color="000000"/>
          <w:lang w:eastAsia="ar-SA"/>
        </w:rPr>
        <w:t xml:space="preserve">na predloženie cenovej ponuky </w:t>
      </w:r>
      <w:r w:rsidRPr="00404044">
        <w:rPr>
          <w:rFonts w:ascii="Times New Roman" w:hAnsi="Times New Roman"/>
          <w:b/>
          <w:bCs/>
          <w:sz w:val="24"/>
          <w:szCs w:val="24"/>
          <w:u w:color="000000"/>
          <w:lang w:eastAsia="ar-SA"/>
        </w:rPr>
        <w:br/>
      </w:r>
      <w:r w:rsidRPr="00404044">
        <w:rPr>
          <w:rFonts w:ascii="Times New Roman" w:hAnsi="Times New Roman"/>
          <w:bCs/>
          <w:sz w:val="24"/>
          <w:szCs w:val="24"/>
          <w:u w:color="000000"/>
          <w:lang w:eastAsia="ar-SA"/>
        </w:rPr>
        <w:t>(ďalej len „Výzva“)</w:t>
      </w:r>
      <w:r w:rsidRPr="00404044">
        <w:rPr>
          <w:rFonts w:ascii="Times New Roman" w:hAnsi="Times New Roman"/>
          <w:bCs/>
          <w:sz w:val="24"/>
          <w:szCs w:val="24"/>
          <w:u w:color="000000"/>
          <w:lang w:eastAsia="ar-SA"/>
        </w:rPr>
        <w:br/>
      </w:r>
    </w:p>
    <w:p w14:paraId="071AD956" w14:textId="05AD061D" w:rsidR="00AA75EA" w:rsidRPr="00404044" w:rsidRDefault="00AA75EA" w:rsidP="00B82FA2">
      <w:pPr>
        <w:jc w:val="both"/>
        <w:rPr>
          <w:rFonts w:ascii="Times New Roman" w:hAnsi="Times New Roman"/>
          <w:sz w:val="24"/>
          <w:szCs w:val="24"/>
          <w:lang w:eastAsia="ar-SA"/>
        </w:rPr>
      </w:pPr>
      <w:r w:rsidRPr="00404044">
        <w:rPr>
          <w:rFonts w:ascii="Times New Roman" w:hAnsi="Times New Roman"/>
          <w:sz w:val="24"/>
          <w:szCs w:val="24"/>
          <w:lang w:eastAsia="ar-SA"/>
        </w:rPr>
        <w:t>zákazka s nízkou hodnotou podľa § 117</w:t>
      </w:r>
      <w:r w:rsidR="00FE611F">
        <w:rPr>
          <w:rFonts w:ascii="Times New Roman" w:hAnsi="Times New Roman"/>
          <w:sz w:val="24"/>
          <w:szCs w:val="24"/>
          <w:lang w:eastAsia="ar-SA"/>
        </w:rPr>
        <w:t xml:space="preserve"> </w:t>
      </w:r>
      <w:r w:rsidRPr="00404044">
        <w:rPr>
          <w:rFonts w:ascii="Times New Roman" w:hAnsi="Times New Roman"/>
          <w:sz w:val="24"/>
          <w:szCs w:val="24"/>
          <w:lang w:eastAsia="ar-SA"/>
        </w:rPr>
        <w:t>zákon</w:t>
      </w:r>
      <w:r w:rsidR="00FE611F">
        <w:rPr>
          <w:rFonts w:ascii="Times New Roman" w:hAnsi="Times New Roman"/>
          <w:sz w:val="24"/>
          <w:szCs w:val="24"/>
          <w:lang w:eastAsia="ar-SA"/>
        </w:rPr>
        <w:t>a</w:t>
      </w:r>
      <w:r w:rsidRPr="00404044">
        <w:rPr>
          <w:rFonts w:ascii="Times New Roman" w:hAnsi="Times New Roman"/>
          <w:sz w:val="24"/>
          <w:szCs w:val="24"/>
          <w:lang w:eastAsia="ar-SA"/>
        </w:rPr>
        <w:t xml:space="preserve"> č. 343/2015 Z. z. o verejnom obstarávaní a o zmene a doplnení niektorých zákonov v znení neskorších predpisov (ďalej len „ZVO“)</w:t>
      </w:r>
    </w:p>
    <w:p w14:paraId="0AE1FBF6" w14:textId="6AE02A54" w:rsidR="00AA75EA" w:rsidRPr="00404044" w:rsidRDefault="003302F0" w:rsidP="00C23FB6">
      <w:pPr>
        <w:pStyle w:val="Zkladntext"/>
        <w:tabs>
          <w:tab w:val="left" w:pos="5547"/>
        </w:tabs>
        <w:spacing w:before="2"/>
        <w:rPr>
          <w:rFonts w:ascii="Times New Roman" w:hAnsi="Times New Roman"/>
          <w:b/>
          <w:sz w:val="24"/>
          <w:szCs w:val="24"/>
        </w:rPr>
      </w:pPr>
      <w:r w:rsidRPr="00404044">
        <w:rPr>
          <w:rFonts w:ascii="Times New Roman" w:hAnsi="Times New Roman"/>
          <w:b/>
          <w:sz w:val="24"/>
          <w:szCs w:val="24"/>
        </w:rPr>
        <w:tab/>
      </w:r>
    </w:p>
    <w:p w14:paraId="79EFDECD" w14:textId="40B92B8A" w:rsidR="00FF1D73" w:rsidRPr="00404044" w:rsidRDefault="00AA75EA" w:rsidP="7CB7DB4D">
      <w:pPr>
        <w:widowControl/>
        <w:numPr>
          <w:ilvl w:val="0"/>
          <w:numId w:val="1"/>
        </w:numPr>
        <w:autoSpaceDE/>
        <w:autoSpaceDN/>
        <w:spacing w:line="276" w:lineRule="auto"/>
        <w:ind w:left="602" w:hanging="318"/>
        <w:rPr>
          <w:rFonts w:ascii="Times New Roman" w:hAnsi="Times New Roman"/>
          <w:b/>
          <w:bCs/>
          <w:sz w:val="24"/>
          <w:szCs w:val="24"/>
        </w:rPr>
      </w:pPr>
      <w:r w:rsidRPr="7CB7DB4D">
        <w:rPr>
          <w:rFonts w:ascii="Times New Roman" w:hAnsi="Times New Roman"/>
          <w:b/>
          <w:bCs/>
          <w:sz w:val="24"/>
          <w:szCs w:val="24"/>
        </w:rPr>
        <w:t xml:space="preserve">Identifikácia </w:t>
      </w:r>
      <w:r w:rsidR="008437FF" w:rsidRPr="7CB7DB4D">
        <w:rPr>
          <w:rFonts w:ascii="Times New Roman" w:hAnsi="Times New Roman"/>
          <w:b/>
          <w:bCs/>
          <w:sz w:val="24"/>
          <w:szCs w:val="24"/>
        </w:rPr>
        <w:t xml:space="preserve">verejného </w:t>
      </w:r>
      <w:r w:rsidRPr="7CB7DB4D">
        <w:rPr>
          <w:rFonts w:ascii="Times New Roman" w:hAnsi="Times New Roman"/>
          <w:b/>
          <w:bCs/>
          <w:sz w:val="24"/>
          <w:szCs w:val="24"/>
        </w:rPr>
        <w:t xml:space="preserve">obstarávateľa </w:t>
      </w:r>
      <w:r w:rsidR="2CA69E21" w:rsidRPr="7CB7DB4D">
        <w:rPr>
          <w:rFonts w:ascii="Times New Roman" w:hAnsi="Times New Roman"/>
          <w:b/>
          <w:bCs/>
          <w:sz w:val="24"/>
          <w:szCs w:val="24"/>
        </w:rPr>
        <w:t>/obstarávateľ</w:t>
      </w:r>
      <w:r w:rsidR="00665D62">
        <w:rPr>
          <w:rFonts w:ascii="Times New Roman" w:hAnsi="Times New Roman"/>
          <w:b/>
          <w:bCs/>
          <w:sz w:val="24"/>
          <w:szCs w:val="24"/>
        </w:rPr>
        <w:t>a</w:t>
      </w:r>
      <w:r w:rsidR="2CA69E21" w:rsidRPr="7CB7DB4D">
        <w:rPr>
          <w:rFonts w:ascii="Times New Roman" w:hAnsi="Times New Roman"/>
          <w:b/>
          <w:bCs/>
          <w:sz w:val="24"/>
          <w:szCs w:val="24"/>
        </w:rPr>
        <w:t xml:space="preserve"> </w:t>
      </w:r>
    </w:p>
    <w:p w14:paraId="28A689CC" w14:textId="77777777" w:rsidR="001C7E3C"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Názov: </w:t>
      </w:r>
      <w:r w:rsidRPr="00A80A94">
        <w:rPr>
          <w:rFonts w:ascii="Times New Roman" w:hAnsi="Times New Roman"/>
          <w:sz w:val="24"/>
          <w:szCs w:val="24"/>
        </w:rPr>
        <w:tab/>
      </w:r>
      <w:r w:rsidRPr="00A80A94">
        <w:rPr>
          <w:rFonts w:ascii="Times New Roman" w:hAnsi="Times New Roman"/>
          <w:sz w:val="24"/>
          <w:szCs w:val="24"/>
        </w:rPr>
        <w:tab/>
      </w:r>
      <w:r w:rsidR="001C7E3C" w:rsidRPr="001C7E3C">
        <w:rPr>
          <w:rFonts w:ascii="Times New Roman" w:hAnsi="Times New Roman"/>
          <w:sz w:val="24"/>
          <w:szCs w:val="24"/>
        </w:rPr>
        <w:t xml:space="preserve">MARIANUM – Pohrebníctvo mesta Bratislavy </w:t>
      </w:r>
    </w:p>
    <w:p w14:paraId="6354472D" w14:textId="300340A0" w:rsidR="00AA75EA" w:rsidRPr="001C7E3C" w:rsidRDefault="00AA75EA" w:rsidP="00B142D0">
      <w:pPr>
        <w:shd w:val="clear" w:color="auto" w:fill="FFFFFF" w:themeFill="background1"/>
        <w:spacing w:line="276" w:lineRule="auto"/>
        <w:ind w:left="624" w:hanging="340"/>
        <w:rPr>
          <w:rFonts w:ascii="Times New Roman" w:hAnsi="Times New Roman"/>
          <w:sz w:val="24"/>
          <w:szCs w:val="24"/>
        </w:rPr>
      </w:pPr>
      <w:r w:rsidRPr="001C7E3C">
        <w:rPr>
          <w:rFonts w:ascii="Times New Roman" w:hAnsi="Times New Roman"/>
          <w:sz w:val="24"/>
          <w:szCs w:val="24"/>
        </w:rPr>
        <w:t>Sídlo:</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Šafárikovo námestie 3, 811 02 Bratislava</w:t>
      </w:r>
    </w:p>
    <w:p w14:paraId="333B692F" w14:textId="0ED472DC"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1C7E3C">
        <w:rPr>
          <w:rStyle w:val="menu"/>
          <w:rFonts w:ascii="Times New Roman" w:hAnsi="Times New Roman"/>
          <w:sz w:val="24"/>
          <w:szCs w:val="24"/>
        </w:rPr>
        <w:t>IČO:</w:t>
      </w:r>
      <w:r w:rsidRPr="001C7E3C">
        <w:rPr>
          <w:rFonts w:ascii="Times New Roman" w:hAnsi="Times New Roman"/>
          <w:sz w:val="24"/>
          <w:szCs w:val="24"/>
        </w:rPr>
        <w:t xml:space="preserve"> </w:t>
      </w:r>
      <w:r w:rsidRPr="001C7E3C">
        <w:rPr>
          <w:rFonts w:ascii="Times New Roman" w:hAnsi="Times New Roman"/>
          <w:sz w:val="24"/>
          <w:szCs w:val="24"/>
        </w:rPr>
        <w:tab/>
      </w:r>
      <w:r w:rsidRPr="001C7E3C">
        <w:rPr>
          <w:rFonts w:ascii="Times New Roman" w:hAnsi="Times New Roman"/>
          <w:sz w:val="24"/>
          <w:szCs w:val="24"/>
        </w:rPr>
        <w:tab/>
      </w:r>
      <w:r w:rsidR="001C7E3C" w:rsidRPr="001C7E3C">
        <w:rPr>
          <w:rFonts w:ascii="Times New Roman" w:hAnsi="Times New Roman"/>
          <w:sz w:val="24"/>
          <w:szCs w:val="24"/>
        </w:rPr>
        <w:t>17330190</w:t>
      </w:r>
      <w:r w:rsidRPr="00A80A94">
        <w:rPr>
          <w:rFonts w:ascii="Times New Roman" w:hAnsi="Times New Roman"/>
          <w:sz w:val="24"/>
          <w:szCs w:val="24"/>
        </w:rPr>
        <w:tab/>
      </w:r>
      <w:r w:rsidRPr="00A80A94">
        <w:rPr>
          <w:rFonts w:ascii="Times New Roman" w:hAnsi="Times New Roman"/>
          <w:sz w:val="24"/>
          <w:szCs w:val="24"/>
        </w:rPr>
        <w:tab/>
      </w:r>
    </w:p>
    <w:p w14:paraId="093EEFC4" w14:textId="3299E62F" w:rsidR="00AA75EA" w:rsidRPr="00A80A94" w:rsidRDefault="00AA75EA" w:rsidP="00404044">
      <w:pPr>
        <w:shd w:val="clear" w:color="auto" w:fill="FFFFFF" w:themeFill="background1"/>
        <w:tabs>
          <w:tab w:val="left" w:pos="720"/>
          <w:tab w:val="left" w:pos="1440"/>
          <w:tab w:val="left" w:pos="2160"/>
          <w:tab w:val="left" w:pos="6716"/>
        </w:tabs>
        <w:spacing w:line="276" w:lineRule="auto"/>
        <w:ind w:left="624" w:hanging="340"/>
        <w:rPr>
          <w:rFonts w:ascii="Times New Roman" w:hAnsi="Times New Roman"/>
          <w:sz w:val="24"/>
          <w:szCs w:val="24"/>
        </w:rPr>
      </w:pPr>
      <w:r w:rsidRPr="00A80A94">
        <w:rPr>
          <w:rFonts w:ascii="Times New Roman" w:hAnsi="Times New Roman"/>
          <w:sz w:val="24"/>
          <w:szCs w:val="24"/>
        </w:rPr>
        <w:t xml:space="preserve">Kontaktná osoba: </w:t>
      </w:r>
      <w:r w:rsidRPr="00A80A94">
        <w:rPr>
          <w:rFonts w:ascii="Times New Roman" w:hAnsi="Times New Roman"/>
          <w:sz w:val="24"/>
          <w:szCs w:val="24"/>
        </w:rPr>
        <w:tab/>
      </w:r>
      <w:r w:rsidR="00A80A94" w:rsidRPr="00A80A94">
        <w:rPr>
          <w:rFonts w:ascii="Times New Roman" w:hAnsi="Times New Roman"/>
          <w:sz w:val="24"/>
          <w:szCs w:val="24"/>
        </w:rPr>
        <w:t>Ing, Milan Hamala</w:t>
      </w:r>
      <w:r w:rsidR="00404044" w:rsidRPr="00A80A94">
        <w:rPr>
          <w:rFonts w:ascii="Times New Roman" w:hAnsi="Times New Roman"/>
          <w:sz w:val="24"/>
          <w:szCs w:val="24"/>
        </w:rPr>
        <w:tab/>
      </w:r>
    </w:p>
    <w:p w14:paraId="4E80F4D0" w14:textId="6CBF72CA" w:rsidR="00AA75EA" w:rsidRPr="00A80A9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 xml:space="preserve">E-mail: </w:t>
      </w:r>
      <w:r w:rsidRPr="00A80A94">
        <w:rPr>
          <w:rFonts w:ascii="Times New Roman" w:hAnsi="Times New Roman"/>
          <w:sz w:val="24"/>
          <w:szCs w:val="24"/>
        </w:rPr>
        <w:tab/>
      </w:r>
      <w:r w:rsidRPr="00A80A94">
        <w:rPr>
          <w:rFonts w:ascii="Times New Roman" w:hAnsi="Times New Roman"/>
          <w:sz w:val="24"/>
          <w:szCs w:val="24"/>
        </w:rPr>
        <w:tab/>
      </w:r>
      <w:hyperlink r:id="rId11" w:history="1">
        <w:r w:rsidR="00F8293A" w:rsidRPr="002C1246">
          <w:rPr>
            <w:rStyle w:val="Hypertextovprepojenie"/>
            <w:rFonts w:ascii="Times New Roman" w:hAnsi="Times New Roman"/>
            <w:sz w:val="24"/>
            <w:szCs w:val="24"/>
          </w:rPr>
          <w:t>milan.hamala@marianum.sk</w:t>
        </w:r>
      </w:hyperlink>
    </w:p>
    <w:p w14:paraId="443CBBC2" w14:textId="5C451E71" w:rsidR="00AA75EA" w:rsidRPr="00404044" w:rsidRDefault="00AA75EA" w:rsidP="00B142D0">
      <w:pPr>
        <w:shd w:val="clear" w:color="auto" w:fill="FFFFFF" w:themeFill="background1"/>
        <w:spacing w:line="276" w:lineRule="auto"/>
        <w:ind w:left="624" w:hanging="340"/>
        <w:rPr>
          <w:rFonts w:ascii="Times New Roman" w:hAnsi="Times New Roman"/>
          <w:sz w:val="24"/>
          <w:szCs w:val="24"/>
        </w:rPr>
      </w:pPr>
      <w:r w:rsidRPr="00A80A94">
        <w:rPr>
          <w:rFonts w:ascii="Times New Roman" w:hAnsi="Times New Roman"/>
          <w:sz w:val="24"/>
          <w:szCs w:val="24"/>
        </w:rPr>
        <w:t>Telefón:</w:t>
      </w:r>
      <w:r w:rsidRPr="00A80A94">
        <w:rPr>
          <w:rFonts w:ascii="Times New Roman" w:hAnsi="Times New Roman"/>
          <w:sz w:val="24"/>
          <w:szCs w:val="24"/>
        </w:rPr>
        <w:tab/>
      </w:r>
      <w:r w:rsidR="00A80A94" w:rsidRPr="00A80A94">
        <w:rPr>
          <w:rFonts w:ascii="Times New Roman" w:hAnsi="Times New Roman"/>
          <w:sz w:val="24"/>
          <w:szCs w:val="24"/>
        </w:rPr>
        <w:t xml:space="preserve">            </w:t>
      </w:r>
      <w:r w:rsidR="001C7E3C">
        <w:rPr>
          <w:rFonts w:ascii="Times New Roman" w:hAnsi="Times New Roman"/>
          <w:sz w:val="24"/>
          <w:szCs w:val="24"/>
        </w:rPr>
        <w:t>+421 2 50 700 118</w:t>
      </w:r>
      <w:r w:rsidRPr="00A80A94">
        <w:rPr>
          <w:rFonts w:ascii="Times New Roman" w:hAnsi="Times New Roman"/>
          <w:sz w:val="24"/>
          <w:szCs w:val="24"/>
        </w:rPr>
        <w:tab/>
      </w:r>
      <w:r w:rsidRPr="00404044">
        <w:rPr>
          <w:rFonts w:ascii="Times New Roman" w:hAnsi="Times New Roman"/>
          <w:sz w:val="24"/>
          <w:szCs w:val="24"/>
        </w:rPr>
        <w:tab/>
      </w:r>
    </w:p>
    <w:p w14:paraId="68FBE667" w14:textId="6AE3CDD4" w:rsidR="00AA75EA" w:rsidRPr="00404044" w:rsidRDefault="00AA75EA" w:rsidP="00D337FE">
      <w:pPr>
        <w:spacing w:line="276" w:lineRule="auto"/>
        <w:rPr>
          <w:rFonts w:ascii="Times New Roman" w:hAnsi="Times New Roman"/>
          <w:b/>
          <w:sz w:val="24"/>
          <w:szCs w:val="24"/>
          <w:u w:color="000000"/>
        </w:rPr>
      </w:pPr>
    </w:p>
    <w:p w14:paraId="024368B8" w14:textId="63BBEF58" w:rsidR="00FF1D73" w:rsidRPr="00404044" w:rsidRDefault="00AA75EA" w:rsidP="00C23FB6">
      <w:pPr>
        <w:widowControl/>
        <w:numPr>
          <w:ilvl w:val="0"/>
          <w:numId w:val="1"/>
        </w:numPr>
        <w:autoSpaceDE/>
        <w:autoSpaceDN/>
        <w:spacing w:line="276" w:lineRule="auto"/>
        <w:ind w:left="602" w:hanging="284"/>
        <w:rPr>
          <w:rFonts w:ascii="Times New Roman" w:hAnsi="Times New Roman"/>
          <w:b/>
          <w:sz w:val="24"/>
          <w:szCs w:val="24"/>
          <w:u w:color="000000"/>
        </w:rPr>
      </w:pPr>
      <w:r w:rsidRPr="00404044">
        <w:rPr>
          <w:rFonts w:ascii="Times New Roman" w:hAnsi="Times New Roman"/>
          <w:b/>
          <w:sz w:val="24"/>
          <w:szCs w:val="24"/>
          <w:u w:color="000000"/>
        </w:rPr>
        <w:t>Všeobecn</w:t>
      </w:r>
      <w:r w:rsidR="00046F12" w:rsidRPr="00404044">
        <w:rPr>
          <w:rFonts w:ascii="Times New Roman" w:hAnsi="Times New Roman"/>
          <w:b/>
          <w:sz w:val="24"/>
          <w:szCs w:val="24"/>
          <w:u w:color="000000"/>
        </w:rPr>
        <w:t>á špecifikácia predmetu zákazky</w:t>
      </w:r>
    </w:p>
    <w:p w14:paraId="2427C209" w14:textId="77777777" w:rsidR="00CB06DE" w:rsidRDefault="00F616C2" w:rsidP="006E3747">
      <w:pPr>
        <w:ind w:right="-426"/>
        <w:rPr>
          <w:rFonts w:ascii="Times New Roman" w:hAnsi="Times New Roman"/>
          <w:sz w:val="24"/>
          <w:szCs w:val="24"/>
        </w:rPr>
      </w:pPr>
      <w:r>
        <w:rPr>
          <w:rFonts w:ascii="Times New Roman" w:hAnsi="Times New Roman"/>
          <w:sz w:val="24"/>
          <w:szCs w:val="24"/>
        </w:rPr>
        <w:t xml:space="preserve">     </w:t>
      </w:r>
    </w:p>
    <w:p w14:paraId="09054FB2" w14:textId="4CBAC68E" w:rsidR="00715D53" w:rsidRPr="00715D53" w:rsidRDefault="00CB06DE" w:rsidP="006E3747">
      <w:pPr>
        <w:ind w:right="-426"/>
        <w:rPr>
          <w:rFonts w:ascii="Times New Roman" w:hAnsi="Times New Roman"/>
          <w:color w:val="FF0000"/>
          <w:sz w:val="24"/>
          <w:szCs w:val="24"/>
        </w:rPr>
      </w:pPr>
      <w:r>
        <w:rPr>
          <w:rFonts w:ascii="Times New Roman" w:hAnsi="Times New Roman"/>
          <w:sz w:val="24"/>
          <w:szCs w:val="24"/>
        </w:rPr>
        <w:t xml:space="preserve">      </w:t>
      </w:r>
      <w:r w:rsidR="00AA75EA" w:rsidRPr="00D45461">
        <w:rPr>
          <w:rFonts w:ascii="Times New Roman" w:hAnsi="Times New Roman"/>
          <w:sz w:val="24"/>
          <w:szCs w:val="24"/>
        </w:rPr>
        <w:t>Názov:</w:t>
      </w:r>
      <w:r w:rsidR="00F616C2">
        <w:rPr>
          <w:rFonts w:ascii="Times New Roman" w:hAnsi="Times New Roman"/>
          <w:sz w:val="24"/>
          <w:szCs w:val="24"/>
        </w:rPr>
        <w:t xml:space="preserve"> </w:t>
      </w:r>
      <w:r w:rsidR="005954E5">
        <w:rPr>
          <w:rFonts w:ascii="Times New Roman" w:hAnsi="Times New Roman"/>
          <w:sz w:val="24"/>
          <w:szCs w:val="24"/>
        </w:rPr>
        <w:t xml:space="preserve"> </w:t>
      </w:r>
      <w:r w:rsidRPr="00CB06DE">
        <w:rPr>
          <w:rFonts w:ascii="Times New Roman" w:hAnsi="Times New Roman"/>
          <w:b/>
          <w:bCs/>
          <w:sz w:val="24"/>
          <w:szCs w:val="24"/>
        </w:rPr>
        <w:t>BOZP a PO na 3 roky</w:t>
      </w:r>
    </w:p>
    <w:p w14:paraId="75D3B009" w14:textId="2BCF1EE8" w:rsidR="002164E6" w:rsidRDefault="002164E6" w:rsidP="00715D53">
      <w:pPr>
        <w:jc w:val="both"/>
      </w:pPr>
    </w:p>
    <w:p w14:paraId="2A4849E5" w14:textId="07028058" w:rsidR="00D45461" w:rsidRDefault="002164E6" w:rsidP="002164E6">
      <w:pPr>
        <w:pStyle w:val="Odsekzoznamu"/>
        <w:jc w:val="both"/>
        <w:rPr>
          <w:rFonts w:ascii="Times New Roman" w:hAnsi="Times New Roman"/>
          <w:sz w:val="24"/>
          <w:szCs w:val="24"/>
        </w:rPr>
      </w:pPr>
      <w:r>
        <w:t xml:space="preserve">      </w:t>
      </w:r>
      <w:r w:rsidR="00AA75EA" w:rsidRPr="00404044">
        <w:rPr>
          <w:rFonts w:ascii="Times New Roman" w:hAnsi="Times New Roman"/>
          <w:sz w:val="24"/>
          <w:szCs w:val="24"/>
        </w:rPr>
        <w:t>CPV:</w:t>
      </w:r>
      <w:r w:rsidR="00D45461">
        <w:rPr>
          <w:rFonts w:ascii="Times New Roman" w:hAnsi="Times New Roman"/>
          <w:sz w:val="24"/>
          <w:szCs w:val="24"/>
        </w:rPr>
        <w:t xml:space="preserve"> </w:t>
      </w:r>
    </w:p>
    <w:p w14:paraId="1498EBD8" w14:textId="77777777" w:rsidR="00715D53" w:rsidRPr="00715D53" w:rsidRDefault="00715D53" w:rsidP="00715D53">
      <w:pPr>
        <w:ind w:left="426"/>
        <w:jc w:val="both"/>
        <w:rPr>
          <w:rFonts w:ascii="Times New Roman" w:hAnsi="Times New Roman"/>
          <w:b/>
          <w:sz w:val="24"/>
          <w:szCs w:val="24"/>
        </w:rPr>
      </w:pPr>
      <w:r w:rsidRPr="00715D53">
        <w:rPr>
          <w:rFonts w:ascii="Times New Roman" w:hAnsi="Times New Roman"/>
          <w:b/>
          <w:sz w:val="24"/>
          <w:szCs w:val="24"/>
        </w:rPr>
        <w:t>Hlavný slovník:</w:t>
      </w:r>
      <w:r w:rsidRPr="00715D53">
        <w:rPr>
          <w:rFonts w:ascii="Times New Roman" w:hAnsi="Times New Roman"/>
          <w:b/>
          <w:sz w:val="24"/>
          <w:szCs w:val="24"/>
        </w:rPr>
        <w:tab/>
      </w:r>
    </w:p>
    <w:p w14:paraId="0F0ADF38" w14:textId="77777777" w:rsidR="00634D41" w:rsidRPr="00634D41" w:rsidRDefault="00634D41" w:rsidP="00634D41">
      <w:pPr>
        <w:widowControl/>
        <w:shd w:val="clear" w:color="auto" w:fill="FFFFFF"/>
        <w:autoSpaceDE/>
        <w:autoSpaceDN/>
        <w:spacing w:after="150"/>
        <w:ind w:left="720" w:hanging="294"/>
        <w:rPr>
          <w:rFonts w:ascii="Times New Roman" w:eastAsia="Times New Roman" w:hAnsi="Times New Roman"/>
          <w:color w:val="333333"/>
          <w:sz w:val="24"/>
          <w:szCs w:val="24"/>
          <w:lang w:val="sk-SK" w:eastAsia="sk-SK"/>
        </w:rPr>
      </w:pPr>
      <w:r w:rsidRPr="00634D41">
        <w:rPr>
          <w:rFonts w:ascii="Times New Roman" w:eastAsia="Times New Roman" w:hAnsi="Times New Roman"/>
          <w:color w:val="333333"/>
          <w:sz w:val="24"/>
          <w:szCs w:val="24"/>
          <w:lang w:val="sk-SK" w:eastAsia="sk-SK"/>
        </w:rPr>
        <w:t xml:space="preserve">71317200-5 - Služby súvisiace s ochranou zdravia a bezpečnosťou pri práci </w:t>
      </w:r>
    </w:p>
    <w:p w14:paraId="0264A696" w14:textId="2DF1EA38" w:rsidR="00715D53" w:rsidRPr="00634D41" w:rsidRDefault="00715D53" w:rsidP="00715D53">
      <w:pPr>
        <w:ind w:left="426"/>
        <w:jc w:val="both"/>
        <w:rPr>
          <w:rFonts w:ascii="Times New Roman" w:hAnsi="Times New Roman"/>
          <w:b/>
          <w:sz w:val="24"/>
          <w:szCs w:val="24"/>
        </w:rPr>
      </w:pPr>
      <w:r w:rsidRPr="00634D41">
        <w:rPr>
          <w:rFonts w:ascii="Times New Roman" w:hAnsi="Times New Roman"/>
          <w:b/>
          <w:sz w:val="24"/>
          <w:szCs w:val="24"/>
        </w:rPr>
        <w:t>Dodatočný kód CPV:</w:t>
      </w:r>
    </w:p>
    <w:p w14:paraId="0E7B60C7" w14:textId="16584056" w:rsidR="00634D41" w:rsidRPr="00634D41" w:rsidRDefault="00634D41" w:rsidP="00634D41">
      <w:pPr>
        <w:widowControl/>
        <w:shd w:val="clear" w:color="auto" w:fill="FFFFFF"/>
        <w:autoSpaceDE/>
        <w:autoSpaceDN/>
        <w:ind w:left="720" w:hanging="294"/>
        <w:rPr>
          <w:rFonts w:ascii="Times New Roman" w:eastAsia="Times New Roman" w:hAnsi="Times New Roman"/>
          <w:color w:val="333333"/>
          <w:sz w:val="24"/>
          <w:szCs w:val="24"/>
          <w:lang w:val="sk-SK" w:eastAsia="sk-SK"/>
        </w:rPr>
      </w:pPr>
      <w:r w:rsidRPr="00634D41">
        <w:rPr>
          <w:rFonts w:ascii="Times New Roman" w:eastAsia="Times New Roman" w:hAnsi="Times New Roman"/>
          <w:color w:val="333333"/>
          <w:sz w:val="24"/>
          <w:szCs w:val="24"/>
          <w:lang w:val="sk-SK" w:eastAsia="sk-SK"/>
        </w:rPr>
        <w:t>71317000-3 - Poradenské služby pre oblasť ochrany a kontroly pred nebezpečím</w:t>
      </w:r>
    </w:p>
    <w:p w14:paraId="2E3C7CEC" w14:textId="34539685" w:rsidR="00634D41" w:rsidRPr="00634D41" w:rsidRDefault="00634D41" w:rsidP="00634D41">
      <w:pPr>
        <w:widowControl/>
        <w:shd w:val="clear" w:color="auto" w:fill="FFFFFF"/>
        <w:autoSpaceDE/>
        <w:autoSpaceDN/>
        <w:ind w:left="426"/>
        <w:rPr>
          <w:rFonts w:ascii="Times New Roman" w:eastAsia="Times New Roman" w:hAnsi="Times New Roman"/>
          <w:color w:val="333333"/>
          <w:sz w:val="24"/>
          <w:szCs w:val="24"/>
          <w:lang w:val="sk-SK" w:eastAsia="sk-SK"/>
        </w:rPr>
      </w:pPr>
      <w:r w:rsidRPr="00634D41">
        <w:rPr>
          <w:rFonts w:ascii="Times New Roman" w:eastAsia="Times New Roman" w:hAnsi="Times New Roman"/>
          <w:color w:val="333333"/>
          <w:sz w:val="24"/>
          <w:szCs w:val="24"/>
          <w:lang w:val="sk-SK" w:eastAsia="sk-SK"/>
        </w:rPr>
        <w:t>71317100-4 - Poradenské služby pre oblasť ochrany a kontroly pred požiarom a výbuchom</w:t>
      </w:r>
      <w:r w:rsidRPr="00634D41">
        <w:rPr>
          <w:rFonts w:ascii="Times New Roman" w:eastAsia="Times New Roman" w:hAnsi="Times New Roman"/>
          <w:color w:val="333333"/>
          <w:sz w:val="24"/>
          <w:szCs w:val="24"/>
          <w:lang w:val="sk-SK" w:eastAsia="sk-SK"/>
        </w:rPr>
        <w:br/>
        <w:t>80511000-9 - Školenie pracovníkov</w:t>
      </w:r>
      <w:r w:rsidRPr="00634D41">
        <w:rPr>
          <w:rFonts w:ascii="Times New Roman" w:eastAsia="Times New Roman" w:hAnsi="Times New Roman"/>
          <w:color w:val="333333"/>
          <w:sz w:val="24"/>
          <w:szCs w:val="24"/>
          <w:lang w:val="sk-SK" w:eastAsia="sk-SK"/>
        </w:rPr>
        <w:br/>
        <w:t>80510000-2 - Služby týkajúce sa odborných školení</w:t>
      </w:r>
      <w:r w:rsidRPr="00634D41">
        <w:rPr>
          <w:rFonts w:ascii="Times New Roman" w:eastAsia="Times New Roman" w:hAnsi="Times New Roman"/>
          <w:color w:val="333333"/>
          <w:sz w:val="24"/>
          <w:szCs w:val="24"/>
          <w:lang w:val="sk-SK" w:eastAsia="sk-SK"/>
        </w:rPr>
        <w:br/>
        <w:t>71317210-8 - Poradenské služby týkajúce sa ochrany zdravia a bezpečnosti pri práci</w:t>
      </w:r>
    </w:p>
    <w:p w14:paraId="5A8E430C" w14:textId="0EB441F9" w:rsidR="00645E2D" w:rsidRPr="00C15E67" w:rsidRDefault="00634D41" w:rsidP="00634D41">
      <w:pPr>
        <w:jc w:val="both"/>
        <w:rPr>
          <w:rFonts w:ascii="Times New Roman" w:hAnsi="Times New Roman"/>
          <w:sz w:val="24"/>
          <w:szCs w:val="24"/>
        </w:rPr>
      </w:pPr>
      <w:r>
        <w:rPr>
          <w:rFonts w:ascii="Times New Roman" w:eastAsia="Times New Roman" w:hAnsi="Times New Roman"/>
          <w:color w:val="333333"/>
          <w:sz w:val="24"/>
          <w:szCs w:val="24"/>
          <w:lang w:val="sk-SK" w:eastAsia="sk-SK"/>
        </w:rPr>
        <w:t xml:space="preserve">       </w:t>
      </w:r>
      <w:r w:rsidRPr="00634D41">
        <w:rPr>
          <w:rFonts w:ascii="Times New Roman" w:eastAsia="Times New Roman" w:hAnsi="Times New Roman"/>
          <w:color w:val="333333"/>
          <w:sz w:val="24"/>
          <w:szCs w:val="24"/>
          <w:lang w:val="sk-SK" w:eastAsia="sk-SK"/>
        </w:rPr>
        <w:t>60000000-8 - Dopravné služby (bez prepravy odpadu)</w:t>
      </w:r>
    </w:p>
    <w:p w14:paraId="22938401" w14:textId="77777777" w:rsidR="003178A0" w:rsidRPr="00E740E3" w:rsidRDefault="003178A0" w:rsidP="007F0969">
      <w:pPr>
        <w:jc w:val="both"/>
        <w:rPr>
          <w:rFonts w:ascii="Times New Roman" w:eastAsia="Calibri" w:hAnsi="Times New Roman"/>
          <w:sz w:val="24"/>
          <w:szCs w:val="24"/>
        </w:rPr>
      </w:pPr>
    </w:p>
    <w:p w14:paraId="2ACC7571" w14:textId="5D20D7DB" w:rsidR="00AA75EA" w:rsidRPr="00404044" w:rsidRDefault="00AA75EA" w:rsidP="00CD6335">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Druh:</w:t>
      </w:r>
      <w:r w:rsidRPr="00404044">
        <w:rPr>
          <w:rFonts w:ascii="Times New Roman" w:hAnsi="Times New Roman"/>
          <w:sz w:val="24"/>
          <w:szCs w:val="24"/>
        </w:rPr>
        <w:tab/>
      </w:r>
      <w:r w:rsidRPr="00404044">
        <w:rPr>
          <w:rFonts w:ascii="Times New Roman" w:hAnsi="Times New Roman"/>
          <w:sz w:val="24"/>
          <w:szCs w:val="24"/>
        </w:rPr>
        <w:tab/>
      </w:r>
      <w:r w:rsidR="00D45461">
        <w:rPr>
          <w:rFonts w:ascii="Times New Roman" w:hAnsi="Times New Roman"/>
          <w:sz w:val="24"/>
          <w:szCs w:val="24"/>
        </w:rPr>
        <w:t xml:space="preserve">           </w:t>
      </w:r>
      <w:r w:rsidR="007F0969">
        <w:rPr>
          <w:rFonts w:ascii="Times New Roman" w:hAnsi="Times New Roman"/>
          <w:sz w:val="24"/>
          <w:szCs w:val="24"/>
        </w:rPr>
        <w:t>služba</w:t>
      </w:r>
      <w:r w:rsidR="00C15E67">
        <w:rPr>
          <w:rFonts w:ascii="Times New Roman" w:hAnsi="Times New Roman"/>
          <w:sz w:val="24"/>
          <w:szCs w:val="24"/>
        </w:rPr>
        <w:t>,</w:t>
      </w:r>
      <w:r w:rsidR="00C15E67" w:rsidRPr="00C15E67">
        <w:rPr>
          <w:rFonts w:ascii="Times New Roman" w:hAnsi="Times New Roman"/>
          <w:sz w:val="24"/>
          <w:szCs w:val="24"/>
        </w:rPr>
        <w:t xml:space="preserve"> </w:t>
      </w:r>
    </w:p>
    <w:p w14:paraId="5AEEBC4A" w14:textId="770E5B4C" w:rsidR="0041437B" w:rsidRDefault="00AA75EA" w:rsidP="00D67722">
      <w:pPr>
        <w:pStyle w:val="Odsekzoznamu"/>
        <w:spacing w:line="276" w:lineRule="auto"/>
        <w:ind w:left="624" w:hanging="340"/>
        <w:rPr>
          <w:rFonts w:ascii="Times New Roman" w:hAnsi="Times New Roman"/>
          <w:sz w:val="24"/>
          <w:szCs w:val="24"/>
        </w:rPr>
      </w:pPr>
      <w:r w:rsidRPr="00404044">
        <w:rPr>
          <w:rFonts w:ascii="Times New Roman" w:hAnsi="Times New Roman"/>
          <w:sz w:val="24"/>
          <w:szCs w:val="24"/>
        </w:rPr>
        <w:t xml:space="preserve">Elektronická aukcia: </w:t>
      </w:r>
      <w:r w:rsidR="00D45461">
        <w:rPr>
          <w:rFonts w:ascii="Times New Roman" w:hAnsi="Times New Roman"/>
          <w:sz w:val="24"/>
          <w:szCs w:val="24"/>
        </w:rPr>
        <w:t xml:space="preserve">        </w:t>
      </w:r>
      <w:r w:rsidR="00EA3806">
        <w:rPr>
          <w:rFonts w:ascii="Times New Roman" w:hAnsi="Times New Roman"/>
          <w:sz w:val="24"/>
          <w:szCs w:val="24"/>
        </w:rPr>
        <w:t>Nie</w:t>
      </w:r>
    </w:p>
    <w:p w14:paraId="7D81F46B" w14:textId="19BA56CE" w:rsidR="00D67722" w:rsidRDefault="00D67722" w:rsidP="00D67722">
      <w:pPr>
        <w:pStyle w:val="Odsekzoznamu"/>
        <w:spacing w:line="276" w:lineRule="auto"/>
        <w:ind w:left="624" w:hanging="340"/>
        <w:rPr>
          <w:rFonts w:ascii="Times New Roman" w:hAnsi="Times New Roman"/>
          <w:sz w:val="24"/>
          <w:szCs w:val="24"/>
        </w:rPr>
      </w:pPr>
    </w:p>
    <w:p w14:paraId="7C06834F" w14:textId="2093EEE9" w:rsidR="00AA29CE" w:rsidRDefault="00C37102" w:rsidP="007F0969">
      <w:pPr>
        <w:widowControl/>
        <w:autoSpaceDE/>
        <w:autoSpaceDN/>
        <w:spacing w:line="276" w:lineRule="auto"/>
        <w:ind w:left="318"/>
        <w:rPr>
          <w:rFonts w:ascii="Times New Roman" w:hAnsi="Times New Roman"/>
          <w:b/>
          <w:sz w:val="24"/>
          <w:szCs w:val="24"/>
          <w:u w:color="000000"/>
        </w:rPr>
      </w:pPr>
      <w:r w:rsidRPr="007F0969">
        <w:rPr>
          <w:rFonts w:ascii="Times New Roman" w:hAnsi="Times New Roman"/>
          <w:b/>
          <w:sz w:val="24"/>
          <w:szCs w:val="24"/>
          <w:u w:color="000000"/>
        </w:rPr>
        <w:t>Opis</w:t>
      </w:r>
      <w:r w:rsidR="00AA75EA" w:rsidRPr="007F0969">
        <w:rPr>
          <w:rFonts w:ascii="Times New Roman" w:hAnsi="Times New Roman"/>
          <w:b/>
          <w:sz w:val="24"/>
          <w:szCs w:val="24"/>
          <w:u w:color="000000"/>
        </w:rPr>
        <w:t xml:space="preserve"> predmetu zákazky </w:t>
      </w:r>
    </w:p>
    <w:p w14:paraId="56FE03A9" w14:textId="77777777" w:rsidR="00A176D7" w:rsidRPr="00A176D7" w:rsidRDefault="0075301C" w:rsidP="00A176D7">
      <w:pPr>
        <w:pStyle w:val="Normlnywebov"/>
        <w:ind w:left="284"/>
        <w:jc w:val="both"/>
        <w:rPr>
          <w:color w:val="333333"/>
          <w:shd w:val="clear" w:color="auto" w:fill="FFFFFF"/>
        </w:rPr>
      </w:pPr>
      <w:r w:rsidRPr="00A176D7">
        <w:t xml:space="preserve"> </w:t>
      </w:r>
      <w:r w:rsidR="00A176D7" w:rsidRPr="00A176D7">
        <w:rPr>
          <w:color w:val="333333"/>
          <w:shd w:val="clear" w:color="auto" w:fill="FFFFFF"/>
        </w:rPr>
        <w:t>Poskytovanie komplexných služieb v zmysle zákona NR SR č. 124/2006 Z. z. o bezpečnosti a ochrane zdravia pri práci a o zmene a doplnení niektorých zákonov v znení neskorších predpisov a ostatných všeobecne záväzných právnych predpisov SR v oblasti BOZP prostredníctvom autorizovaného bezpečnostného technika, ktorému bolo vydané osvedčenie Národným inšpektorátom práce a komplexné služby zabezpečujúce výchovu a vzdelávanie v oblasti ochrany práce na základe oprávnenia vydaného Národným inšpektorátom práce.</w:t>
      </w:r>
    </w:p>
    <w:p w14:paraId="416E6847" w14:textId="0B730654" w:rsidR="0075301C" w:rsidRDefault="00A176D7" w:rsidP="00A176D7">
      <w:pPr>
        <w:pStyle w:val="Normlnywebov"/>
        <w:ind w:left="284"/>
        <w:jc w:val="both"/>
      </w:pPr>
      <w:r w:rsidRPr="00A176D7">
        <w:rPr>
          <w:color w:val="333333"/>
          <w:shd w:val="clear" w:color="auto" w:fill="FFFFFF"/>
        </w:rPr>
        <w:t xml:space="preserve">Výkon technika požiarnej ochrany. Činnosti vyplývajúce pre činnosť technika požiarnej ochrany v zmysle zákona NR SR č. 314/2001 Z. z. v znení neskorších predpisov a ostatných všeobecne záväzných právnych predpisov SR v oblasti PO. </w:t>
      </w:r>
      <w:r w:rsidR="00FF57EC" w:rsidRPr="00A176D7">
        <w:t>Podrobne je predmet zákazky opísaný v prílohe č . 2 špecifikácia</w:t>
      </w:r>
      <w:r>
        <w:t xml:space="preserve"> – opis predmetu obstarávania</w:t>
      </w:r>
    </w:p>
    <w:p w14:paraId="56C68328" w14:textId="1C8E3463" w:rsidR="00980370" w:rsidRDefault="00980370" w:rsidP="00A176D7">
      <w:pPr>
        <w:pStyle w:val="Normlnywebov"/>
        <w:ind w:left="284"/>
        <w:jc w:val="both"/>
      </w:pPr>
      <w:r>
        <w:lastRenderedPageBreak/>
        <w:t>V rámci súčinnosti pri uzatváraní zmluvy preukáže úspešný uchádzač odbornú sp</w:t>
      </w:r>
      <w:r w:rsidR="00620337">
        <w:t xml:space="preserve">ôsobilosť v zmysle § 34 </w:t>
      </w:r>
      <w:r w:rsidR="00B459BD">
        <w:t xml:space="preserve"> písm</w:t>
      </w:r>
      <w:r w:rsidR="00641583">
        <w:t xml:space="preserve">. g) </w:t>
      </w:r>
      <w:r w:rsidR="00620337">
        <w:t>predložením oprávnení</w:t>
      </w:r>
      <w:r w:rsidR="00641583">
        <w:t xml:space="preserve"> pre poskytovanie služieb BOZP a PO (OPP)</w:t>
      </w:r>
    </w:p>
    <w:p w14:paraId="4ED0DA83" w14:textId="07084C6E" w:rsidR="007F0969" w:rsidRPr="007F0969" w:rsidRDefault="007F0969" w:rsidP="007F0969">
      <w:pPr>
        <w:adjustRightInd w:val="0"/>
        <w:ind w:left="284" w:right="22"/>
        <w:rPr>
          <w:rFonts w:ascii="Times New Roman" w:hAnsi="Times New Roman"/>
          <w:b/>
          <w:bCs/>
          <w:sz w:val="24"/>
          <w:szCs w:val="24"/>
        </w:rPr>
      </w:pPr>
      <w:r w:rsidRPr="007F0969">
        <w:rPr>
          <w:rFonts w:ascii="Times New Roman" w:hAnsi="Times New Roman"/>
          <w:sz w:val="24"/>
          <w:szCs w:val="24"/>
        </w:rPr>
        <w:t>Zmluva:</w:t>
      </w:r>
      <w:r w:rsidR="00EF1F19">
        <w:rPr>
          <w:rFonts w:ascii="Times New Roman" w:hAnsi="Times New Roman"/>
          <w:sz w:val="24"/>
          <w:szCs w:val="24"/>
        </w:rPr>
        <w:t xml:space="preserve"> </w:t>
      </w:r>
      <w:r w:rsidRPr="007F0969">
        <w:rPr>
          <w:rFonts w:ascii="Times New Roman" w:hAnsi="Times New Roman"/>
          <w:sz w:val="24"/>
          <w:szCs w:val="24"/>
        </w:rPr>
        <w:t xml:space="preserve"> </w:t>
      </w:r>
      <w:r w:rsidR="004F41CE">
        <w:rPr>
          <w:rFonts w:ascii="Times New Roman" w:hAnsi="Times New Roman"/>
          <w:sz w:val="24"/>
          <w:szCs w:val="24"/>
        </w:rPr>
        <w:t xml:space="preserve">           </w:t>
      </w:r>
      <w:r w:rsidR="00886837" w:rsidRPr="00FF57EC">
        <w:rPr>
          <w:rFonts w:ascii="Times New Roman" w:hAnsi="Times New Roman"/>
          <w:b/>
          <w:bCs/>
          <w:sz w:val="24"/>
          <w:szCs w:val="24"/>
        </w:rPr>
        <w:t>Rámcová z</w:t>
      </w:r>
      <w:r w:rsidR="00500E91" w:rsidRPr="00FF57EC">
        <w:rPr>
          <w:rFonts w:ascii="Times New Roman" w:hAnsi="Times New Roman"/>
          <w:b/>
          <w:bCs/>
          <w:sz w:val="24"/>
          <w:szCs w:val="24"/>
        </w:rPr>
        <w:t>mluv</w:t>
      </w:r>
      <w:r w:rsidR="00500E91">
        <w:rPr>
          <w:rFonts w:ascii="Times New Roman" w:hAnsi="Times New Roman"/>
          <w:b/>
          <w:bCs/>
          <w:sz w:val="24"/>
          <w:szCs w:val="24"/>
        </w:rPr>
        <w:t>a o poskytovaní služby</w:t>
      </w:r>
      <w:r w:rsidR="0075301C">
        <w:rPr>
          <w:rFonts w:ascii="Times New Roman" w:hAnsi="Times New Roman"/>
          <w:b/>
          <w:bCs/>
          <w:sz w:val="24"/>
          <w:szCs w:val="24"/>
        </w:rPr>
        <w:t xml:space="preserve"> na </w:t>
      </w:r>
      <w:r w:rsidR="00A176D7">
        <w:rPr>
          <w:rFonts w:ascii="Times New Roman" w:hAnsi="Times New Roman"/>
          <w:b/>
          <w:bCs/>
          <w:sz w:val="24"/>
          <w:szCs w:val="24"/>
        </w:rPr>
        <w:t>36</w:t>
      </w:r>
      <w:r w:rsidR="0075301C">
        <w:rPr>
          <w:rFonts w:ascii="Times New Roman" w:hAnsi="Times New Roman"/>
          <w:b/>
          <w:bCs/>
          <w:sz w:val="24"/>
          <w:szCs w:val="24"/>
        </w:rPr>
        <w:t xml:space="preserve"> mesiacov</w:t>
      </w:r>
    </w:p>
    <w:p w14:paraId="4BB7084E" w14:textId="47C673AC" w:rsidR="00D67722" w:rsidRDefault="00D67722" w:rsidP="001D6137">
      <w:pPr>
        <w:pStyle w:val="Odsekzoznamu"/>
        <w:ind w:left="567" w:hanging="249"/>
        <w:jc w:val="both"/>
        <w:rPr>
          <w:rFonts w:ascii="Times New Roman" w:hAnsi="Times New Roman"/>
          <w:bCs/>
          <w:sz w:val="24"/>
          <w:szCs w:val="24"/>
        </w:rPr>
      </w:pPr>
    </w:p>
    <w:p w14:paraId="3F4DE289" w14:textId="61DFB052" w:rsidR="00D67722"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Predpokladaná hodnota zákazky</w:t>
      </w:r>
    </w:p>
    <w:p w14:paraId="5D7C143A" w14:textId="77777777" w:rsidR="000245E3" w:rsidRPr="000245E3" w:rsidRDefault="000245E3" w:rsidP="000245E3">
      <w:pPr>
        <w:widowControl/>
        <w:autoSpaceDE/>
        <w:autoSpaceDN/>
        <w:spacing w:line="276" w:lineRule="auto"/>
        <w:ind w:left="318"/>
        <w:rPr>
          <w:rFonts w:ascii="Times New Roman" w:hAnsi="Times New Roman"/>
          <w:b/>
          <w:sz w:val="6"/>
          <w:szCs w:val="6"/>
          <w:u w:color="000000"/>
        </w:rPr>
      </w:pPr>
    </w:p>
    <w:p w14:paraId="7527CABB" w14:textId="7CFC9C83" w:rsidR="00E740E3" w:rsidRPr="00276CED" w:rsidRDefault="008E733B" w:rsidP="00000D07">
      <w:pPr>
        <w:widowControl/>
        <w:autoSpaceDE/>
        <w:autoSpaceDN/>
        <w:spacing w:line="276" w:lineRule="auto"/>
        <w:ind w:left="602"/>
        <w:rPr>
          <w:rFonts w:ascii="Times New Roman" w:eastAsia="Times New Roman" w:hAnsi="Times New Roman"/>
          <w:sz w:val="24"/>
          <w:szCs w:val="24"/>
          <w:lang w:eastAsia="sk-SK"/>
        </w:rPr>
      </w:pPr>
      <w:r>
        <w:rPr>
          <w:rFonts w:ascii="Times New Roman" w:hAnsi="Times New Roman"/>
          <w:b/>
          <w:bCs/>
          <w:sz w:val="24"/>
          <w:szCs w:val="24"/>
        </w:rPr>
        <w:t>5</w:t>
      </w:r>
      <w:r w:rsidR="006E0701">
        <w:rPr>
          <w:rFonts w:ascii="Times New Roman" w:hAnsi="Times New Roman"/>
          <w:b/>
          <w:bCs/>
          <w:sz w:val="24"/>
          <w:szCs w:val="24"/>
        </w:rPr>
        <w:t>9</w:t>
      </w:r>
      <w:r w:rsidR="00000D07">
        <w:rPr>
          <w:rFonts w:ascii="Times New Roman" w:hAnsi="Times New Roman"/>
          <w:b/>
          <w:bCs/>
          <w:sz w:val="24"/>
          <w:szCs w:val="24"/>
        </w:rPr>
        <w:t xml:space="preserve"> </w:t>
      </w:r>
      <w:r w:rsidR="006E0701">
        <w:rPr>
          <w:rFonts w:ascii="Times New Roman" w:hAnsi="Times New Roman"/>
          <w:b/>
          <w:bCs/>
          <w:sz w:val="24"/>
          <w:szCs w:val="24"/>
        </w:rPr>
        <w:t>1</w:t>
      </w:r>
      <w:r>
        <w:rPr>
          <w:rFonts w:ascii="Times New Roman" w:hAnsi="Times New Roman"/>
          <w:b/>
          <w:bCs/>
          <w:sz w:val="24"/>
          <w:szCs w:val="24"/>
        </w:rPr>
        <w:t>06</w:t>
      </w:r>
      <w:r w:rsidR="00276CED" w:rsidRPr="00276CED">
        <w:rPr>
          <w:rFonts w:ascii="Times New Roman" w:hAnsi="Times New Roman"/>
          <w:b/>
          <w:bCs/>
          <w:color w:val="000000"/>
          <w:sz w:val="24"/>
          <w:szCs w:val="24"/>
        </w:rPr>
        <w:t>,</w:t>
      </w:r>
      <w:r>
        <w:rPr>
          <w:rFonts w:ascii="Times New Roman" w:hAnsi="Times New Roman"/>
          <w:b/>
          <w:bCs/>
          <w:color w:val="000000"/>
          <w:sz w:val="24"/>
          <w:szCs w:val="24"/>
        </w:rPr>
        <w:t>0</w:t>
      </w:r>
      <w:r w:rsidR="00245214">
        <w:rPr>
          <w:rFonts w:ascii="Times New Roman" w:hAnsi="Times New Roman"/>
          <w:b/>
          <w:bCs/>
          <w:color w:val="000000"/>
          <w:sz w:val="24"/>
          <w:szCs w:val="24"/>
        </w:rPr>
        <w:t>0</w:t>
      </w:r>
      <w:r w:rsidR="00276CED" w:rsidRPr="00276CED">
        <w:rPr>
          <w:rFonts w:ascii="Times New Roman" w:hAnsi="Times New Roman"/>
          <w:b/>
          <w:bCs/>
          <w:color w:val="000000"/>
          <w:sz w:val="24"/>
          <w:szCs w:val="24"/>
        </w:rPr>
        <w:t xml:space="preserve">  </w:t>
      </w:r>
      <w:r w:rsidR="00B76786" w:rsidRPr="00276CED">
        <w:rPr>
          <w:rFonts w:ascii="Times New Roman" w:hAnsi="Times New Roman"/>
          <w:sz w:val="24"/>
          <w:szCs w:val="24"/>
        </w:rPr>
        <w:t>€ bez DPH</w:t>
      </w:r>
      <w:r w:rsidR="00E740E3" w:rsidRPr="00276CED">
        <w:rPr>
          <w:rFonts w:ascii="Times New Roman" w:hAnsi="Times New Roman"/>
          <w:sz w:val="24"/>
          <w:szCs w:val="24"/>
        </w:rPr>
        <w:t xml:space="preserve"> </w:t>
      </w:r>
      <w:r w:rsidR="00E740E3" w:rsidRPr="00276CED">
        <w:rPr>
          <w:rFonts w:ascii="Times New Roman" w:eastAsia="Times New Roman" w:hAnsi="Times New Roman"/>
          <w:sz w:val="24"/>
          <w:szCs w:val="24"/>
          <w:lang w:eastAsia="sk-SK"/>
        </w:rPr>
        <w:t xml:space="preserve">    </w:t>
      </w:r>
    </w:p>
    <w:p w14:paraId="4B3DC0F3" w14:textId="77777777" w:rsidR="00276CED" w:rsidRDefault="00276CED" w:rsidP="008E2B4D">
      <w:pPr>
        <w:widowControl/>
        <w:autoSpaceDE/>
        <w:autoSpaceDN/>
        <w:spacing w:line="276" w:lineRule="auto"/>
        <w:ind w:left="602" w:hanging="318"/>
        <w:rPr>
          <w:rFonts w:ascii="Times New Roman" w:hAnsi="Times New Roman"/>
          <w:sz w:val="24"/>
          <w:szCs w:val="24"/>
        </w:rPr>
      </w:pPr>
    </w:p>
    <w:p w14:paraId="5D3B7105" w14:textId="1C897C3D" w:rsidR="00D67722" w:rsidRPr="00404044" w:rsidRDefault="00D67722" w:rsidP="00D67722">
      <w:pPr>
        <w:widowControl/>
        <w:numPr>
          <w:ilvl w:val="0"/>
          <w:numId w:val="1"/>
        </w:numPr>
        <w:autoSpaceDE/>
        <w:autoSpaceDN/>
        <w:spacing w:line="276" w:lineRule="auto"/>
        <w:ind w:left="602" w:hanging="284"/>
        <w:rPr>
          <w:rFonts w:ascii="Times New Roman" w:hAnsi="Times New Roman"/>
          <w:b/>
          <w:sz w:val="24"/>
          <w:szCs w:val="24"/>
          <w:u w:color="000000"/>
        </w:rPr>
      </w:pPr>
      <w:r>
        <w:rPr>
          <w:rFonts w:ascii="Times New Roman" w:hAnsi="Times New Roman"/>
          <w:b/>
          <w:sz w:val="24"/>
          <w:szCs w:val="24"/>
          <w:u w:color="000000"/>
        </w:rPr>
        <w:t>Rozdelenie zákazky na časti</w:t>
      </w:r>
    </w:p>
    <w:p w14:paraId="2350776F" w14:textId="20CBDE47" w:rsidR="00D67722" w:rsidRPr="001D6137" w:rsidRDefault="00C51395" w:rsidP="001D6137">
      <w:pPr>
        <w:pStyle w:val="Odsekzoznamu"/>
        <w:ind w:left="567" w:hanging="249"/>
        <w:jc w:val="both"/>
        <w:rPr>
          <w:rFonts w:ascii="Times New Roman" w:hAnsi="Times New Roman"/>
          <w:bCs/>
          <w:sz w:val="24"/>
          <w:szCs w:val="24"/>
        </w:rPr>
      </w:pPr>
      <w:r>
        <w:rPr>
          <w:rFonts w:ascii="Times New Roman" w:hAnsi="Times New Roman"/>
          <w:bCs/>
          <w:sz w:val="24"/>
          <w:szCs w:val="24"/>
        </w:rPr>
        <w:t xml:space="preserve">    </w:t>
      </w:r>
      <w:r w:rsidR="008E2B4D">
        <w:rPr>
          <w:rFonts w:ascii="Times New Roman" w:hAnsi="Times New Roman"/>
          <w:bCs/>
          <w:sz w:val="24"/>
          <w:szCs w:val="24"/>
        </w:rPr>
        <w:t>Zákazk</w:t>
      </w:r>
      <w:r w:rsidR="00373029">
        <w:rPr>
          <w:rFonts w:ascii="Times New Roman" w:hAnsi="Times New Roman"/>
          <w:bCs/>
          <w:sz w:val="24"/>
          <w:szCs w:val="24"/>
        </w:rPr>
        <w:t>a nie</w:t>
      </w:r>
      <w:r w:rsidR="008E2B4D">
        <w:rPr>
          <w:rFonts w:ascii="Times New Roman" w:hAnsi="Times New Roman"/>
          <w:bCs/>
          <w:sz w:val="24"/>
          <w:szCs w:val="24"/>
        </w:rPr>
        <w:t xml:space="preserve">  je rozdelená na</w:t>
      </w:r>
      <w:r w:rsidR="00276CED">
        <w:rPr>
          <w:rFonts w:ascii="Times New Roman" w:hAnsi="Times New Roman"/>
          <w:bCs/>
          <w:sz w:val="24"/>
          <w:szCs w:val="24"/>
        </w:rPr>
        <w:t xml:space="preserve"> </w:t>
      </w:r>
      <w:r w:rsidR="008E2B4D">
        <w:rPr>
          <w:rFonts w:ascii="Times New Roman" w:hAnsi="Times New Roman"/>
          <w:bCs/>
          <w:sz w:val="24"/>
          <w:szCs w:val="24"/>
        </w:rPr>
        <w:t xml:space="preserve"> časti</w:t>
      </w:r>
    </w:p>
    <w:p w14:paraId="2BEE9D3D" w14:textId="3B33BEF7" w:rsidR="00CA7275" w:rsidRPr="00404044" w:rsidRDefault="00CA7275" w:rsidP="007D3D0F">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Miesto</w:t>
      </w:r>
      <w:r w:rsidR="00D33F17" w:rsidRPr="00404044">
        <w:rPr>
          <w:rFonts w:ascii="Times New Roman" w:hAnsi="Times New Roman"/>
          <w:b/>
          <w:sz w:val="24"/>
          <w:szCs w:val="24"/>
        </w:rPr>
        <w:t xml:space="preserve"> a čas</w:t>
      </w:r>
      <w:r w:rsidRPr="00404044">
        <w:rPr>
          <w:rFonts w:ascii="Times New Roman" w:hAnsi="Times New Roman"/>
          <w:b/>
          <w:sz w:val="24"/>
          <w:szCs w:val="24"/>
        </w:rPr>
        <w:t xml:space="preserve"> </w:t>
      </w:r>
      <w:r w:rsidR="009B1D05">
        <w:rPr>
          <w:rFonts w:ascii="Times New Roman" w:hAnsi="Times New Roman"/>
          <w:b/>
          <w:sz w:val="24"/>
          <w:szCs w:val="24"/>
        </w:rPr>
        <w:t>plnenia</w:t>
      </w:r>
      <w:r w:rsidRPr="00404044">
        <w:rPr>
          <w:rFonts w:ascii="Times New Roman" w:hAnsi="Times New Roman"/>
          <w:b/>
          <w:sz w:val="24"/>
          <w:szCs w:val="24"/>
        </w:rPr>
        <w:t xml:space="preserve"> predmetu zákazky:</w:t>
      </w:r>
      <w:r w:rsidR="008E2B4D">
        <w:rPr>
          <w:rFonts w:ascii="Times New Roman" w:hAnsi="Times New Roman"/>
          <w:b/>
          <w:sz w:val="24"/>
          <w:szCs w:val="24"/>
        </w:rPr>
        <w:t xml:space="preserve"> </w:t>
      </w:r>
    </w:p>
    <w:p w14:paraId="3A543EEE" w14:textId="342E26E0" w:rsidR="00CA7275" w:rsidRPr="00404044" w:rsidRDefault="00CA7275" w:rsidP="007D3D0F">
      <w:pPr>
        <w:spacing w:line="276" w:lineRule="auto"/>
        <w:ind w:left="284"/>
        <w:jc w:val="both"/>
        <w:rPr>
          <w:rFonts w:ascii="Times New Roman" w:hAnsi="Times New Roman"/>
          <w:sz w:val="24"/>
          <w:szCs w:val="24"/>
        </w:rPr>
      </w:pPr>
    </w:p>
    <w:p w14:paraId="4AF75A8E" w14:textId="0C788D34" w:rsidR="006906F7" w:rsidRPr="00404044" w:rsidRDefault="006906F7" w:rsidP="006906F7">
      <w:pPr>
        <w:spacing w:line="276" w:lineRule="auto"/>
        <w:ind w:left="284"/>
        <w:jc w:val="both"/>
        <w:rPr>
          <w:rFonts w:ascii="Times New Roman" w:hAnsi="Times New Roman"/>
          <w:sz w:val="24"/>
          <w:szCs w:val="24"/>
        </w:rPr>
      </w:pPr>
      <w:r w:rsidRPr="00404044">
        <w:rPr>
          <w:rFonts w:ascii="Times New Roman" w:hAnsi="Times New Roman"/>
          <w:b/>
          <w:bCs/>
          <w:sz w:val="24"/>
          <w:szCs w:val="24"/>
        </w:rPr>
        <w:t>Miesto:</w:t>
      </w:r>
      <w:r w:rsidR="000F7B74">
        <w:rPr>
          <w:rFonts w:ascii="Times New Roman" w:hAnsi="Times New Roman"/>
          <w:b/>
          <w:bCs/>
          <w:sz w:val="24"/>
          <w:szCs w:val="24"/>
        </w:rPr>
        <w:t xml:space="preserve"> </w:t>
      </w:r>
      <w:r w:rsidR="00276CED">
        <w:rPr>
          <w:rFonts w:ascii="Times New Roman" w:hAnsi="Times New Roman"/>
          <w:sz w:val="24"/>
          <w:szCs w:val="24"/>
        </w:rPr>
        <w:t>Prevádzky a strediská v</w:t>
      </w:r>
      <w:r w:rsidR="00DA4C6F">
        <w:rPr>
          <w:rFonts w:ascii="Times New Roman" w:hAnsi="Times New Roman"/>
          <w:sz w:val="24"/>
          <w:szCs w:val="24"/>
        </w:rPr>
        <w:t> </w:t>
      </w:r>
      <w:r w:rsidR="00F616C2">
        <w:rPr>
          <w:rFonts w:ascii="Times New Roman" w:hAnsi="Times New Roman"/>
          <w:bCs/>
          <w:sz w:val="24"/>
          <w:szCs w:val="24"/>
        </w:rPr>
        <w:t>Bratislav</w:t>
      </w:r>
      <w:r w:rsidR="00276CED">
        <w:rPr>
          <w:rFonts w:ascii="Times New Roman" w:hAnsi="Times New Roman"/>
          <w:bCs/>
          <w:sz w:val="24"/>
          <w:szCs w:val="24"/>
        </w:rPr>
        <w:t>e</w:t>
      </w:r>
      <w:r w:rsidR="00DA4C6F">
        <w:rPr>
          <w:rFonts w:ascii="Times New Roman" w:hAnsi="Times New Roman"/>
          <w:bCs/>
          <w:sz w:val="24"/>
          <w:szCs w:val="24"/>
        </w:rPr>
        <w:t xml:space="preserve"> ( podrobne v prílohe č. 2</w:t>
      </w:r>
      <w:r w:rsidR="00A176D7">
        <w:rPr>
          <w:rFonts w:ascii="Times New Roman" w:hAnsi="Times New Roman"/>
          <w:bCs/>
          <w:sz w:val="24"/>
          <w:szCs w:val="24"/>
        </w:rPr>
        <w:t>.1.</w:t>
      </w:r>
      <w:r w:rsidR="00DA4C6F">
        <w:rPr>
          <w:rFonts w:ascii="Times New Roman" w:hAnsi="Times New Roman"/>
          <w:bCs/>
          <w:sz w:val="24"/>
          <w:szCs w:val="24"/>
        </w:rPr>
        <w:t>)</w:t>
      </w:r>
    </w:p>
    <w:p w14:paraId="2D101B8C" w14:textId="77777777" w:rsidR="005B3A6D" w:rsidRDefault="005B3A6D" w:rsidP="006906F7">
      <w:pPr>
        <w:spacing w:line="276" w:lineRule="auto"/>
        <w:ind w:left="284"/>
        <w:jc w:val="both"/>
        <w:rPr>
          <w:rFonts w:ascii="Times New Roman" w:hAnsi="Times New Roman"/>
          <w:sz w:val="24"/>
          <w:szCs w:val="24"/>
        </w:rPr>
      </w:pPr>
    </w:p>
    <w:p w14:paraId="107AEA94" w14:textId="42121E31" w:rsidR="006D767D" w:rsidRDefault="009D269E" w:rsidP="006D767D">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Obhliadka:</w:t>
      </w:r>
    </w:p>
    <w:p w14:paraId="139AA2B5" w14:textId="210FF366" w:rsidR="00437DEF" w:rsidRDefault="00A86C65" w:rsidP="00DF7B12">
      <w:pPr>
        <w:ind w:left="284"/>
        <w:jc w:val="both"/>
        <w:rPr>
          <w:rFonts w:ascii="Times New Roman" w:hAnsi="Times New Roman"/>
          <w:b/>
          <w:bCs/>
          <w:sz w:val="24"/>
          <w:szCs w:val="24"/>
        </w:rPr>
      </w:pPr>
      <w:r>
        <w:rPr>
          <w:rFonts w:ascii="Times New Roman" w:hAnsi="Times New Roman"/>
          <w:sz w:val="24"/>
          <w:szCs w:val="24"/>
        </w:rPr>
        <w:t xml:space="preserve"> </w:t>
      </w:r>
      <w:r w:rsidR="00DF7B12" w:rsidRPr="001C4805">
        <w:rPr>
          <w:rFonts w:ascii="Times New Roman" w:hAnsi="Times New Roman"/>
          <w:sz w:val="24"/>
          <w:szCs w:val="24"/>
        </w:rPr>
        <w:t>Obhliadka</w:t>
      </w:r>
      <w:r w:rsidR="001C4805" w:rsidRPr="001C4805">
        <w:rPr>
          <w:rFonts w:ascii="Times New Roman" w:hAnsi="Times New Roman"/>
          <w:sz w:val="24"/>
          <w:szCs w:val="24"/>
        </w:rPr>
        <w:t xml:space="preserve"> priestorov</w:t>
      </w:r>
      <w:r w:rsidR="00DF7B12" w:rsidRPr="001C4805">
        <w:rPr>
          <w:rFonts w:ascii="Times New Roman" w:hAnsi="Times New Roman"/>
          <w:sz w:val="24"/>
          <w:szCs w:val="24"/>
        </w:rPr>
        <w:t xml:space="preserve"> </w:t>
      </w:r>
      <w:r w:rsidR="00F8293A">
        <w:rPr>
          <w:rFonts w:ascii="Times New Roman" w:hAnsi="Times New Roman"/>
          <w:sz w:val="24"/>
          <w:szCs w:val="24"/>
        </w:rPr>
        <w:t>nie</w:t>
      </w:r>
      <w:r w:rsidR="00DF7B12" w:rsidRPr="001C4805">
        <w:rPr>
          <w:rFonts w:ascii="Times New Roman" w:hAnsi="Times New Roman"/>
          <w:sz w:val="24"/>
          <w:szCs w:val="24"/>
        </w:rPr>
        <w:t xml:space="preserve"> je</w:t>
      </w:r>
      <w:r w:rsidR="00437DEF">
        <w:rPr>
          <w:rFonts w:ascii="Times New Roman" w:hAnsi="Times New Roman"/>
          <w:sz w:val="24"/>
          <w:szCs w:val="24"/>
        </w:rPr>
        <w:t xml:space="preserve"> </w:t>
      </w:r>
      <w:r w:rsidR="00276CED">
        <w:rPr>
          <w:rFonts w:ascii="Times New Roman" w:hAnsi="Times New Roman"/>
          <w:sz w:val="24"/>
          <w:szCs w:val="24"/>
        </w:rPr>
        <w:t>nutná</w:t>
      </w:r>
    </w:p>
    <w:p w14:paraId="4B4C1D70" w14:textId="5DFD8E58" w:rsidR="009D269E" w:rsidRDefault="00DF7B12" w:rsidP="005B3A6D">
      <w:pPr>
        <w:ind w:left="142" w:hanging="284"/>
        <w:jc w:val="both"/>
        <w:rPr>
          <w:rFonts w:ascii="Times New Roman" w:hAnsi="Times New Roman"/>
          <w:b/>
          <w:sz w:val="24"/>
          <w:szCs w:val="24"/>
        </w:rPr>
      </w:pPr>
      <w:r w:rsidRPr="001C4805">
        <w:rPr>
          <w:rFonts w:ascii="Times New Roman" w:hAnsi="Times New Roman"/>
          <w:b/>
          <w:bCs/>
          <w:sz w:val="24"/>
          <w:szCs w:val="24"/>
        </w:rPr>
        <w:t xml:space="preserve">        </w:t>
      </w:r>
    </w:p>
    <w:p w14:paraId="3E16CA2B" w14:textId="0D346D35" w:rsidR="009D269E" w:rsidRPr="00B839B1" w:rsidRDefault="009D269E" w:rsidP="006D767D">
      <w:pPr>
        <w:pStyle w:val="Odsekzoznamu"/>
        <w:numPr>
          <w:ilvl w:val="0"/>
          <w:numId w:val="1"/>
        </w:numPr>
        <w:spacing w:line="276" w:lineRule="auto"/>
        <w:jc w:val="both"/>
        <w:rPr>
          <w:rFonts w:ascii="Times New Roman" w:hAnsi="Times New Roman"/>
          <w:b/>
          <w:sz w:val="24"/>
          <w:szCs w:val="24"/>
        </w:rPr>
      </w:pPr>
      <w:r w:rsidRPr="00B839B1">
        <w:rPr>
          <w:rFonts w:ascii="Times New Roman" w:hAnsi="Times New Roman"/>
          <w:b/>
          <w:sz w:val="24"/>
          <w:szCs w:val="24"/>
        </w:rPr>
        <w:t>Typ zmluvného vzťahu:</w:t>
      </w:r>
      <w:r w:rsidR="001C4805" w:rsidRPr="00B839B1">
        <w:rPr>
          <w:rFonts w:ascii="Times New Roman" w:hAnsi="Times New Roman"/>
          <w:b/>
          <w:sz w:val="24"/>
          <w:szCs w:val="24"/>
        </w:rPr>
        <w:t xml:space="preserve"> </w:t>
      </w:r>
      <w:r w:rsidR="00E46FFE" w:rsidRPr="00B839B1">
        <w:rPr>
          <w:rFonts w:ascii="Times New Roman" w:hAnsi="Times New Roman"/>
          <w:bCs/>
          <w:sz w:val="24"/>
          <w:szCs w:val="24"/>
        </w:rPr>
        <w:t xml:space="preserve">Zmluva o poskytovaní služieb na </w:t>
      </w:r>
      <w:r w:rsidR="00B55196">
        <w:rPr>
          <w:rFonts w:ascii="Times New Roman" w:hAnsi="Times New Roman"/>
          <w:bCs/>
          <w:sz w:val="24"/>
          <w:szCs w:val="24"/>
        </w:rPr>
        <w:t>36</w:t>
      </w:r>
      <w:r w:rsidR="00E46FFE" w:rsidRPr="00B839B1">
        <w:rPr>
          <w:rFonts w:ascii="Times New Roman" w:hAnsi="Times New Roman"/>
          <w:bCs/>
          <w:sz w:val="24"/>
          <w:szCs w:val="24"/>
        </w:rPr>
        <w:t xml:space="preserve"> mesiacov</w:t>
      </w:r>
    </w:p>
    <w:p w14:paraId="20525F49" w14:textId="0FFC51EE" w:rsidR="00683352" w:rsidRPr="00B839B1" w:rsidRDefault="00683352" w:rsidP="00683352">
      <w:pPr>
        <w:spacing w:line="276" w:lineRule="auto"/>
        <w:ind w:left="284"/>
        <w:jc w:val="both"/>
        <w:rPr>
          <w:rFonts w:ascii="Times New Roman" w:hAnsi="Times New Roman"/>
          <w:sz w:val="24"/>
          <w:szCs w:val="24"/>
        </w:rPr>
      </w:pPr>
      <w:r w:rsidRPr="00B839B1">
        <w:rPr>
          <w:rFonts w:ascii="Times New Roman" w:hAnsi="Times New Roman"/>
          <w:sz w:val="24"/>
          <w:szCs w:val="24"/>
        </w:rPr>
        <w:t>7.1</w:t>
      </w:r>
      <w:r w:rsidR="005F6FDA" w:rsidRPr="00B839B1">
        <w:rPr>
          <w:rFonts w:ascii="Times New Roman" w:hAnsi="Times New Roman"/>
          <w:sz w:val="24"/>
          <w:szCs w:val="24"/>
        </w:rPr>
        <w:t>.</w:t>
      </w:r>
      <w:r w:rsidRPr="00B839B1">
        <w:rPr>
          <w:rFonts w:ascii="Times New Roman" w:hAnsi="Times New Roman"/>
          <w:sz w:val="24"/>
          <w:szCs w:val="24"/>
        </w:rPr>
        <w:t xml:space="preserve">Verejný obstarávateľ na základe výsledkov vyhodnotenia predložených ponúk uzavrie s úspešným </w:t>
      </w:r>
      <w:r w:rsidR="009C6B1D">
        <w:rPr>
          <w:rFonts w:ascii="Times New Roman" w:hAnsi="Times New Roman"/>
          <w:sz w:val="24"/>
          <w:szCs w:val="24"/>
        </w:rPr>
        <w:t>uchádzačom</w:t>
      </w:r>
      <w:r w:rsidR="001504A0">
        <w:rPr>
          <w:rFonts w:ascii="Times New Roman" w:hAnsi="Times New Roman"/>
          <w:sz w:val="24"/>
          <w:szCs w:val="24"/>
        </w:rPr>
        <w:t xml:space="preserve"> </w:t>
      </w:r>
      <w:r w:rsidRPr="00B839B1">
        <w:rPr>
          <w:rFonts w:ascii="Times New Roman" w:hAnsi="Times New Roman"/>
          <w:sz w:val="24"/>
          <w:szCs w:val="24"/>
        </w:rPr>
        <w:t xml:space="preserve">Rámcovú dohodu o poskytovaní služieb v súlade s podmienkami týchto zadávacích podmienok. Návrh Rámcovej dohody o poskytovaní služieb predloží úspešný uchádzač </w:t>
      </w:r>
      <w:r w:rsidR="001504A0">
        <w:rPr>
          <w:rFonts w:ascii="Times New Roman" w:hAnsi="Times New Roman"/>
          <w:sz w:val="24"/>
          <w:szCs w:val="24"/>
        </w:rPr>
        <w:t>v ponuke</w:t>
      </w:r>
      <w:r w:rsidRPr="00B839B1">
        <w:rPr>
          <w:rFonts w:ascii="Times New Roman" w:hAnsi="Times New Roman"/>
          <w:sz w:val="24"/>
          <w:szCs w:val="24"/>
        </w:rPr>
        <w:t xml:space="preserve">. </w:t>
      </w:r>
    </w:p>
    <w:p w14:paraId="0A251344" w14:textId="4A7EFD16" w:rsidR="00683352" w:rsidRPr="00B839B1" w:rsidRDefault="00683352" w:rsidP="00683352">
      <w:pPr>
        <w:spacing w:line="276" w:lineRule="auto"/>
        <w:ind w:left="284"/>
        <w:jc w:val="both"/>
        <w:rPr>
          <w:rFonts w:ascii="Times New Roman" w:eastAsia="Calibri" w:hAnsi="Times New Roman"/>
          <w:sz w:val="24"/>
          <w:szCs w:val="24"/>
          <w:shd w:val="clear" w:color="auto" w:fill="FFFFFF"/>
        </w:rPr>
      </w:pPr>
      <w:r w:rsidRPr="00B839B1">
        <w:rPr>
          <w:rFonts w:ascii="Times New Roman" w:hAnsi="Times New Roman"/>
          <w:sz w:val="24"/>
          <w:szCs w:val="24"/>
        </w:rPr>
        <w:t>7.2 Platba za realizáciu predmetu zákazky sa uskutoční bezhotovostne na základe vystavenej faktúry po riadnom odovzdaní predmetu zákazky. Splatnosť faktúry bude do 30 dní odo dňa jej doručenia zástupcovi verejného obstarávateľa. Preddavky ani zálohové platby verejný obstarávateľ nebude poskytovať.</w:t>
      </w:r>
    </w:p>
    <w:p w14:paraId="278CF50A" w14:textId="65A13648" w:rsidR="001A4591" w:rsidRPr="00404044" w:rsidRDefault="001A4591" w:rsidP="00BB6C5F">
      <w:pPr>
        <w:spacing w:line="276" w:lineRule="auto"/>
        <w:ind w:left="284"/>
        <w:jc w:val="both"/>
        <w:rPr>
          <w:rFonts w:ascii="Times New Roman" w:hAnsi="Times New Roman"/>
          <w:sz w:val="24"/>
          <w:szCs w:val="24"/>
        </w:rPr>
      </w:pPr>
    </w:p>
    <w:p w14:paraId="74AC4417" w14:textId="711BB471" w:rsidR="001A4591" w:rsidRPr="00404044" w:rsidRDefault="0034767C" w:rsidP="001A4591">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Hlavné p</w:t>
      </w:r>
      <w:r w:rsidR="001A4591" w:rsidRPr="00404044">
        <w:rPr>
          <w:rFonts w:ascii="Times New Roman" w:hAnsi="Times New Roman"/>
          <w:b/>
          <w:sz w:val="24"/>
          <w:szCs w:val="24"/>
        </w:rPr>
        <w:t>odmienky financovania</w:t>
      </w:r>
      <w:r w:rsidRPr="00404044">
        <w:rPr>
          <w:rFonts w:ascii="Times New Roman" w:hAnsi="Times New Roman"/>
          <w:b/>
          <w:sz w:val="24"/>
          <w:szCs w:val="24"/>
        </w:rPr>
        <w:t xml:space="preserve"> </w:t>
      </w:r>
      <w:r w:rsidR="001A4591" w:rsidRPr="00404044">
        <w:rPr>
          <w:rFonts w:ascii="Times New Roman" w:hAnsi="Times New Roman"/>
          <w:b/>
          <w:sz w:val="24"/>
          <w:szCs w:val="24"/>
        </w:rPr>
        <w:t>:</w:t>
      </w:r>
    </w:p>
    <w:p w14:paraId="09179DDF" w14:textId="5DDFDD84" w:rsidR="00F21D77" w:rsidRPr="00404044" w:rsidRDefault="001A4591" w:rsidP="001A4591">
      <w:pPr>
        <w:spacing w:line="276" w:lineRule="auto"/>
        <w:ind w:left="284"/>
        <w:jc w:val="both"/>
        <w:rPr>
          <w:rFonts w:ascii="Times New Roman" w:hAnsi="Times New Roman"/>
          <w:sz w:val="24"/>
          <w:szCs w:val="24"/>
        </w:rPr>
      </w:pPr>
      <w:r w:rsidRPr="00404044">
        <w:rPr>
          <w:rFonts w:ascii="Times New Roman" w:hAnsi="Times New Roman"/>
          <w:sz w:val="24"/>
          <w:szCs w:val="24"/>
        </w:rPr>
        <w:t>Predmet zákazky bude financovaný z</w:t>
      </w:r>
      <w:r w:rsidR="0034767C" w:rsidRPr="00404044">
        <w:rPr>
          <w:rFonts w:ascii="Times New Roman" w:hAnsi="Times New Roman"/>
          <w:sz w:val="24"/>
          <w:szCs w:val="24"/>
        </w:rPr>
        <w:t> vlastných zdrojov</w:t>
      </w:r>
      <w:r w:rsidR="00F616C2">
        <w:rPr>
          <w:rFonts w:ascii="Times New Roman" w:hAnsi="Times New Roman"/>
          <w:sz w:val="24"/>
          <w:szCs w:val="24"/>
        </w:rPr>
        <w:t>, platba</w:t>
      </w:r>
      <w:r w:rsidR="00710036" w:rsidRPr="00404044">
        <w:rPr>
          <w:rFonts w:ascii="Times New Roman" w:hAnsi="Times New Roman"/>
          <w:sz w:val="24"/>
          <w:szCs w:val="24"/>
        </w:rPr>
        <w:t xml:space="preserve"> </w:t>
      </w:r>
      <w:r w:rsidRPr="00404044">
        <w:rPr>
          <w:rFonts w:ascii="Times New Roman" w:hAnsi="Times New Roman"/>
          <w:sz w:val="24"/>
          <w:szCs w:val="24"/>
        </w:rPr>
        <w:t xml:space="preserve">na základe faktúry. Výsledná cena </w:t>
      </w:r>
      <w:r w:rsidR="00F36C14">
        <w:rPr>
          <w:rFonts w:ascii="Times New Roman" w:hAnsi="Times New Roman"/>
          <w:sz w:val="24"/>
          <w:szCs w:val="24"/>
        </w:rPr>
        <w:t xml:space="preserve">časti </w:t>
      </w:r>
      <w:r w:rsidRPr="00404044">
        <w:rPr>
          <w:rFonts w:ascii="Times New Roman" w:hAnsi="Times New Roman"/>
          <w:sz w:val="24"/>
          <w:szCs w:val="24"/>
        </w:rPr>
        <w:t>predmetu zákazky musí zahŕňať všetky náklady uchádzača spojené s poskytnutím požadovaného plnenia predmetu zákazky.</w:t>
      </w:r>
    </w:p>
    <w:p w14:paraId="0BF8135B" w14:textId="6BD1B715" w:rsidR="00F21D77" w:rsidRDefault="00F21D77" w:rsidP="00BB6C5F">
      <w:pPr>
        <w:spacing w:line="276" w:lineRule="auto"/>
        <w:ind w:left="284"/>
        <w:jc w:val="both"/>
        <w:rPr>
          <w:rFonts w:ascii="Times New Roman" w:hAnsi="Times New Roman"/>
          <w:sz w:val="24"/>
          <w:szCs w:val="24"/>
        </w:rPr>
      </w:pPr>
    </w:p>
    <w:p w14:paraId="57521F79" w14:textId="77777777" w:rsidR="009F0086" w:rsidRPr="00404044" w:rsidRDefault="009F0086" w:rsidP="009F008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Podmienky účasti uchádzačov:</w:t>
      </w:r>
    </w:p>
    <w:p w14:paraId="048E37D5"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Vyžaduje sa splnenie podmienok účasti osobného postavenia:</w:t>
      </w:r>
    </w:p>
    <w:p w14:paraId="5F0095CF" w14:textId="54BA7764" w:rsidR="009F0086" w:rsidRPr="00404044" w:rsidRDefault="009F0086" w:rsidP="7CB7DB4D">
      <w:pPr>
        <w:pStyle w:val="Odsekzoznamu"/>
        <w:spacing w:line="276" w:lineRule="auto"/>
        <w:ind w:left="284"/>
        <w:jc w:val="both"/>
        <w:rPr>
          <w:rFonts w:ascii="Times New Roman" w:eastAsia="Calibri" w:hAnsi="Times New Roman"/>
          <w:color w:val="000000"/>
          <w:sz w:val="24"/>
          <w:szCs w:val="24"/>
        </w:rPr>
      </w:pPr>
      <w:r w:rsidRPr="7CB7DB4D">
        <w:rPr>
          <w:rFonts w:ascii="Times New Roman" w:eastAsia="Calibri" w:hAnsi="Times New Roman"/>
          <w:color w:val="000000"/>
          <w:sz w:val="24"/>
          <w:szCs w:val="24"/>
        </w:rPr>
        <w:t>a)</w:t>
      </w:r>
      <w:r w:rsidRPr="00404044">
        <w:rPr>
          <w:rFonts w:ascii="Times New Roman" w:eastAsia="Calibri" w:hAnsi="Times New Roman"/>
          <w:bCs/>
          <w:color w:val="000000"/>
          <w:sz w:val="24"/>
          <w:szCs w:val="24"/>
        </w:rPr>
        <w:tab/>
      </w:r>
      <w:r w:rsidRPr="7CB7DB4D">
        <w:rPr>
          <w:rFonts w:ascii="Times New Roman" w:eastAsia="Calibri" w:hAnsi="Times New Roman"/>
          <w:color w:val="000000"/>
          <w:sz w:val="24"/>
          <w:szCs w:val="24"/>
        </w:rPr>
        <w:t>podľa § 32 ods. 1 písm. e) ZVO, t. j. uchádzač musí byť oprávnený dodávať predmetné tovary</w:t>
      </w:r>
      <w:r w:rsidR="5228245F" w:rsidRPr="7CB7DB4D">
        <w:rPr>
          <w:rFonts w:ascii="Times New Roman" w:eastAsia="Calibri" w:hAnsi="Times New Roman"/>
          <w:color w:val="000000"/>
          <w:sz w:val="24"/>
          <w:szCs w:val="24"/>
        </w:rPr>
        <w:t>, uskutočňovať stavebné práce alebo poskytovať službu,</w:t>
      </w:r>
      <w:r w:rsidRPr="7CB7DB4D">
        <w:rPr>
          <w:rFonts w:ascii="Times New Roman" w:eastAsia="Calibri" w:hAnsi="Times New Roman"/>
          <w:color w:val="000000"/>
          <w:sz w:val="24"/>
          <w:szCs w:val="24"/>
        </w:rPr>
        <w:t>;</w:t>
      </w:r>
    </w:p>
    <w:p w14:paraId="347FFF37" w14:textId="77777777" w:rsidR="009F0086" w:rsidRPr="00404044"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b)</w:t>
      </w:r>
      <w:r w:rsidRPr="00404044">
        <w:rPr>
          <w:rFonts w:ascii="Times New Roman" w:eastAsia="Calibri" w:hAnsi="Times New Roman"/>
          <w:bCs/>
          <w:color w:val="000000"/>
          <w:sz w:val="24"/>
          <w:szCs w:val="24"/>
        </w:rPr>
        <w:tab/>
        <w:t>podľa § 32 ods. 1 písm. f) ZVO, t. j. že uchádzač nemá uložený zákaz účasti vo verejnom obstarávaní.</w:t>
      </w:r>
    </w:p>
    <w:p w14:paraId="2D6EB2BB" w14:textId="4938C02E" w:rsidR="009F0086" w:rsidRDefault="009F0086" w:rsidP="009F0086">
      <w:pPr>
        <w:pStyle w:val="Odsekzoznamu"/>
        <w:spacing w:line="276" w:lineRule="auto"/>
        <w:ind w:left="284"/>
        <w:jc w:val="both"/>
        <w:rPr>
          <w:rFonts w:ascii="Times New Roman" w:eastAsia="Calibri" w:hAnsi="Times New Roman"/>
          <w:bCs/>
          <w:color w:val="000000"/>
          <w:sz w:val="24"/>
          <w:szCs w:val="24"/>
        </w:rPr>
      </w:pPr>
      <w:r w:rsidRPr="00404044">
        <w:rPr>
          <w:rFonts w:ascii="Times New Roman" w:eastAsia="Calibri" w:hAnsi="Times New Roman"/>
          <w:bCs/>
          <w:color w:val="000000"/>
          <w:sz w:val="24"/>
          <w:szCs w:val="24"/>
        </w:rPr>
        <w:t xml:space="preserve">Splnenie podmienok účasti uchádzač preukazuje čestným vyhlásením, ktoré je súčasťou prílohy </w:t>
      </w:r>
      <w:r w:rsidRPr="00C84C19">
        <w:rPr>
          <w:rFonts w:ascii="Times New Roman" w:eastAsia="Calibri" w:hAnsi="Times New Roman"/>
          <w:bCs/>
          <w:color w:val="000000"/>
          <w:sz w:val="24"/>
          <w:szCs w:val="24"/>
        </w:rPr>
        <w:t xml:space="preserve">č. </w:t>
      </w:r>
      <w:r w:rsidR="004E0E12">
        <w:rPr>
          <w:rFonts w:ascii="Times New Roman" w:eastAsia="Calibri" w:hAnsi="Times New Roman"/>
          <w:bCs/>
          <w:color w:val="000000"/>
          <w:sz w:val="24"/>
          <w:szCs w:val="24"/>
        </w:rPr>
        <w:t>1</w:t>
      </w:r>
      <w:r w:rsidRPr="00C84C19">
        <w:rPr>
          <w:rFonts w:ascii="Times New Roman" w:eastAsia="Calibri" w:hAnsi="Times New Roman"/>
          <w:bCs/>
          <w:color w:val="000000"/>
          <w:sz w:val="24"/>
          <w:szCs w:val="24"/>
        </w:rPr>
        <w:t xml:space="preserve"> tejto výzvy.</w:t>
      </w:r>
    </w:p>
    <w:p w14:paraId="0555E4D6" w14:textId="77777777" w:rsidR="00A1726A" w:rsidRDefault="000B1F11" w:rsidP="00A1726A">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Komunikácia a vysvetľovania:</w:t>
      </w:r>
    </w:p>
    <w:p w14:paraId="6379BE3D"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Komunikácia medzi verejným obstarávateľom a záujemcami/uchádzačmi sa uskutočňuje v štátnom (slovenskom) jazyku výhradne prostredníctvom IS JOSEPHINE, prevádzkovaného na elektronickej </w:t>
      </w:r>
      <w:r w:rsidRPr="00A1726A">
        <w:rPr>
          <w:rFonts w:ascii="Times New Roman" w:hAnsi="Times New Roman"/>
          <w:sz w:val="24"/>
          <w:szCs w:val="24"/>
        </w:rPr>
        <w:lastRenderedPageBreak/>
        <w:t xml:space="preserve">adrese: </w:t>
      </w:r>
      <w:hyperlink r:id="rId12" w:history="1">
        <w:r w:rsidRPr="00A1726A">
          <w:rPr>
            <w:rStyle w:val="Hypertextovprepojenie"/>
            <w:rFonts w:ascii="Times New Roman" w:hAnsi="Times New Roman"/>
            <w:sz w:val="24"/>
            <w:szCs w:val="24"/>
          </w:rPr>
          <w:t>https://josephine.proebiz.com/sk/</w:t>
        </w:r>
      </w:hyperlink>
      <w:r w:rsidRPr="00A1726A">
        <w:rPr>
          <w:rFonts w:ascii="Times New Roman" w:hAnsi="Times New Roman"/>
          <w:sz w:val="24"/>
          <w:szCs w:val="24"/>
        </w:rPr>
        <w:t xml:space="preserve">. Tento spôsob komunikácie sa týka akejkoľvek komunikácie a podaní medzi verejným obstarávateľom a záujemcami/uchádzačmi počas celého procesu verejného obstarávania. </w:t>
      </w:r>
    </w:p>
    <w:p w14:paraId="2E2B1575"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Každý hospodársky subjekt/záujemca má možnosť registrovať sa do systému JOSEPHINE. Samostatný dokument Technické nároky systému JOSEPHINE si môžete stiahnuť </w:t>
      </w:r>
      <w:hyperlink r:id="rId13" w:history="1">
        <w:r w:rsidRPr="00A1726A">
          <w:rPr>
            <w:rStyle w:val="Hypertextovprepojenie"/>
            <w:rFonts w:ascii="Times New Roman" w:hAnsi="Times New Roman"/>
            <w:sz w:val="24"/>
            <w:szCs w:val="24"/>
          </w:rPr>
          <w:t>TU</w:t>
        </w:r>
      </w:hyperlink>
      <w:r w:rsidRPr="00A1726A">
        <w:rPr>
          <w:rFonts w:ascii="Times New Roman" w:hAnsi="Times New Roman"/>
          <w:sz w:val="24"/>
          <w:szCs w:val="24"/>
        </w:rPr>
        <w:t>.</w:t>
      </w:r>
    </w:p>
    <w:p w14:paraId="43041AFF"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 xml:space="preserve">Predkladanie ponúk je pri zákazkách s nízkou hodnotou umožnené aj neautentifikovaným hospodárskym subjektom. </w:t>
      </w:r>
    </w:p>
    <w:p w14:paraId="2260975E" w14:textId="77777777" w:rsidR="00A1726A" w:rsidRDefault="006124C3" w:rsidP="00A1726A">
      <w:pPr>
        <w:spacing w:line="276" w:lineRule="auto"/>
        <w:ind w:left="284"/>
        <w:jc w:val="both"/>
        <w:rPr>
          <w:rFonts w:ascii="Times New Roman" w:hAnsi="Times New Roman"/>
          <w:b/>
          <w:sz w:val="24"/>
          <w:szCs w:val="24"/>
        </w:rPr>
      </w:pPr>
      <w:hyperlink r:id="rId14" w:history="1">
        <w:r w:rsidR="00A1726A" w:rsidRPr="00A1726A">
          <w:rPr>
            <w:rStyle w:val="Hypertextovprepojenie"/>
            <w:rFonts w:ascii="Times New Roman" w:hAnsi="Times New Roman"/>
            <w:sz w:val="24"/>
            <w:szCs w:val="24"/>
          </w:rPr>
          <w:t>Skrátený návod registrácie</w:t>
        </w:r>
      </w:hyperlink>
      <w:r w:rsidR="00A1726A" w:rsidRPr="00A1726A">
        <w:rPr>
          <w:rFonts w:ascii="Times New Roman" w:hAnsi="Times New Roman"/>
          <w:sz w:val="24"/>
          <w:szCs w:val="24"/>
        </w:rPr>
        <w:t xml:space="preserve"> rýchlo a jednoducho prevedie procesom registrácie v systéme na elektronizáciu verejného obstarávania JOSEPHINE, vrátane opisu základných obrazoviek systému. 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14:paraId="6F5402C0" w14:textId="77777777" w:rsidR="00A1726A" w:rsidRDefault="00A1726A" w:rsidP="00A1726A">
      <w:pPr>
        <w:spacing w:line="276" w:lineRule="auto"/>
        <w:ind w:left="284"/>
        <w:jc w:val="both"/>
        <w:rPr>
          <w:rFonts w:ascii="Times New Roman" w:hAnsi="Times New Roman"/>
          <w:b/>
          <w:sz w:val="24"/>
          <w:szCs w:val="24"/>
        </w:rPr>
      </w:pPr>
      <w:r w:rsidRPr="00A1726A">
        <w:rPr>
          <w:rFonts w:ascii="Times New Roman" w:hAnsi="Times New Roman"/>
          <w:sz w:val="24"/>
          <w:szCs w:val="24"/>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Verejný 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28FBABD9" w14:textId="116874C2" w:rsidR="00A1726A" w:rsidRPr="00A1726A" w:rsidRDefault="006124C3" w:rsidP="00A1726A">
      <w:pPr>
        <w:spacing w:line="276" w:lineRule="auto"/>
        <w:ind w:left="284"/>
        <w:jc w:val="both"/>
        <w:rPr>
          <w:rFonts w:ascii="Times New Roman" w:hAnsi="Times New Roman"/>
          <w:b/>
          <w:sz w:val="24"/>
          <w:szCs w:val="24"/>
        </w:rPr>
      </w:pPr>
      <w:hyperlink r:id="rId15" w:history="1">
        <w:r w:rsidR="00A1726A" w:rsidRPr="00A1726A">
          <w:rPr>
            <w:rStyle w:val="Hypertextovprepojenie"/>
            <w:rFonts w:ascii="Times New Roman" w:hAnsi="Times New Roman"/>
            <w:sz w:val="24"/>
            <w:szCs w:val="24"/>
          </w:rPr>
          <w:t>Skrátený návod</w:t>
        </w:r>
      </w:hyperlink>
      <w:r w:rsidR="00A1726A" w:rsidRPr="00A1726A">
        <w:rPr>
          <w:rFonts w:ascii="Times New Roman" w:hAnsi="Times New Roman"/>
          <w:sz w:val="24"/>
          <w:szCs w:val="24"/>
        </w:rPr>
        <w:t xml:space="preserve"> rýchlo a jednoducho prevedie uchádzača procesom prihlásenia, posielania správ a predkladaním ponúk v systéme na elektronizáciu verejného obstarávania JOSEPHINE. Pre lepší prehľad uchádzač nájde tiež opis základných obrazoviek systému. V prípade potreby je možné kontaktovať linku podpory Houston PROEBIZ na t. č. +421 220 255 999 alebo e-mailom na: houston@proebiz.com.</w:t>
      </w:r>
    </w:p>
    <w:p w14:paraId="22F42914" w14:textId="77777777" w:rsidR="00A1726A" w:rsidRPr="000B1F11" w:rsidRDefault="00A1726A" w:rsidP="000B1F11">
      <w:pPr>
        <w:spacing w:line="276" w:lineRule="auto"/>
        <w:jc w:val="both"/>
        <w:rPr>
          <w:rFonts w:ascii="Times New Roman" w:hAnsi="Times New Roman"/>
          <w:b/>
          <w:sz w:val="24"/>
          <w:szCs w:val="24"/>
        </w:rPr>
      </w:pPr>
    </w:p>
    <w:p w14:paraId="5F72765A" w14:textId="46F129BE" w:rsidR="000B1F11" w:rsidRDefault="000B1F11" w:rsidP="002F79C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Predkladanie ponúk:</w:t>
      </w:r>
    </w:p>
    <w:p w14:paraId="051B7C05" w14:textId="6863D61D" w:rsidR="006A64AB" w:rsidRDefault="006A64AB" w:rsidP="006A64AB">
      <w:pPr>
        <w:spacing w:line="276" w:lineRule="auto"/>
        <w:jc w:val="both"/>
        <w:rPr>
          <w:rFonts w:ascii="Times New Roman" w:hAnsi="Times New Roman"/>
          <w:b/>
          <w:sz w:val="24"/>
          <w:szCs w:val="24"/>
        </w:rPr>
      </w:pPr>
    </w:p>
    <w:p w14:paraId="591A165D" w14:textId="560534CA" w:rsidR="006A64AB" w:rsidRDefault="006A64AB" w:rsidP="006A64AB">
      <w:pPr>
        <w:spacing w:line="276" w:lineRule="auto"/>
        <w:ind w:left="284"/>
        <w:jc w:val="both"/>
        <w:rPr>
          <w:rFonts w:ascii="Times New Roman" w:hAnsi="Times New Roman"/>
          <w:b/>
          <w:sz w:val="24"/>
          <w:szCs w:val="24"/>
        </w:rPr>
      </w:pPr>
      <w:r w:rsidRPr="006A64AB">
        <w:rPr>
          <w:rFonts w:ascii="Times New Roman" w:hAnsi="Times New Roman"/>
          <w:b/>
          <w:sz w:val="24"/>
          <w:szCs w:val="24"/>
        </w:rPr>
        <w:t>Lehota:</w:t>
      </w:r>
      <w:r w:rsidRPr="006A64AB">
        <w:rPr>
          <w:rFonts w:ascii="Times New Roman" w:hAnsi="Times New Roman"/>
          <w:b/>
          <w:sz w:val="24"/>
          <w:szCs w:val="24"/>
        </w:rPr>
        <w:tab/>
      </w:r>
      <w:r w:rsidR="006C068F">
        <w:rPr>
          <w:rFonts w:ascii="Times New Roman" w:hAnsi="Times New Roman"/>
          <w:bCs/>
          <w:sz w:val="24"/>
          <w:szCs w:val="24"/>
        </w:rPr>
        <w:t>18</w:t>
      </w:r>
      <w:r w:rsidRPr="00A86C65">
        <w:rPr>
          <w:rFonts w:ascii="Times New Roman" w:hAnsi="Times New Roman"/>
          <w:bCs/>
          <w:sz w:val="24"/>
          <w:szCs w:val="24"/>
        </w:rPr>
        <w:t>.</w:t>
      </w:r>
      <w:r w:rsidR="006C068F">
        <w:rPr>
          <w:rFonts w:ascii="Times New Roman" w:hAnsi="Times New Roman"/>
          <w:bCs/>
          <w:sz w:val="24"/>
          <w:szCs w:val="24"/>
        </w:rPr>
        <w:t>11</w:t>
      </w:r>
      <w:r w:rsidRPr="00A86C65">
        <w:rPr>
          <w:rFonts w:ascii="Times New Roman" w:hAnsi="Times New Roman"/>
          <w:bCs/>
          <w:sz w:val="24"/>
          <w:szCs w:val="24"/>
        </w:rPr>
        <w:t>.202</w:t>
      </w:r>
      <w:r w:rsidR="007D5F60">
        <w:rPr>
          <w:rFonts w:ascii="Times New Roman" w:hAnsi="Times New Roman"/>
          <w:bCs/>
          <w:sz w:val="24"/>
          <w:szCs w:val="24"/>
        </w:rPr>
        <w:t>2</w:t>
      </w:r>
      <w:r w:rsidRPr="00A86C65">
        <w:rPr>
          <w:rFonts w:ascii="Times New Roman" w:hAnsi="Times New Roman"/>
          <w:bCs/>
          <w:sz w:val="24"/>
          <w:szCs w:val="24"/>
        </w:rPr>
        <w:t xml:space="preserve"> - do </w:t>
      </w:r>
      <w:r w:rsidR="00920F13" w:rsidRPr="00A86C65">
        <w:rPr>
          <w:rFonts w:ascii="Times New Roman" w:hAnsi="Times New Roman"/>
          <w:bCs/>
          <w:sz w:val="24"/>
          <w:szCs w:val="24"/>
        </w:rPr>
        <w:t>1</w:t>
      </w:r>
      <w:r w:rsidR="007F0969">
        <w:rPr>
          <w:rFonts w:ascii="Times New Roman" w:hAnsi="Times New Roman"/>
          <w:bCs/>
          <w:sz w:val="24"/>
          <w:szCs w:val="24"/>
        </w:rPr>
        <w:t>0</w:t>
      </w:r>
      <w:r w:rsidRPr="00A86C65">
        <w:rPr>
          <w:rFonts w:ascii="Times New Roman" w:hAnsi="Times New Roman"/>
          <w:bCs/>
          <w:sz w:val="24"/>
          <w:szCs w:val="24"/>
        </w:rPr>
        <w:t>:00 hod</w:t>
      </w:r>
      <w:r w:rsidRPr="00920F13">
        <w:rPr>
          <w:rFonts w:ascii="Times New Roman" w:hAnsi="Times New Roman"/>
          <w:bCs/>
          <w:sz w:val="24"/>
          <w:szCs w:val="24"/>
        </w:rPr>
        <w:t>.</w:t>
      </w:r>
    </w:p>
    <w:p w14:paraId="428554F8" w14:textId="77777777" w:rsidR="00183D01" w:rsidRDefault="00666363" w:rsidP="006A64AB">
      <w:pPr>
        <w:spacing w:line="276" w:lineRule="auto"/>
        <w:ind w:left="284"/>
        <w:jc w:val="both"/>
        <w:rPr>
          <w:rFonts w:ascii="Times New Roman" w:hAnsi="Times New Roman"/>
          <w:b/>
          <w:sz w:val="24"/>
          <w:szCs w:val="24"/>
        </w:rPr>
      </w:pPr>
      <w:r>
        <w:rPr>
          <w:rFonts w:ascii="Times New Roman" w:hAnsi="Times New Roman"/>
          <w:b/>
          <w:sz w:val="24"/>
          <w:szCs w:val="24"/>
        </w:rPr>
        <w:t>Spôsob:</w:t>
      </w:r>
      <w:r>
        <w:rPr>
          <w:rFonts w:ascii="Times New Roman" w:hAnsi="Times New Roman"/>
          <w:b/>
          <w:sz w:val="24"/>
          <w:szCs w:val="24"/>
        </w:rPr>
        <w:tab/>
        <w:t xml:space="preserve">prostredníctvom </w:t>
      </w:r>
      <w:r w:rsidR="005D728C">
        <w:rPr>
          <w:rFonts w:ascii="Times New Roman" w:hAnsi="Times New Roman"/>
          <w:b/>
          <w:sz w:val="24"/>
          <w:szCs w:val="24"/>
        </w:rPr>
        <w:t>systému JOSEPHINE</w:t>
      </w:r>
      <w:r w:rsidR="00175A33">
        <w:rPr>
          <w:rFonts w:ascii="Times New Roman" w:hAnsi="Times New Roman"/>
          <w:b/>
          <w:sz w:val="24"/>
          <w:szCs w:val="24"/>
        </w:rPr>
        <w:t xml:space="preserve"> na adrese:</w:t>
      </w:r>
    </w:p>
    <w:p w14:paraId="79E4D2D5" w14:textId="21EF768A" w:rsidR="009B468D" w:rsidRPr="00AA14C1" w:rsidRDefault="009B468D" w:rsidP="006A64AB">
      <w:pPr>
        <w:spacing w:line="276" w:lineRule="auto"/>
        <w:ind w:left="284"/>
        <w:jc w:val="both"/>
        <w:rPr>
          <w:rFonts w:ascii="Times New Roman" w:hAnsi="Times New Roman"/>
          <w:sz w:val="24"/>
          <w:szCs w:val="24"/>
        </w:rPr>
      </w:pPr>
      <w:r w:rsidRPr="00AA14C1">
        <w:rPr>
          <w:rFonts w:ascii="Times New Roman" w:hAnsi="Times New Roman"/>
          <w:sz w:val="24"/>
          <w:szCs w:val="24"/>
        </w:rPr>
        <w:t xml:space="preserve">                  </w:t>
      </w:r>
      <w:hyperlink r:id="rId16" w:history="1">
        <w:r w:rsidR="00AA14C1" w:rsidRPr="00AA14C1">
          <w:rPr>
            <w:rStyle w:val="Hypertextovprepojenie"/>
            <w:rFonts w:ascii="Times New Roman" w:hAnsi="Times New Roman"/>
            <w:sz w:val="24"/>
            <w:szCs w:val="24"/>
          </w:rPr>
          <w:t>https://josephine.proebiz.com/sk/tender/34077/summary</w:t>
        </w:r>
      </w:hyperlink>
    </w:p>
    <w:p w14:paraId="1CDE353B" w14:textId="77777777" w:rsidR="00AA14C1" w:rsidRDefault="00AA14C1" w:rsidP="006A64AB">
      <w:pPr>
        <w:spacing w:line="276" w:lineRule="auto"/>
        <w:ind w:left="284"/>
        <w:jc w:val="both"/>
        <w:rPr>
          <w:rFonts w:ascii="Times New Roman" w:hAnsi="Times New Roman"/>
          <w:sz w:val="24"/>
          <w:szCs w:val="24"/>
        </w:rPr>
      </w:pPr>
    </w:p>
    <w:p w14:paraId="007E4E08" w14:textId="0224B21F" w:rsidR="00803BC6" w:rsidRPr="00404044" w:rsidRDefault="00A16307" w:rsidP="00441685">
      <w:pPr>
        <w:pStyle w:val="Odsekzoznamu"/>
        <w:spacing w:line="276" w:lineRule="auto"/>
        <w:ind w:left="284"/>
        <w:jc w:val="both"/>
        <w:rPr>
          <w:rFonts w:ascii="Times New Roman" w:eastAsia="Calibri" w:hAnsi="Times New Roman"/>
          <w:b/>
          <w:color w:val="000000"/>
          <w:sz w:val="24"/>
          <w:szCs w:val="24"/>
        </w:rPr>
      </w:pPr>
      <w:r w:rsidRPr="00A16307">
        <w:rPr>
          <w:rFonts w:ascii="Times New Roman" w:eastAsia="Calibri" w:hAnsi="Times New Roman"/>
          <w:color w:val="000000"/>
          <w:sz w:val="24"/>
          <w:szCs w:val="24"/>
        </w:rPr>
        <w:t xml:space="preserve">Ponuka sa považuje za doručenú až momentom jej doručenia (nie odoslania) verejnému obstarávateľovi v systéme </w:t>
      </w:r>
      <w:proofErr w:type="spellStart"/>
      <w:r w:rsidRPr="00A16307">
        <w:rPr>
          <w:rFonts w:ascii="Times New Roman" w:eastAsia="Calibri" w:hAnsi="Times New Roman"/>
          <w:color w:val="000000"/>
          <w:sz w:val="24"/>
          <w:szCs w:val="24"/>
        </w:rPr>
        <w:t>Josephine</w:t>
      </w:r>
      <w:proofErr w:type="spellEnd"/>
      <w:r w:rsidRPr="00A16307">
        <w:rPr>
          <w:rFonts w:ascii="Times New Roman" w:eastAsia="Calibri" w:hAnsi="Times New Roman"/>
          <w:color w:val="000000"/>
          <w:sz w:val="24"/>
          <w:szCs w:val="24"/>
        </w:rPr>
        <w:t>. Verejný obstarávateľ odporúča uchádzačom predkladať ponuku v dostatočnom časovom predstihu</w:t>
      </w:r>
      <w:r>
        <w:rPr>
          <w:rFonts w:ascii="Times New Roman" w:eastAsia="Calibri" w:hAnsi="Times New Roman"/>
          <w:color w:val="000000"/>
          <w:sz w:val="24"/>
          <w:szCs w:val="24"/>
        </w:rPr>
        <w:t xml:space="preserve">. </w:t>
      </w:r>
      <w:r w:rsidR="00803BC6" w:rsidRPr="00404044">
        <w:rPr>
          <w:rFonts w:ascii="Times New Roman" w:eastAsia="Calibri" w:hAnsi="Times New Roman"/>
          <w:color w:val="000000"/>
          <w:sz w:val="24"/>
          <w:szCs w:val="24"/>
        </w:rPr>
        <w:t>Ponuka uchádzača predložená po uplynutí lehoty na predkladanie ponúk</w:t>
      </w:r>
      <w:r w:rsidR="0041437B" w:rsidRPr="00404044">
        <w:rPr>
          <w:rFonts w:ascii="Times New Roman" w:eastAsia="Calibri" w:hAnsi="Times New Roman"/>
          <w:color w:val="000000"/>
          <w:sz w:val="24"/>
          <w:szCs w:val="24"/>
        </w:rPr>
        <w:t xml:space="preserve"> </w:t>
      </w:r>
      <w:r w:rsidR="00803BC6" w:rsidRPr="00404044">
        <w:rPr>
          <w:rFonts w:ascii="Times New Roman" w:eastAsia="Calibri" w:hAnsi="Times New Roman"/>
          <w:color w:val="000000"/>
          <w:sz w:val="24"/>
          <w:szCs w:val="24"/>
        </w:rPr>
        <w:t xml:space="preserve">nebude zaradená do </w:t>
      </w:r>
      <w:r w:rsidR="0041437B" w:rsidRPr="00404044">
        <w:rPr>
          <w:rFonts w:ascii="Times New Roman" w:eastAsia="Calibri" w:hAnsi="Times New Roman"/>
          <w:color w:val="000000"/>
          <w:sz w:val="24"/>
          <w:szCs w:val="24"/>
        </w:rPr>
        <w:t xml:space="preserve">procesu </w:t>
      </w:r>
      <w:r w:rsidR="00803BC6" w:rsidRPr="00404044">
        <w:rPr>
          <w:rFonts w:ascii="Times New Roman" w:eastAsia="Calibri" w:hAnsi="Times New Roman"/>
          <w:color w:val="000000"/>
          <w:sz w:val="24"/>
          <w:szCs w:val="24"/>
        </w:rPr>
        <w:t>vyhodnocovania</w:t>
      </w:r>
      <w:r w:rsidR="0041437B" w:rsidRPr="00404044">
        <w:rPr>
          <w:rFonts w:ascii="Times New Roman" w:eastAsia="Calibri" w:hAnsi="Times New Roman"/>
          <w:color w:val="000000"/>
          <w:sz w:val="24"/>
          <w:szCs w:val="24"/>
        </w:rPr>
        <w:t xml:space="preserve"> ponúk</w:t>
      </w:r>
      <w:r w:rsidR="0041437B" w:rsidRPr="00404044">
        <w:rPr>
          <w:rFonts w:ascii="Times New Roman" w:eastAsia="Calibri" w:hAnsi="Times New Roman"/>
          <w:b/>
          <w:color w:val="000000"/>
          <w:sz w:val="24"/>
          <w:szCs w:val="24"/>
        </w:rPr>
        <w:t xml:space="preserve">. </w:t>
      </w:r>
    </w:p>
    <w:p w14:paraId="6867B998" w14:textId="77777777" w:rsidR="0041437B" w:rsidRPr="005D728C" w:rsidRDefault="0041437B" w:rsidP="005D728C">
      <w:pPr>
        <w:spacing w:line="276" w:lineRule="auto"/>
        <w:jc w:val="both"/>
        <w:rPr>
          <w:rFonts w:ascii="Times New Roman" w:hAnsi="Times New Roman"/>
          <w:b/>
          <w:sz w:val="24"/>
          <w:szCs w:val="24"/>
        </w:rPr>
      </w:pPr>
    </w:p>
    <w:p w14:paraId="310E223B" w14:textId="6C35EFC1" w:rsidR="00CA7275" w:rsidRPr="00404044" w:rsidRDefault="00CA7275" w:rsidP="00CA7275">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Obsah ponuky:</w:t>
      </w:r>
    </w:p>
    <w:p w14:paraId="53F7E044" w14:textId="25BCA262" w:rsidR="00E33ED2" w:rsidRDefault="00EB45FB" w:rsidP="00E33ED2">
      <w:pPr>
        <w:spacing w:line="276" w:lineRule="auto"/>
        <w:ind w:left="263"/>
        <w:jc w:val="both"/>
        <w:rPr>
          <w:rFonts w:ascii="Times New Roman" w:hAnsi="Times New Roman"/>
          <w:bCs/>
          <w:sz w:val="24"/>
          <w:szCs w:val="24"/>
        </w:rPr>
      </w:pPr>
      <w:r w:rsidRPr="00404044">
        <w:rPr>
          <w:rFonts w:ascii="Times New Roman" w:hAnsi="Times New Roman"/>
          <w:bCs/>
          <w:sz w:val="24"/>
          <w:szCs w:val="24"/>
        </w:rPr>
        <w:t>Ponuka musí obsahovať</w:t>
      </w:r>
      <w:r w:rsidR="00D97CE9">
        <w:rPr>
          <w:rFonts w:ascii="Times New Roman" w:hAnsi="Times New Roman"/>
          <w:bCs/>
          <w:sz w:val="24"/>
          <w:szCs w:val="24"/>
        </w:rPr>
        <w:t xml:space="preserve"> riadne vyplnené a podpísané</w:t>
      </w:r>
      <w:r w:rsidRPr="00404044">
        <w:rPr>
          <w:rFonts w:ascii="Times New Roman" w:hAnsi="Times New Roman"/>
          <w:bCs/>
          <w:sz w:val="24"/>
          <w:szCs w:val="24"/>
        </w:rPr>
        <w:t>:</w:t>
      </w:r>
    </w:p>
    <w:p w14:paraId="50AE52BB" w14:textId="41719333" w:rsidR="00FB24D8" w:rsidRDefault="00A16E19" w:rsidP="00FB24D8">
      <w:pPr>
        <w:pStyle w:val="Odsekzoznamu"/>
        <w:numPr>
          <w:ilvl w:val="0"/>
          <w:numId w:val="14"/>
        </w:numPr>
        <w:spacing w:line="276" w:lineRule="auto"/>
        <w:jc w:val="both"/>
        <w:rPr>
          <w:rFonts w:ascii="Times New Roman" w:hAnsi="Times New Roman"/>
          <w:bCs/>
          <w:sz w:val="24"/>
          <w:szCs w:val="24"/>
        </w:rPr>
      </w:pPr>
      <w:r>
        <w:rPr>
          <w:rFonts w:ascii="Times New Roman" w:hAnsi="Times New Roman"/>
          <w:bCs/>
          <w:sz w:val="24"/>
          <w:szCs w:val="24"/>
        </w:rPr>
        <w:t xml:space="preserve">Obchodné podmienky poskytovateľa - </w:t>
      </w:r>
      <w:r w:rsidR="00FB24D8">
        <w:rPr>
          <w:rFonts w:ascii="Times New Roman" w:hAnsi="Times New Roman"/>
          <w:bCs/>
          <w:sz w:val="24"/>
          <w:szCs w:val="24"/>
        </w:rPr>
        <w:t xml:space="preserve">návrh textu </w:t>
      </w:r>
      <w:r w:rsidR="00021113">
        <w:rPr>
          <w:rFonts w:ascii="Times New Roman" w:hAnsi="Times New Roman"/>
          <w:bCs/>
          <w:sz w:val="24"/>
          <w:szCs w:val="24"/>
        </w:rPr>
        <w:t xml:space="preserve">rámcovej </w:t>
      </w:r>
      <w:r w:rsidR="00FB24D8">
        <w:rPr>
          <w:rFonts w:ascii="Times New Roman" w:hAnsi="Times New Roman"/>
          <w:bCs/>
          <w:sz w:val="24"/>
          <w:szCs w:val="24"/>
        </w:rPr>
        <w:t xml:space="preserve">zmluvy s vyplnenou časťou „ </w:t>
      </w:r>
      <w:r w:rsidR="00FB24D8">
        <w:rPr>
          <w:rFonts w:ascii="Times New Roman" w:hAnsi="Times New Roman"/>
          <w:bCs/>
          <w:sz w:val="24"/>
          <w:szCs w:val="24"/>
        </w:rPr>
        <w:lastRenderedPageBreak/>
        <w:t xml:space="preserve">Poskytovateľ“ – formou </w:t>
      </w:r>
      <w:proofErr w:type="spellStart"/>
      <w:r w:rsidR="00FB24D8">
        <w:rPr>
          <w:rFonts w:ascii="Times New Roman" w:hAnsi="Times New Roman"/>
          <w:bCs/>
          <w:sz w:val="24"/>
          <w:szCs w:val="24"/>
        </w:rPr>
        <w:t>skenu</w:t>
      </w:r>
      <w:proofErr w:type="spellEnd"/>
      <w:r w:rsidR="00FB24D8">
        <w:rPr>
          <w:rFonts w:ascii="Times New Roman" w:hAnsi="Times New Roman"/>
          <w:bCs/>
          <w:sz w:val="24"/>
          <w:szCs w:val="24"/>
        </w:rPr>
        <w:t>)</w:t>
      </w:r>
    </w:p>
    <w:p w14:paraId="7B1AE524" w14:textId="4980C1D8" w:rsidR="00FB24D8" w:rsidRPr="00DA7114" w:rsidRDefault="00FB24D8" w:rsidP="00FB24D8">
      <w:pPr>
        <w:pStyle w:val="Odsekzoznamu"/>
        <w:numPr>
          <w:ilvl w:val="0"/>
          <w:numId w:val="14"/>
        </w:numPr>
        <w:spacing w:line="276" w:lineRule="auto"/>
        <w:jc w:val="both"/>
        <w:rPr>
          <w:rFonts w:ascii="Times New Roman" w:hAnsi="Times New Roman"/>
          <w:bCs/>
          <w:sz w:val="24"/>
          <w:szCs w:val="24"/>
        </w:rPr>
      </w:pPr>
      <w:r w:rsidRPr="00A17E6F">
        <w:rPr>
          <w:rFonts w:ascii="Times New Roman" w:hAnsi="Times New Roman"/>
          <w:sz w:val="24"/>
          <w:szCs w:val="24"/>
        </w:rPr>
        <w:t xml:space="preserve">Návrh na plnenie kritéria (podľa prílohy č. </w:t>
      </w:r>
      <w:r w:rsidR="005B3A6D">
        <w:rPr>
          <w:rFonts w:ascii="Times New Roman" w:hAnsi="Times New Roman"/>
          <w:sz w:val="24"/>
          <w:szCs w:val="24"/>
        </w:rPr>
        <w:t>1</w:t>
      </w:r>
      <w:r>
        <w:rPr>
          <w:rFonts w:ascii="Times New Roman" w:hAnsi="Times New Roman"/>
          <w:sz w:val="24"/>
          <w:szCs w:val="24"/>
        </w:rPr>
        <w:t xml:space="preserve">, vrátane </w:t>
      </w:r>
      <w:r w:rsidR="00143E13">
        <w:rPr>
          <w:rFonts w:ascii="Times New Roman" w:hAnsi="Times New Roman"/>
          <w:sz w:val="24"/>
          <w:szCs w:val="24"/>
        </w:rPr>
        <w:t xml:space="preserve">prílohy 1.1 a </w:t>
      </w:r>
      <w:r>
        <w:rPr>
          <w:rFonts w:ascii="Times New Roman" w:hAnsi="Times New Roman"/>
          <w:sz w:val="24"/>
          <w:szCs w:val="24"/>
        </w:rPr>
        <w:t>čestného prehlásenia</w:t>
      </w:r>
      <w:r w:rsidR="0083183C">
        <w:rPr>
          <w:rFonts w:ascii="Times New Roman" w:hAnsi="Times New Roman"/>
          <w:sz w:val="24"/>
          <w:szCs w:val="24"/>
        </w:rPr>
        <w:t xml:space="preserve"> / v zmysle bodu </w:t>
      </w:r>
      <w:r w:rsidR="001809F7">
        <w:rPr>
          <w:rFonts w:ascii="Times New Roman" w:hAnsi="Times New Roman"/>
          <w:sz w:val="24"/>
          <w:szCs w:val="24"/>
        </w:rPr>
        <w:t>9</w:t>
      </w:r>
      <w:r w:rsidR="0083183C">
        <w:rPr>
          <w:rFonts w:ascii="Times New Roman" w:hAnsi="Times New Roman"/>
          <w:sz w:val="24"/>
          <w:szCs w:val="24"/>
        </w:rPr>
        <w:t xml:space="preserve"> výzvy</w:t>
      </w:r>
      <w:r w:rsidR="00CA583D">
        <w:rPr>
          <w:rFonts w:ascii="Times New Roman" w:hAnsi="Times New Roman"/>
          <w:sz w:val="24"/>
          <w:szCs w:val="24"/>
        </w:rPr>
        <w:t>/</w:t>
      </w:r>
      <w:r>
        <w:rPr>
          <w:rFonts w:ascii="Times New Roman" w:hAnsi="Times New Roman"/>
          <w:sz w:val="24"/>
          <w:szCs w:val="24"/>
        </w:rPr>
        <w:t>)</w:t>
      </w:r>
    </w:p>
    <w:p w14:paraId="253193F5" w14:textId="77BDF789" w:rsidR="000F766D" w:rsidRDefault="000F766D" w:rsidP="000F766D">
      <w:pPr>
        <w:spacing w:line="276" w:lineRule="auto"/>
        <w:rPr>
          <w:rFonts w:ascii="Times New Roman" w:eastAsia="Calibri" w:hAnsi="Times New Roman"/>
          <w:sz w:val="24"/>
          <w:szCs w:val="24"/>
          <w:shd w:val="clear" w:color="auto" w:fill="FFFFFF"/>
        </w:rPr>
      </w:pPr>
    </w:p>
    <w:p w14:paraId="4DCE47B1" w14:textId="59B6B29B" w:rsidR="000F766D" w:rsidRDefault="000F766D" w:rsidP="003F0F58">
      <w:pPr>
        <w:spacing w:line="276" w:lineRule="auto"/>
        <w:ind w:left="284"/>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Odporúčaný formát predkladaných dokladov je „PDF“</w:t>
      </w:r>
      <w:r w:rsidR="00544D24">
        <w:rPr>
          <w:rFonts w:ascii="Times New Roman" w:eastAsia="Calibri" w:hAnsi="Times New Roman"/>
          <w:sz w:val="24"/>
          <w:szCs w:val="24"/>
          <w:shd w:val="clear" w:color="auto" w:fill="FFFFFF"/>
        </w:rPr>
        <w:t>, doklady sa predkladajú vo forme naskenovaných dokumentov.</w:t>
      </w:r>
    </w:p>
    <w:p w14:paraId="4EDC87A0" w14:textId="38D6831B" w:rsidR="00803A26" w:rsidRPr="00404044" w:rsidRDefault="00803A26" w:rsidP="00803A26">
      <w:pPr>
        <w:spacing w:line="276" w:lineRule="auto"/>
        <w:rPr>
          <w:rFonts w:ascii="Times New Roman" w:hAnsi="Times New Roman"/>
          <w:b/>
          <w:sz w:val="24"/>
          <w:szCs w:val="24"/>
        </w:rPr>
      </w:pPr>
    </w:p>
    <w:p w14:paraId="187086FE" w14:textId="5407ED66" w:rsidR="00803A26" w:rsidRPr="00404044" w:rsidRDefault="001F78EA" w:rsidP="00803A26">
      <w:pPr>
        <w:pStyle w:val="Odsekzoznamu"/>
        <w:numPr>
          <w:ilvl w:val="0"/>
          <w:numId w:val="1"/>
        </w:numPr>
        <w:spacing w:line="276" w:lineRule="auto"/>
        <w:jc w:val="both"/>
        <w:rPr>
          <w:rFonts w:ascii="Times New Roman" w:hAnsi="Times New Roman"/>
          <w:b/>
          <w:sz w:val="24"/>
          <w:szCs w:val="24"/>
        </w:rPr>
      </w:pPr>
      <w:r w:rsidRPr="00404044">
        <w:rPr>
          <w:rFonts w:ascii="Times New Roman" w:hAnsi="Times New Roman"/>
          <w:b/>
          <w:sz w:val="24"/>
          <w:szCs w:val="24"/>
        </w:rPr>
        <w:t>Kritériá na vyhodnotenie</w:t>
      </w:r>
      <w:r w:rsidR="00803A26" w:rsidRPr="00404044">
        <w:rPr>
          <w:rFonts w:ascii="Times New Roman" w:hAnsi="Times New Roman"/>
          <w:b/>
          <w:sz w:val="24"/>
          <w:szCs w:val="24"/>
        </w:rPr>
        <w:t xml:space="preserve"> pon</w:t>
      </w:r>
      <w:r w:rsidRPr="00404044">
        <w:rPr>
          <w:rFonts w:ascii="Times New Roman" w:hAnsi="Times New Roman"/>
          <w:b/>
          <w:sz w:val="24"/>
          <w:szCs w:val="24"/>
        </w:rPr>
        <w:t>úk</w:t>
      </w:r>
      <w:r w:rsidR="00803A26" w:rsidRPr="00404044">
        <w:rPr>
          <w:rFonts w:ascii="Times New Roman" w:hAnsi="Times New Roman"/>
          <w:b/>
          <w:sz w:val="24"/>
          <w:szCs w:val="24"/>
        </w:rPr>
        <w:t>:</w:t>
      </w:r>
    </w:p>
    <w:p w14:paraId="7EB91A63" w14:textId="5DD638BE" w:rsidR="00064A97" w:rsidRDefault="001F78EA" w:rsidP="007110EF">
      <w:pPr>
        <w:spacing w:line="276" w:lineRule="auto"/>
        <w:ind w:left="284"/>
        <w:jc w:val="both"/>
        <w:rPr>
          <w:rFonts w:ascii="Times New Roman" w:hAnsi="Times New Roman"/>
          <w:bCs/>
          <w:sz w:val="24"/>
          <w:szCs w:val="24"/>
        </w:rPr>
      </w:pPr>
      <w:r w:rsidRPr="00404044">
        <w:rPr>
          <w:rFonts w:ascii="Times New Roman" w:hAnsi="Times New Roman"/>
          <w:sz w:val="24"/>
          <w:szCs w:val="24"/>
        </w:rPr>
        <w:t>Kritériom</w:t>
      </w:r>
      <w:r w:rsidR="00064A97" w:rsidRPr="00404044">
        <w:rPr>
          <w:rFonts w:ascii="Times New Roman" w:hAnsi="Times New Roman"/>
          <w:sz w:val="24"/>
          <w:szCs w:val="24"/>
        </w:rPr>
        <w:t xml:space="preserve"> na vyhodnotenie ponúk je </w:t>
      </w:r>
      <w:r w:rsidRPr="00404044">
        <w:rPr>
          <w:rFonts w:ascii="Times New Roman" w:hAnsi="Times New Roman"/>
          <w:sz w:val="24"/>
          <w:szCs w:val="24"/>
        </w:rPr>
        <w:t xml:space="preserve">najnižšia </w:t>
      </w:r>
      <w:r w:rsidR="00064A97" w:rsidRPr="00404044">
        <w:rPr>
          <w:rFonts w:ascii="Times New Roman" w:hAnsi="Times New Roman"/>
          <w:sz w:val="24"/>
          <w:szCs w:val="24"/>
        </w:rPr>
        <w:t>c</w:t>
      </w:r>
      <w:r w:rsidR="00064A97" w:rsidRPr="00404044">
        <w:rPr>
          <w:rFonts w:ascii="Times New Roman" w:hAnsi="Times New Roman"/>
          <w:bCs/>
          <w:sz w:val="24"/>
          <w:szCs w:val="24"/>
        </w:rPr>
        <w:t xml:space="preserve">elková cena v EUR </w:t>
      </w:r>
      <w:r w:rsidR="00072BBF" w:rsidRPr="00404044">
        <w:rPr>
          <w:rFonts w:ascii="Times New Roman" w:hAnsi="Times New Roman"/>
          <w:bCs/>
          <w:sz w:val="24"/>
          <w:szCs w:val="24"/>
        </w:rPr>
        <w:t>bez</w:t>
      </w:r>
      <w:r w:rsidR="00064A97" w:rsidRPr="00404044">
        <w:rPr>
          <w:rFonts w:ascii="Times New Roman" w:hAnsi="Times New Roman"/>
          <w:bCs/>
          <w:sz w:val="24"/>
          <w:szCs w:val="24"/>
        </w:rPr>
        <w:t> DPH</w:t>
      </w:r>
      <w:r w:rsidR="00F36C14">
        <w:rPr>
          <w:rFonts w:ascii="Times New Roman" w:hAnsi="Times New Roman"/>
          <w:bCs/>
          <w:sz w:val="24"/>
          <w:szCs w:val="24"/>
        </w:rPr>
        <w:t xml:space="preserve"> za predmet zákazky</w:t>
      </w:r>
      <w:r w:rsidR="00064A97" w:rsidRPr="00404044">
        <w:rPr>
          <w:rFonts w:ascii="Times New Roman" w:hAnsi="Times New Roman"/>
          <w:bCs/>
          <w:sz w:val="24"/>
          <w:szCs w:val="24"/>
        </w:rPr>
        <w:t>.</w:t>
      </w:r>
    </w:p>
    <w:p w14:paraId="62491279" w14:textId="22791601" w:rsidR="00F949B7" w:rsidRDefault="28B9682D" w:rsidP="6F4D0148">
      <w:pPr>
        <w:spacing w:line="276" w:lineRule="auto"/>
        <w:ind w:left="284"/>
        <w:jc w:val="both"/>
        <w:rPr>
          <w:rFonts w:ascii="Times New Roman" w:hAnsi="Times New Roman"/>
          <w:sz w:val="24"/>
          <w:szCs w:val="24"/>
        </w:rPr>
      </w:pPr>
      <w:r w:rsidRPr="6F4D0148">
        <w:rPr>
          <w:rFonts w:ascii="Times New Roman" w:hAnsi="Times New Roman"/>
          <w:sz w:val="24"/>
          <w:szCs w:val="24"/>
        </w:rPr>
        <w:t>C</w:t>
      </w:r>
      <w:r w:rsidR="54276984" w:rsidRPr="6F4D0148">
        <w:rPr>
          <w:rFonts w:ascii="Times New Roman" w:hAnsi="Times New Roman"/>
          <w:sz w:val="24"/>
          <w:szCs w:val="24"/>
        </w:rPr>
        <w:t>elkov</w:t>
      </w:r>
      <w:r w:rsidR="773DC7C3" w:rsidRPr="6F4D0148">
        <w:rPr>
          <w:rFonts w:ascii="Times New Roman" w:hAnsi="Times New Roman"/>
          <w:sz w:val="24"/>
          <w:szCs w:val="24"/>
        </w:rPr>
        <w:t xml:space="preserve">á </w:t>
      </w:r>
      <w:r w:rsidR="54276984" w:rsidRPr="6F4D0148">
        <w:rPr>
          <w:rFonts w:ascii="Times New Roman" w:hAnsi="Times New Roman"/>
          <w:sz w:val="24"/>
          <w:szCs w:val="24"/>
        </w:rPr>
        <w:t xml:space="preserve"> cena za predmet</w:t>
      </w:r>
      <w:r w:rsidR="00C14AE1">
        <w:rPr>
          <w:rFonts w:ascii="Times New Roman" w:hAnsi="Times New Roman"/>
          <w:sz w:val="24"/>
          <w:szCs w:val="24"/>
        </w:rPr>
        <w:t xml:space="preserve"> </w:t>
      </w:r>
      <w:r w:rsidR="54276984" w:rsidRPr="6F4D0148">
        <w:rPr>
          <w:rFonts w:ascii="Times New Roman" w:hAnsi="Times New Roman"/>
          <w:sz w:val="24"/>
          <w:szCs w:val="24"/>
        </w:rPr>
        <w:t>zákazky</w:t>
      </w:r>
      <w:r w:rsidR="21477362" w:rsidRPr="6F4D0148">
        <w:rPr>
          <w:rFonts w:ascii="Times New Roman" w:hAnsi="Times New Roman"/>
          <w:sz w:val="24"/>
          <w:szCs w:val="24"/>
        </w:rPr>
        <w:t xml:space="preserve"> </w:t>
      </w:r>
      <w:r w:rsidR="1056B502" w:rsidRPr="6F4D0148">
        <w:rPr>
          <w:rFonts w:ascii="Times New Roman" w:hAnsi="Times New Roman"/>
          <w:sz w:val="24"/>
          <w:szCs w:val="24"/>
        </w:rPr>
        <w:t xml:space="preserve">musí obsahovať </w:t>
      </w:r>
      <w:r w:rsidR="3D4E6A28" w:rsidRPr="6F4D0148">
        <w:rPr>
          <w:rFonts w:ascii="Times New Roman" w:hAnsi="Times New Roman"/>
          <w:sz w:val="24"/>
          <w:szCs w:val="24"/>
        </w:rPr>
        <w:t xml:space="preserve"> všetky náklady súvisiace s</w:t>
      </w:r>
      <w:r w:rsidR="00F36C14">
        <w:rPr>
          <w:rFonts w:ascii="Times New Roman" w:hAnsi="Times New Roman"/>
          <w:sz w:val="24"/>
          <w:szCs w:val="24"/>
        </w:rPr>
        <w:t xml:space="preserve"> </w:t>
      </w:r>
      <w:r w:rsidR="3D4E6A28" w:rsidRPr="6F4D0148">
        <w:rPr>
          <w:rFonts w:ascii="Times New Roman" w:hAnsi="Times New Roman"/>
          <w:sz w:val="24"/>
          <w:szCs w:val="24"/>
        </w:rPr>
        <w:t xml:space="preserve"> predmetom zákazky. </w:t>
      </w:r>
      <w:r w:rsidR="21477362" w:rsidRPr="6F4D0148">
        <w:rPr>
          <w:rFonts w:ascii="Times New Roman" w:hAnsi="Times New Roman"/>
          <w:sz w:val="24"/>
          <w:szCs w:val="24"/>
        </w:rPr>
        <w:t xml:space="preserve"> </w:t>
      </w:r>
    </w:p>
    <w:p w14:paraId="1A12B7E3" w14:textId="69342AA8" w:rsidR="00F949B7" w:rsidRDefault="00F949B7" w:rsidP="007110EF">
      <w:pPr>
        <w:spacing w:line="276" w:lineRule="auto"/>
        <w:ind w:left="284"/>
        <w:jc w:val="both"/>
        <w:rPr>
          <w:rFonts w:ascii="Times New Roman" w:hAnsi="Times New Roman"/>
          <w:bCs/>
          <w:sz w:val="24"/>
          <w:szCs w:val="24"/>
        </w:rPr>
      </w:pPr>
      <w:r w:rsidRPr="00F949B7">
        <w:rPr>
          <w:rFonts w:ascii="Times New Roman" w:hAnsi="Times New Roman"/>
          <w:bCs/>
          <w:sz w:val="24"/>
          <w:szCs w:val="24"/>
        </w:rPr>
        <w:t xml:space="preserve">V prípade rovnosti ponukových cien viacerých ponúk umiestnených na prvom mieste </w:t>
      </w:r>
      <w:r w:rsidR="00F36C14">
        <w:rPr>
          <w:rFonts w:ascii="Times New Roman" w:hAnsi="Times New Roman"/>
          <w:bCs/>
          <w:sz w:val="24"/>
          <w:szCs w:val="24"/>
        </w:rPr>
        <w:t xml:space="preserve">pre samostatnú časť </w:t>
      </w:r>
      <w:r w:rsidRPr="00F949B7">
        <w:rPr>
          <w:rFonts w:ascii="Times New Roman" w:hAnsi="Times New Roman"/>
          <w:bCs/>
          <w:sz w:val="24"/>
          <w:szCs w:val="24"/>
        </w:rPr>
        <w:t>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5B8F2C32" w14:textId="40C3D035" w:rsidR="0053729D" w:rsidRDefault="0053729D" w:rsidP="003864FB">
      <w:pPr>
        <w:widowControl/>
        <w:autoSpaceDE/>
        <w:autoSpaceDN/>
        <w:spacing w:line="276" w:lineRule="auto"/>
        <w:rPr>
          <w:rFonts w:ascii="Times New Roman" w:hAnsi="Times New Roman"/>
          <w:b/>
          <w:sz w:val="24"/>
          <w:szCs w:val="24"/>
        </w:rPr>
      </w:pPr>
    </w:p>
    <w:p w14:paraId="2962864A" w14:textId="77777777" w:rsidR="003864FB" w:rsidRDefault="007C444E" w:rsidP="003864FB">
      <w:pPr>
        <w:pStyle w:val="Odsekzoznamu"/>
        <w:numPr>
          <w:ilvl w:val="0"/>
          <w:numId w:val="1"/>
        </w:numPr>
        <w:spacing w:line="276" w:lineRule="auto"/>
        <w:jc w:val="both"/>
        <w:rPr>
          <w:rFonts w:ascii="Times New Roman" w:hAnsi="Times New Roman"/>
          <w:b/>
          <w:sz w:val="24"/>
          <w:szCs w:val="24"/>
        </w:rPr>
      </w:pPr>
      <w:r>
        <w:rPr>
          <w:rFonts w:ascii="Times New Roman" w:hAnsi="Times New Roman"/>
          <w:b/>
          <w:sz w:val="24"/>
          <w:szCs w:val="24"/>
        </w:rPr>
        <w:t>Ďalšie informácie</w:t>
      </w:r>
      <w:r w:rsidR="003864FB">
        <w:rPr>
          <w:rFonts w:ascii="Times New Roman" w:hAnsi="Times New Roman"/>
          <w:b/>
          <w:sz w:val="24"/>
          <w:szCs w:val="24"/>
        </w:rPr>
        <w:t>:</w:t>
      </w:r>
    </w:p>
    <w:p w14:paraId="2F2AEEC7" w14:textId="4511440F" w:rsidR="008B06A3" w:rsidRPr="008B06A3" w:rsidRDefault="00A809C7" w:rsidP="008B06A3">
      <w:pPr>
        <w:pStyle w:val="Odsekzoznamu"/>
        <w:numPr>
          <w:ilvl w:val="0"/>
          <w:numId w:val="15"/>
        </w:numPr>
        <w:spacing w:line="276" w:lineRule="auto"/>
        <w:ind w:left="567" w:hanging="283"/>
        <w:jc w:val="both"/>
        <w:rPr>
          <w:rFonts w:ascii="Times New Roman" w:hAnsi="Times New Roman"/>
          <w:sz w:val="24"/>
          <w:szCs w:val="24"/>
        </w:rPr>
      </w:pPr>
      <w:r w:rsidRPr="00A809C7">
        <w:rPr>
          <w:rFonts w:ascii="Times New Roman" w:hAnsi="Times New Roman"/>
          <w:sz w:val="24"/>
          <w:szCs w:val="24"/>
        </w:rPr>
        <w:t>Verejný obstarávateľ označí za úspešného uchádzača s</w:t>
      </w:r>
      <w:r w:rsidR="003D3FBD">
        <w:rPr>
          <w:rFonts w:ascii="Times New Roman" w:hAnsi="Times New Roman"/>
          <w:sz w:val="24"/>
          <w:szCs w:val="24"/>
        </w:rPr>
        <w:t> najlepším návrhom na plnenie kritérií</w:t>
      </w:r>
      <w:r w:rsidRPr="00A809C7">
        <w:rPr>
          <w:rFonts w:ascii="Times New Roman" w:hAnsi="Times New Roman"/>
          <w:sz w:val="24"/>
          <w:szCs w:val="24"/>
        </w:rPr>
        <w:t>, ktorý preukázal splnenie stanovených podmienok účasti.</w:t>
      </w:r>
    </w:p>
    <w:p w14:paraId="3CA4415D" w14:textId="3B6CC51B" w:rsidR="00E15EF5" w:rsidRPr="008B06A3" w:rsidRDefault="0053729D" w:rsidP="008B06A3">
      <w:pPr>
        <w:pStyle w:val="Odsekzoznamu"/>
        <w:numPr>
          <w:ilvl w:val="0"/>
          <w:numId w:val="15"/>
        </w:numPr>
        <w:spacing w:line="276" w:lineRule="auto"/>
        <w:ind w:left="567" w:hanging="283"/>
        <w:jc w:val="both"/>
        <w:rPr>
          <w:rFonts w:ascii="Times New Roman" w:hAnsi="Times New Roman"/>
          <w:sz w:val="24"/>
          <w:szCs w:val="24"/>
        </w:rPr>
      </w:pPr>
      <w:r w:rsidRPr="00404044">
        <w:rPr>
          <w:rFonts w:ascii="Times New Roman" w:hAnsi="Times New Roman"/>
          <w:sz w:val="24"/>
          <w:szCs w:val="24"/>
        </w:rPr>
        <w:t xml:space="preserve">Verejný obstarávateľ si vyhradzuje právo </w:t>
      </w:r>
      <w:r w:rsidR="000059FF">
        <w:rPr>
          <w:rFonts w:ascii="Times New Roman" w:hAnsi="Times New Roman"/>
          <w:sz w:val="24"/>
          <w:szCs w:val="24"/>
        </w:rPr>
        <w:t>neprijať žiadnu ponuku, O takomto postupe bud</w:t>
      </w:r>
      <w:r w:rsidR="00DA7AE3">
        <w:rPr>
          <w:rFonts w:ascii="Times New Roman" w:hAnsi="Times New Roman"/>
          <w:sz w:val="24"/>
          <w:szCs w:val="24"/>
        </w:rPr>
        <w:t>ú uchádzači informovaný.</w:t>
      </w:r>
    </w:p>
    <w:p w14:paraId="5D917D82" w14:textId="15FCC90C" w:rsidR="00B3351D" w:rsidRDefault="00E15EF5" w:rsidP="007110EF">
      <w:pPr>
        <w:pStyle w:val="Odsekzoznamu"/>
        <w:numPr>
          <w:ilvl w:val="0"/>
          <w:numId w:val="15"/>
        </w:numPr>
        <w:spacing w:line="276" w:lineRule="auto"/>
        <w:ind w:left="567" w:hanging="283"/>
        <w:jc w:val="both"/>
        <w:rPr>
          <w:rFonts w:ascii="Times New Roman" w:hAnsi="Times New Roman"/>
          <w:sz w:val="24"/>
          <w:szCs w:val="24"/>
        </w:rPr>
      </w:pPr>
      <w:r w:rsidRPr="00404044">
        <w:rPr>
          <w:rFonts w:ascii="Times New Roman" w:hAnsi="Times New Roman"/>
          <w:sz w:val="24"/>
          <w:szCs w:val="24"/>
        </w:rPr>
        <w:t>Uchádzačom</w:t>
      </w:r>
      <w:r>
        <w:rPr>
          <w:rFonts w:ascii="Times New Roman" w:hAnsi="Times New Roman"/>
          <w:sz w:val="24"/>
          <w:szCs w:val="24"/>
        </w:rPr>
        <w:t xml:space="preserve"> </w:t>
      </w:r>
      <w:r w:rsidRPr="00404044">
        <w:rPr>
          <w:rFonts w:ascii="Times New Roman" w:hAnsi="Times New Roman"/>
          <w:sz w:val="24"/>
          <w:szCs w:val="24"/>
        </w:rPr>
        <w:t xml:space="preserve">v prípade neúspešnej ponuky nevzniká žiadny nárok na úhradu nákladov, ktoré </w:t>
      </w:r>
      <w:r>
        <w:rPr>
          <w:rFonts w:ascii="Times New Roman" w:hAnsi="Times New Roman"/>
          <w:sz w:val="24"/>
          <w:szCs w:val="24"/>
        </w:rPr>
        <w:t>im</w:t>
      </w:r>
      <w:r w:rsidRPr="00404044">
        <w:rPr>
          <w:rFonts w:ascii="Times New Roman" w:hAnsi="Times New Roman"/>
          <w:sz w:val="24"/>
          <w:szCs w:val="24"/>
        </w:rPr>
        <w:t xml:space="preserve"> vznikli </w:t>
      </w:r>
      <w:r>
        <w:rPr>
          <w:rFonts w:ascii="Times New Roman" w:hAnsi="Times New Roman"/>
          <w:sz w:val="24"/>
          <w:szCs w:val="24"/>
        </w:rPr>
        <w:t>pri</w:t>
      </w:r>
      <w:r w:rsidRPr="00404044">
        <w:rPr>
          <w:rFonts w:ascii="Times New Roman" w:hAnsi="Times New Roman"/>
          <w:sz w:val="24"/>
          <w:szCs w:val="24"/>
        </w:rPr>
        <w:t xml:space="preserve"> príprav</w:t>
      </w:r>
      <w:r>
        <w:rPr>
          <w:rFonts w:ascii="Times New Roman" w:hAnsi="Times New Roman"/>
          <w:sz w:val="24"/>
          <w:szCs w:val="24"/>
        </w:rPr>
        <w:t>e</w:t>
      </w:r>
      <w:r w:rsidRPr="00404044">
        <w:rPr>
          <w:rFonts w:ascii="Times New Roman" w:hAnsi="Times New Roman"/>
          <w:sz w:val="24"/>
          <w:szCs w:val="24"/>
        </w:rPr>
        <w:t xml:space="preserve"> a </w:t>
      </w:r>
      <w:r>
        <w:rPr>
          <w:rFonts w:ascii="Times New Roman" w:hAnsi="Times New Roman"/>
          <w:sz w:val="24"/>
          <w:szCs w:val="24"/>
        </w:rPr>
        <w:t>predkladaní</w:t>
      </w:r>
      <w:r w:rsidRPr="00404044">
        <w:rPr>
          <w:rFonts w:ascii="Times New Roman" w:hAnsi="Times New Roman"/>
          <w:sz w:val="24"/>
          <w:szCs w:val="24"/>
        </w:rPr>
        <w:t xml:space="preserve"> </w:t>
      </w:r>
      <w:r>
        <w:rPr>
          <w:rFonts w:ascii="Times New Roman" w:hAnsi="Times New Roman"/>
          <w:sz w:val="24"/>
          <w:szCs w:val="24"/>
        </w:rPr>
        <w:t>ponúk</w:t>
      </w:r>
      <w:r w:rsidRPr="00404044">
        <w:rPr>
          <w:rFonts w:ascii="Times New Roman" w:hAnsi="Times New Roman"/>
          <w:sz w:val="24"/>
          <w:szCs w:val="24"/>
        </w:rPr>
        <w:t>.</w:t>
      </w:r>
    </w:p>
    <w:p w14:paraId="3CA8656D" w14:textId="77777777" w:rsidR="00C23248" w:rsidRDefault="00C23248" w:rsidP="00C23248">
      <w:pPr>
        <w:spacing w:line="276" w:lineRule="auto"/>
        <w:ind w:left="318"/>
        <w:jc w:val="both"/>
        <w:rPr>
          <w:rFonts w:ascii="Times New Roman" w:hAnsi="Times New Roman"/>
          <w:sz w:val="24"/>
          <w:szCs w:val="24"/>
        </w:rPr>
      </w:pPr>
      <w:r w:rsidRPr="00404044">
        <w:rPr>
          <w:rFonts w:ascii="Times New Roman" w:hAnsi="Times New Roman"/>
          <w:sz w:val="24"/>
          <w:szCs w:val="24"/>
        </w:rPr>
        <w:tab/>
      </w:r>
    </w:p>
    <w:p w14:paraId="75D0A4B3" w14:textId="469A8CF7" w:rsidR="005A63C3" w:rsidRPr="00404044" w:rsidRDefault="00AA75EA" w:rsidP="00F712F7">
      <w:pPr>
        <w:spacing w:line="276" w:lineRule="auto"/>
        <w:ind w:left="318"/>
        <w:jc w:val="both"/>
        <w:rPr>
          <w:rFonts w:ascii="Times New Roman" w:hAnsi="Times New Roman"/>
          <w:sz w:val="24"/>
          <w:szCs w:val="24"/>
          <w:lang w:eastAsia="ar-SA"/>
        </w:rPr>
      </w:pPr>
      <w:r w:rsidRPr="00404044">
        <w:rPr>
          <w:rFonts w:ascii="Times New Roman" w:hAnsi="Times New Roman"/>
          <w:sz w:val="24"/>
          <w:szCs w:val="24"/>
        </w:rPr>
        <w:tab/>
      </w:r>
      <w:r w:rsidRPr="00404044">
        <w:rPr>
          <w:rFonts w:ascii="Times New Roman" w:hAnsi="Times New Roman"/>
          <w:bCs/>
          <w:sz w:val="24"/>
          <w:szCs w:val="24"/>
        </w:rPr>
        <w:tab/>
      </w:r>
      <w:r w:rsidR="005A63C3" w:rsidRPr="00404044">
        <w:rPr>
          <w:rFonts w:ascii="Times New Roman" w:hAnsi="Times New Roman"/>
          <w:sz w:val="24"/>
          <w:szCs w:val="24"/>
        </w:rPr>
        <w:t xml:space="preserve"> </w:t>
      </w:r>
    </w:p>
    <w:p w14:paraId="6A06BF26" w14:textId="1A51A7C8" w:rsidR="00CA1B8E" w:rsidRDefault="00CA1B8E" w:rsidP="00CA1B8E">
      <w:pPr>
        <w:tabs>
          <w:tab w:val="left" w:pos="1102"/>
        </w:tabs>
        <w:ind w:firstLine="426"/>
        <w:rPr>
          <w:rFonts w:ascii="Times New Roman" w:hAnsi="Times New Roman"/>
          <w:b/>
          <w:sz w:val="24"/>
          <w:szCs w:val="24"/>
        </w:rPr>
      </w:pPr>
      <w:r w:rsidRPr="00404044">
        <w:rPr>
          <w:rFonts w:ascii="Times New Roman" w:hAnsi="Times New Roman"/>
          <w:b/>
          <w:sz w:val="24"/>
          <w:szCs w:val="24"/>
        </w:rPr>
        <w:t>Prílohy:</w:t>
      </w:r>
    </w:p>
    <w:p w14:paraId="56AB42DF" w14:textId="164FFFD3" w:rsidR="00006DE5" w:rsidRDefault="00F36C14" w:rsidP="00CA1B8E">
      <w:pPr>
        <w:tabs>
          <w:tab w:val="left" w:pos="1102"/>
        </w:tabs>
        <w:ind w:firstLine="426"/>
        <w:rPr>
          <w:rFonts w:ascii="Times New Roman" w:hAnsi="Times New Roman"/>
          <w:bCs/>
          <w:sz w:val="24"/>
          <w:szCs w:val="24"/>
        </w:rPr>
      </w:pPr>
      <w:r w:rsidRPr="00404044">
        <w:rPr>
          <w:rFonts w:ascii="Times New Roman" w:hAnsi="Times New Roman"/>
          <w:bCs/>
          <w:sz w:val="24"/>
          <w:szCs w:val="24"/>
        </w:rPr>
        <w:t xml:space="preserve">Príloha č. </w:t>
      </w:r>
      <w:r>
        <w:rPr>
          <w:rFonts w:ascii="Times New Roman" w:hAnsi="Times New Roman"/>
          <w:bCs/>
          <w:sz w:val="24"/>
          <w:szCs w:val="24"/>
        </w:rPr>
        <w:t xml:space="preserve">1  </w:t>
      </w:r>
      <w:r w:rsidR="00A17804">
        <w:rPr>
          <w:rFonts w:ascii="Times New Roman" w:hAnsi="Times New Roman"/>
          <w:bCs/>
          <w:sz w:val="24"/>
          <w:szCs w:val="24"/>
        </w:rPr>
        <w:t xml:space="preserve"> </w:t>
      </w:r>
      <w:r>
        <w:rPr>
          <w:rFonts w:ascii="Times New Roman" w:hAnsi="Times New Roman"/>
          <w:bCs/>
          <w:sz w:val="24"/>
          <w:szCs w:val="24"/>
        </w:rPr>
        <w:t xml:space="preserve"> </w:t>
      </w:r>
      <w:r w:rsidR="004E0E12" w:rsidRPr="00404044">
        <w:rPr>
          <w:rFonts w:ascii="Times New Roman" w:hAnsi="Times New Roman"/>
          <w:bCs/>
          <w:sz w:val="24"/>
          <w:szCs w:val="24"/>
        </w:rPr>
        <w:t>–</w:t>
      </w:r>
      <w:r>
        <w:rPr>
          <w:rFonts w:ascii="Times New Roman" w:hAnsi="Times New Roman"/>
          <w:bCs/>
          <w:sz w:val="24"/>
          <w:szCs w:val="24"/>
        </w:rPr>
        <w:t xml:space="preserve">    </w:t>
      </w:r>
      <w:r w:rsidR="004E0E12">
        <w:rPr>
          <w:rFonts w:ascii="Times New Roman" w:hAnsi="Times New Roman"/>
          <w:bCs/>
          <w:sz w:val="24"/>
          <w:szCs w:val="24"/>
        </w:rPr>
        <w:t>Cenová ponuka, n</w:t>
      </w:r>
      <w:r w:rsidR="004E0E12" w:rsidRPr="00404044">
        <w:rPr>
          <w:rFonts w:ascii="Times New Roman" w:hAnsi="Times New Roman"/>
          <w:bCs/>
          <w:sz w:val="24"/>
          <w:szCs w:val="24"/>
        </w:rPr>
        <w:t>ávrh na plnenie kritérií</w:t>
      </w:r>
      <w:r w:rsidR="004E0E12">
        <w:rPr>
          <w:rFonts w:ascii="Times New Roman" w:hAnsi="Times New Roman"/>
          <w:bCs/>
          <w:sz w:val="24"/>
          <w:szCs w:val="24"/>
        </w:rPr>
        <w:t>, vrátane  čestného prehlásenia</w:t>
      </w:r>
      <w:r w:rsidR="00006DE5">
        <w:rPr>
          <w:rFonts w:ascii="Times New Roman" w:hAnsi="Times New Roman"/>
          <w:bCs/>
          <w:sz w:val="24"/>
          <w:szCs w:val="24"/>
        </w:rPr>
        <w:t xml:space="preserve"> a prílohy</w:t>
      </w:r>
    </w:p>
    <w:p w14:paraId="499E569B" w14:textId="1184098B" w:rsidR="00F36C14" w:rsidRPr="00404044" w:rsidRDefault="00006DE5" w:rsidP="00CA1B8E">
      <w:pPr>
        <w:tabs>
          <w:tab w:val="left" w:pos="1102"/>
        </w:tabs>
        <w:ind w:firstLine="426"/>
        <w:rPr>
          <w:rFonts w:ascii="Times New Roman" w:hAnsi="Times New Roman"/>
          <w:b/>
          <w:sz w:val="24"/>
          <w:szCs w:val="24"/>
        </w:rPr>
      </w:pPr>
      <w:r>
        <w:rPr>
          <w:rFonts w:ascii="Times New Roman" w:hAnsi="Times New Roman"/>
          <w:bCs/>
          <w:sz w:val="24"/>
          <w:szCs w:val="24"/>
        </w:rPr>
        <w:t xml:space="preserve">                             č. 1.1</w:t>
      </w:r>
      <w:r w:rsidR="004E0E12">
        <w:rPr>
          <w:rFonts w:ascii="Times New Roman" w:hAnsi="Times New Roman"/>
          <w:bCs/>
          <w:sz w:val="24"/>
          <w:szCs w:val="24"/>
        </w:rPr>
        <w:t xml:space="preserve"> </w:t>
      </w:r>
    </w:p>
    <w:p w14:paraId="39B0AA56" w14:textId="4D4B482E" w:rsidR="00006DE5" w:rsidRPr="00404044" w:rsidRDefault="00CA1B8E" w:rsidP="00006DE5">
      <w:pPr>
        <w:tabs>
          <w:tab w:val="left" w:pos="1102"/>
        </w:tabs>
        <w:ind w:firstLine="426"/>
        <w:rPr>
          <w:rFonts w:ascii="Times New Roman" w:hAnsi="Times New Roman"/>
          <w:b/>
          <w:sz w:val="24"/>
          <w:szCs w:val="24"/>
        </w:rPr>
      </w:pPr>
      <w:r w:rsidRPr="00404044">
        <w:rPr>
          <w:rFonts w:ascii="Times New Roman" w:hAnsi="Times New Roman"/>
          <w:bCs/>
          <w:sz w:val="24"/>
          <w:szCs w:val="24"/>
        </w:rPr>
        <w:t xml:space="preserve">Príloha č. </w:t>
      </w:r>
      <w:r w:rsidR="00F36C14">
        <w:rPr>
          <w:rFonts w:ascii="Times New Roman" w:hAnsi="Times New Roman"/>
          <w:bCs/>
          <w:sz w:val="24"/>
          <w:szCs w:val="24"/>
        </w:rPr>
        <w:t>2</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Pr="00404044">
        <w:rPr>
          <w:rFonts w:ascii="Times New Roman" w:hAnsi="Times New Roman"/>
          <w:bCs/>
          <w:sz w:val="24"/>
          <w:szCs w:val="24"/>
        </w:rPr>
        <w:t xml:space="preserve">– </w:t>
      </w:r>
      <w:r w:rsidR="00F36C14">
        <w:rPr>
          <w:rFonts w:ascii="Times New Roman" w:hAnsi="Times New Roman"/>
          <w:bCs/>
          <w:sz w:val="24"/>
          <w:szCs w:val="24"/>
        </w:rPr>
        <w:t xml:space="preserve">  </w:t>
      </w:r>
      <w:r w:rsidR="00BA6F21">
        <w:rPr>
          <w:rFonts w:ascii="Times New Roman" w:hAnsi="Times New Roman"/>
          <w:bCs/>
          <w:sz w:val="24"/>
          <w:szCs w:val="24"/>
        </w:rPr>
        <w:t xml:space="preserve"> </w:t>
      </w:r>
      <w:r w:rsidR="004E0E12">
        <w:rPr>
          <w:rFonts w:ascii="Times New Roman" w:hAnsi="Times New Roman"/>
          <w:bCs/>
          <w:sz w:val="24"/>
          <w:szCs w:val="24"/>
        </w:rPr>
        <w:t>Technická špecifikácia</w:t>
      </w:r>
      <w:r w:rsidR="00006DE5">
        <w:rPr>
          <w:rFonts w:ascii="Times New Roman" w:hAnsi="Times New Roman"/>
          <w:bCs/>
          <w:sz w:val="24"/>
          <w:szCs w:val="24"/>
        </w:rPr>
        <w:t>, vrátane</w:t>
      </w:r>
      <w:r w:rsidR="00006DE5" w:rsidRPr="00006DE5">
        <w:rPr>
          <w:rFonts w:ascii="Times New Roman" w:hAnsi="Times New Roman"/>
          <w:bCs/>
          <w:sz w:val="24"/>
          <w:szCs w:val="24"/>
        </w:rPr>
        <w:t xml:space="preserve"> </w:t>
      </w:r>
      <w:r w:rsidR="00006DE5">
        <w:rPr>
          <w:rFonts w:ascii="Times New Roman" w:hAnsi="Times New Roman"/>
          <w:bCs/>
          <w:sz w:val="24"/>
          <w:szCs w:val="24"/>
        </w:rPr>
        <w:t>príloh č. 2.1 a 2.2</w:t>
      </w:r>
    </w:p>
    <w:p w14:paraId="4983A0F3" w14:textId="6675BD1B" w:rsidR="00A17804" w:rsidRPr="00404044" w:rsidRDefault="00A17804" w:rsidP="00CA1B8E">
      <w:pPr>
        <w:tabs>
          <w:tab w:val="left" w:pos="1102"/>
        </w:tabs>
        <w:ind w:firstLine="426"/>
        <w:rPr>
          <w:rFonts w:ascii="Times New Roman" w:hAnsi="Times New Roman"/>
          <w:bCs/>
          <w:sz w:val="24"/>
          <w:szCs w:val="24"/>
        </w:rPr>
      </w:pPr>
      <w:r>
        <w:rPr>
          <w:rFonts w:ascii="Times New Roman" w:hAnsi="Times New Roman"/>
          <w:bCs/>
          <w:sz w:val="24"/>
          <w:szCs w:val="24"/>
        </w:rPr>
        <w:t xml:space="preserve">Príloha č.3     – </w:t>
      </w:r>
      <w:r w:rsidR="00BA6F21">
        <w:rPr>
          <w:rFonts w:ascii="Times New Roman" w:hAnsi="Times New Roman"/>
          <w:bCs/>
          <w:sz w:val="24"/>
          <w:szCs w:val="24"/>
        </w:rPr>
        <w:t xml:space="preserve">   </w:t>
      </w:r>
      <w:r>
        <w:rPr>
          <w:rFonts w:ascii="Times New Roman" w:hAnsi="Times New Roman"/>
          <w:bCs/>
          <w:sz w:val="24"/>
          <w:szCs w:val="24"/>
        </w:rPr>
        <w:t>Návrh rámcovej zmluvy</w:t>
      </w:r>
      <w:r w:rsidR="00006DE5">
        <w:rPr>
          <w:rFonts w:ascii="Times New Roman" w:hAnsi="Times New Roman"/>
          <w:bCs/>
          <w:sz w:val="24"/>
          <w:szCs w:val="24"/>
        </w:rPr>
        <w:t>, vrátane prílohy č. 3.1</w:t>
      </w:r>
    </w:p>
    <w:p w14:paraId="369419D0" w14:textId="77777777" w:rsidR="00D337FE" w:rsidRPr="00404044" w:rsidRDefault="00D337FE" w:rsidP="00083999">
      <w:pPr>
        <w:pStyle w:val="Zkladntext"/>
        <w:spacing w:before="3"/>
        <w:rPr>
          <w:rFonts w:ascii="Times New Roman" w:hAnsi="Times New Roman"/>
          <w:sz w:val="24"/>
          <w:szCs w:val="24"/>
        </w:rPr>
      </w:pPr>
    </w:p>
    <w:sectPr w:rsidR="00D337FE" w:rsidRPr="00404044" w:rsidSect="00B21023">
      <w:headerReference w:type="default" r:id="rId17"/>
      <w:footerReference w:type="default" r:id="rId18"/>
      <w:headerReference w:type="first" r:id="rId19"/>
      <w:footerReference w:type="first" r:id="rId20"/>
      <w:pgSz w:w="11910" w:h="16840"/>
      <w:pgMar w:top="1985" w:right="995" w:bottom="280" w:left="960" w:header="708"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18CE" w14:textId="77777777" w:rsidR="0027368A" w:rsidRDefault="0027368A" w:rsidP="003C1ABA">
      <w:r>
        <w:separator/>
      </w:r>
    </w:p>
  </w:endnote>
  <w:endnote w:type="continuationSeparator" w:id="0">
    <w:p w14:paraId="4233DA67" w14:textId="77777777" w:rsidR="0027368A" w:rsidRDefault="0027368A" w:rsidP="003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ncode Sans Condensed Light">
    <w:altName w:val="Calibri"/>
    <w:panose1 w:val="00000406000000000000"/>
    <w:charset w:val="EE"/>
    <w:family w:val="auto"/>
    <w:pitch w:val="variable"/>
    <w:sig w:usb0="20000007" w:usb1="00000003"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98"/>
      <w:docPartObj>
        <w:docPartGallery w:val="Page Numbers (Bottom of Page)"/>
        <w:docPartUnique/>
      </w:docPartObj>
    </w:sdtPr>
    <w:sdtEndPr>
      <w:rPr>
        <w:rFonts w:ascii="Times New Roman" w:hAnsi="Times New Roman"/>
        <w:sz w:val="24"/>
        <w:szCs w:val="24"/>
      </w:rPr>
    </w:sdtEndPr>
    <w:sdtContent>
      <w:p w14:paraId="29489C1B" w14:textId="77777777" w:rsidR="00E740E3" w:rsidRDefault="00E740E3">
        <w:pPr>
          <w:pStyle w:val="Pta"/>
          <w:jc w:val="right"/>
        </w:pPr>
      </w:p>
      <w:p w14:paraId="61998535" w14:textId="77777777" w:rsidR="00E740E3" w:rsidRDefault="00E740E3">
        <w:pPr>
          <w:pStyle w:val="Pta"/>
          <w:jc w:val="right"/>
        </w:pPr>
      </w:p>
      <w:p w14:paraId="59983472" w14:textId="71B33FC3" w:rsidR="00E740E3" w:rsidRPr="001110EF" w:rsidRDefault="00E740E3" w:rsidP="00DD4763">
        <w:pPr>
          <w:pStyle w:val="Pta"/>
          <w:tabs>
            <w:tab w:val="left" w:pos="3285"/>
            <w:tab w:val="left" w:pos="3690"/>
            <w:tab w:val="left" w:pos="5190"/>
            <w:tab w:val="right" w:pos="9750"/>
          </w:tabs>
          <w:rPr>
            <w:rFonts w:ascii="Times New Roman" w:hAnsi="Times New Roman"/>
            <w:sz w:val="24"/>
            <w:szCs w:val="24"/>
          </w:rPr>
        </w:pP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tab/>
        </w:r>
        <w:r w:rsidRPr="001110EF">
          <w:rPr>
            <w:rFonts w:ascii="Times New Roman" w:hAnsi="Times New Roman"/>
            <w:sz w:val="24"/>
            <w:szCs w:val="24"/>
          </w:rPr>
          <w:fldChar w:fldCharType="begin"/>
        </w:r>
        <w:r w:rsidRPr="001110EF">
          <w:rPr>
            <w:rFonts w:ascii="Times New Roman" w:hAnsi="Times New Roman"/>
            <w:sz w:val="24"/>
            <w:szCs w:val="24"/>
          </w:rPr>
          <w:instrText>PAGE   \* MERGEFORMAT</w:instrText>
        </w:r>
        <w:r w:rsidRPr="001110EF">
          <w:rPr>
            <w:rFonts w:ascii="Times New Roman" w:hAnsi="Times New Roman"/>
            <w:sz w:val="24"/>
            <w:szCs w:val="24"/>
          </w:rPr>
          <w:fldChar w:fldCharType="separate"/>
        </w:r>
        <w:r w:rsidRPr="001110EF">
          <w:rPr>
            <w:rFonts w:ascii="Times New Roman" w:hAnsi="Times New Roman"/>
            <w:noProof/>
            <w:sz w:val="24"/>
            <w:szCs w:val="24"/>
            <w:lang w:val="cs-CZ"/>
          </w:rPr>
          <w:t>4</w:t>
        </w:r>
        <w:r w:rsidRPr="001110EF">
          <w:rPr>
            <w:rFonts w:ascii="Times New Roman" w:hAnsi="Times New Roman"/>
            <w:sz w:val="24"/>
            <w:szCs w:val="24"/>
          </w:rPr>
          <w:fldChar w:fldCharType="end"/>
        </w:r>
      </w:p>
    </w:sdtContent>
  </w:sdt>
  <w:p w14:paraId="3F20CC5C" w14:textId="77777777" w:rsidR="00E740E3" w:rsidRDefault="00E740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1A1D" w14:textId="62FCAD88" w:rsidR="00E740E3" w:rsidRPr="004529AB" w:rsidRDefault="00E740E3">
    <w:pPr>
      <w:pStyle w:val="Pta"/>
      <w:jc w:val="right"/>
      <w:rPr>
        <w:color w:val="262626" w:themeColor="text1" w:themeTint="D9"/>
      </w:rPr>
    </w:pPr>
    <w:r w:rsidRPr="004529AB">
      <w:rPr>
        <w:color w:val="262626" w:themeColor="text1" w:themeTint="D9"/>
        <w:sz w:val="20"/>
        <w:szCs w:val="20"/>
        <w:lang w:val="sk-SK"/>
      </w:rPr>
      <w:t xml:space="preserve"> </w:t>
    </w:r>
    <w:r w:rsidRPr="004529AB">
      <w:rPr>
        <w:color w:val="262626" w:themeColor="text1" w:themeTint="D9"/>
        <w:sz w:val="20"/>
        <w:szCs w:val="20"/>
      </w:rPr>
      <w:fldChar w:fldCharType="begin"/>
    </w:r>
    <w:r w:rsidRPr="004529AB">
      <w:rPr>
        <w:color w:val="262626" w:themeColor="text1" w:themeTint="D9"/>
        <w:sz w:val="20"/>
        <w:szCs w:val="20"/>
      </w:rPr>
      <w:instrText>STRÁNKA  \* arabčina</w:instrText>
    </w:r>
    <w:r w:rsidRPr="004529AB">
      <w:rPr>
        <w:color w:val="262626" w:themeColor="text1" w:themeTint="D9"/>
        <w:sz w:val="20"/>
        <w:szCs w:val="20"/>
      </w:rPr>
      <w:fldChar w:fldCharType="separate"/>
    </w:r>
    <w:r w:rsidRPr="004529AB">
      <w:rPr>
        <w:color w:val="262626" w:themeColor="text1" w:themeTint="D9"/>
        <w:sz w:val="20"/>
        <w:szCs w:val="20"/>
        <w:lang w:val="sk-SK"/>
      </w:rPr>
      <w:t>1</w:t>
    </w:r>
    <w:r w:rsidRPr="004529AB">
      <w:rPr>
        <w:color w:val="262626" w:themeColor="text1" w:themeTint="D9"/>
        <w:sz w:val="20"/>
        <w:szCs w:val="20"/>
      </w:rPr>
      <w:fldChar w:fldCharType="end"/>
    </w:r>
  </w:p>
  <w:p w14:paraId="143D5BC4" w14:textId="77777777" w:rsidR="00E740E3" w:rsidRDefault="00E740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C7A5" w14:textId="77777777" w:rsidR="0027368A" w:rsidRDefault="0027368A" w:rsidP="003C1ABA">
      <w:r>
        <w:separator/>
      </w:r>
    </w:p>
  </w:footnote>
  <w:footnote w:type="continuationSeparator" w:id="0">
    <w:p w14:paraId="7ED50157" w14:textId="77777777" w:rsidR="0027368A" w:rsidRDefault="0027368A" w:rsidP="003C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945" w14:textId="40B20186" w:rsidR="00E740E3" w:rsidRDefault="00E740E3" w:rsidP="00F8293A">
    <w:pPr>
      <w:pStyle w:val="Pta"/>
      <w:tabs>
        <w:tab w:val="clear" w:pos="4536"/>
        <w:tab w:val="center" w:pos="4962"/>
        <w:tab w:val="left" w:pos="5245"/>
        <w:tab w:val="left" w:pos="7371"/>
      </w:tabs>
      <w:rPr>
        <w:rFonts w:ascii="Encode Sans Condensed Light" w:hAnsi="Encode Sans Condensed Light"/>
        <w:sz w:val="16"/>
        <w:szCs w:val="16"/>
      </w:rPr>
    </w:pPr>
    <w:r>
      <w:rPr>
        <w:rFonts w:ascii="Encode Sans Condensed Light" w:hAnsi="Encode Sans Condensed Light"/>
        <w:sz w:val="16"/>
        <w:szCs w:val="16"/>
      </w:rPr>
      <w:tab/>
      <w:t xml:space="preserve">                                      </w:t>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p w14:paraId="4C9C82CE" w14:textId="719294C6" w:rsidR="00E740E3" w:rsidRDefault="00E740E3">
    <w:pPr>
      <w:pStyle w:val="Hlavika"/>
    </w:pPr>
    <w:r>
      <w:rPr>
        <w:noProof/>
        <w:lang w:val="sk-SK" w:eastAsia="sk-SK"/>
      </w:rPr>
      <mc:AlternateContent>
        <mc:Choice Requires="wps">
          <w:drawing>
            <wp:anchor distT="0" distB="0" distL="114300" distR="114300" simplePos="0" relativeHeight="251665408" behindDoc="0" locked="0" layoutInCell="1" allowOverlap="1" wp14:anchorId="32025137" wp14:editId="1F6270A9">
              <wp:simplePos x="0" y="0"/>
              <wp:positionH relativeFrom="column">
                <wp:posOffset>5044753</wp:posOffset>
              </wp:positionH>
              <wp:positionV relativeFrom="paragraph">
                <wp:posOffset>-322580</wp:posOffset>
              </wp:positionV>
              <wp:extent cx="2374265" cy="709551"/>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9551"/>
                      </a:xfrm>
                      <a:prstGeom prst="rect">
                        <a:avLst/>
                      </a:prstGeom>
                      <a:noFill/>
                      <a:ln w="9525">
                        <a:noFill/>
                        <a:miter lim="800000"/>
                        <a:headEnd/>
                        <a:tailEnd/>
                      </a:ln>
                    </wps:spPr>
                    <wps:txbx>
                      <w:txbxContent>
                        <w:p w14:paraId="07680192" w14:textId="72033E55" w:rsidR="00E740E3" w:rsidRDefault="00E740E3"/>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2025137" id="_x0000_t202" coordsize="21600,21600" o:spt="202" path="m,l,21600r21600,l21600,xe">
              <v:stroke joinstyle="miter"/>
              <v:path gradientshapeok="t" o:connecttype="rect"/>
            </v:shapetype>
            <v:shape id="Textové pole 2" o:spid="_x0000_s1026" type="#_x0000_t202" style="position:absolute;margin-left:397.2pt;margin-top:-25.4pt;width:186.95pt;height:55.8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Cf9wEAAMsDAAAOAAAAZHJzL2Uyb0RvYy54bWysU9Fu2yAUfZ+0f0C8L3a8uGmsOFXXLtOk&#10;dpvU7QMwxjEacBHQ2NnX74LdNNrepvkBcX3h3HvOPWxvRq3IUTgvwdR0ucgpEYZDK82hpj++799d&#10;U+IDMy1TYERNT8LTm93bN9vBVqKAHlQrHEEQ46vB1rQPwVZZ5nkvNPMLsMJgsgOnWcDQHbLWsQHR&#10;tcqKPL/KBnCtdcCF9/j3fkrSXcLvOsHD167zIhBVU+wtpNWltYlrttuy6uCY7SWf22D/0IVm0mDR&#10;M9Q9C4w8O/kXlJbcgYcuLDjoDLpOcpE4IJtl/gebp55ZkbigON6eZfL/D5Z/OT7Zb46E8QOMOMBE&#10;wtsH4D89MXDXM3MQt87B0AvWYuFllCwbrK/mq1FqX/kI0gyP0OKQ2XOABDR2TkdVkCdBdBzA6Sy6&#10;GAPh+LN4v14VVyUlHHPrfFOWUwlWvdy2zodPAjSJm5o6HGpCZ8cHH2I3rHo5EosZ2Eul0mCVIUNN&#10;N2VRpgsXGS0D+k5JXdPrPH6TEyLJj6ZNlwOTatpjAWVm1pHoRDmMzYgHI/sG2hPydzD5C98Dbnpw&#10;vygZ0Fs1NWh+StRngwpulqtVtGIKVuW6wMBdZprLDDMcgWoaKJm2dyHZNzL19haV3sskwmsfc6fo&#10;mKTN7O5oycs4nXp9g7vfAAAA//8DAFBLAwQUAAYACAAAACEAaf5Xp+EAAAALAQAADwAAAGRycy9k&#10;b3ducmV2LnhtbEyPwU7DMBBE70j8g7VI3FonUNI0ZFMBEhKH9kCIODuxiUPjdYidNvw97okeV/s0&#10;8ybfzqZnRzW6zhJCvIyAKWqs7KhFqD5eFykw5wVJ0VtSCL/Kwba4vspFJu2J3tWx9C0LIeQygaC9&#10;HzLOXaOVEW5pB0Xh92VHI3w4x5bLUZxCuOn5XRQl3IiOQoMWg3rRqjmUk0H4qTTV8lB96/Uunt7K&#10;z/0ufd4j3t7MT4/AvJr9Pwxn/aAORXCq7UTSsR5hvVmtAoqweIjChjMRJ+k9sBohiTbAi5xfbij+&#10;AAAA//8DAFBLAQItABQABgAIAAAAIQC2gziS/gAAAOEBAAATAAAAAAAAAAAAAAAAAAAAAABbQ29u&#10;dGVudF9UeXBlc10ueG1sUEsBAi0AFAAGAAgAAAAhADj9If/WAAAAlAEAAAsAAAAAAAAAAAAAAAAA&#10;LwEAAF9yZWxzLy5yZWxzUEsBAi0AFAAGAAgAAAAhAPDMUJ/3AQAAywMAAA4AAAAAAAAAAAAAAAAA&#10;LgIAAGRycy9lMm9Eb2MueG1sUEsBAi0AFAAGAAgAAAAhAGn+V6fhAAAACwEAAA8AAAAAAAAAAAAA&#10;AAAAUQQAAGRycy9kb3ducmV2LnhtbFBLBQYAAAAABAAEAPMAAABfBQAAAAA=&#10;" filled="f" stroked="f">
              <v:textbox style="mso-fit-shape-to-text:t">
                <w:txbxContent>
                  <w:p w14:paraId="07680192" w14:textId="72033E55" w:rsidR="00E740E3" w:rsidRDefault="00E740E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32BF" w14:textId="44DDCFA8" w:rsidR="00E740E3" w:rsidRDefault="00E740E3">
    <w:pPr>
      <w:pStyle w:val="Hlavika"/>
    </w:pPr>
    <w:r>
      <w:rPr>
        <w:noProof/>
      </w:rPr>
      <mc:AlternateContent>
        <mc:Choice Requires="wps">
          <w:drawing>
            <wp:anchor distT="0" distB="0" distL="114300" distR="114300" simplePos="0" relativeHeight="251667456" behindDoc="0" locked="0" layoutInCell="1" allowOverlap="1" wp14:anchorId="0C742E72" wp14:editId="710D4A70">
              <wp:simplePos x="0" y="0"/>
              <wp:positionH relativeFrom="column">
                <wp:posOffset>2994660</wp:posOffset>
              </wp:positionH>
              <wp:positionV relativeFrom="paragraph">
                <wp:posOffset>-68580</wp:posOffset>
              </wp:positionV>
              <wp:extent cx="3032760" cy="701040"/>
              <wp:effectExtent l="0" t="0" r="15240" b="22860"/>
              <wp:wrapNone/>
              <wp:docPr id="3" name="Obdĺžnik 3"/>
              <wp:cNvGraphicFramePr/>
              <a:graphic xmlns:a="http://schemas.openxmlformats.org/drawingml/2006/main">
                <a:graphicData uri="http://schemas.microsoft.com/office/word/2010/wordprocessingShape">
                  <wps:wsp>
                    <wps:cNvSpPr/>
                    <wps:spPr>
                      <a:xfrm>
                        <a:off x="0" y="0"/>
                        <a:ext cx="3032760" cy="7010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2E72" id="Obdĺžnik 3" o:spid="_x0000_s1027" style="position:absolute;margin-left:235.8pt;margin-top:-5.4pt;width:238.8pt;height:5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NVcQIAAD4FAAAOAAAAZHJzL2Uyb0RvYy54bWysVE1v2zAMvQ/YfxB0X52kXbsFdYqgRYcB&#10;RRusHXpWZCkRJouaxMTOfv0o2XGyLqdhF1k0+fj5qOubtrZsq0I04Eo+PhtxppyEyrhVyb+/3H/4&#10;xFlE4SphwamS71TkN7P3764bP1UTWIOtVGDkxMVp40u+RvTToohyrWoRz8ArR0oNoRZIYlgVVRAN&#10;ea9tMRmNLosGQuUDSBUj/b3rlHyW/WutJD5pHRUyW3LKDfMZ8rlMZzG7FtNVEH5tZJ+G+IcsamEc&#10;BR1c3QkUbBPMX65qIwNE0HgmoS5AayNVroGqGY/eVPO8Fl7lWqg50Q9tiv/PrXzcPvtFoDY0Pk4j&#10;XVMVrQ51+lJ+rM3N2g3NUi0yST/PR+eTq0vqqSTdFSV/kbtZHNA+RPyioGbpUvJAw8g9EtuHiBSR&#10;TPcmKZh16YxgTXVvrM1CooG6tYFtBQ1wuRqngRHuyIqkhCwO+ecb7qzqvH5TmpmKMp7k6JlaB59C&#10;SuXwsvdrHVknmKYMBuD4FNDiPpneNsFUptwAHJ0C/hlxQOSo4HAA18ZBOOWg+jFE7uz31Xc1p/Kx&#10;XbZUNG1kKiz9WUK1WwQWoFuB6OW9obE8iIgLEYjzNEnaY3yiQ1toSg79jbM1hF+n/id7oiJpOWto&#10;h0oef25EUJzZr45I+nl8QaRgmIWLj1cTEsKxZnmscZv6FmjKY3oxvMzXZI92f9UB6lda93mKSirh&#10;JMUuucSwF26x2216MKSaz7MZLZoX+OCevUzOU58T7V7aVxF8z00kVj/Cft/E9A1FO9uEdDDfIGiT&#10;+Xvoaz8BWtJMz/5BSa/AsZytDs/e7DcAAAD//wMAUEsDBBQABgAIAAAAIQAGk7av3wAAAAoBAAAP&#10;AAAAZHJzL2Rvd25yZXYueG1sTI/BTsMwDIbvSLxDZCQu05Z2mgotTadpiAMHxBg8QNqYtiJxqibt&#10;yttjTnCz5U+/v7/cL86KGcfQe1KQbhIQSI03PbUKPt6f1vcgQtRktPWECr4xwL66vip1YfyF3nA+&#10;x1ZwCIVCK+hiHAopQ9Oh02HjByS+ffrR6cjr2Eoz6guHOyu3SZJJp3viD50e8Nhh83WenIJjfJ1X&#10;j3V9sGZanUL+8hxSPyh1e7McHkBEXOIfDL/6rA4VO9V+IhOEVbC7SzNGFazThDswke/yLYiahzwD&#10;WZXyf4XqBwAA//8DAFBLAQItABQABgAIAAAAIQC2gziS/gAAAOEBAAATAAAAAAAAAAAAAAAAAAAA&#10;AABbQ29udGVudF9UeXBlc10ueG1sUEsBAi0AFAAGAAgAAAAhADj9If/WAAAAlAEAAAsAAAAAAAAA&#10;AAAAAAAALwEAAF9yZWxzLy5yZWxzUEsBAi0AFAAGAAgAAAAhAJres1VxAgAAPgUAAA4AAAAAAAAA&#10;AAAAAAAALgIAAGRycy9lMm9Eb2MueG1sUEsBAi0AFAAGAAgAAAAhAAaTtq/fAAAACgEAAA8AAAAA&#10;AAAAAAAAAAAAywQAAGRycy9kb3ducmV2LnhtbFBLBQYAAAAABAAEAPMAAADXBQAAAAA=&#10;" fillcolor="white [3201]" strokecolor="white [3212]" strokeweight="2pt">
              <v:textbox>
                <w:txbxContent>
                  <w:p w14:paraId="5C4FFC69" w14:textId="45656D33" w:rsidR="00E740E3" w:rsidRDefault="00E740E3" w:rsidP="007A591C">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r>
                      <w:rPr>
                        <w:rFonts w:ascii="Encode Sans Condensed Light" w:hAnsi="Encode Sans Condensed Light"/>
                        <w:sz w:val="16"/>
                        <w:szCs w:val="16"/>
                      </w:rPr>
                      <w:tab/>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7E4D8C7" wp14:editId="4948C767">
              <wp:simplePos x="0" y="0"/>
              <wp:positionH relativeFrom="column">
                <wp:posOffset>99060</wp:posOffset>
              </wp:positionH>
              <wp:positionV relativeFrom="paragraph">
                <wp:posOffset>-190500</wp:posOffset>
              </wp:positionV>
              <wp:extent cx="6080760" cy="891540"/>
              <wp:effectExtent l="0" t="0" r="15240" b="22860"/>
              <wp:wrapNone/>
              <wp:docPr id="1" name="Obdĺžnik 1"/>
              <wp:cNvGraphicFramePr/>
              <a:graphic xmlns:a="http://schemas.openxmlformats.org/drawingml/2006/main">
                <a:graphicData uri="http://schemas.microsoft.com/office/word/2010/wordprocessingShape">
                  <wps:wsp>
                    <wps:cNvSpPr/>
                    <wps:spPr>
                      <a:xfrm>
                        <a:off x="0" y="0"/>
                        <a:ext cx="6080760" cy="8915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6" name="Obrázok 1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D8C7" id="Obdĺžnik 1" o:spid="_x0000_s1028" style="position:absolute;margin-left:7.8pt;margin-top:-15pt;width:478.8pt;height:7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wjcgIAAD4FAAAOAAAAZHJzL2Uyb0RvYy54bWysVE1v2zAMvQ/YfxB0X20HbdoGdYqgRYcB&#10;RVesHXpWZCkxJosapcTOfv0o2XGyLqdhF1k0+fj5qJvbrjFsq9DXYEtenOWcKSuhqu2q5N9fHz5d&#10;ceaDsJUwYFXJd8rz2/nHDzetm6kJrMFUChk5sX7WupKvQ3CzLPNyrRrhz8ApS0oN2IhAIq6yCkVL&#10;3huTTfJ8mrWAlUOQynv6e98r+Tz511rJ8FVrrwIzJafcQjoxnct4ZvMbMVuhcOtaDmmIf8iiEbWl&#10;oKOrexEE22D9l6umlggedDiT0GSgdS1VqoGqKfJ31byshVOpFmqOd2Ob/P9zK5+2L+4ZqQ2t8zNP&#10;11hFp7GJX8qPdalZu7FZqgtM0s9pfpVfTqmnknRX18XFeepmdkA79OGzgobFS8mRhpF6JLaPPlBE&#10;Mt2bxGDGxtODqauH2pgkRBqoO4NsK2iAy1URB0a4IyuSIjI75J9uYWdU7/Wb0qyuKONJip6odfAp&#10;pFQ2TAe/xpJ1hGnKYAQWp4Am7JMZbCNMJcqNwPwU8M+IIyJFBRtGcFNbwFMOqh9j5N5+X31fcyw/&#10;dMuOio41D6NdQrV7RobQr4B38qGmsTwKH54FEudpkrTH4Ssd2kBbchhunK0Bf536H+2JiqTlrKUd&#10;Krn/uRGoODNfLJH0ujgnUrCQhPOLywkJeKxZHmvsprkDmnJBL4aT6Rrtg9lfNULzRuu+iFFJJayk&#10;2CWXAffCXeh3mx4MqRaLZEaL5kR4tC9ORuexz5F2r92bQDdwMxCrn2C/b2L2jqK9bURaWGwC6Drx&#10;N3a67+swAVrSRM/hQYmvwLGcrA7P3vw3AAAA//8DAFBLAwQUAAYACAAAACEAOFmw/t8AAAAKAQAA&#10;DwAAAGRycy9kb3ducmV2LnhtbEyPwU7DMBBE70j8g7VIXKrWTgstDXGqqogDhwpo+QAnXpKIeB3F&#10;Thr+nuUEx9GMZt5ku8m1YsQ+NJ40JAsFAqn0tqFKw8f5ef4AIkRD1rSeUMM3Btjl11eZSa2/0DuO&#10;p1gJLqGQGg11jF0qZShrdCYsfIfE3qfvnYks+0ra3ly43LVyqdRaOtMQL9Smw0ON5ddpcBoO8XWc&#10;PRXFvrXD7C1sjy8h8Z3WtzfT/hFExCn+heEXn9EhZ6bCD2SDaFnfrzmpYb5S/IkD281qCaJgJ1F3&#10;IPNM/r+Q/wAAAP//AwBQSwECLQAUAAYACAAAACEAtoM4kv4AAADhAQAAEwAAAAAAAAAAAAAAAAAA&#10;AAAAW0NvbnRlbnRfVHlwZXNdLnhtbFBLAQItABQABgAIAAAAIQA4/SH/1gAAAJQBAAALAAAAAAAA&#10;AAAAAAAAAC8BAABfcmVscy8ucmVsc1BLAQItABQABgAIAAAAIQAG9jwjcgIAAD4FAAAOAAAAAAAA&#10;AAAAAAAAAC4CAABkcnMvZTJvRG9jLnhtbFBLAQItABQABgAIAAAAIQA4WbD+3wAAAAoBAAAPAAAA&#10;AAAAAAAAAAAAAMwEAABkcnMvZG93bnJldi54bWxQSwUGAAAAAAQABADzAAAA2AUAAAAA&#10;" fillcolor="white [3201]" strokecolor="white [3212]" strokeweight="2pt">
              <v:textbox>
                <w:txbxContent>
                  <w:p w14:paraId="6F71C6C9" w14:textId="3514A07E" w:rsidR="00E740E3" w:rsidRDefault="00373691" w:rsidP="007A591C">
                    <w:r>
                      <w:rPr>
                        <w:noProof/>
                        <w:lang w:eastAsia="sk-SK"/>
                      </w:rPr>
                      <w:drawing>
                        <wp:inline distT="0" distB="0" distL="0" distR="0" wp14:anchorId="6E67AA4F" wp14:editId="3679380F">
                          <wp:extent cx="1958340" cy="464820"/>
                          <wp:effectExtent l="0" t="0" r="3810" b="11430"/>
                          <wp:docPr id="16" name="Obrázok 1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text&#10;&#10;Automaticky generovaný pop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8340" cy="46482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829"/>
    <w:multiLevelType w:val="multilevel"/>
    <w:tmpl w:val="0C24FF74"/>
    <w:lvl w:ilvl="0">
      <w:start w:val="10"/>
      <w:numFmt w:val="decimal"/>
      <w:lvlText w:val="%1"/>
      <w:lvlJc w:val="left"/>
      <w:pPr>
        <w:ind w:left="420" w:hanging="420"/>
      </w:pPr>
      <w:rPr>
        <w:rFonts w:eastAsia="Arial" w:hint="default"/>
      </w:rPr>
    </w:lvl>
    <w:lvl w:ilvl="1">
      <w:start w:val="1"/>
      <w:numFmt w:val="decimal"/>
      <w:lvlText w:val="%1.%2"/>
      <w:lvlJc w:val="left"/>
      <w:pPr>
        <w:ind w:left="987" w:hanging="42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5976" w:hanging="1440"/>
      </w:pPr>
      <w:rPr>
        <w:rFonts w:eastAsia="Arial" w:hint="default"/>
      </w:rPr>
    </w:lvl>
  </w:abstractNum>
  <w:abstractNum w:abstractNumId="1" w15:restartNumberingAfterBreak="0">
    <w:nsid w:val="03E33920"/>
    <w:multiLevelType w:val="hybridMultilevel"/>
    <w:tmpl w:val="81C2704E"/>
    <w:lvl w:ilvl="0" w:tplc="041B0001">
      <w:start w:val="1"/>
      <w:numFmt w:val="bullet"/>
      <w:lvlText w:val=""/>
      <w:lvlJc w:val="left"/>
      <w:pPr>
        <w:ind w:left="436" w:hanging="360"/>
      </w:pPr>
      <w:rPr>
        <w:rFonts w:ascii="Symbol" w:hAnsi="Symbol" w:hint="default"/>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2" w15:restartNumberingAfterBreak="0">
    <w:nsid w:val="0B962A2E"/>
    <w:multiLevelType w:val="hybridMultilevel"/>
    <w:tmpl w:val="ACF4AD96"/>
    <w:lvl w:ilvl="0" w:tplc="041B0017">
      <w:start w:val="1"/>
      <w:numFmt w:val="lowerLetter"/>
      <w:lvlText w:val="%1)"/>
      <w:lvlJc w:val="left"/>
      <w:pPr>
        <w:ind w:left="1407" w:hanging="360"/>
      </w:pPr>
      <w:rPr>
        <w:rFonts w:hint="default"/>
      </w:rPr>
    </w:lvl>
    <w:lvl w:ilvl="1" w:tplc="041B0003" w:tentative="1">
      <w:start w:val="1"/>
      <w:numFmt w:val="bullet"/>
      <w:lvlText w:val="o"/>
      <w:lvlJc w:val="left"/>
      <w:pPr>
        <w:ind w:left="2127" w:hanging="360"/>
      </w:pPr>
      <w:rPr>
        <w:rFonts w:ascii="Courier New" w:hAnsi="Courier New" w:cs="Courier New" w:hint="default"/>
      </w:rPr>
    </w:lvl>
    <w:lvl w:ilvl="2" w:tplc="041B0005" w:tentative="1">
      <w:start w:val="1"/>
      <w:numFmt w:val="bullet"/>
      <w:lvlText w:val=""/>
      <w:lvlJc w:val="left"/>
      <w:pPr>
        <w:ind w:left="2847" w:hanging="360"/>
      </w:pPr>
      <w:rPr>
        <w:rFonts w:ascii="Wingdings" w:hAnsi="Wingdings" w:hint="default"/>
      </w:rPr>
    </w:lvl>
    <w:lvl w:ilvl="3" w:tplc="041B0001" w:tentative="1">
      <w:start w:val="1"/>
      <w:numFmt w:val="bullet"/>
      <w:lvlText w:val=""/>
      <w:lvlJc w:val="left"/>
      <w:pPr>
        <w:ind w:left="3567" w:hanging="360"/>
      </w:pPr>
      <w:rPr>
        <w:rFonts w:ascii="Symbol" w:hAnsi="Symbol" w:hint="default"/>
      </w:rPr>
    </w:lvl>
    <w:lvl w:ilvl="4" w:tplc="041B0003" w:tentative="1">
      <w:start w:val="1"/>
      <w:numFmt w:val="bullet"/>
      <w:lvlText w:val="o"/>
      <w:lvlJc w:val="left"/>
      <w:pPr>
        <w:ind w:left="4287" w:hanging="360"/>
      </w:pPr>
      <w:rPr>
        <w:rFonts w:ascii="Courier New" w:hAnsi="Courier New" w:cs="Courier New" w:hint="default"/>
      </w:rPr>
    </w:lvl>
    <w:lvl w:ilvl="5" w:tplc="041B0005" w:tentative="1">
      <w:start w:val="1"/>
      <w:numFmt w:val="bullet"/>
      <w:lvlText w:val=""/>
      <w:lvlJc w:val="left"/>
      <w:pPr>
        <w:ind w:left="5007" w:hanging="360"/>
      </w:pPr>
      <w:rPr>
        <w:rFonts w:ascii="Wingdings" w:hAnsi="Wingdings" w:hint="default"/>
      </w:rPr>
    </w:lvl>
    <w:lvl w:ilvl="6" w:tplc="041B0001" w:tentative="1">
      <w:start w:val="1"/>
      <w:numFmt w:val="bullet"/>
      <w:lvlText w:val=""/>
      <w:lvlJc w:val="left"/>
      <w:pPr>
        <w:ind w:left="5727" w:hanging="360"/>
      </w:pPr>
      <w:rPr>
        <w:rFonts w:ascii="Symbol" w:hAnsi="Symbol" w:hint="default"/>
      </w:rPr>
    </w:lvl>
    <w:lvl w:ilvl="7" w:tplc="041B0003" w:tentative="1">
      <w:start w:val="1"/>
      <w:numFmt w:val="bullet"/>
      <w:lvlText w:val="o"/>
      <w:lvlJc w:val="left"/>
      <w:pPr>
        <w:ind w:left="6447" w:hanging="360"/>
      </w:pPr>
      <w:rPr>
        <w:rFonts w:ascii="Courier New" w:hAnsi="Courier New" w:cs="Courier New" w:hint="default"/>
      </w:rPr>
    </w:lvl>
    <w:lvl w:ilvl="8" w:tplc="041B0005" w:tentative="1">
      <w:start w:val="1"/>
      <w:numFmt w:val="bullet"/>
      <w:lvlText w:val=""/>
      <w:lvlJc w:val="left"/>
      <w:pPr>
        <w:ind w:left="7167" w:hanging="360"/>
      </w:pPr>
      <w:rPr>
        <w:rFonts w:ascii="Wingdings" w:hAnsi="Wingdings" w:hint="default"/>
      </w:rPr>
    </w:lvl>
  </w:abstractNum>
  <w:abstractNum w:abstractNumId="3" w15:restartNumberingAfterBreak="0">
    <w:nsid w:val="17362339"/>
    <w:multiLevelType w:val="hybridMultilevel"/>
    <w:tmpl w:val="267CBDF8"/>
    <w:lvl w:ilvl="0" w:tplc="0B8A05E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FEF54F1"/>
    <w:multiLevelType w:val="multilevel"/>
    <w:tmpl w:val="F7343C0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C4A4665"/>
    <w:multiLevelType w:val="hybridMultilevel"/>
    <w:tmpl w:val="322298A4"/>
    <w:lvl w:ilvl="0" w:tplc="59C2BCB4">
      <w:start w:val="1"/>
      <w:numFmt w:val="decimal"/>
      <w:lvlText w:val="%1."/>
      <w:lvlJc w:val="left"/>
      <w:pPr>
        <w:ind w:left="687" w:hanging="392"/>
        <w:jc w:val="right"/>
      </w:pPr>
      <w:rPr>
        <w:rFonts w:ascii="Arial" w:eastAsia="Times New Roman" w:hAnsi="Arial" w:cs="Arial" w:hint="default"/>
        <w:spacing w:val="-29"/>
        <w:w w:val="100"/>
        <w:sz w:val="20"/>
        <w:szCs w:val="20"/>
        <w:lang w:val="sk-SK" w:eastAsia="sk-SK" w:bidi="sk-SK"/>
      </w:rPr>
    </w:lvl>
    <w:lvl w:ilvl="1" w:tplc="7DA0E0A6">
      <w:numFmt w:val="bullet"/>
      <w:lvlText w:val="•"/>
      <w:lvlJc w:val="left"/>
      <w:pPr>
        <w:ind w:left="1568" w:hanging="392"/>
      </w:pPr>
      <w:rPr>
        <w:rFonts w:hint="default"/>
        <w:lang w:val="sk-SK" w:eastAsia="sk-SK" w:bidi="sk-SK"/>
      </w:rPr>
    </w:lvl>
    <w:lvl w:ilvl="2" w:tplc="E420501E">
      <w:numFmt w:val="bullet"/>
      <w:lvlText w:val="•"/>
      <w:lvlJc w:val="left"/>
      <w:pPr>
        <w:ind w:left="2457" w:hanging="392"/>
      </w:pPr>
      <w:rPr>
        <w:rFonts w:hint="default"/>
        <w:lang w:val="sk-SK" w:eastAsia="sk-SK" w:bidi="sk-SK"/>
      </w:rPr>
    </w:lvl>
    <w:lvl w:ilvl="3" w:tplc="19ECBCCA">
      <w:numFmt w:val="bullet"/>
      <w:lvlText w:val="•"/>
      <w:lvlJc w:val="left"/>
      <w:pPr>
        <w:ind w:left="3345" w:hanging="392"/>
      </w:pPr>
      <w:rPr>
        <w:rFonts w:hint="default"/>
        <w:lang w:val="sk-SK" w:eastAsia="sk-SK" w:bidi="sk-SK"/>
      </w:rPr>
    </w:lvl>
    <w:lvl w:ilvl="4" w:tplc="1B7A7FC6">
      <w:numFmt w:val="bullet"/>
      <w:lvlText w:val="•"/>
      <w:lvlJc w:val="left"/>
      <w:pPr>
        <w:ind w:left="4234" w:hanging="392"/>
      </w:pPr>
      <w:rPr>
        <w:rFonts w:hint="default"/>
        <w:lang w:val="sk-SK" w:eastAsia="sk-SK" w:bidi="sk-SK"/>
      </w:rPr>
    </w:lvl>
    <w:lvl w:ilvl="5" w:tplc="2F924FD0">
      <w:numFmt w:val="bullet"/>
      <w:lvlText w:val="•"/>
      <w:lvlJc w:val="left"/>
      <w:pPr>
        <w:ind w:left="5123" w:hanging="392"/>
      </w:pPr>
      <w:rPr>
        <w:rFonts w:hint="default"/>
        <w:lang w:val="sk-SK" w:eastAsia="sk-SK" w:bidi="sk-SK"/>
      </w:rPr>
    </w:lvl>
    <w:lvl w:ilvl="6" w:tplc="4BF6B1EE">
      <w:numFmt w:val="bullet"/>
      <w:lvlText w:val="•"/>
      <w:lvlJc w:val="left"/>
      <w:pPr>
        <w:ind w:left="6011" w:hanging="392"/>
      </w:pPr>
      <w:rPr>
        <w:rFonts w:hint="default"/>
        <w:lang w:val="sk-SK" w:eastAsia="sk-SK" w:bidi="sk-SK"/>
      </w:rPr>
    </w:lvl>
    <w:lvl w:ilvl="7" w:tplc="A9E08CB8">
      <w:numFmt w:val="bullet"/>
      <w:lvlText w:val="•"/>
      <w:lvlJc w:val="left"/>
      <w:pPr>
        <w:ind w:left="6900" w:hanging="392"/>
      </w:pPr>
      <w:rPr>
        <w:rFonts w:hint="default"/>
        <w:lang w:val="sk-SK" w:eastAsia="sk-SK" w:bidi="sk-SK"/>
      </w:rPr>
    </w:lvl>
    <w:lvl w:ilvl="8" w:tplc="EAC66120">
      <w:numFmt w:val="bullet"/>
      <w:lvlText w:val="•"/>
      <w:lvlJc w:val="left"/>
      <w:pPr>
        <w:ind w:left="7789" w:hanging="392"/>
      </w:pPr>
      <w:rPr>
        <w:rFonts w:hint="default"/>
        <w:lang w:val="sk-SK" w:eastAsia="sk-SK" w:bidi="sk-SK"/>
      </w:rPr>
    </w:lvl>
  </w:abstractNum>
  <w:abstractNum w:abstractNumId="6" w15:restartNumberingAfterBreak="0">
    <w:nsid w:val="307F416D"/>
    <w:multiLevelType w:val="multilevel"/>
    <w:tmpl w:val="86A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44255"/>
    <w:multiLevelType w:val="multilevel"/>
    <w:tmpl w:val="1A464D40"/>
    <w:lvl w:ilvl="0">
      <w:start w:val="5"/>
      <w:numFmt w:val="decimal"/>
      <w:lvlText w:val="%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2C3C6E"/>
    <w:multiLevelType w:val="hybridMultilevel"/>
    <w:tmpl w:val="8236B1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8983977"/>
    <w:multiLevelType w:val="hybridMultilevel"/>
    <w:tmpl w:val="853833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FDF6156"/>
    <w:multiLevelType w:val="hybridMultilevel"/>
    <w:tmpl w:val="E78EF386"/>
    <w:lvl w:ilvl="0" w:tplc="47F4EA94">
      <w:start w:val="1"/>
      <w:numFmt w:val="decimal"/>
      <w:lvlText w:val="8.%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1"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F976A5"/>
    <w:multiLevelType w:val="hybridMultilevel"/>
    <w:tmpl w:val="C9902C4A"/>
    <w:lvl w:ilvl="0" w:tplc="423A2DF8">
      <w:start w:val="3"/>
      <w:numFmt w:val="bullet"/>
      <w:lvlText w:val="-"/>
      <w:lvlJc w:val="left"/>
      <w:pPr>
        <w:ind w:left="420" w:hanging="360"/>
      </w:pPr>
      <w:rPr>
        <w:rFonts w:ascii="Arial" w:eastAsiaTheme="minorHAns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1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num w:numId="1" w16cid:durableId="1835879481">
    <w:abstractNumId w:val="13"/>
  </w:num>
  <w:num w:numId="2" w16cid:durableId="1101531291">
    <w:abstractNumId w:val="13"/>
  </w:num>
  <w:num w:numId="3" w16cid:durableId="926231542">
    <w:abstractNumId w:val="1"/>
  </w:num>
  <w:num w:numId="4" w16cid:durableId="410007320">
    <w:abstractNumId w:val="10"/>
  </w:num>
  <w:num w:numId="5" w16cid:durableId="808549907">
    <w:abstractNumId w:val="5"/>
  </w:num>
  <w:num w:numId="6" w16cid:durableId="1679649014">
    <w:abstractNumId w:val="2"/>
  </w:num>
  <w:num w:numId="7" w16cid:durableId="726757780">
    <w:abstractNumId w:val="12"/>
  </w:num>
  <w:num w:numId="8" w16cid:durableId="1402214158">
    <w:abstractNumId w:val="8"/>
  </w:num>
  <w:num w:numId="9" w16cid:durableId="501548999">
    <w:abstractNumId w:val="7"/>
  </w:num>
  <w:num w:numId="10" w16cid:durableId="1434011362">
    <w:abstractNumId w:val="6"/>
  </w:num>
  <w:num w:numId="11" w16cid:durableId="1807426120">
    <w:abstractNumId w:val="4"/>
  </w:num>
  <w:num w:numId="12" w16cid:durableId="430857249">
    <w:abstractNumId w:val="0"/>
  </w:num>
  <w:num w:numId="13" w16cid:durableId="831333463">
    <w:abstractNumId w:val="9"/>
  </w:num>
  <w:num w:numId="14" w16cid:durableId="656492797">
    <w:abstractNumId w:val="14"/>
  </w:num>
  <w:num w:numId="15" w16cid:durableId="1435248497">
    <w:abstractNumId w:val="11"/>
  </w:num>
  <w:num w:numId="16" w16cid:durableId="1358460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0"/>
    <w:rsid w:val="00000D07"/>
    <w:rsid w:val="00001CF6"/>
    <w:rsid w:val="000059FF"/>
    <w:rsid w:val="00006DE5"/>
    <w:rsid w:val="00010DF4"/>
    <w:rsid w:val="0001171B"/>
    <w:rsid w:val="00020739"/>
    <w:rsid w:val="00021113"/>
    <w:rsid w:val="000245E3"/>
    <w:rsid w:val="0003495E"/>
    <w:rsid w:val="00040FB8"/>
    <w:rsid w:val="00041909"/>
    <w:rsid w:val="00046F12"/>
    <w:rsid w:val="000532AC"/>
    <w:rsid w:val="000548D0"/>
    <w:rsid w:val="00056967"/>
    <w:rsid w:val="00064A97"/>
    <w:rsid w:val="00072BBF"/>
    <w:rsid w:val="0007516A"/>
    <w:rsid w:val="00080FD5"/>
    <w:rsid w:val="00083999"/>
    <w:rsid w:val="00090A35"/>
    <w:rsid w:val="00096EF5"/>
    <w:rsid w:val="000B1F11"/>
    <w:rsid w:val="000B2D36"/>
    <w:rsid w:val="000B3DBD"/>
    <w:rsid w:val="000C0B77"/>
    <w:rsid w:val="000C504E"/>
    <w:rsid w:val="000C6914"/>
    <w:rsid w:val="000D7D67"/>
    <w:rsid w:val="000E51E3"/>
    <w:rsid w:val="000E68C3"/>
    <w:rsid w:val="000F1D85"/>
    <w:rsid w:val="000F5A56"/>
    <w:rsid w:val="000F7608"/>
    <w:rsid w:val="000F766D"/>
    <w:rsid w:val="000F7B74"/>
    <w:rsid w:val="0010373B"/>
    <w:rsid w:val="00104BE5"/>
    <w:rsid w:val="00106D96"/>
    <w:rsid w:val="001110EF"/>
    <w:rsid w:val="00121C39"/>
    <w:rsid w:val="001361CC"/>
    <w:rsid w:val="001407E5"/>
    <w:rsid w:val="00143E13"/>
    <w:rsid w:val="001504A0"/>
    <w:rsid w:val="00150569"/>
    <w:rsid w:val="001517FB"/>
    <w:rsid w:val="00155223"/>
    <w:rsid w:val="001711B0"/>
    <w:rsid w:val="00175A33"/>
    <w:rsid w:val="001809F7"/>
    <w:rsid w:val="00183D01"/>
    <w:rsid w:val="0019190E"/>
    <w:rsid w:val="001A2028"/>
    <w:rsid w:val="001A4591"/>
    <w:rsid w:val="001C0E45"/>
    <w:rsid w:val="001C25A3"/>
    <w:rsid w:val="001C4805"/>
    <w:rsid w:val="001C5A5B"/>
    <w:rsid w:val="001C7E3C"/>
    <w:rsid w:val="001D6137"/>
    <w:rsid w:val="001D6CB3"/>
    <w:rsid w:val="001F78EA"/>
    <w:rsid w:val="002001B3"/>
    <w:rsid w:val="00200254"/>
    <w:rsid w:val="00212E8A"/>
    <w:rsid w:val="002164E6"/>
    <w:rsid w:val="00225279"/>
    <w:rsid w:val="002261EF"/>
    <w:rsid w:val="00245214"/>
    <w:rsid w:val="00260BB9"/>
    <w:rsid w:val="0027368A"/>
    <w:rsid w:val="0027562F"/>
    <w:rsid w:val="00276A42"/>
    <w:rsid w:val="00276CED"/>
    <w:rsid w:val="00281D9A"/>
    <w:rsid w:val="0028317A"/>
    <w:rsid w:val="002A5352"/>
    <w:rsid w:val="002B38B9"/>
    <w:rsid w:val="002B4851"/>
    <w:rsid w:val="002C0154"/>
    <w:rsid w:val="002C0F07"/>
    <w:rsid w:val="002C7FE8"/>
    <w:rsid w:val="002D3F8E"/>
    <w:rsid w:val="002D6778"/>
    <w:rsid w:val="002E71A3"/>
    <w:rsid w:val="002F79CB"/>
    <w:rsid w:val="003123D8"/>
    <w:rsid w:val="00315D8C"/>
    <w:rsid w:val="003178A0"/>
    <w:rsid w:val="00326571"/>
    <w:rsid w:val="003302F0"/>
    <w:rsid w:val="0034767C"/>
    <w:rsid w:val="0035573F"/>
    <w:rsid w:val="00356786"/>
    <w:rsid w:val="003624BB"/>
    <w:rsid w:val="00365BB9"/>
    <w:rsid w:val="00373029"/>
    <w:rsid w:val="00373089"/>
    <w:rsid w:val="00373691"/>
    <w:rsid w:val="003864FB"/>
    <w:rsid w:val="003937D4"/>
    <w:rsid w:val="003941F4"/>
    <w:rsid w:val="003976C4"/>
    <w:rsid w:val="003A4DB1"/>
    <w:rsid w:val="003A5266"/>
    <w:rsid w:val="003B321A"/>
    <w:rsid w:val="003C1ABA"/>
    <w:rsid w:val="003D23EA"/>
    <w:rsid w:val="003D3FA9"/>
    <w:rsid w:val="003D3FBD"/>
    <w:rsid w:val="003D70C2"/>
    <w:rsid w:val="003E4AD5"/>
    <w:rsid w:val="003F0F58"/>
    <w:rsid w:val="003F3078"/>
    <w:rsid w:val="0040167D"/>
    <w:rsid w:val="0040328F"/>
    <w:rsid w:val="00404044"/>
    <w:rsid w:val="0040417C"/>
    <w:rsid w:val="00404888"/>
    <w:rsid w:val="004069C6"/>
    <w:rsid w:val="00411689"/>
    <w:rsid w:val="004120E4"/>
    <w:rsid w:val="0041437B"/>
    <w:rsid w:val="00420135"/>
    <w:rsid w:val="004217FE"/>
    <w:rsid w:val="004219C7"/>
    <w:rsid w:val="0042557A"/>
    <w:rsid w:val="00437DEF"/>
    <w:rsid w:val="00441685"/>
    <w:rsid w:val="00441E90"/>
    <w:rsid w:val="004437D0"/>
    <w:rsid w:val="004463D4"/>
    <w:rsid w:val="0044746C"/>
    <w:rsid w:val="00450AF0"/>
    <w:rsid w:val="004529AB"/>
    <w:rsid w:val="00476130"/>
    <w:rsid w:val="00477FEF"/>
    <w:rsid w:val="004D3153"/>
    <w:rsid w:val="004E0E12"/>
    <w:rsid w:val="004E4487"/>
    <w:rsid w:val="004E6F8B"/>
    <w:rsid w:val="004F2222"/>
    <w:rsid w:val="004F41CE"/>
    <w:rsid w:val="004F56F2"/>
    <w:rsid w:val="004F7EED"/>
    <w:rsid w:val="00500E91"/>
    <w:rsid w:val="0052093E"/>
    <w:rsid w:val="0053729D"/>
    <w:rsid w:val="0054426C"/>
    <w:rsid w:val="00544D24"/>
    <w:rsid w:val="00547507"/>
    <w:rsid w:val="0055564D"/>
    <w:rsid w:val="00571E82"/>
    <w:rsid w:val="005726C0"/>
    <w:rsid w:val="005862A3"/>
    <w:rsid w:val="005954E5"/>
    <w:rsid w:val="005962ED"/>
    <w:rsid w:val="005A63C3"/>
    <w:rsid w:val="005B149F"/>
    <w:rsid w:val="005B3A6D"/>
    <w:rsid w:val="005C3942"/>
    <w:rsid w:val="005D2A90"/>
    <w:rsid w:val="005D4693"/>
    <w:rsid w:val="005D728C"/>
    <w:rsid w:val="005E5B00"/>
    <w:rsid w:val="005E7BBD"/>
    <w:rsid w:val="005F2977"/>
    <w:rsid w:val="005F6FDA"/>
    <w:rsid w:val="00605B2F"/>
    <w:rsid w:val="006124C3"/>
    <w:rsid w:val="00620337"/>
    <w:rsid w:val="00633891"/>
    <w:rsid w:val="00634642"/>
    <w:rsid w:val="00634D41"/>
    <w:rsid w:val="00641583"/>
    <w:rsid w:val="00644D61"/>
    <w:rsid w:val="00645E2D"/>
    <w:rsid w:val="0065068D"/>
    <w:rsid w:val="00651B35"/>
    <w:rsid w:val="00657D40"/>
    <w:rsid w:val="0066083A"/>
    <w:rsid w:val="00665D62"/>
    <w:rsid w:val="00666363"/>
    <w:rsid w:val="006718C9"/>
    <w:rsid w:val="00674249"/>
    <w:rsid w:val="00676C8D"/>
    <w:rsid w:val="00683352"/>
    <w:rsid w:val="00683569"/>
    <w:rsid w:val="00687FDC"/>
    <w:rsid w:val="006906F7"/>
    <w:rsid w:val="0069155D"/>
    <w:rsid w:val="00697087"/>
    <w:rsid w:val="006A64AB"/>
    <w:rsid w:val="006A7A2E"/>
    <w:rsid w:val="006C068F"/>
    <w:rsid w:val="006C22E1"/>
    <w:rsid w:val="006D25E5"/>
    <w:rsid w:val="006D767D"/>
    <w:rsid w:val="006E0701"/>
    <w:rsid w:val="006E09EB"/>
    <w:rsid w:val="006E3747"/>
    <w:rsid w:val="006E389B"/>
    <w:rsid w:val="006E7790"/>
    <w:rsid w:val="006F5631"/>
    <w:rsid w:val="006F6A31"/>
    <w:rsid w:val="00703892"/>
    <w:rsid w:val="00705F0E"/>
    <w:rsid w:val="00707832"/>
    <w:rsid w:val="00710036"/>
    <w:rsid w:val="007110EF"/>
    <w:rsid w:val="00715D53"/>
    <w:rsid w:val="00725121"/>
    <w:rsid w:val="007329AB"/>
    <w:rsid w:val="00732CCE"/>
    <w:rsid w:val="00744E93"/>
    <w:rsid w:val="007472AA"/>
    <w:rsid w:val="007518B7"/>
    <w:rsid w:val="0075301C"/>
    <w:rsid w:val="0075309F"/>
    <w:rsid w:val="00753890"/>
    <w:rsid w:val="00756043"/>
    <w:rsid w:val="00767A01"/>
    <w:rsid w:val="007971E0"/>
    <w:rsid w:val="007A47B6"/>
    <w:rsid w:val="007A591C"/>
    <w:rsid w:val="007B007A"/>
    <w:rsid w:val="007C444E"/>
    <w:rsid w:val="007C480F"/>
    <w:rsid w:val="007C6A9E"/>
    <w:rsid w:val="007D2676"/>
    <w:rsid w:val="007D3D0F"/>
    <w:rsid w:val="007D5F60"/>
    <w:rsid w:val="007E19A8"/>
    <w:rsid w:val="007E5E7F"/>
    <w:rsid w:val="007E6B18"/>
    <w:rsid w:val="007E7C96"/>
    <w:rsid w:val="007F0969"/>
    <w:rsid w:val="007F48CF"/>
    <w:rsid w:val="007F658A"/>
    <w:rsid w:val="0080362C"/>
    <w:rsid w:val="00803A26"/>
    <w:rsid w:val="00803BC6"/>
    <w:rsid w:val="008276B4"/>
    <w:rsid w:val="0083183C"/>
    <w:rsid w:val="008437FF"/>
    <w:rsid w:val="00845789"/>
    <w:rsid w:val="00870C22"/>
    <w:rsid w:val="008806BC"/>
    <w:rsid w:val="00886837"/>
    <w:rsid w:val="008908E7"/>
    <w:rsid w:val="008925FC"/>
    <w:rsid w:val="0089356F"/>
    <w:rsid w:val="008A0827"/>
    <w:rsid w:val="008A3325"/>
    <w:rsid w:val="008B06A3"/>
    <w:rsid w:val="008B73E3"/>
    <w:rsid w:val="008C0DFA"/>
    <w:rsid w:val="008C5F21"/>
    <w:rsid w:val="008D2554"/>
    <w:rsid w:val="008E2B4D"/>
    <w:rsid w:val="008E365E"/>
    <w:rsid w:val="008E4C3B"/>
    <w:rsid w:val="008E7143"/>
    <w:rsid w:val="008E733B"/>
    <w:rsid w:val="008F604D"/>
    <w:rsid w:val="0090265F"/>
    <w:rsid w:val="00913A5C"/>
    <w:rsid w:val="0091415F"/>
    <w:rsid w:val="00915720"/>
    <w:rsid w:val="00916F13"/>
    <w:rsid w:val="00920F13"/>
    <w:rsid w:val="00944104"/>
    <w:rsid w:val="0095406B"/>
    <w:rsid w:val="009700D3"/>
    <w:rsid w:val="00980370"/>
    <w:rsid w:val="00981407"/>
    <w:rsid w:val="009961C0"/>
    <w:rsid w:val="009A4351"/>
    <w:rsid w:val="009A69F9"/>
    <w:rsid w:val="009B1D05"/>
    <w:rsid w:val="009B1E5D"/>
    <w:rsid w:val="009B468D"/>
    <w:rsid w:val="009C0DC7"/>
    <w:rsid w:val="009C6B1D"/>
    <w:rsid w:val="009D269E"/>
    <w:rsid w:val="009D5CA0"/>
    <w:rsid w:val="009D6F4F"/>
    <w:rsid w:val="009E1AC7"/>
    <w:rsid w:val="009F0086"/>
    <w:rsid w:val="00A006E8"/>
    <w:rsid w:val="00A15A63"/>
    <w:rsid w:val="00A16307"/>
    <w:rsid w:val="00A16E19"/>
    <w:rsid w:val="00A1726A"/>
    <w:rsid w:val="00A176D7"/>
    <w:rsid w:val="00A17804"/>
    <w:rsid w:val="00A17E6F"/>
    <w:rsid w:val="00A25D41"/>
    <w:rsid w:val="00A3463A"/>
    <w:rsid w:val="00A36762"/>
    <w:rsid w:val="00A40F01"/>
    <w:rsid w:val="00A602D8"/>
    <w:rsid w:val="00A6238E"/>
    <w:rsid w:val="00A64DFA"/>
    <w:rsid w:val="00A65302"/>
    <w:rsid w:val="00A809C7"/>
    <w:rsid w:val="00A80A94"/>
    <w:rsid w:val="00A82C1D"/>
    <w:rsid w:val="00A86C65"/>
    <w:rsid w:val="00A90153"/>
    <w:rsid w:val="00A948A9"/>
    <w:rsid w:val="00A96ECC"/>
    <w:rsid w:val="00AA14C1"/>
    <w:rsid w:val="00AA268B"/>
    <w:rsid w:val="00AA29CE"/>
    <w:rsid w:val="00AA44AE"/>
    <w:rsid w:val="00AA75EA"/>
    <w:rsid w:val="00AB12BC"/>
    <w:rsid w:val="00AD354B"/>
    <w:rsid w:val="00AD3B19"/>
    <w:rsid w:val="00AD5F4B"/>
    <w:rsid w:val="00AD6BD7"/>
    <w:rsid w:val="00AD6D42"/>
    <w:rsid w:val="00AE1C3C"/>
    <w:rsid w:val="00B142D0"/>
    <w:rsid w:val="00B21023"/>
    <w:rsid w:val="00B22BB4"/>
    <w:rsid w:val="00B26386"/>
    <w:rsid w:val="00B27622"/>
    <w:rsid w:val="00B3098A"/>
    <w:rsid w:val="00B3351D"/>
    <w:rsid w:val="00B41952"/>
    <w:rsid w:val="00B459BD"/>
    <w:rsid w:val="00B55196"/>
    <w:rsid w:val="00B56513"/>
    <w:rsid w:val="00B621EA"/>
    <w:rsid w:val="00B736A5"/>
    <w:rsid w:val="00B76786"/>
    <w:rsid w:val="00B77C4D"/>
    <w:rsid w:val="00B82FA2"/>
    <w:rsid w:val="00B839B1"/>
    <w:rsid w:val="00B87454"/>
    <w:rsid w:val="00B945B6"/>
    <w:rsid w:val="00BA0B21"/>
    <w:rsid w:val="00BA5DD1"/>
    <w:rsid w:val="00BA6F21"/>
    <w:rsid w:val="00BB3C74"/>
    <w:rsid w:val="00BB6C5F"/>
    <w:rsid w:val="00BD0260"/>
    <w:rsid w:val="00BD1CB1"/>
    <w:rsid w:val="00BF17B6"/>
    <w:rsid w:val="00BF7541"/>
    <w:rsid w:val="00C0012F"/>
    <w:rsid w:val="00C0233D"/>
    <w:rsid w:val="00C14AE1"/>
    <w:rsid w:val="00C15E67"/>
    <w:rsid w:val="00C23248"/>
    <w:rsid w:val="00C23FB6"/>
    <w:rsid w:val="00C37102"/>
    <w:rsid w:val="00C51395"/>
    <w:rsid w:val="00C6695C"/>
    <w:rsid w:val="00C814E1"/>
    <w:rsid w:val="00C82A8B"/>
    <w:rsid w:val="00C84C19"/>
    <w:rsid w:val="00C93A94"/>
    <w:rsid w:val="00CA1B8E"/>
    <w:rsid w:val="00CA3E79"/>
    <w:rsid w:val="00CA4B95"/>
    <w:rsid w:val="00CA5777"/>
    <w:rsid w:val="00CA583D"/>
    <w:rsid w:val="00CA6CC4"/>
    <w:rsid w:val="00CA7275"/>
    <w:rsid w:val="00CB06DE"/>
    <w:rsid w:val="00CB0E58"/>
    <w:rsid w:val="00CD3F53"/>
    <w:rsid w:val="00CD6335"/>
    <w:rsid w:val="00CD65F6"/>
    <w:rsid w:val="00CF2F48"/>
    <w:rsid w:val="00CF5090"/>
    <w:rsid w:val="00CF5DB4"/>
    <w:rsid w:val="00CF6F4A"/>
    <w:rsid w:val="00D0113A"/>
    <w:rsid w:val="00D1769B"/>
    <w:rsid w:val="00D30FD8"/>
    <w:rsid w:val="00D337FE"/>
    <w:rsid w:val="00D33F17"/>
    <w:rsid w:val="00D436EE"/>
    <w:rsid w:val="00D45461"/>
    <w:rsid w:val="00D67722"/>
    <w:rsid w:val="00D70FD2"/>
    <w:rsid w:val="00D819A4"/>
    <w:rsid w:val="00D855E6"/>
    <w:rsid w:val="00D85ACE"/>
    <w:rsid w:val="00D93005"/>
    <w:rsid w:val="00D943B9"/>
    <w:rsid w:val="00D96431"/>
    <w:rsid w:val="00D96BCD"/>
    <w:rsid w:val="00D97CE9"/>
    <w:rsid w:val="00DA06AF"/>
    <w:rsid w:val="00DA142C"/>
    <w:rsid w:val="00DA4A0D"/>
    <w:rsid w:val="00DA4C6F"/>
    <w:rsid w:val="00DA7114"/>
    <w:rsid w:val="00DA7AE3"/>
    <w:rsid w:val="00DA7D03"/>
    <w:rsid w:val="00DB2698"/>
    <w:rsid w:val="00DD4763"/>
    <w:rsid w:val="00DE009F"/>
    <w:rsid w:val="00DE7F21"/>
    <w:rsid w:val="00DF2510"/>
    <w:rsid w:val="00DF7B12"/>
    <w:rsid w:val="00E074DE"/>
    <w:rsid w:val="00E100D0"/>
    <w:rsid w:val="00E15EF5"/>
    <w:rsid w:val="00E25357"/>
    <w:rsid w:val="00E33ED2"/>
    <w:rsid w:val="00E4586E"/>
    <w:rsid w:val="00E46FFE"/>
    <w:rsid w:val="00E54527"/>
    <w:rsid w:val="00E6320F"/>
    <w:rsid w:val="00E725FB"/>
    <w:rsid w:val="00E740E3"/>
    <w:rsid w:val="00E84B25"/>
    <w:rsid w:val="00E925BC"/>
    <w:rsid w:val="00EA3806"/>
    <w:rsid w:val="00EB45FB"/>
    <w:rsid w:val="00EC00BA"/>
    <w:rsid w:val="00EC593D"/>
    <w:rsid w:val="00EC5F50"/>
    <w:rsid w:val="00ED7B1F"/>
    <w:rsid w:val="00EE3C5E"/>
    <w:rsid w:val="00EF0384"/>
    <w:rsid w:val="00EF1F19"/>
    <w:rsid w:val="00EF3721"/>
    <w:rsid w:val="00EF733B"/>
    <w:rsid w:val="00F0274C"/>
    <w:rsid w:val="00F07DBA"/>
    <w:rsid w:val="00F13676"/>
    <w:rsid w:val="00F169B1"/>
    <w:rsid w:val="00F21712"/>
    <w:rsid w:val="00F21D77"/>
    <w:rsid w:val="00F24F95"/>
    <w:rsid w:val="00F25D6B"/>
    <w:rsid w:val="00F2644A"/>
    <w:rsid w:val="00F31B35"/>
    <w:rsid w:val="00F33B08"/>
    <w:rsid w:val="00F35192"/>
    <w:rsid w:val="00F35EBF"/>
    <w:rsid w:val="00F36C14"/>
    <w:rsid w:val="00F42B58"/>
    <w:rsid w:val="00F551ED"/>
    <w:rsid w:val="00F56115"/>
    <w:rsid w:val="00F57E5A"/>
    <w:rsid w:val="00F616C2"/>
    <w:rsid w:val="00F71165"/>
    <w:rsid w:val="00F712F7"/>
    <w:rsid w:val="00F8293A"/>
    <w:rsid w:val="00F949B7"/>
    <w:rsid w:val="00F977D5"/>
    <w:rsid w:val="00FA1888"/>
    <w:rsid w:val="00FA2E71"/>
    <w:rsid w:val="00FA72B3"/>
    <w:rsid w:val="00FB24D8"/>
    <w:rsid w:val="00FB32E9"/>
    <w:rsid w:val="00FB48FE"/>
    <w:rsid w:val="00FC0DE3"/>
    <w:rsid w:val="00FD017A"/>
    <w:rsid w:val="00FD0926"/>
    <w:rsid w:val="00FD2EDC"/>
    <w:rsid w:val="00FE56CE"/>
    <w:rsid w:val="00FE611F"/>
    <w:rsid w:val="00FF1D73"/>
    <w:rsid w:val="00FF57EC"/>
    <w:rsid w:val="1056B502"/>
    <w:rsid w:val="18BF9CC4"/>
    <w:rsid w:val="1A13C92F"/>
    <w:rsid w:val="1FFE5B54"/>
    <w:rsid w:val="21477362"/>
    <w:rsid w:val="26B2359B"/>
    <w:rsid w:val="28B9682D"/>
    <w:rsid w:val="2CA69E21"/>
    <w:rsid w:val="356B74F5"/>
    <w:rsid w:val="37B5D776"/>
    <w:rsid w:val="3930E126"/>
    <w:rsid w:val="3D4E6A28"/>
    <w:rsid w:val="422E0D86"/>
    <w:rsid w:val="456FC498"/>
    <w:rsid w:val="486C5A6E"/>
    <w:rsid w:val="4BC804B1"/>
    <w:rsid w:val="5228245F"/>
    <w:rsid w:val="54276984"/>
    <w:rsid w:val="5A8C03AB"/>
    <w:rsid w:val="66E2CFD2"/>
    <w:rsid w:val="69E38A86"/>
    <w:rsid w:val="6F4D0148"/>
    <w:rsid w:val="770E28D4"/>
    <w:rsid w:val="773DC7C3"/>
    <w:rsid w:val="7CB7DB4D"/>
    <w:rsid w:val="7D555917"/>
    <w:rsid w:val="7DB13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3640"/>
  <w15:docId w15:val="{A495918E-0B64-481F-84B9-62F4C182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Times New Roman"/>
      <w:lang w:val="sk" w:eastAsia="sk"/>
    </w:rPr>
  </w:style>
  <w:style w:type="paragraph" w:styleId="Nadpis1">
    <w:name w:val="heading 1"/>
    <w:basedOn w:val="Normlny"/>
    <w:uiPriority w:val="1"/>
    <w:qFormat/>
    <w:pPr>
      <w:spacing w:before="15"/>
      <w:ind w:left="536" w:right="442" w:hanging="32"/>
      <w:outlineLvl w:val="0"/>
    </w:pPr>
    <w:rPr>
      <w:b/>
      <w:bCs/>
      <w:sz w:val="28"/>
      <w:szCs w:val="28"/>
    </w:rPr>
  </w:style>
  <w:style w:type="paragraph" w:styleId="Nadpis2">
    <w:name w:val="heading 2"/>
    <w:basedOn w:val="Normlny"/>
    <w:uiPriority w:val="1"/>
    <w:qFormat/>
    <w:pPr>
      <w:ind w:left="317"/>
      <w:outlineLvl w:val="1"/>
    </w:pPr>
    <w:rPr>
      <w:b/>
      <w:bCs/>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 zoznamu2,Odsek,Bullet Number,lp1,lp11,List Paragraph11,Bullet 1,Use Case List Paragraph,List Paragraph1,List Paragraph"/>
    <w:basedOn w:val="Normlny"/>
    <w:link w:val="OdsekzoznamuChar"/>
    <w:uiPriority w:val="34"/>
    <w:qFormat/>
  </w:style>
  <w:style w:type="paragraph" w:customStyle="1" w:styleId="TableParagraph">
    <w:name w:val="Table Paragraph"/>
    <w:basedOn w:val="Normlny"/>
    <w:uiPriority w:val="1"/>
    <w:qFormat/>
    <w:pPr>
      <w:ind w:left="107"/>
    </w:pPr>
  </w:style>
  <w:style w:type="table" w:styleId="Mriekatabuky">
    <w:name w:val="Table Grid"/>
    <w:basedOn w:val="Normlnatabuka"/>
    <w:uiPriority w:val="59"/>
    <w:rsid w:val="004437D0"/>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C1ABA"/>
    <w:pPr>
      <w:tabs>
        <w:tab w:val="center" w:pos="4536"/>
        <w:tab w:val="right" w:pos="9072"/>
      </w:tabs>
    </w:pPr>
  </w:style>
  <w:style w:type="character" w:customStyle="1" w:styleId="HlavikaChar">
    <w:name w:val="Hlavička Char"/>
    <w:basedOn w:val="Predvolenpsmoodseku"/>
    <w:link w:val="Hlavika"/>
    <w:uiPriority w:val="99"/>
    <w:rsid w:val="003C1ABA"/>
    <w:rPr>
      <w:rFonts w:ascii="Arial" w:eastAsia="Arial" w:hAnsi="Arial" w:cs="Times New Roman"/>
      <w:lang w:val="sk" w:eastAsia="sk"/>
    </w:rPr>
  </w:style>
  <w:style w:type="paragraph" w:styleId="Pta">
    <w:name w:val="footer"/>
    <w:basedOn w:val="Normlny"/>
    <w:link w:val="PtaChar"/>
    <w:uiPriority w:val="99"/>
    <w:unhideWhenUsed/>
    <w:rsid w:val="003C1ABA"/>
    <w:pPr>
      <w:tabs>
        <w:tab w:val="center" w:pos="4536"/>
        <w:tab w:val="right" w:pos="9072"/>
      </w:tabs>
    </w:pPr>
  </w:style>
  <w:style w:type="character" w:customStyle="1" w:styleId="PtaChar">
    <w:name w:val="Päta Char"/>
    <w:basedOn w:val="Predvolenpsmoodseku"/>
    <w:link w:val="Pta"/>
    <w:uiPriority w:val="99"/>
    <w:rsid w:val="003C1ABA"/>
    <w:rPr>
      <w:rFonts w:ascii="Arial" w:eastAsia="Arial" w:hAnsi="Arial" w:cs="Times New Roman"/>
      <w:lang w:val="sk" w:eastAsia="sk"/>
    </w:rPr>
  </w:style>
  <w:style w:type="paragraph" w:styleId="Textbubliny">
    <w:name w:val="Balloon Text"/>
    <w:basedOn w:val="Normlny"/>
    <w:link w:val="TextbublinyChar"/>
    <w:uiPriority w:val="99"/>
    <w:semiHidden/>
    <w:unhideWhenUsed/>
    <w:rsid w:val="003C1ABA"/>
    <w:rPr>
      <w:rFonts w:ascii="Tahoma" w:hAnsi="Tahoma" w:cs="Tahoma"/>
      <w:sz w:val="16"/>
      <w:szCs w:val="16"/>
    </w:rPr>
  </w:style>
  <w:style w:type="character" w:customStyle="1" w:styleId="TextbublinyChar">
    <w:name w:val="Text bubliny Char"/>
    <w:basedOn w:val="Predvolenpsmoodseku"/>
    <w:link w:val="Textbubliny"/>
    <w:uiPriority w:val="99"/>
    <w:semiHidden/>
    <w:rsid w:val="003C1ABA"/>
    <w:rPr>
      <w:rFonts w:ascii="Tahoma" w:eastAsia="Arial" w:hAnsi="Tahoma" w:cs="Tahoma"/>
      <w:sz w:val="16"/>
      <w:szCs w:val="16"/>
      <w:lang w:val="sk" w:eastAsia="sk"/>
    </w:rPr>
  </w:style>
  <w:style w:type="character" w:styleId="Vrazn">
    <w:name w:val="Strong"/>
    <w:uiPriority w:val="22"/>
    <w:qFormat/>
    <w:rsid w:val="00AA75EA"/>
    <w:rPr>
      <w:b/>
      <w:bCs/>
    </w:rPr>
  </w:style>
  <w:style w:type="character" w:customStyle="1" w:styleId="menu">
    <w:name w:val="menu"/>
    <w:basedOn w:val="Predvolenpsmoodseku"/>
    <w:rsid w:val="00AA75EA"/>
  </w:style>
  <w:style w:type="character" w:styleId="Hypertextovprepojenie">
    <w:name w:val="Hyperlink"/>
    <w:uiPriority w:val="99"/>
    <w:unhideWhenUsed/>
    <w:rsid w:val="00AA75EA"/>
    <w:rPr>
      <w:color w:val="0000FF"/>
      <w:u w:val="single"/>
    </w:rPr>
  </w:style>
  <w:style w:type="character" w:styleId="Odkaznakomentr">
    <w:name w:val="annotation reference"/>
    <w:basedOn w:val="Predvolenpsmoodseku"/>
    <w:uiPriority w:val="99"/>
    <w:semiHidden/>
    <w:unhideWhenUsed/>
    <w:rsid w:val="0080362C"/>
    <w:rPr>
      <w:sz w:val="16"/>
      <w:szCs w:val="16"/>
    </w:rPr>
  </w:style>
  <w:style w:type="paragraph" w:styleId="Textkomentra">
    <w:name w:val="annotation text"/>
    <w:basedOn w:val="Normlny"/>
    <w:link w:val="TextkomentraChar"/>
    <w:uiPriority w:val="99"/>
    <w:semiHidden/>
    <w:unhideWhenUsed/>
    <w:rsid w:val="0080362C"/>
    <w:rPr>
      <w:sz w:val="20"/>
      <w:szCs w:val="20"/>
    </w:rPr>
  </w:style>
  <w:style w:type="character" w:customStyle="1" w:styleId="TextkomentraChar">
    <w:name w:val="Text komentára Char"/>
    <w:basedOn w:val="Predvolenpsmoodseku"/>
    <w:link w:val="Textkomentra"/>
    <w:uiPriority w:val="99"/>
    <w:semiHidden/>
    <w:rsid w:val="0080362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80362C"/>
    <w:rPr>
      <w:b/>
      <w:bCs/>
    </w:rPr>
  </w:style>
  <w:style w:type="character" w:customStyle="1" w:styleId="PredmetkomentraChar">
    <w:name w:val="Predmet komentára Char"/>
    <w:basedOn w:val="TextkomentraChar"/>
    <w:link w:val="Predmetkomentra"/>
    <w:uiPriority w:val="99"/>
    <w:semiHidden/>
    <w:rsid w:val="0080362C"/>
    <w:rPr>
      <w:rFonts w:ascii="Arial" w:eastAsia="Arial" w:hAnsi="Arial" w:cs="Times New Roman"/>
      <w:b/>
      <w:bCs/>
      <w:sz w:val="20"/>
      <w:szCs w:val="20"/>
      <w:lang w:val="sk" w:eastAsia="sk"/>
    </w:rPr>
  </w:style>
  <w:style w:type="character" w:customStyle="1" w:styleId="OdsekzoznamuChar">
    <w:name w:val="Odsek zoznamu Char"/>
    <w:aliases w:val="body Char,Odsek zoznamu2 Char,Odsek Char,Bullet Number Char,lp1 Char,lp11 Char,List Paragraph11 Char,Bullet 1 Char,Use Case List Paragraph Char,List Paragraph1 Char,List Paragraph Char"/>
    <w:link w:val="Odsekzoznamu"/>
    <w:uiPriority w:val="34"/>
    <w:qFormat/>
    <w:rsid w:val="00F0274C"/>
    <w:rPr>
      <w:rFonts w:ascii="Arial" w:eastAsia="Arial" w:hAnsi="Arial" w:cs="Times New Roman"/>
      <w:lang w:val="sk" w:eastAsia="sk"/>
    </w:rPr>
  </w:style>
  <w:style w:type="paragraph" w:customStyle="1" w:styleId="Default">
    <w:name w:val="Default"/>
    <w:rsid w:val="00C23FB6"/>
    <w:pPr>
      <w:widowControl/>
      <w:adjustRightInd w:val="0"/>
    </w:pPr>
    <w:rPr>
      <w:rFonts w:ascii="Arial" w:eastAsia="Calibri" w:hAnsi="Arial" w:cs="Arial"/>
      <w:color w:val="000000"/>
      <w:sz w:val="24"/>
      <w:szCs w:val="24"/>
      <w:lang w:val="sk-SK" w:eastAsia="sk-SK"/>
    </w:rPr>
  </w:style>
  <w:style w:type="character" w:styleId="Nevyrieenzmienka">
    <w:name w:val="Unresolved Mention"/>
    <w:basedOn w:val="Predvolenpsmoodseku"/>
    <w:uiPriority w:val="99"/>
    <w:semiHidden/>
    <w:unhideWhenUsed/>
    <w:rsid w:val="00FD0926"/>
    <w:rPr>
      <w:color w:val="605E5C"/>
      <w:shd w:val="clear" w:color="auto" w:fill="E1DFDD"/>
    </w:rPr>
  </w:style>
  <w:style w:type="character" w:customStyle="1" w:styleId="Internetovodkaz">
    <w:name w:val="Internetový odkaz"/>
    <w:basedOn w:val="Predvolenpsmoodseku"/>
    <w:uiPriority w:val="99"/>
    <w:unhideWhenUsed/>
    <w:rsid w:val="006F5631"/>
    <w:rPr>
      <w:color w:val="0000FF" w:themeColor="hyperlink"/>
      <w:u w:val="single"/>
    </w:rPr>
  </w:style>
  <w:style w:type="paragraph" w:styleId="Normlnywebov">
    <w:name w:val="Normal (Web)"/>
    <w:basedOn w:val="Normlny"/>
    <w:uiPriority w:val="99"/>
    <w:unhideWhenUsed/>
    <w:rsid w:val="0075301C"/>
    <w:pPr>
      <w:widowControl/>
      <w:autoSpaceDE/>
      <w:autoSpaceDN/>
      <w:spacing w:before="100" w:beforeAutospacing="1" w:after="100" w:afterAutospacing="1"/>
    </w:pPr>
    <w:rPr>
      <w:rFonts w:ascii="Times New Roman" w:eastAsia="Times New Roman" w:hAnsi="Times New Roman"/>
      <w:sz w:val="24"/>
      <w:szCs w:val="24"/>
      <w:lang w:val="sk-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5987">
      <w:bodyDiv w:val="1"/>
      <w:marLeft w:val="0"/>
      <w:marRight w:val="0"/>
      <w:marTop w:val="0"/>
      <w:marBottom w:val="0"/>
      <w:divBdr>
        <w:top w:val="none" w:sz="0" w:space="0" w:color="auto"/>
        <w:left w:val="none" w:sz="0" w:space="0" w:color="auto"/>
        <w:bottom w:val="none" w:sz="0" w:space="0" w:color="auto"/>
        <w:right w:val="none" w:sz="0" w:space="0" w:color="auto"/>
      </w:divBdr>
    </w:div>
    <w:div w:id="241570652">
      <w:bodyDiv w:val="1"/>
      <w:marLeft w:val="0"/>
      <w:marRight w:val="0"/>
      <w:marTop w:val="0"/>
      <w:marBottom w:val="0"/>
      <w:divBdr>
        <w:top w:val="none" w:sz="0" w:space="0" w:color="auto"/>
        <w:left w:val="none" w:sz="0" w:space="0" w:color="auto"/>
        <w:bottom w:val="none" w:sz="0" w:space="0" w:color="auto"/>
        <w:right w:val="none" w:sz="0" w:space="0" w:color="auto"/>
      </w:divBdr>
    </w:div>
    <w:div w:id="808475564">
      <w:bodyDiv w:val="1"/>
      <w:marLeft w:val="0"/>
      <w:marRight w:val="0"/>
      <w:marTop w:val="0"/>
      <w:marBottom w:val="0"/>
      <w:divBdr>
        <w:top w:val="none" w:sz="0" w:space="0" w:color="auto"/>
        <w:left w:val="none" w:sz="0" w:space="0" w:color="auto"/>
        <w:bottom w:val="none" w:sz="0" w:space="0" w:color="auto"/>
        <w:right w:val="none" w:sz="0" w:space="0" w:color="auto"/>
      </w:divBdr>
    </w:div>
    <w:div w:id="935208774">
      <w:bodyDiv w:val="1"/>
      <w:marLeft w:val="0"/>
      <w:marRight w:val="0"/>
      <w:marTop w:val="0"/>
      <w:marBottom w:val="0"/>
      <w:divBdr>
        <w:top w:val="none" w:sz="0" w:space="0" w:color="auto"/>
        <w:left w:val="none" w:sz="0" w:space="0" w:color="auto"/>
        <w:bottom w:val="none" w:sz="0" w:space="0" w:color="auto"/>
        <w:right w:val="none" w:sz="0" w:space="0" w:color="auto"/>
      </w:divBdr>
    </w:div>
    <w:div w:id="1343698885">
      <w:bodyDiv w:val="1"/>
      <w:marLeft w:val="0"/>
      <w:marRight w:val="0"/>
      <w:marTop w:val="0"/>
      <w:marBottom w:val="0"/>
      <w:divBdr>
        <w:top w:val="none" w:sz="0" w:space="0" w:color="auto"/>
        <w:left w:val="none" w:sz="0" w:space="0" w:color="auto"/>
        <w:bottom w:val="none" w:sz="0" w:space="0" w:color="auto"/>
        <w:right w:val="none" w:sz="0" w:space="0" w:color="auto"/>
      </w:divBdr>
    </w:div>
    <w:div w:id="1681735309">
      <w:bodyDiv w:val="1"/>
      <w:marLeft w:val="0"/>
      <w:marRight w:val="0"/>
      <w:marTop w:val="0"/>
      <w:marBottom w:val="0"/>
      <w:divBdr>
        <w:top w:val="none" w:sz="0" w:space="0" w:color="auto"/>
        <w:left w:val="none" w:sz="0" w:space="0" w:color="auto"/>
        <w:bottom w:val="none" w:sz="0" w:space="0" w:color="auto"/>
        <w:right w:val="none" w:sz="0" w:space="0" w:color="auto"/>
      </w:divBdr>
      <w:divsChild>
        <w:div w:id="1426152224">
          <w:marLeft w:val="0"/>
          <w:marRight w:val="0"/>
          <w:marTop w:val="0"/>
          <w:marBottom w:val="0"/>
          <w:divBdr>
            <w:top w:val="none" w:sz="0" w:space="0" w:color="auto"/>
            <w:left w:val="none" w:sz="0" w:space="0" w:color="auto"/>
            <w:bottom w:val="none" w:sz="0" w:space="0" w:color="auto"/>
            <w:right w:val="none" w:sz="0" w:space="0" w:color="auto"/>
          </w:divBdr>
          <w:divsChild>
            <w:div w:id="97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0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34077/summ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hamala@marianum.sk" TargetMode="External"/><Relationship Id="rId5" Type="http://schemas.openxmlformats.org/officeDocument/2006/relationships/numbering" Target="numbering.xml"/><Relationship Id="rId15" Type="http://schemas.openxmlformats.org/officeDocument/2006/relationships/hyperlink" Target="https://store.proebiz.com/docs/josephine/sk/Skrateny_navod_ucastnik.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D86F7F.4E0946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0" ma:contentTypeDescription="Umožňuje vytvoriť nový dokument." ma:contentTypeScope="" ma:versionID="96ba6c3ed84dc5f70f57cace1fa969f9">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893c1283cd99b818a63562ed339e826"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606CF-3789-426B-A4D4-C4D2DAF8833B}">
  <ds:schemaRefs>
    <ds:schemaRef ds:uri="http://schemas.openxmlformats.org/officeDocument/2006/bibliography"/>
  </ds:schemaRefs>
</ds:datastoreItem>
</file>

<file path=customXml/itemProps2.xml><?xml version="1.0" encoding="utf-8"?>
<ds:datastoreItem xmlns:ds="http://schemas.openxmlformats.org/officeDocument/2006/customXml" ds:itemID="{F25D7DB9-45A1-48AF-B201-ED8271E26C5A}">
  <ds:schemaRefs>
    <ds:schemaRef ds:uri="http://schemas.microsoft.com/sharepoint/v3/contenttype/forms"/>
  </ds:schemaRefs>
</ds:datastoreItem>
</file>

<file path=customXml/itemProps3.xml><?xml version="1.0" encoding="utf-8"?>
<ds:datastoreItem xmlns:ds="http://schemas.openxmlformats.org/officeDocument/2006/customXml" ds:itemID="{578981A3-9C55-458B-AEBA-5B6C3CF6F8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B8120-55E0-4698-9DCC-31B49811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7661</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c:creator>
  <cp:lastModifiedBy>Hamala Milan, Ing.</cp:lastModifiedBy>
  <cp:revision>2</cp:revision>
  <cp:lastPrinted>2022-11-10T12:48:00Z</cp:lastPrinted>
  <dcterms:created xsi:type="dcterms:W3CDTF">2022-11-10T12:51:00Z</dcterms:created>
  <dcterms:modified xsi:type="dcterms:W3CDTF">2022-11-10T12:51:00Z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Microsoft® Word 2010</vt:lpwstr>
  </property>
  <property fmtid="{D5CDD505-2E9C-101B-9397-08002B2CF9AE}" pid="4" name="LastSaved">
    <vt:filetime>2019-02-06T00:00:00Z</vt:filetime>
  </property>
  <property fmtid="{D5CDD505-2E9C-101B-9397-08002B2CF9AE}" pid="5" name="ContentTypeId">
    <vt:lpwstr>0x010100475C4AC8422E354A9EE880A2DEC80D8D</vt:lpwstr>
  </property>
</Properties>
</file>