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29C9" w14:textId="2E5A028C" w:rsidR="00076493" w:rsidRPr="00280D05" w:rsidRDefault="00E47E08" w:rsidP="00076493">
      <w:pPr>
        <w:pStyle w:val="Kapitola"/>
        <w:ind w:firstLine="0"/>
        <w:outlineLvl w:val="0"/>
        <w:rPr>
          <w:rFonts w:ascii="Arial Narrow" w:hAnsi="Arial Narrow" w:cs="Arial"/>
          <w:szCs w:val="22"/>
          <w:lang w:val="sk-SK"/>
        </w:rPr>
      </w:pPr>
      <w:r>
        <w:rPr>
          <w:rFonts w:ascii="Arial Narrow" w:hAnsi="Arial Narrow" w:cs="Arial"/>
          <w:szCs w:val="22"/>
          <w:lang w:val="sk-SK"/>
        </w:rPr>
        <w:t>Opis predmetu obstarávania</w:t>
      </w:r>
      <w:r w:rsidR="00B020DF">
        <w:rPr>
          <w:rFonts w:ascii="Arial Narrow" w:hAnsi="Arial Narrow" w:cs="Arial"/>
          <w:szCs w:val="22"/>
          <w:lang w:val="sk-SK"/>
        </w:rPr>
        <w:t>-špecifikácia</w:t>
      </w:r>
      <w:r w:rsidR="00076493" w:rsidRPr="00280D05">
        <w:rPr>
          <w:rFonts w:ascii="Arial Narrow" w:hAnsi="Arial Narrow" w:cs="Arial"/>
          <w:szCs w:val="22"/>
          <w:lang w:val="sk-SK"/>
        </w:rPr>
        <w:t>:</w:t>
      </w:r>
    </w:p>
    <w:p w14:paraId="0FF80F65" w14:textId="77777777" w:rsidR="00B80EDC" w:rsidRPr="007E41ED" w:rsidRDefault="00B80EDC" w:rsidP="00B80EDC">
      <w:pPr>
        <w:pStyle w:val="Default"/>
        <w:numPr>
          <w:ilvl w:val="0"/>
          <w:numId w:val="6"/>
        </w:numPr>
        <w:tabs>
          <w:tab w:val="left" w:pos="426"/>
        </w:tabs>
        <w:ind w:left="142" w:firstLine="0"/>
        <w:jc w:val="both"/>
        <w:rPr>
          <w:rFonts w:ascii="Arial Narrow" w:hAnsi="Arial Narrow" w:cs="Arial"/>
          <w:b/>
          <w:color w:val="auto"/>
          <w:sz w:val="22"/>
          <w:szCs w:val="22"/>
        </w:rPr>
      </w:pPr>
      <w:r w:rsidRPr="007E41ED">
        <w:rPr>
          <w:rFonts w:ascii="Arial Narrow" w:hAnsi="Arial Narrow" w:cs="Arial"/>
          <w:b/>
          <w:color w:val="auto"/>
          <w:sz w:val="22"/>
          <w:szCs w:val="22"/>
        </w:rPr>
        <w:t>Činnosti na úseku OPP:</w:t>
      </w:r>
    </w:p>
    <w:p w14:paraId="3A73432C" w14:textId="77777777" w:rsidR="00B80EDC" w:rsidRPr="007E41ED" w:rsidRDefault="00B80EDC" w:rsidP="00B80EDC">
      <w:pPr>
        <w:numPr>
          <w:ilvl w:val="1"/>
          <w:numId w:val="7"/>
        </w:numPr>
        <w:tabs>
          <w:tab w:val="num" w:pos="567"/>
        </w:tabs>
        <w:ind w:left="426" w:hanging="284"/>
        <w:jc w:val="both"/>
        <w:rPr>
          <w:rFonts w:ascii="Arial Narrow" w:hAnsi="Arial Narrow" w:cs="Arial"/>
          <w:sz w:val="22"/>
          <w:szCs w:val="22"/>
        </w:rPr>
      </w:pPr>
      <w:r w:rsidRPr="007E41ED">
        <w:rPr>
          <w:rFonts w:ascii="Arial Narrow" w:hAnsi="Arial Narrow" w:cs="Arial"/>
          <w:sz w:val="22"/>
          <w:szCs w:val="22"/>
        </w:rPr>
        <w:t xml:space="preserve">vykonanie a dodanie vstupného auditu formou </w:t>
      </w:r>
      <w:proofErr w:type="spellStart"/>
      <w:r w:rsidRPr="007E41ED">
        <w:rPr>
          <w:rFonts w:ascii="Arial Narrow" w:hAnsi="Arial Narrow" w:cs="Arial"/>
          <w:sz w:val="22"/>
          <w:szCs w:val="22"/>
        </w:rPr>
        <w:t>auditovej</w:t>
      </w:r>
      <w:proofErr w:type="spellEnd"/>
      <w:r w:rsidRPr="007E41ED">
        <w:rPr>
          <w:rFonts w:ascii="Arial Narrow" w:hAnsi="Arial Narrow" w:cs="Arial"/>
          <w:sz w:val="22"/>
          <w:szCs w:val="22"/>
        </w:rPr>
        <w:t xml:space="preserve"> </w:t>
      </w:r>
      <w:r w:rsidRPr="007E41ED">
        <w:rPr>
          <w:rFonts w:ascii="Arial Narrow" w:hAnsi="Arial Narrow" w:cs="Arial"/>
          <w:sz w:val="22"/>
          <w:szCs w:val="22"/>
          <w:lang w:eastAsia="sk-SK"/>
        </w:rPr>
        <w:t xml:space="preserve">správy s cieľom zistenia a popísania aktuálneho stavu na úseku ochrany pred požiarmi na pracoviskách objednávateľa, vrátane návrhov na zosúladenie s platnou legislatívou v prípade nesúladu, a to v termíne do </w:t>
      </w:r>
      <w:r w:rsidRPr="002B4953">
        <w:rPr>
          <w:rFonts w:ascii="Arial Narrow" w:hAnsi="Arial Narrow" w:cs="Arial"/>
          <w:sz w:val="22"/>
          <w:szCs w:val="22"/>
          <w:lang w:eastAsia="sk-SK"/>
        </w:rPr>
        <w:t>30</w:t>
      </w:r>
      <w:r w:rsidRPr="007E41ED">
        <w:rPr>
          <w:rFonts w:ascii="Arial Narrow" w:hAnsi="Arial Narrow" w:cs="Arial"/>
          <w:sz w:val="22"/>
          <w:szCs w:val="22"/>
          <w:lang w:eastAsia="sk-SK"/>
        </w:rPr>
        <w:t xml:space="preserve"> dní odo dňa nadobudnutia účinnosti zmluvy,</w:t>
      </w:r>
    </w:p>
    <w:p w14:paraId="72E4D2A3" w14:textId="526BBE3F" w:rsidR="00B80EDC" w:rsidRPr="007E41ED" w:rsidRDefault="00B80EDC" w:rsidP="00B80EDC">
      <w:pPr>
        <w:numPr>
          <w:ilvl w:val="1"/>
          <w:numId w:val="7"/>
        </w:numPr>
        <w:tabs>
          <w:tab w:val="num" w:pos="567"/>
        </w:tabs>
        <w:ind w:left="426" w:hanging="284"/>
        <w:jc w:val="both"/>
        <w:rPr>
          <w:rFonts w:ascii="Arial Narrow" w:hAnsi="Arial Narrow" w:cs="Arial"/>
          <w:sz w:val="22"/>
          <w:szCs w:val="22"/>
        </w:rPr>
      </w:pPr>
      <w:r w:rsidRPr="007E41ED">
        <w:rPr>
          <w:rFonts w:ascii="Arial Narrow" w:hAnsi="Arial Narrow" w:cs="Arial"/>
          <w:sz w:val="22"/>
          <w:szCs w:val="22"/>
        </w:rPr>
        <w:t>vykonávanie činnosti technika, resp. špecialistu požiarnej ochrany</w:t>
      </w:r>
      <w:r>
        <w:rPr>
          <w:rFonts w:ascii="Arial Narrow" w:hAnsi="Arial Narrow" w:cs="Arial"/>
          <w:sz w:val="22"/>
          <w:szCs w:val="22"/>
        </w:rPr>
        <w:t xml:space="preserve"> </w:t>
      </w:r>
      <w:r w:rsidRPr="007E41ED">
        <w:rPr>
          <w:rFonts w:ascii="Arial Narrow" w:hAnsi="Arial Narrow" w:cs="Arial"/>
          <w:sz w:val="22"/>
          <w:szCs w:val="22"/>
        </w:rPr>
        <w:t>v</w:t>
      </w:r>
      <w:r w:rsidR="007C4A33">
        <w:rPr>
          <w:rFonts w:ascii="Arial Narrow" w:hAnsi="Arial Narrow" w:cs="Arial"/>
          <w:sz w:val="22"/>
          <w:szCs w:val="22"/>
        </w:rPr>
        <w:t> </w:t>
      </w:r>
      <w:r w:rsidRPr="007E41ED">
        <w:rPr>
          <w:rFonts w:ascii="Arial Narrow" w:hAnsi="Arial Narrow" w:cs="Arial"/>
          <w:sz w:val="22"/>
          <w:szCs w:val="22"/>
        </w:rPr>
        <w:t>súlade</w:t>
      </w:r>
      <w:r w:rsidR="007C4A33">
        <w:rPr>
          <w:rFonts w:ascii="Arial Narrow" w:hAnsi="Arial Narrow" w:cs="Arial"/>
          <w:sz w:val="22"/>
          <w:szCs w:val="22"/>
        </w:rPr>
        <w:t xml:space="preserve"> </w:t>
      </w:r>
      <w:r w:rsidRPr="007E41ED">
        <w:rPr>
          <w:rFonts w:ascii="Arial Narrow" w:hAnsi="Arial Narrow" w:cs="Arial"/>
          <w:sz w:val="22"/>
          <w:szCs w:val="22"/>
        </w:rPr>
        <w:t xml:space="preserve">s § 9 zákona č. 314/2001 Z. z. o ochrane pred požiarmi v znení neskorších predpisov (ďalej len „zákon č. 314/2001 Z. z.“), ako aj ďalších súvisiacich právnych predpisov, </w:t>
      </w:r>
    </w:p>
    <w:p w14:paraId="4F71A762" w14:textId="1BC55E29" w:rsidR="00B80EDC" w:rsidRPr="0013760C" w:rsidRDefault="00B80EDC" w:rsidP="0013760C">
      <w:pPr>
        <w:numPr>
          <w:ilvl w:val="1"/>
          <w:numId w:val="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vykonávanie pravidelnej kontroly požiarnotechnických zariadení podľa § 13 ods. 1 vyhlášky MV SR č. 121/2002 Z. z. o požiarnej prevencii v znení neskorších predpisov (ďalej len „vyhláška MV SR č. 121/2002 Z. z.“), v súlade s</w:t>
      </w:r>
      <w:r w:rsidR="003F5013">
        <w:rPr>
          <w:rFonts w:ascii="Arial Narrow" w:hAnsi="Arial Narrow" w:cs="Arial"/>
          <w:sz w:val="22"/>
          <w:szCs w:val="22"/>
        </w:rPr>
        <w:t> </w:t>
      </w:r>
      <w:r w:rsidRPr="007E41ED">
        <w:rPr>
          <w:rFonts w:ascii="Arial Narrow" w:hAnsi="Arial Narrow" w:cs="Arial"/>
          <w:sz w:val="22"/>
          <w:szCs w:val="22"/>
        </w:rPr>
        <w:t>vyhláškou</w:t>
      </w:r>
      <w:r w:rsidR="003F5013">
        <w:rPr>
          <w:rFonts w:ascii="Arial Narrow" w:hAnsi="Arial Narrow" w:cs="Arial"/>
          <w:sz w:val="22"/>
          <w:szCs w:val="22"/>
        </w:rPr>
        <w:t xml:space="preserve"> </w:t>
      </w:r>
      <w:r w:rsidRPr="007E41ED">
        <w:rPr>
          <w:rFonts w:ascii="Arial Narrow" w:hAnsi="Arial Narrow" w:cs="Arial"/>
          <w:sz w:val="22"/>
          <w:szCs w:val="22"/>
        </w:rPr>
        <w:t>MV SR</w:t>
      </w:r>
      <w:r w:rsidR="0013760C">
        <w:rPr>
          <w:rFonts w:ascii="Arial Narrow" w:hAnsi="Arial Narrow" w:cs="Arial"/>
          <w:sz w:val="22"/>
          <w:szCs w:val="22"/>
        </w:rPr>
        <w:t xml:space="preserve"> </w:t>
      </w:r>
      <w:r w:rsidRPr="0013760C">
        <w:rPr>
          <w:rFonts w:ascii="Arial Narrow" w:hAnsi="Arial Narrow" w:cs="Arial"/>
          <w:sz w:val="22"/>
          <w:szCs w:val="22"/>
        </w:rPr>
        <w:t xml:space="preserve">č. 719/2002 Z. z., ktorou sa ustanovujú vlastnosti, podmienky prevádzkovania a zabezpečenie pravidelnej kontroly prenosných hasiacich prístrojov a pojazdných hasiacich prístrojov, a vykonávanie tlakových skúšok tlakových nádob prenosných hasiacich prístrojov, vykonávanie pravidelnej kontroly požiarnych vodovodov v súlade s vyhláškou MV SR č. 699/2004 Z. z. o zabezpečení stavieb vodou na hasenie požiarov v znení neskorších predpisov vrátane tlakových skúšok požiarnych hadíc, vykonávanie pravidelnej kontroly, preventívnej údržby a prehliadky požiarnych uzáverov v súlade s vyhláškou MV SR č. 478/2008 Z. z. o vlastnostiach, konkrétnych podmienkach prevádzkovania a zabezpečenia pravidelnej kontroly požiarneho uzáveru, na zariadeniach objednávateľa, </w:t>
      </w:r>
      <w:r w:rsidR="00B539D6" w:rsidRPr="0013760C">
        <w:rPr>
          <w:rFonts w:ascii="Arial Narrow" w:hAnsi="Arial Narrow" w:cs="Arial"/>
          <w:sz w:val="22"/>
          <w:szCs w:val="22"/>
        </w:rPr>
        <w:t xml:space="preserve">bližšie </w:t>
      </w:r>
      <w:r w:rsidRPr="0013760C">
        <w:rPr>
          <w:rFonts w:ascii="Arial Narrow" w:hAnsi="Arial Narrow" w:cs="Arial"/>
          <w:sz w:val="22"/>
          <w:szCs w:val="22"/>
        </w:rPr>
        <w:t xml:space="preserve">špecifikovaných v prílohe č. 1 – Rámcová náplň úloh, zmluvy, </w:t>
      </w:r>
    </w:p>
    <w:p w14:paraId="562F314B" w14:textId="77777777" w:rsidR="00B80EDC" w:rsidRPr="007E41ED" w:rsidRDefault="00B80EDC" w:rsidP="00B80EDC">
      <w:pPr>
        <w:numPr>
          <w:ilvl w:val="1"/>
          <w:numId w:val="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 xml:space="preserve">spracovanie evidencie všetkých požiarnotechnických zariadení (s minimálne požadovaným rozsahom údajov -  názov výrobcu, typ, výrobné číslo, rok výroby, umiestnenie hasiaceho prístroja, ev. číslo a umiestnenie požiarneho vodovodu, názov výrobcu, typ, výrobné číslo požiarneho uzáveru – požiarnych dverí, požiarnych klapiek) s uvedením posledného termínu vykonania kontroly a tlakovej skúšky hasiacich prístrojov a požiarnych vodovodov a s uvedením posledného termínu vykonania preventívnej údržby a prehliadky  požiarnych uzáverov v termíne do </w:t>
      </w:r>
      <w:r w:rsidRPr="002B4953">
        <w:rPr>
          <w:rFonts w:ascii="Arial Narrow" w:hAnsi="Arial Narrow" w:cs="Arial"/>
          <w:sz w:val="22"/>
          <w:szCs w:val="22"/>
        </w:rPr>
        <w:t>30</w:t>
      </w:r>
      <w:r w:rsidRPr="007E41ED">
        <w:rPr>
          <w:rFonts w:ascii="Arial Narrow" w:hAnsi="Arial Narrow" w:cs="Arial"/>
          <w:sz w:val="22"/>
          <w:szCs w:val="22"/>
        </w:rPr>
        <w:t xml:space="preserve"> dní odo dňa nadobudnutia účinnosti zmluvy, </w:t>
      </w:r>
    </w:p>
    <w:p w14:paraId="6B82EA27" w14:textId="57A65D87" w:rsidR="00B80EDC" w:rsidRPr="007E41ED" w:rsidRDefault="00B80EDC" w:rsidP="00B80EDC">
      <w:pPr>
        <w:numPr>
          <w:ilvl w:val="1"/>
          <w:numId w:val="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 xml:space="preserve">vedenie evidencie všetkých požiarnotechnických zariadení objednávateľa aj s termínmi posledných kontrol, tlakových skúšok a preventívnej prehliadky alebo údržby vrátane záznamov z kontrol hasiacich prístrojov a požiarnych vodovodov, do ktorej má objednávateľ zabezpečený online prístup cez webovú aplikáciu poskytovateľa, špecifikovanú v písm. </w:t>
      </w:r>
      <w:r w:rsidR="00237933">
        <w:rPr>
          <w:rFonts w:ascii="Arial Narrow" w:hAnsi="Arial Narrow" w:cs="Arial"/>
          <w:sz w:val="22"/>
          <w:szCs w:val="22"/>
        </w:rPr>
        <w:t>C</w:t>
      </w:r>
      <w:r w:rsidRPr="007E41ED">
        <w:rPr>
          <w:rFonts w:ascii="Arial Narrow" w:hAnsi="Arial Narrow" w:cs="Arial"/>
          <w:sz w:val="22"/>
          <w:szCs w:val="22"/>
        </w:rPr>
        <w:t xml:space="preserve">. tohto článku zmluvy, alebo je mu poskytovateľom pravidelne mesačne elektronicky zasielaná, vrátane predkladania písomných dokumentov z realizácie kontrol, tlakových skúšok a preventívnej prehliadky alebo údržby objednávateľovi v súlade s platnými všeobecne záväznými právnymi predpismi, </w:t>
      </w:r>
    </w:p>
    <w:p w14:paraId="185DC731" w14:textId="0B613D07" w:rsidR="00B80EDC" w:rsidRPr="007E41ED" w:rsidRDefault="00B80EDC" w:rsidP="0013760C">
      <w:pPr>
        <w:numPr>
          <w:ilvl w:val="1"/>
          <w:numId w:val="7"/>
        </w:numPr>
        <w:tabs>
          <w:tab w:val="num" w:pos="426"/>
        </w:tabs>
        <w:ind w:left="426" w:hanging="284"/>
        <w:rPr>
          <w:rFonts w:ascii="Arial Narrow" w:hAnsi="Arial Narrow" w:cs="Arial"/>
          <w:sz w:val="22"/>
          <w:szCs w:val="22"/>
        </w:rPr>
      </w:pPr>
      <w:r w:rsidRPr="007E41ED">
        <w:rPr>
          <w:rFonts w:ascii="Arial Narrow" w:hAnsi="Arial Narrow" w:cs="Arial"/>
          <w:sz w:val="22"/>
          <w:szCs w:val="22"/>
        </w:rPr>
        <w:t>vykonávanie preventívnych protipožiarnych prehliadok podľa §14 vyhlášky MV SR č. 121/2002 Z. z.,</w:t>
      </w:r>
    </w:p>
    <w:p w14:paraId="60AF615D" w14:textId="77777777" w:rsidR="00B80EDC" w:rsidRPr="007E41ED" w:rsidRDefault="00B80EDC" w:rsidP="00B80EDC">
      <w:pPr>
        <w:numPr>
          <w:ilvl w:val="1"/>
          <w:numId w:val="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dodržiavanie zásad pri zriaďovaní ohlasovne požiarov podľa §15 vyhlášky MV SR č. 121/2002 Z. z.,</w:t>
      </w:r>
    </w:p>
    <w:p w14:paraId="43372053" w14:textId="77777777" w:rsidR="00B80EDC" w:rsidRPr="007E41ED" w:rsidRDefault="00B80EDC" w:rsidP="00B80EDC">
      <w:pPr>
        <w:numPr>
          <w:ilvl w:val="1"/>
          <w:numId w:val="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vykonávanie odbornej prípravy protipožiarnych hliadok raz za 12 mesiacov, školení o ochrane pred požiarmi novoprijatých zamestnancov najneskôr do 3 pracovných dní po oznámení poskytovateľovi, vedúcich zamestnancov a  zamestnancov dištančnou formou a  prezenčnou formou školenie osôb, ktoré  sa  s vedomím objednávateľa  zdržujú na jeho pracoviskách podľa § 20 až 23 vyhlášky MV SR č. 121/2002 Z. z., vykonávanie školení pre osoby zabezpečujúce ochranu pred požiarmi v mimopracovnom čase podľa § 11 vyhlášky MV SR č. 121/2002 Z. z. na jednotlivých pracoviskách podľa požiadaviek a harmonogramu objednávateľa,</w:t>
      </w:r>
    </w:p>
    <w:p w14:paraId="34DFED70" w14:textId="77777777" w:rsidR="00B80EDC" w:rsidRPr="007E41ED" w:rsidRDefault="00B80EDC" w:rsidP="00B80EDC">
      <w:pPr>
        <w:numPr>
          <w:ilvl w:val="1"/>
          <w:numId w:val="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vypracovanie, vedenie a aktualizácia predpísanej dokumentácie o ochrane pred požiarmi podľa § 24, 25, 26, 27, 28, 30  vyhlášky MV SR č. 121/2002 Z. z., najneskôr do 5  pracovných dní po oznámení poskytovateľovi,</w:t>
      </w:r>
    </w:p>
    <w:p w14:paraId="0DA4C100" w14:textId="77777777" w:rsidR="00B80EDC" w:rsidRPr="001B16A2" w:rsidRDefault="00B80EDC" w:rsidP="00B80EDC">
      <w:pPr>
        <w:numPr>
          <w:ilvl w:val="1"/>
          <w:numId w:val="7"/>
        </w:numPr>
        <w:tabs>
          <w:tab w:val="num" w:pos="426"/>
        </w:tabs>
        <w:ind w:left="426" w:hanging="284"/>
        <w:jc w:val="both"/>
        <w:rPr>
          <w:rFonts w:ascii="Arial Narrow" w:hAnsi="Arial Narrow" w:cs="Arial"/>
          <w:sz w:val="22"/>
          <w:szCs w:val="22"/>
        </w:rPr>
      </w:pPr>
      <w:r w:rsidRPr="007E41ED">
        <w:rPr>
          <w:rFonts w:ascii="Arial Narrow" w:hAnsi="Arial Narrow" w:cs="Arial"/>
          <w:bCs/>
          <w:sz w:val="22"/>
          <w:szCs w:val="22"/>
        </w:rPr>
        <w:t xml:space="preserve">vykonávanie pravidelných kontrol projektov požiarnej bezpečnosti stavby (prvý raz v rámci vstupného auditu OPP a následne ročne) na budovách vo vlastníctve, v budovách zverených objednávateľovi do správy ako aj budov a nebytových priestorov v nájme objednávateľa, uvedených v prílohe č. </w:t>
      </w:r>
      <w:r w:rsidRPr="002B4953">
        <w:rPr>
          <w:rFonts w:ascii="Arial Narrow" w:hAnsi="Arial Narrow" w:cs="Arial"/>
          <w:sz w:val="22"/>
          <w:szCs w:val="22"/>
        </w:rPr>
        <w:t>2</w:t>
      </w:r>
      <w:r w:rsidRPr="007E41ED">
        <w:rPr>
          <w:rFonts w:ascii="Arial Narrow" w:hAnsi="Arial Narrow" w:cs="Arial"/>
          <w:sz w:val="22"/>
          <w:szCs w:val="22"/>
        </w:rPr>
        <w:t xml:space="preserve"> </w:t>
      </w:r>
      <w:r w:rsidRPr="002B4953">
        <w:rPr>
          <w:rFonts w:ascii="Arial Narrow" w:hAnsi="Arial Narrow" w:cs="Arial"/>
          <w:sz w:val="22"/>
          <w:szCs w:val="22"/>
        </w:rPr>
        <w:t>–</w:t>
      </w:r>
      <w:r w:rsidRPr="007E41ED">
        <w:rPr>
          <w:rFonts w:ascii="Arial Narrow" w:hAnsi="Arial Narrow" w:cs="Arial"/>
          <w:sz w:val="22"/>
          <w:szCs w:val="22"/>
        </w:rPr>
        <w:t xml:space="preserve"> Zoznam</w:t>
      </w:r>
      <w:r w:rsidRPr="002B4953">
        <w:rPr>
          <w:rFonts w:ascii="Arial Narrow" w:hAnsi="Arial Narrow" w:cs="Arial"/>
          <w:sz w:val="22"/>
          <w:szCs w:val="22"/>
        </w:rPr>
        <w:t xml:space="preserve"> Stredísk a kontaktných osôb na strediskách organizácie Marianum,</w:t>
      </w:r>
      <w:r w:rsidRPr="007E41ED">
        <w:rPr>
          <w:rFonts w:ascii="Arial Narrow" w:hAnsi="Arial Narrow" w:cs="Arial"/>
          <w:sz w:val="22"/>
          <w:szCs w:val="22"/>
        </w:rPr>
        <w:t xml:space="preserve"> pre výkon OPP, BOZP</w:t>
      </w:r>
      <w:r w:rsidRPr="007E41ED">
        <w:rPr>
          <w:rFonts w:ascii="Arial Narrow" w:hAnsi="Arial Narrow" w:cs="Arial"/>
          <w:bCs/>
          <w:sz w:val="22"/>
          <w:szCs w:val="22"/>
        </w:rPr>
        <w:t xml:space="preserve">; v </w:t>
      </w:r>
      <w:r w:rsidRPr="007E41ED">
        <w:rPr>
          <w:rFonts w:ascii="Arial Narrow" w:hAnsi="Arial Narrow" w:cs="Arial"/>
          <w:bCs/>
          <w:sz w:val="22"/>
          <w:szCs w:val="22"/>
          <w:lang w:eastAsia="sk-SK"/>
        </w:rPr>
        <w:t xml:space="preserve">prípade zistenia nesúladu skutočného vyhotovenia stavby vo vlastníctve alebo správe objednávateľa s projektami požiarnej bezpečnosti stavieb, resp. potreby realizácie akýchkoľvek zmien účelu užívania stavieb alebo ich časti vypracovanie dodatku - zmeny projektu v nadväznosti na už pripravované, alebo realizované zmeny v predmetnej stavbe (časti stavby) vo vlastníctve alebo správe </w:t>
      </w:r>
      <w:r w:rsidRPr="007E41ED">
        <w:rPr>
          <w:rFonts w:ascii="Arial Narrow" w:hAnsi="Arial Narrow" w:cs="Arial"/>
          <w:sz w:val="22"/>
          <w:szCs w:val="22"/>
          <w:lang w:eastAsia="sk-SK"/>
        </w:rPr>
        <w:t>objednávateľa</w:t>
      </w:r>
      <w:r w:rsidRPr="007E41ED">
        <w:rPr>
          <w:rFonts w:ascii="Arial Narrow" w:hAnsi="Arial Narrow" w:cs="Arial"/>
          <w:bCs/>
          <w:sz w:val="22"/>
          <w:szCs w:val="22"/>
          <w:lang w:eastAsia="sk-SK"/>
        </w:rPr>
        <w:t xml:space="preserve">; v prípade zistenia nedostatkov v požiarnej bezpečnosti stavieb vo </w:t>
      </w:r>
      <w:r w:rsidRPr="007E41ED">
        <w:rPr>
          <w:rFonts w:ascii="Arial Narrow" w:hAnsi="Arial Narrow" w:cs="Arial"/>
          <w:bCs/>
          <w:sz w:val="22"/>
          <w:szCs w:val="22"/>
          <w:lang w:eastAsia="sk-SK"/>
        </w:rPr>
        <w:lastRenderedPageBreak/>
        <w:t xml:space="preserve">vlastníctve alebo správe objednávateľa alebo stavieb a nebytových priestorov v nájme objednávateľa bezodkladné zabezpečenie odstránenia nedostatkov v nevyhnutnom rozsahu v súčinnosti s objednávateľom. </w:t>
      </w:r>
      <w:r w:rsidRPr="001B16A2">
        <w:rPr>
          <w:rFonts w:ascii="Arial Narrow" w:hAnsi="Arial Narrow" w:cs="Arial"/>
          <w:bCs/>
          <w:sz w:val="22"/>
          <w:szCs w:val="22"/>
          <w:lang w:eastAsia="sk-SK"/>
        </w:rPr>
        <w:t>Vstupný audit projektov požiarnej bezpečnosti stavby je poskytovateľ povinný vykonať do 30 dní odo dňa nadobudnutia účinnosti zmluvy, zistené zmeny zo vstupného auditu je povinný zapracovať do projektov požiarnej bezpečnosti stavby vo vlastníctve alebo správe objednávateľa do 180 dní od nadobudnutia účinnosti zmluvy; zmeny zistené oprávnenou osobou alebo ohlásené objednávateľom je poskytovateľ povinný  zapracovať do projektovej dokumentácie  - projektu požiarnej bezpečnosti stavby do 90 dní odo dňa nadobudnutia účinnosti zmluvy</w:t>
      </w:r>
      <w:r w:rsidRPr="001B16A2">
        <w:rPr>
          <w:rFonts w:ascii="Arial Narrow" w:hAnsi="Arial Narrow" w:cs="Arial"/>
          <w:bCs/>
          <w:sz w:val="22"/>
          <w:szCs w:val="22"/>
        </w:rPr>
        <w:t>,</w:t>
      </w:r>
    </w:p>
    <w:p w14:paraId="048CD247" w14:textId="77777777" w:rsidR="00B80EDC" w:rsidRPr="007E41ED" w:rsidRDefault="00B80EDC" w:rsidP="00B80EDC">
      <w:pPr>
        <w:numPr>
          <w:ilvl w:val="1"/>
          <w:numId w:val="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vedenie záznamov technika požiarnej ochrany o činnosti technika požiarnej ochrany v Požiarnej knihe podľa  § 29 vyhlášky MV SR č. 121/2002 Z. z.,</w:t>
      </w:r>
    </w:p>
    <w:p w14:paraId="296BA6E4" w14:textId="77777777" w:rsidR="00B80EDC" w:rsidRPr="007E41ED" w:rsidRDefault="00B80EDC" w:rsidP="00B80EDC">
      <w:pPr>
        <w:numPr>
          <w:ilvl w:val="1"/>
          <w:numId w:val="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organizovanie a vyhodnocovanie cvičných požiarnych poplachov,</w:t>
      </w:r>
    </w:p>
    <w:p w14:paraId="21EE3C0A" w14:textId="77777777" w:rsidR="00B80EDC" w:rsidRPr="007E41ED" w:rsidRDefault="00B80EDC" w:rsidP="00B80EDC">
      <w:pPr>
        <w:numPr>
          <w:ilvl w:val="1"/>
          <w:numId w:val="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predloženie dokumentácie ochrany pred požiarmi v zmysle § 31 vyhlášky MV SR č. 121/2002 Z. z. objednávateľovi na schválenie,</w:t>
      </w:r>
    </w:p>
    <w:p w14:paraId="4B8222D9" w14:textId="49187323" w:rsidR="00B80EDC" w:rsidRDefault="00B80EDC" w:rsidP="00B80EDC">
      <w:pPr>
        <w:numPr>
          <w:ilvl w:val="1"/>
          <w:numId w:val="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účasť na kontrole štátneho požiarneho dozoru a plnenie opatrení orgánov, vykonávajúcich štátny požiarny dozor, v stanovených lehotách</w:t>
      </w:r>
      <w:r w:rsidR="008D0590">
        <w:rPr>
          <w:rFonts w:ascii="Arial Narrow" w:hAnsi="Arial Narrow" w:cs="Arial"/>
          <w:sz w:val="22"/>
          <w:szCs w:val="22"/>
        </w:rPr>
        <w:t>,</w:t>
      </w:r>
    </w:p>
    <w:p w14:paraId="60ED7EC5" w14:textId="52C9302F" w:rsidR="008D0590" w:rsidRPr="00C840D9" w:rsidRDefault="008D0590" w:rsidP="00C840D9">
      <w:pPr>
        <w:numPr>
          <w:ilvl w:val="1"/>
          <w:numId w:val="7"/>
        </w:numPr>
        <w:tabs>
          <w:tab w:val="clear" w:pos="1368"/>
          <w:tab w:val="num" w:pos="360"/>
          <w:tab w:val="num" w:pos="426"/>
        </w:tabs>
        <w:ind w:left="426" w:hanging="284"/>
        <w:jc w:val="both"/>
        <w:rPr>
          <w:rFonts w:ascii="Arial Narrow" w:hAnsi="Arial Narrow" w:cs="Arial"/>
          <w:sz w:val="22"/>
          <w:szCs w:val="22"/>
        </w:rPr>
      </w:pPr>
      <w:r>
        <w:rPr>
          <w:rFonts w:ascii="Arial Narrow" w:hAnsi="Arial Narrow" w:cs="Arial"/>
          <w:sz w:val="22"/>
          <w:szCs w:val="22"/>
        </w:rPr>
        <w:t xml:space="preserve">zabezpečenie </w:t>
      </w:r>
      <w:r w:rsidRPr="002443F5">
        <w:rPr>
          <w:rFonts w:ascii="Arial Narrow" w:hAnsi="Arial Narrow" w:cs="Arial"/>
          <w:sz w:val="22"/>
          <w:szCs w:val="22"/>
        </w:rPr>
        <w:t>prístup</w:t>
      </w:r>
      <w:r>
        <w:rPr>
          <w:rFonts w:ascii="Arial Narrow" w:hAnsi="Arial Narrow" w:cs="Arial"/>
          <w:sz w:val="22"/>
          <w:szCs w:val="22"/>
        </w:rPr>
        <w:t>u</w:t>
      </w:r>
      <w:r w:rsidRPr="002443F5">
        <w:rPr>
          <w:rFonts w:ascii="Arial Narrow" w:hAnsi="Arial Narrow" w:cs="Arial"/>
          <w:sz w:val="22"/>
          <w:szCs w:val="22"/>
        </w:rPr>
        <w:t xml:space="preserve"> do informačného systému </w:t>
      </w:r>
      <w:r>
        <w:rPr>
          <w:rFonts w:ascii="Arial Narrow" w:hAnsi="Arial Narrow" w:cs="Arial"/>
          <w:sz w:val="22"/>
          <w:szCs w:val="22"/>
        </w:rPr>
        <w:t>poskytovateľa</w:t>
      </w:r>
      <w:r w:rsidRPr="002443F5">
        <w:rPr>
          <w:rFonts w:ascii="Arial Narrow" w:hAnsi="Arial Narrow" w:cs="Arial"/>
          <w:sz w:val="22"/>
          <w:szCs w:val="22"/>
        </w:rPr>
        <w:t xml:space="preserve"> za účelom správy dokumentov oblasti bezpečnosti ochrany pred požiarmi prostredníctvom </w:t>
      </w:r>
      <w:r>
        <w:rPr>
          <w:rFonts w:ascii="Arial Narrow" w:hAnsi="Arial Narrow" w:cs="Arial"/>
          <w:sz w:val="22"/>
          <w:szCs w:val="22"/>
        </w:rPr>
        <w:t>poskytovateľa</w:t>
      </w:r>
      <w:r w:rsidRPr="002443F5">
        <w:rPr>
          <w:rFonts w:ascii="Arial Narrow" w:hAnsi="Arial Narrow" w:cs="Arial"/>
          <w:sz w:val="22"/>
          <w:szCs w:val="22"/>
        </w:rPr>
        <w:t xml:space="preserve">. Minimálne požiadavky na systém sú: prístup do systému s administrátorským rozhraním (sledovanie jednotlivých aktivít, evidencia, mazanie) evidencia a zasielanie notifikácii pred uplynutím opakovanej periodicity všetkých aktivít, evidencia požiarnotechnických zariadení s možnosťou nahrávať do systému revízne správy vo formáte </w:t>
      </w:r>
      <w:proofErr w:type="spellStart"/>
      <w:r w:rsidRPr="002443F5">
        <w:rPr>
          <w:rFonts w:ascii="Arial Narrow" w:hAnsi="Arial Narrow" w:cs="Arial"/>
          <w:sz w:val="22"/>
          <w:szCs w:val="22"/>
        </w:rPr>
        <w:t>pdf</w:t>
      </w:r>
      <w:proofErr w:type="spellEnd"/>
      <w:r>
        <w:rPr>
          <w:rFonts w:ascii="Arial Narrow" w:hAnsi="Arial Narrow" w:cs="Arial"/>
          <w:sz w:val="22"/>
          <w:szCs w:val="22"/>
        </w:rPr>
        <w:t>.</w:t>
      </w:r>
    </w:p>
    <w:p w14:paraId="5A7FC927" w14:textId="77777777" w:rsidR="00B80EDC" w:rsidRPr="007E41ED" w:rsidRDefault="00B80EDC" w:rsidP="00B80EDC">
      <w:pPr>
        <w:tabs>
          <w:tab w:val="num" w:pos="1368"/>
        </w:tabs>
        <w:ind w:left="426"/>
        <w:jc w:val="both"/>
        <w:rPr>
          <w:rFonts w:ascii="Arial Narrow" w:hAnsi="Arial Narrow" w:cs="Arial"/>
          <w:sz w:val="22"/>
          <w:szCs w:val="22"/>
        </w:rPr>
      </w:pPr>
    </w:p>
    <w:p w14:paraId="7354D3B4" w14:textId="77777777" w:rsidR="00B80EDC" w:rsidRPr="007E41ED" w:rsidRDefault="00B80EDC" w:rsidP="00B80EDC">
      <w:pPr>
        <w:pStyle w:val="Odsekzoznamu"/>
        <w:numPr>
          <w:ilvl w:val="0"/>
          <w:numId w:val="7"/>
        </w:numPr>
        <w:tabs>
          <w:tab w:val="clear" w:pos="720"/>
          <w:tab w:val="num" w:pos="567"/>
        </w:tabs>
        <w:ind w:left="426" w:hanging="284"/>
        <w:jc w:val="both"/>
        <w:rPr>
          <w:rFonts w:ascii="Arial Narrow" w:hAnsi="Arial Narrow" w:cs="Arial"/>
          <w:b/>
          <w:sz w:val="22"/>
          <w:szCs w:val="22"/>
        </w:rPr>
      </w:pPr>
      <w:r w:rsidRPr="007E41ED">
        <w:rPr>
          <w:rFonts w:ascii="Arial Narrow" w:hAnsi="Arial Narrow" w:cs="Arial"/>
          <w:b/>
          <w:sz w:val="22"/>
          <w:szCs w:val="22"/>
        </w:rPr>
        <w:t>Činnosti na úseku BOZP:</w:t>
      </w:r>
    </w:p>
    <w:p w14:paraId="184A87DF" w14:textId="77777777" w:rsidR="00B80EDC"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t xml:space="preserve">vykonanie a dodanie vstupného auditu formou </w:t>
      </w:r>
      <w:proofErr w:type="spellStart"/>
      <w:r w:rsidRPr="007E41ED">
        <w:rPr>
          <w:rFonts w:ascii="Arial Narrow" w:hAnsi="Arial Narrow" w:cs="Arial"/>
          <w:sz w:val="22"/>
          <w:szCs w:val="22"/>
        </w:rPr>
        <w:t>auditov</w:t>
      </w:r>
      <w:r>
        <w:rPr>
          <w:rFonts w:ascii="Arial Narrow" w:hAnsi="Arial Narrow" w:cs="Arial"/>
          <w:sz w:val="22"/>
          <w:szCs w:val="22"/>
        </w:rPr>
        <w:t>ej</w:t>
      </w:r>
      <w:proofErr w:type="spellEnd"/>
      <w:r w:rsidRPr="007E41ED">
        <w:rPr>
          <w:rFonts w:ascii="Arial Narrow" w:hAnsi="Arial Narrow" w:cs="Arial"/>
          <w:sz w:val="22"/>
          <w:szCs w:val="22"/>
        </w:rPr>
        <w:t xml:space="preserve"> </w:t>
      </w:r>
      <w:r w:rsidRPr="007E41ED">
        <w:rPr>
          <w:rFonts w:ascii="Arial Narrow" w:hAnsi="Arial Narrow" w:cs="Arial"/>
          <w:sz w:val="22"/>
          <w:szCs w:val="22"/>
          <w:lang w:eastAsia="sk-SK"/>
        </w:rPr>
        <w:t>správy s cieľom zistenia a popísania aktuálneho stavu na úseku bezpečnosti a ochrany zdravia pri práci na pracoviskách objednávateľa, vrátane návrhov na zosúladenie s platnou legislatívou v prípade nesúladu, a to v termíne do 30 dní odo dňa nadobudnutia účinnosti zmluvy (vrátane zistenia stavu periodických školení zamestnancov objednávateľa),</w:t>
      </w:r>
    </w:p>
    <w:p w14:paraId="0863CF86" w14:textId="06187395" w:rsidR="00915A16" w:rsidRPr="007E41ED" w:rsidRDefault="00915A16" w:rsidP="00B80EDC">
      <w:pPr>
        <w:numPr>
          <w:ilvl w:val="1"/>
          <w:numId w:val="5"/>
        </w:numPr>
        <w:ind w:left="426" w:hanging="284"/>
        <w:jc w:val="both"/>
        <w:rPr>
          <w:rFonts w:ascii="Arial Narrow" w:hAnsi="Arial Narrow" w:cs="Arial"/>
          <w:sz w:val="22"/>
          <w:szCs w:val="22"/>
        </w:rPr>
      </w:pPr>
      <w:r w:rsidRPr="00915A16">
        <w:rPr>
          <w:rFonts w:ascii="Arial Narrow" w:hAnsi="Arial Narrow" w:cs="Arial"/>
          <w:sz w:val="22"/>
          <w:szCs w:val="22"/>
        </w:rPr>
        <w:t>vykonávanie periodických kontrol pracovísk, technických zariadení a činnosti objednávateľa v lehotách stanovených predpismi na zaistenie BOZP, prípadne podľa potreby  a  kontrolovanie dodržiavania predpisov na zaistenie BOZP zamestnancami objednávateľa, vypracovanie návrhov na odstránenie nedostatkov, vypracovanie interných riadiacich aktov v súlade s platnými právnymi predpismi</w:t>
      </w:r>
    </w:p>
    <w:p w14:paraId="7E4B23A4" w14:textId="77777777" w:rsidR="00B80EDC" w:rsidRPr="007E41ED"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t xml:space="preserve">vykonávanie činnosti bezpečnostného technika, resp. autorizovaného bezpečnostného technika v súlade s § 23 a § 24 zákona č. 124/2006 Z. z. o bezpečnosti a ochrane zdravia pri práci v znení neskorších predpisov (ďalej len „zákon č. 124/2006 Z. z.“) a ďalšími súvisiacimi právnymi predpismi, </w:t>
      </w:r>
    </w:p>
    <w:p w14:paraId="23A33C2C" w14:textId="77777777" w:rsidR="00B80EDC" w:rsidRPr="007E41ED"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t>zabezpečovanie bezpečnostnotechnickej služby (ďalej len „BTS“) podľa § 22 zákona</w:t>
      </w:r>
      <w:r>
        <w:rPr>
          <w:rFonts w:ascii="Arial Narrow" w:hAnsi="Arial Narrow" w:cs="Arial"/>
          <w:sz w:val="22"/>
          <w:szCs w:val="22"/>
        </w:rPr>
        <w:t xml:space="preserve"> </w:t>
      </w:r>
      <w:r w:rsidRPr="007E41ED">
        <w:rPr>
          <w:rFonts w:ascii="Arial Narrow" w:hAnsi="Arial Narrow" w:cs="Arial"/>
          <w:sz w:val="22"/>
          <w:szCs w:val="22"/>
        </w:rPr>
        <w:t>č. 124/2006 Z. z.,</w:t>
      </w:r>
    </w:p>
    <w:p w14:paraId="4848258C" w14:textId="77777777" w:rsidR="00B80EDC" w:rsidRPr="007E41ED"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t>zabezpečovanie činnosti na úseku bezpečnosti a ochrany zdravia pri práci v súlade s ustanoveniami § 146 zákona č. 311/2001 Z. z. Zákonníka práce v znení neskorších predpisov</w:t>
      </w:r>
      <w:r>
        <w:rPr>
          <w:rFonts w:ascii="Arial Narrow" w:hAnsi="Arial Narrow" w:cs="Arial"/>
          <w:sz w:val="22"/>
          <w:szCs w:val="22"/>
        </w:rPr>
        <w:t xml:space="preserve"> (ďalej len „Zákonník práce“)</w:t>
      </w:r>
      <w:r w:rsidRPr="007E41ED">
        <w:rPr>
          <w:rFonts w:ascii="Arial Narrow" w:hAnsi="Arial Narrow" w:cs="Arial"/>
          <w:sz w:val="22"/>
          <w:szCs w:val="22"/>
        </w:rPr>
        <w:t>,</w:t>
      </w:r>
    </w:p>
    <w:p w14:paraId="12D5433B" w14:textId="77777777" w:rsidR="00B80EDC" w:rsidRPr="007E41ED"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t xml:space="preserve">plnenie ustanovenia  § 17 zákona č. 124/2006 Z. z., týkajúce sa evidencie a registrácie pracovných úrazov a hlásenia nebezpečných udalostí, pričom objednávateľ požaduje osobnú prítomnosť zástupcu poskytovateľa na mieste vzniku pracovného úrazu do 4 hodín po oznámení pracovného úrazu poskytovateľovi, </w:t>
      </w:r>
    </w:p>
    <w:p w14:paraId="1A80D9F8" w14:textId="77777777" w:rsidR="00B80EDC" w:rsidRPr="007E41ED"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t>oboznámenie novoprijatých zamestnancov, vedúcich zamestnancov objednávateľa v súlade s platnými právnymi predpismi na jednotlivých pracoviskách objednávateľa podľa § 7 zákona č. 124/2006 Z. z.,  pričom objednávateľ žiada plnenie podľa tohto bodu najneskôr do troch pracovných dní po oznámení poskytovateľovi, prednostne dištančnou formou (e-learning),</w:t>
      </w:r>
    </w:p>
    <w:p w14:paraId="5C36C706" w14:textId="77777777" w:rsidR="00B80EDC"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t>vykonávanie školení vodičov referentských vozidiel v súlade s § 39 ods. 1 Zákonníka práce, prednostne dištančnou formou (e-learning),</w:t>
      </w:r>
    </w:p>
    <w:p w14:paraId="23847BC6" w14:textId="2C8D2243" w:rsidR="00A6373F" w:rsidRPr="00BF51D1" w:rsidRDefault="00A6373F" w:rsidP="00B80EDC">
      <w:pPr>
        <w:numPr>
          <w:ilvl w:val="1"/>
          <w:numId w:val="5"/>
        </w:numPr>
        <w:ind w:left="426" w:hanging="284"/>
        <w:jc w:val="both"/>
        <w:rPr>
          <w:rFonts w:ascii="Arial Narrow" w:hAnsi="Arial Narrow" w:cs="Arial"/>
          <w:sz w:val="22"/>
          <w:szCs w:val="22"/>
        </w:rPr>
      </w:pPr>
      <w:r w:rsidRPr="00AC572E">
        <w:rPr>
          <w:rFonts w:ascii="Arial" w:hAnsi="Arial" w:cs="Arial"/>
          <w:sz w:val="20"/>
        </w:rPr>
        <w:t xml:space="preserve">vykonanie ročnej previerky BOZP a periodických previerok raz za </w:t>
      </w:r>
      <w:r>
        <w:rPr>
          <w:rFonts w:ascii="Arial" w:hAnsi="Arial" w:cs="Arial"/>
          <w:sz w:val="20"/>
        </w:rPr>
        <w:t>3</w:t>
      </w:r>
      <w:r w:rsidRPr="00AC572E">
        <w:rPr>
          <w:rFonts w:ascii="Arial" w:hAnsi="Arial" w:cs="Arial"/>
          <w:sz w:val="20"/>
        </w:rPr>
        <w:t xml:space="preserve"> mesiac</w:t>
      </w:r>
      <w:r>
        <w:rPr>
          <w:rFonts w:ascii="Arial" w:hAnsi="Arial" w:cs="Arial"/>
          <w:sz w:val="20"/>
        </w:rPr>
        <w:t>e</w:t>
      </w:r>
      <w:r w:rsidRPr="00AC572E">
        <w:rPr>
          <w:rFonts w:ascii="Arial" w:hAnsi="Arial" w:cs="Arial"/>
          <w:sz w:val="20"/>
        </w:rPr>
        <w:t xml:space="preserve"> na pracoviskách </w:t>
      </w:r>
      <w:r>
        <w:rPr>
          <w:rFonts w:ascii="Arial" w:hAnsi="Arial" w:cs="Arial"/>
          <w:sz w:val="20"/>
        </w:rPr>
        <w:t>objednávateľa</w:t>
      </w:r>
      <w:r w:rsidRPr="00AC572E">
        <w:rPr>
          <w:rFonts w:ascii="Arial" w:hAnsi="Arial" w:cs="Arial"/>
          <w:sz w:val="20"/>
        </w:rPr>
        <w:t>, zabezpečenie bezpečnostného značenia</w:t>
      </w:r>
    </w:p>
    <w:p w14:paraId="4A0528F9" w14:textId="47831EAC" w:rsidR="00BF51D1" w:rsidRPr="007E41ED" w:rsidRDefault="00BF51D1" w:rsidP="00B80EDC">
      <w:pPr>
        <w:numPr>
          <w:ilvl w:val="1"/>
          <w:numId w:val="5"/>
        </w:numPr>
        <w:ind w:left="426" w:hanging="284"/>
        <w:jc w:val="both"/>
        <w:rPr>
          <w:rFonts w:ascii="Arial Narrow" w:hAnsi="Arial Narrow" w:cs="Arial"/>
          <w:sz w:val="22"/>
          <w:szCs w:val="22"/>
        </w:rPr>
      </w:pPr>
      <w:r>
        <w:rPr>
          <w:rFonts w:ascii="Arial" w:hAnsi="Arial" w:cs="Arial"/>
          <w:sz w:val="20"/>
        </w:rPr>
        <w:t>organizovanie a účasť na komisii BOZP,</w:t>
      </w:r>
    </w:p>
    <w:p w14:paraId="3C7E1968" w14:textId="77777777" w:rsidR="00B80EDC" w:rsidRPr="007E41ED"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t>spolupráca s objednávateľom pri plnení všeobecných úloh zamestnávateľa podľa § 6 zákona č. 124/2006 Z. z.,</w:t>
      </w:r>
    </w:p>
    <w:p w14:paraId="4CA177A8" w14:textId="77777777" w:rsidR="00B80EDC" w:rsidRPr="007E41ED"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t>vedenie dokumentácie bezpečnosti a ochrany zdravia pri práci v súlade s príslušnými právnymi predpismi,</w:t>
      </w:r>
    </w:p>
    <w:p w14:paraId="69784FCE" w14:textId="77777777" w:rsidR="00B80EDC" w:rsidRPr="007E41ED"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t>spracovanie metodiky na posudzovanie rizika, spracovanie písomného dokumentu o posúdení rizika,</w:t>
      </w:r>
    </w:p>
    <w:p w14:paraId="479A81A1" w14:textId="77777777" w:rsidR="00B80EDC" w:rsidRPr="007E41ED"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lastRenderedPageBreak/>
        <w:t>poskytovanie poradenských služieb v oblasti odborných, metodických, organizačných, kontrolných, koordinačných, vzdelávacích úloh 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a organizačného zabezpečenia podľa § 22 zákona č. 124/2006 Z. z.,</w:t>
      </w:r>
    </w:p>
    <w:p w14:paraId="0D6BD7A1" w14:textId="77777777" w:rsidR="00B80EDC" w:rsidRPr="007E41ED" w:rsidRDefault="00B80EDC" w:rsidP="00B80EDC">
      <w:pPr>
        <w:numPr>
          <w:ilvl w:val="1"/>
          <w:numId w:val="5"/>
        </w:numPr>
        <w:ind w:left="426" w:hanging="284"/>
        <w:jc w:val="both"/>
        <w:rPr>
          <w:rFonts w:ascii="Arial Narrow" w:hAnsi="Arial Narrow" w:cs="Arial"/>
          <w:sz w:val="22"/>
          <w:szCs w:val="22"/>
        </w:rPr>
      </w:pPr>
      <w:r w:rsidRPr="007E41ED">
        <w:rPr>
          <w:rFonts w:ascii="Arial Narrow" w:hAnsi="Arial Narrow" w:cs="Arial"/>
          <w:sz w:val="22"/>
          <w:szCs w:val="22"/>
        </w:rPr>
        <w:t>plnenie kontrolných úloh a činností BTS podľa § 9 zákona č. 124/2006 Z. z., okrem úloh uvedených v § 9 ods.1 písm. b) a c) zákona č. 124/2006 Z. z,</w:t>
      </w:r>
    </w:p>
    <w:p w14:paraId="7D3C02AB" w14:textId="77777777" w:rsidR="00B80EDC" w:rsidRPr="000548BE" w:rsidRDefault="00B80EDC" w:rsidP="00B80EDC">
      <w:pPr>
        <w:numPr>
          <w:ilvl w:val="1"/>
          <w:numId w:val="5"/>
        </w:numPr>
        <w:ind w:left="426" w:hanging="284"/>
        <w:jc w:val="both"/>
        <w:rPr>
          <w:rFonts w:ascii="Arial Narrow" w:hAnsi="Arial Narrow" w:cs="Arial"/>
          <w:sz w:val="22"/>
          <w:szCs w:val="22"/>
        </w:rPr>
      </w:pPr>
      <w:r w:rsidRPr="000548BE">
        <w:rPr>
          <w:rFonts w:ascii="Arial Narrow" w:hAnsi="Arial Narrow" w:cs="Arial"/>
          <w:sz w:val="22"/>
          <w:szCs w:val="22"/>
        </w:rPr>
        <w:t>v súlade s § 14 ods. 1 písm. d) zákona č. 124/2006 Z. z. overovanie plnenia požiadaviek bezpečnosti technických zariadení a spolupráca pri evidencii o prehliadkach a skúškach technických zariadení a pracovných prostriedkov,</w:t>
      </w:r>
    </w:p>
    <w:p w14:paraId="023F4965" w14:textId="1E4C548D" w:rsidR="00B80EDC" w:rsidRPr="000548BE" w:rsidRDefault="00B80EDC" w:rsidP="000548BE">
      <w:pPr>
        <w:numPr>
          <w:ilvl w:val="1"/>
          <w:numId w:val="5"/>
        </w:numPr>
        <w:ind w:left="426" w:hanging="284"/>
        <w:jc w:val="both"/>
        <w:rPr>
          <w:rFonts w:ascii="Arial Narrow" w:hAnsi="Arial Narrow" w:cs="Arial"/>
          <w:sz w:val="22"/>
          <w:szCs w:val="22"/>
        </w:rPr>
      </w:pPr>
      <w:r w:rsidRPr="000548BE">
        <w:rPr>
          <w:rFonts w:ascii="Arial Narrow" w:hAnsi="Arial Narrow" w:cs="Arial"/>
          <w:sz w:val="22"/>
          <w:szCs w:val="22"/>
        </w:rPr>
        <w:t xml:space="preserve">účasť na kontrolách </w:t>
      </w:r>
      <w:r w:rsidRPr="000548BE">
        <w:rPr>
          <w:rFonts w:ascii="Arial Narrow" w:eastAsia="Calibri" w:hAnsi="Arial Narrow" w:cs="Arial"/>
          <w:sz w:val="22"/>
          <w:szCs w:val="22"/>
        </w:rPr>
        <w:t>Inšpektorátu práce a plnenie uložených opatrení v stanovených lehotách</w:t>
      </w:r>
      <w:r w:rsidR="00484210" w:rsidRPr="000548BE">
        <w:rPr>
          <w:rFonts w:ascii="Arial Narrow" w:eastAsia="Calibri" w:hAnsi="Arial Narrow" w:cs="Arial"/>
          <w:sz w:val="22"/>
          <w:szCs w:val="22"/>
        </w:rPr>
        <w:t xml:space="preserve">, </w:t>
      </w:r>
    </w:p>
    <w:p w14:paraId="4F149795" w14:textId="68686A1E" w:rsidR="00484210" w:rsidRPr="000548BE" w:rsidRDefault="00484210" w:rsidP="000548BE">
      <w:pPr>
        <w:numPr>
          <w:ilvl w:val="1"/>
          <w:numId w:val="5"/>
        </w:numPr>
        <w:ind w:left="426" w:hanging="284"/>
        <w:jc w:val="both"/>
        <w:rPr>
          <w:rFonts w:ascii="Arial Narrow" w:hAnsi="Arial Narrow" w:cs="Arial"/>
          <w:sz w:val="22"/>
          <w:szCs w:val="22"/>
        </w:rPr>
      </w:pPr>
      <w:r w:rsidRPr="000548BE">
        <w:rPr>
          <w:rFonts w:ascii="Arial Narrow" w:hAnsi="Arial Narrow" w:cs="Arial"/>
          <w:sz w:val="22"/>
          <w:szCs w:val="22"/>
        </w:rPr>
        <w:t>evidencia vyhradených technických zariadení. Kompletné spracovanie zoznamu vyhradených technických zariadení s lehotami, ktoré poskytovateľ vypracuje na základe poskytnutých revíznych správ</w:t>
      </w:r>
    </w:p>
    <w:p w14:paraId="534268DA" w14:textId="77777777" w:rsidR="00203827" w:rsidRDefault="00203827" w:rsidP="00203827">
      <w:pPr>
        <w:numPr>
          <w:ilvl w:val="1"/>
          <w:numId w:val="5"/>
        </w:numPr>
        <w:ind w:left="426" w:hanging="284"/>
        <w:jc w:val="both"/>
        <w:rPr>
          <w:rFonts w:ascii="Arial Narrow" w:hAnsi="Arial Narrow" w:cs="Arial"/>
          <w:sz w:val="22"/>
          <w:szCs w:val="22"/>
        </w:rPr>
      </w:pPr>
      <w:r w:rsidRPr="00AE544C">
        <w:rPr>
          <w:rFonts w:ascii="Arial Narrow" w:hAnsi="Arial Narrow" w:cs="Arial"/>
          <w:sz w:val="22"/>
          <w:szCs w:val="22"/>
        </w:rPr>
        <w:t xml:space="preserve">osobná účasť s výkonom na pracoviskách </w:t>
      </w:r>
      <w:r>
        <w:rPr>
          <w:rFonts w:ascii="Arial Narrow" w:hAnsi="Arial Narrow" w:cs="Arial"/>
          <w:sz w:val="22"/>
          <w:szCs w:val="22"/>
        </w:rPr>
        <w:t xml:space="preserve">na základe žiadosti </w:t>
      </w:r>
      <w:r w:rsidRPr="00AE544C">
        <w:rPr>
          <w:rFonts w:ascii="Arial Narrow" w:hAnsi="Arial Narrow" w:cs="Arial"/>
          <w:sz w:val="22"/>
          <w:szCs w:val="22"/>
        </w:rPr>
        <w:t xml:space="preserve">objednávateľa 8 x za mesiac v časovom rozsahu </w:t>
      </w:r>
      <w:r>
        <w:rPr>
          <w:rFonts w:ascii="Arial Narrow" w:hAnsi="Arial Narrow" w:cs="Arial"/>
          <w:sz w:val="22"/>
          <w:szCs w:val="22"/>
        </w:rPr>
        <w:t>07</w:t>
      </w:r>
      <w:r w:rsidRPr="00AE544C">
        <w:rPr>
          <w:rFonts w:ascii="Arial Narrow" w:hAnsi="Arial Narrow" w:cs="Arial"/>
          <w:sz w:val="22"/>
          <w:szCs w:val="22"/>
        </w:rPr>
        <w:t>:00 – 1</w:t>
      </w:r>
      <w:r>
        <w:rPr>
          <w:rFonts w:ascii="Arial Narrow" w:hAnsi="Arial Narrow" w:cs="Arial"/>
          <w:sz w:val="22"/>
          <w:szCs w:val="22"/>
        </w:rPr>
        <w:t>8</w:t>
      </w:r>
      <w:r w:rsidRPr="00AE544C">
        <w:rPr>
          <w:rFonts w:ascii="Arial Narrow" w:hAnsi="Arial Narrow" w:cs="Arial"/>
          <w:sz w:val="22"/>
          <w:szCs w:val="22"/>
        </w:rPr>
        <w:t>:00 hod., spolu v rozsahu 64 hodín mesačne na odborný výkon činností a 16 hodín mesačne na činnosti súvisiace s administráciou revízií, školení a nahrávanie do informačného systému, evidencia dochádzky bude podmienkou fakturácie</w:t>
      </w:r>
      <w:r>
        <w:rPr>
          <w:rFonts w:ascii="Arial Narrow" w:hAnsi="Arial Narrow" w:cs="Arial"/>
          <w:sz w:val="22"/>
          <w:szCs w:val="22"/>
        </w:rPr>
        <w:t xml:space="preserve">, </w:t>
      </w:r>
    </w:p>
    <w:p w14:paraId="441E0ECB" w14:textId="60CAA8A1" w:rsidR="00BC7918" w:rsidRPr="00BB7149" w:rsidRDefault="00BC7918" w:rsidP="00BC7918">
      <w:pPr>
        <w:numPr>
          <w:ilvl w:val="1"/>
          <w:numId w:val="5"/>
        </w:numPr>
        <w:tabs>
          <w:tab w:val="clear" w:pos="1368"/>
          <w:tab w:val="num" w:pos="360"/>
        </w:tabs>
        <w:ind w:left="426" w:hanging="284"/>
        <w:jc w:val="both"/>
        <w:rPr>
          <w:rFonts w:ascii="Arial Narrow" w:hAnsi="Arial Narrow" w:cs="Arial"/>
          <w:sz w:val="22"/>
          <w:szCs w:val="22"/>
        </w:rPr>
      </w:pPr>
      <w:r>
        <w:rPr>
          <w:rFonts w:ascii="Arial Narrow" w:hAnsi="Arial Narrow" w:cs="Arial"/>
          <w:sz w:val="22"/>
          <w:szCs w:val="22"/>
        </w:rPr>
        <w:t xml:space="preserve"> </w:t>
      </w:r>
      <w:r w:rsidRPr="00656A91">
        <w:rPr>
          <w:rFonts w:ascii="Arial Narrow" w:hAnsi="Arial Narrow" w:cs="Arial"/>
          <w:sz w:val="22"/>
          <w:szCs w:val="22"/>
        </w:rPr>
        <w:t xml:space="preserve">administratívna podpora pri nahrávaní revíznych správ do </w:t>
      </w:r>
      <w:r>
        <w:rPr>
          <w:rFonts w:ascii="Arial Narrow" w:hAnsi="Arial Narrow" w:cs="Arial"/>
          <w:sz w:val="22"/>
          <w:szCs w:val="22"/>
        </w:rPr>
        <w:t xml:space="preserve">informačného </w:t>
      </w:r>
      <w:r w:rsidRPr="00656A91">
        <w:rPr>
          <w:rFonts w:ascii="Arial Narrow" w:hAnsi="Arial Narrow" w:cs="Arial"/>
          <w:sz w:val="22"/>
          <w:szCs w:val="22"/>
        </w:rPr>
        <w:t xml:space="preserve">systému, </w:t>
      </w:r>
      <w:proofErr w:type="spellStart"/>
      <w:r w:rsidRPr="00656A91">
        <w:rPr>
          <w:rFonts w:ascii="Arial Narrow" w:hAnsi="Arial Narrow" w:cs="Arial"/>
          <w:sz w:val="22"/>
          <w:szCs w:val="22"/>
        </w:rPr>
        <w:t>t.j</w:t>
      </w:r>
      <w:proofErr w:type="spellEnd"/>
      <w:r w:rsidRPr="00656A91">
        <w:rPr>
          <w:rFonts w:ascii="Arial Narrow" w:hAnsi="Arial Narrow" w:cs="Arial"/>
          <w:sz w:val="22"/>
          <w:szCs w:val="22"/>
        </w:rPr>
        <w:t xml:space="preserve">. </w:t>
      </w:r>
      <w:r>
        <w:rPr>
          <w:rFonts w:ascii="Arial Narrow" w:hAnsi="Arial Narrow" w:cs="Arial"/>
          <w:sz w:val="22"/>
          <w:szCs w:val="22"/>
        </w:rPr>
        <w:t>poskytovateľ</w:t>
      </w:r>
      <w:r w:rsidRPr="00656A91">
        <w:rPr>
          <w:rFonts w:ascii="Arial Narrow" w:hAnsi="Arial Narrow" w:cs="Arial"/>
          <w:sz w:val="22"/>
          <w:szCs w:val="22"/>
        </w:rPr>
        <w:t xml:space="preserve"> bude revízne správy skenovať, nahrávať do systému a kategorizovať periodicitu opakovania jednotlivých revízií. </w:t>
      </w:r>
    </w:p>
    <w:p w14:paraId="0865CAB4" w14:textId="77777777" w:rsidR="00BC7918" w:rsidRPr="000548BE" w:rsidRDefault="00BC7918" w:rsidP="00BC7918">
      <w:pPr>
        <w:ind w:left="426"/>
        <w:jc w:val="both"/>
        <w:rPr>
          <w:rFonts w:ascii="Arial Narrow" w:hAnsi="Arial Narrow" w:cs="Arial"/>
          <w:sz w:val="22"/>
          <w:szCs w:val="22"/>
        </w:rPr>
      </w:pPr>
    </w:p>
    <w:p w14:paraId="50EF5120" w14:textId="77777777" w:rsidR="00B80EDC" w:rsidRPr="007E41ED" w:rsidRDefault="00B80EDC" w:rsidP="00B80EDC">
      <w:pPr>
        <w:ind w:left="567"/>
        <w:jc w:val="both"/>
        <w:rPr>
          <w:rFonts w:ascii="Arial Narrow" w:hAnsi="Arial Narrow" w:cs="Arial"/>
          <w:sz w:val="22"/>
          <w:szCs w:val="22"/>
        </w:rPr>
      </w:pPr>
    </w:p>
    <w:p w14:paraId="080823A1" w14:textId="77777777" w:rsidR="00B80EDC" w:rsidRPr="007E41ED" w:rsidRDefault="00B80EDC" w:rsidP="00B80EDC">
      <w:pPr>
        <w:pStyle w:val="Default"/>
        <w:numPr>
          <w:ilvl w:val="0"/>
          <w:numId w:val="5"/>
        </w:numPr>
        <w:tabs>
          <w:tab w:val="clear" w:pos="720"/>
          <w:tab w:val="num" w:pos="426"/>
        </w:tabs>
        <w:ind w:left="426" w:hanging="284"/>
        <w:jc w:val="both"/>
        <w:rPr>
          <w:rFonts w:ascii="Arial Narrow" w:hAnsi="Arial Narrow" w:cs="Arial"/>
          <w:b/>
          <w:color w:val="auto"/>
          <w:sz w:val="22"/>
          <w:szCs w:val="22"/>
        </w:rPr>
      </w:pPr>
      <w:r w:rsidRPr="007E41ED">
        <w:rPr>
          <w:rFonts w:ascii="Arial Narrow" w:hAnsi="Arial Narrow" w:cs="Arial"/>
          <w:b/>
          <w:color w:val="auto"/>
          <w:sz w:val="22"/>
          <w:szCs w:val="22"/>
        </w:rPr>
        <w:t>Spracovanie, vedenie a aktualizácia dokumentácie a záznamov o plánovaných a zrealizovaných úkonoch, zabezpečenie prístupu k nim:</w:t>
      </w:r>
    </w:p>
    <w:p w14:paraId="3B4B8A4A" w14:textId="77777777" w:rsidR="00B80EDC" w:rsidRPr="007E41ED" w:rsidRDefault="00B80EDC" w:rsidP="00B80EDC">
      <w:pPr>
        <w:pStyle w:val="Default"/>
        <w:numPr>
          <w:ilvl w:val="1"/>
          <w:numId w:val="5"/>
        </w:numPr>
        <w:tabs>
          <w:tab w:val="num" w:pos="426"/>
        </w:tabs>
        <w:ind w:left="426" w:hanging="284"/>
        <w:jc w:val="both"/>
        <w:rPr>
          <w:rFonts w:ascii="Arial Narrow" w:hAnsi="Arial Narrow" w:cs="Arial"/>
          <w:sz w:val="22"/>
          <w:szCs w:val="22"/>
        </w:rPr>
      </w:pPr>
      <w:r w:rsidRPr="007E41ED">
        <w:rPr>
          <w:rFonts w:ascii="Arial Narrow" w:hAnsi="Arial Narrow" w:cs="Arial"/>
          <w:color w:val="auto"/>
          <w:sz w:val="22"/>
          <w:szCs w:val="22"/>
        </w:rPr>
        <w:t xml:space="preserve">poskytovateľ sa zaväzuje viesť priebežnú </w:t>
      </w:r>
      <w:r w:rsidRPr="007E41ED">
        <w:rPr>
          <w:rFonts w:ascii="Arial Narrow" w:hAnsi="Arial Narrow" w:cs="Arial"/>
          <w:sz w:val="22"/>
          <w:szCs w:val="22"/>
        </w:rPr>
        <w:t>evidenciu všetkých činností, vyplývajúcich z príslušných platných všeobecne záväzných právnych predpisov a tejto zmluvy v oblasti ochrany pred požiarmi, bezpečnosti a ochrany zdravia pri práci,</w:t>
      </w:r>
    </w:p>
    <w:p w14:paraId="5C051891" w14:textId="565436F5" w:rsidR="00B80EDC" w:rsidRPr="007E41ED" w:rsidRDefault="00B80EDC" w:rsidP="00B80EDC">
      <w:pPr>
        <w:pStyle w:val="Default"/>
        <w:numPr>
          <w:ilvl w:val="1"/>
          <w:numId w:val="5"/>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poskytovateľ sa zaväzuje spracovávať, viesť a aktualizovať súvisiacu dokumentáciu k predmetu zmluvy podľa písm. A, B. tohto článku zmluvy, viesť príslušné záznamy a evidencie o termínoch plánovaných a zrealizovaných úkonov, školeniach, prehliadkach, kontrolách a revíziách a navrhovaných opatreniach, v samostatných evidenciách za príslušný kalendárny mesiac,</w:t>
      </w:r>
    </w:p>
    <w:p w14:paraId="4A8C4ACB" w14:textId="77777777" w:rsidR="00B80EDC" w:rsidRPr="007E41ED" w:rsidRDefault="00B80EDC" w:rsidP="00B80EDC">
      <w:pPr>
        <w:pStyle w:val="Default"/>
        <w:numPr>
          <w:ilvl w:val="1"/>
          <w:numId w:val="5"/>
        </w:numPr>
        <w:tabs>
          <w:tab w:val="num" w:pos="426"/>
        </w:tabs>
        <w:ind w:left="426" w:hanging="284"/>
        <w:jc w:val="both"/>
        <w:rPr>
          <w:rFonts w:ascii="Arial Narrow" w:hAnsi="Arial Narrow" w:cs="Arial"/>
          <w:color w:val="auto"/>
          <w:sz w:val="22"/>
          <w:szCs w:val="22"/>
        </w:rPr>
      </w:pPr>
      <w:r w:rsidRPr="007E41ED">
        <w:rPr>
          <w:rFonts w:ascii="Arial Narrow" w:hAnsi="Arial Narrow" w:cs="Arial"/>
          <w:sz w:val="22"/>
          <w:szCs w:val="22"/>
        </w:rPr>
        <w:t>poskytovateľ sa zaväzuje zabezpečiť objednávateľovi online prístup do evidencie a dokumentácie, vedenej podľa písm. a) a b) tohto ustanovenia zmluvy prostredníctvom</w:t>
      </w:r>
      <w:r w:rsidRPr="002B4953">
        <w:rPr>
          <w:rFonts w:ascii="Arial Narrow" w:hAnsi="Arial Narrow" w:cs="Arial"/>
          <w:sz w:val="22"/>
          <w:szCs w:val="22"/>
        </w:rPr>
        <w:t xml:space="preserve"> informačného systému poskytovateľa</w:t>
      </w:r>
      <w:r w:rsidRPr="007E41ED">
        <w:rPr>
          <w:rFonts w:ascii="Arial Narrow" w:hAnsi="Arial Narrow" w:cs="Arial"/>
          <w:sz w:val="22"/>
          <w:szCs w:val="22"/>
        </w:rPr>
        <w:t xml:space="preserve">, sprístupnenej online pre určený počet zamestnancov objednávateľa, a na základe písomnej požiadavky objednávateľa aj tretím osobám – zmluvným partnerom objednávateľa v oblasti poskytovania ďalších služieb, súvisiacich s prevádzkou objektov objednávateľa a ich zariadení; poskytovateľ je povinný umožniť integráciu dát </w:t>
      </w:r>
      <w:r w:rsidRPr="002B4953">
        <w:rPr>
          <w:rFonts w:ascii="Arial Narrow" w:hAnsi="Arial Narrow" w:cs="Arial"/>
          <w:sz w:val="22"/>
          <w:szCs w:val="22"/>
        </w:rPr>
        <w:t xml:space="preserve">informačného </w:t>
      </w:r>
      <w:r w:rsidRPr="007E41ED">
        <w:rPr>
          <w:rFonts w:ascii="Arial Narrow" w:hAnsi="Arial Narrow" w:cs="Arial"/>
          <w:color w:val="auto"/>
          <w:sz w:val="22"/>
          <w:szCs w:val="22"/>
        </w:rPr>
        <w:t>systému s inými systémami, technická špecifikácia a požiadavky objednávateľa na informačný systém sú uvedené v Prílohe č. 4 tejto zmluvy – Informačný systém,</w:t>
      </w:r>
    </w:p>
    <w:p w14:paraId="031E189A" w14:textId="77CD2912" w:rsidR="00B80EDC" w:rsidRPr="007E41ED" w:rsidRDefault="00B80EDC" w:rsidP="00B80EDC">
      <w:pPr>
        <w:pStyle w:val="Default"/>
        <w:numPr>
          <w:ilvl w:val="1"/>
          <w:numId w:val="5"/>
        </w:numPr>
        <w:tabs>
          <w:tab w:val="num" w:pos="426"/>
        </w:tabs>
        <w:ind w:left="426" w:hanging="284"/>
        <w:jc w:val="both"/>
        <w:rPr>
          <w:rFonts w:ascii="Arial Narrow" w:hAnsi="Arial Narrow" w:cs="Arial"/>
          <w:color w:val="auto"/>
          <w:sz w:val="22"/>
          <w:szCs w:val="22"/>
        </w:rPr>
      </w:pPr>
      <w:r w:rsidRPr="007E41ED">
        <w:rPr>
          <w:rFonts w:ascii="Arial Narrow" w:hAnsi="Arial Narrow" w:cs="Arial"/>
          <w:color w:val="auto"/>
          <w:sz w:val="22"/>
          <w:szCs w:val="22"/>
        </w:rPr>
        <w:t>poskytovateľ sa zaväzuje v písomnej podobe objednávateľovi priebežne predkladať všetky dokumenty z realizovaných úkonov v rámci plnenia predmetu zmluvy (napr. potvrdenia o vykonaní opravy a plnenia PHP – tlakové skúšky, záznamy z kontrol PHP, kontrol a tlakových skúšok zariadení na dodávku vody - hydranty a hadice, doklady o pracovných úrazoch, správy zo vstupných auditov</w:t>
      </w:r>
      <w:r w:rsidR="00755553">
        <w:rPr>
          <w:rFonts w:ascii="Arial Narrow" w:hAnsi="Arial Narrow" w:cs="Arial"/>
          <w:color w:val="auto"/>
          <w:sz w:val="22"/>
          <w:szCs w:val="22"/>
        </w:rPr>
        <w:t xml:space="preserve"> </w:t>
      </w:r>
      <w:r w:rsidRPr="007E41ED">
        <w:rPr>
          <w:rFonts w:ascii="Arial Narrow" w:hAnsi="Arial Narrow" w:cs="Arial"/>
          <w:color w:val="auto"/>
          <w:sz w:val="22"/>
          <w:szCs w:val="22"/>
        </w:rPr>
        <w:t>a pod.)</w:t>
      </w:r>
    </w:p>
    <w:p w14:paraId="34A29108" w14:textId="77777777" w:rsidR="00B80EDC" w:rsidRPr="007E41ED" w:rsidRDefault="00B80EDC" w:rsidP="00B80EDC">
      <w:pPr>
        <w:pStyle w:val="Default"/>
        <w:jc w:val="both"/>
        <w:rPr>
          <w:rFonts w:ascii="Arial Narrow" w:hAnsi="Arial Narrow" w:cs="Arial"/>
          <w:color w:val="auto"/>
          <w:sz w:val="22"/>
          <w:szCs w:val="22"/>
        </w:rPr>
      </w:pPr>
      <w:r w:rsidRPr="002B4953">
        <w:rPr>
          <w:rFonts w:ascii="Arial Narrow" w:hAnsi="Arial Narrow" w:cs="Arial"/>
          <w:color w:val="auto"/>
          <w:sz w:val="22"/>
          <w:szCs w:val="22"/>
        </w:rPr>
        <w:t xml:space="preserve">        </w:t>
      </w:r>
      <w:r w:rsidRPr="007E41ED">
        <w:rPr>
          <w:rFonts w:ascii="Arial Narrow" w:hAnsi="Arial Narrow" w:cs="Arial"/>
          <w:color w:val="auto"/>
          <w:sz w:val="22"/>
          <w:szCs w:val="22"/>
        </w:rPr>
        <w:t xml:space="preserve">(ďalej len </w:t>
      </w:r>
      <w:r w:rsidRPr="007E41ED">
        <w:rPr>
          <w:rFonts w:ascii="Arial Narrow" w:hAnsi="Arial Narrow" w:cs="Arial"/>
          <w:b/>
          <w:bCs/>
          <w:color w:val="auto"/>
          <w:sz w:val="22"/>
          <w:szCs w:val="22"/>
        </w:rPr>
        <w:t>„predmet zmluvy“</w:t>
      </w:r>
      <w:r w:rsidRPr="007E41ED">
        <w:rPr>
          <w:rFonts w:ascii="Arial Narrow" w:hAnsi="Arial Narrow" w:cs="Arial"/>
          <w:color w:val="auto"/>
          <w:sz w:val="22"/>
          <w:szCs w:val="22"/>
        </w:rPr>
        <w:t>).</w:t>
      </w:r>
    </w:p>
    <w:p w14:paraId="5BA2A584" w14:textId="77777777" w:rsidR="00B80EDC" w:rsidRPr="007E41ED" w:rsidRDefault="00B80EDC" w:rsidP="00B80EDC">
      <w:pPr>
        <w:pStyle w:val="Default"/>
        <w:numPr>
          <w:ilvl w:val="0"/>
          <w:numId w:val="4"/>
        </w:numPr>
        <w:ind w:left="284" w:hanging="284"/>
        <w:jc w:val="both"/>
        <w:rPr>
          <w:rFonts w:ascii="Arial Narrow" w:hAnsi="Arial Narrow" w:cs="Arial"/>
          <w:color w:val="auto"/>
          <w:sz w:val="22"/>
          <w:szCs w:val="22"/>
        </w:rPr>
      </w:pPr>
      <w:r w:rsidRPr="007E41ED">
        <w:rPr>
          <w:rFonts w:ascii="Arial Narrow" w:hAnsi="Arial Narrow" w:cs="Arial"/>
          <w:color w:val="auto"/>
          <w:sz w:val="22"/>
          <w:szCs w:val="22"/>
        </w:rPr>
        <w:t xml:space="preserve">Objednávateľ sa zaväzuje za riadne plnenie predmetu zmluvy uhrádzať poskytovateľovi dohodnutú cenu podľa čl. III tejto zmluvy a poskytnúť poskytovateľovi nevyhnutnú súčinnosť pri plnení predmetu tejto zmluvy.   </w:t>
      </w:r>
    </w:p>
    <w:p w14:paraId="09B49FFC" w14:textId="5C71C663" w:rsidR="00B80EDC" w:rsidRPr="007E41ED" w:rsidRDefault="00B80EDC" w:rsidP="00B80EDC">
      <w:pPr>
        <w:pStyle w:val="Default"/>
        <w:numPr>
          <w:ilvl w:val="0"/>
          <w:numId w:val="4"/>
        </w:numPr>
        <w:ind w:left="284" w:hanging="284"/>
        <w:jc w:val="both"/>
        <w:rPr>
          <w:rFonts w:ascii="Arial Narrow" w:hAnsi="Arial Narrow" w:cs="Arial"/>
          <w:color w:val="auto"/>
          <w:sz w:val="22"/>
          <w:szCs w:val="22"/>
        </w:rPr>
      </w:pPr>
      <w:r w:rsidRPr="007E41ED">
        <w:rPr>
          <w:rFonts w:ascii="Arial Narrow" w:hAnsi="Arial Narrow" w:cs="Arial"/>
          <w:color w:val="auto"/>
          <w:sz w:val="22"/>
          <w:szCs w:val="22"/>
        </w:rPr>
        <w:t xml:space="preserve">Miestom plnenia predmetu zmluvy sú všetky pracoviská objednávateľa, uvedené v prílohe č. </w:t>
      </w:r>
      <w:r w:rsidRPr="002B4953">
        <w:rPr>
          <w:rFonts w:ascii="Arial Narrow" w:hAnsi="Arial Narrow" w:cs="Arial"/>
          <w:color w:val="auto"/>
          <w:sz w:val="22"/>
          <w:szCs w:val="22"/>
        </w:rPr>
        <w:t>2</w:t>
      </w:r>
      <w:r w:rsidR="00B020DF">
        <w:rPr>
          <w:rFonts w:ascii="Arial Narrow" w:hAnsi="Arial Narrow" w:cs="Arial"/>
          <w:color w:val="auto"/>
          <w:sz w:val="22"/>
          <w:szCs w:val="22"/>
        </w:rPr>
        <w:t>.1.</w:t>
      </w:r>
      <w:r w:rsidRPr="007E41ED">
        <w:rPr>
          <w:rFonts w:ascii="Arial Narrow" w:hAnsi="Arial Narrow" w:cs="Arial"/>
          <w:color w:val="auto"/>
          <w:sz w:val="22"/>
          <w:szCs w:val="22"/>
        </w:rPr>
        <w:t>–</w:t>
      </w:r>
      <w:r w:rsidRPr="002B4953">
        <w:rPr>
          <w:rFonts w:ascii="Arial Narrow" w:hAnsi="Arial Narrow" w:cs="Arial"/>
          <w:color w:val="auto"/>
          <w:sz w:val="22"/>
          <w:szCs w:val="22"/>
        </w:rPr>
        <w:t xml:space="preserve"> Zoznam stredísk a kontaktných osôb na strediskách organizácie Marianum</w:t>
      </w:r>
      <w:r w:rsidRPr="007E41ED">
        <w:rPr>
          <w:rFonts w:ascii="Arial Narrow" w:hAnsi="Arial Narrow" w:cs="Arial"/>
          <w:color w:val="auto"/>
          <w:sz w:val="22"/>
          <w:szCs w:val="22"/>
        </w:rPr>
        <w:t xml:space="preserve">. </w:t>
      </w:r>
    </w:p>
    <w:p w14:paraId="6662EA81" w14:textId="31BCC3BE" w:rsidR="00E475EF" w:rsidRPr="00280D05" w:rsidRDefault="00203827" w:rsidP="0067468B">
      <w:pPr>
        <w:pStyle w:val="Odsekzoznamu"/>
        <w:ind w:left="284"/>
        <w:rPr>
          <w:rFonts w:ascii="Arial Narrow" w:hAnsi="Arial Narrow"/>
          <w:sz w:val="22"/>
          <w:szCs w:val="22"/>
        </w:rPr>
      </w:pPr>
    </w:p>
    <w:sectPr w:rsidR="00E475EF" w:rsidRPr="00280D05" w:rsidSect="000D4F7E">
      <w:headerReference w:type="default" r:id="rId7"/>
      <w:footerReference w:type="default" r:id="rId8"/>
      <w:pgSz w:w="12240" w:h="15840"/>
      <w:pgMar w:top="1417" w:right="1417" w:bottom="1417" w:left="1417" w:header="708" w:footer="41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F853" w14:textId="77777777" w:rsidR="008B1595" w:rsidRDefault="008B1595">
      <w:r>
        <w:separator/>
      </w:r>
    </w:p>
  </w:endnote>
  <w:endnote w:type="continuationSeparator" w:id="0">
    <w:p w14:paraId="37EF8A9A" w14:textId="77777777" w:rsidR="008B1595" w:rsidRDefault="008B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8B8E" w14:textId="6064C227" w:rsidR="005A7670" w:rsidRPr="00607441" w:rsidRDefault="00783422" w:rsidP="005A7670">
    <w:pPr>
      <w:pStyle w:val="Default"/>
      <w:rPr>
        <w:rFonts w:ascii="Arial Narrow" w:hAnsi="Arial Narrow" w:cs="Arial"/>
        <w:color w:val="auto"/>
        <w:sz w:val="22"/>
        <w:szCs w:val="22"/>
      </w:rPr>
    </w:pPr>
    <w:r>
      <w:rPr>
        <w:rFonts w:ascii="Arial" w:hAnsi="Arial" w:cs="Arial"/>
        <w:sz w:val="16"/>
        <w:szCs w:val="16"/>
      </w:rPr>
      <w:t xml:space="preserve">                                                                                                                                                                                                                 </w:t>
    </w:r>
  </w:p>
  <w:p w14:paraId="56D96568" w14:textId="6EE56F32" w:rsidR="000D4F7E" w:rsidRPr="000D4F7E" w:rsidRDefault="00203827">
    <w:pPr>
      <w:pStyle w:val="Pta"/>
      <w:rPr>
        <w:rFonts w:ascii="Arial" w:hAnsi="Arial" w:cs="Arial"/>
        <w:sz w:val="16"/>
        <w:szCs w:val="16"/>
      </w:rPr>
    </w:pPr>
  </w:p>
  <w:p w14:paraId="6D141AEC" w14:textId="77777777" w:rsidR="000D4F7E" w:rsidRPr="000D4F7E" w:rsidRDefault="00783422">
    <w:pPr>
      <w:pStyle w:val="Pta"/>
      <w:jc w:val="right"/>
      <w:rPr>
        <w:rFonts w:ascii="Arial" w:hAnsi="Arial" w:cs="Arial"/>
        <w:sz w:val="16"/>
        <w:szCs w:val="16"/>
      </w:rPr>
    </w:pPr>
    <w:r w:rsidRPr="000D4F7E">
      <w:rPr>
        <w:rFonts w:ascii="Arial" w:hAnsi="Arial" w:cs="Arial"/>
        <w:sz w:val="16"/>
        <w:szCs w:val="16"/>
      </w:rPr>
      <w:t xml:space="preserve">Strana </w:t>
    </w:r>
    <w:r w:rsidRPr="000D4F7E">
      <w:rPr>
        <w:rFonts w:ascii="Arial" w:hAnsi="Arial" w:cs="Arial"/>
        <w:sz w:val="16"/>
        <w:szCs w:val="16"/>
      </w:rPr>
      <w:fldChar w:fldCharType="begin"/>
    </w:r>
    <w:r w:rsidRPr="000D4F7E">
      <w:rPr>
        <w:rFonts w:ascii="Arial" w:hAnsi="Arial" w:cs="Arial"/>
        <w:sz w:val="16"/>
        <w:szCs w:val="16"/>
      </w:rPr>
      <w:instrText>PAGE</w:instrText>
    </w:r>
    <w:r w:rsidRPr="000D4F7E">
      <w:rPr>
        <w:rFonts w:ascii="Arial" w:hAnsi="Arial" w:cs="Arial"/>
        <w:sz w:val="16"/>
        <w:szCs w:val="16"/>
      </w:rPr>
      <w:fldChar w:fldCharType="separate"/>
    </w:r>
    <w:r>
      <w:rPr>
        <w:rFonts w:ascii="Arial" w:hAnsi="Arial" w:cs="Arial"/>
        <w:noProof/>
        <w:sz w:val="16"/>
        <w:szCs w:val="16"/>
      </w:rPr>
      <w:t>2</w:t>
    </w:r>
    <w:r w:rsidRPr="000D4F7E">
      <w:rPr>
        <w:rFonts w:ascii="Arial" w:hAnsi="Arial" w:cs="Arial"/>
        <w:sz w:val="16"/>
        <w:szCs w:val="16"/>
      </w:rPr>
      <w:fldChar w:fldCharType="end"/>
    </w:r>
    <w:r w:rsidRPr="000D4F7E">
      <w:rPr>
        <w:rFonts w:ascii="Arial" w:hAnsi="Arial" w:cs="Arial"/>
        <w:sz w:val="16"/>
        <w:szCs w:val="16"/>
      </w:rPr>
      <w:t xml:space="preserve"> z </w:t>
    </w:r>
    <w:r w:rsidRPr="000D4F7E">
      <w:rPr>
        <w:rFonts w:ascii="Arial" w:hAnsi="Arial" w:cs="Arial"/>
        <w:sz w:val="16"/>
        <w:szCs w:val="16"/>
      </w:rPr>
      <w:fldChar w:fldCharType="begin"/>
    </w:r>
    <w:r w:rsidRPr="000D4F7E">
      <w:rPr>
        <w:rFonts w:ascii="Arial" w:hAnsi="Arial" w:cs="Arial"/>
        <w:sz w:val="16"/>
        <w:szCs w:val="16"/>
      </w:rPr>
      <w:instrText>NUMPAGES</w:instrText>
    </w:r>
    <w:r w:rsidRPr="000D4F7E">
      <w:rPr>
        <w:rFonts w:ascii="Arial" w:hAnsi="Arial" w:cs="Arial"/>
        <w:sz w:val="16"/>
        <w:szCs w:val="16"/>
      </w:rPr>
      <w:fldChar w:fldCharType="separate"/>
    </w:r>
    <w:r>
      <w:rPr>
        <w:rFonts w:ascii="Arial" w:hAnsi="Arial" w:cs="Arial"/>
        <w:noProof/>
        <w:sz w:val="16"/>
        <w:szCs w:val="16"/>
      </w:rPr>
      <w:t>2</w:t>
    </w:r>
    <w:r w:rsidRPr="000D4F7E">
      <w:rPr>
        <w:rFonts w:ascii="Arial" w:hAnsi="Arial" w:cs="Arial"/>
        <w:sz w:val="16"/>
        <w:szCs w:val="16"/>
      </w:rPr>
      <w:fldChar w:fldCharType="end"/>
    </w:r>
  </w:p>
  <w:p w14:paraId="3759CF43" w14:textId="77777777" w:rsidR="000D4F7E" w:rsidRDefault="0020382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8032" w14:textId="77777777" w:rsidR="008B1595" w:rsidRDefault="008B1595">
      <w:r>
        <w:separator/>
      </w:r>
    </w:p>
  </w:footnote>
  <w:footnote w:type="continuationSeparator" w:id="0">
    <w:p w14:paraId="469130C1" w14:textId="77777777" w:rsidR="008B1595" w:rsidRDefault="008B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8137" w14:textId="5BD770C9" w:rsidR="00280D05" w:rsidRDefault="00280D05" w:rsidP="00280D05">
    <w:pPr>
      <w:pStyle w:val="Hlavika"/>
      <w:jc w:val="right"/>
    </w:pPr>
    <w:r>
      <w:t xml:space="preserve">Príloha č. </w:t>
    </w:r>
    <w:r w:rsidR="00E47E0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A1C"/>
    <w:multiLevelType w:val="multilevel"/>
    <w:tmpl w:val="332A1B86"/>
    <w:lvl w:ilvl="0">
      <w:start w:val="1"/>
      <w:numFmt w:val="decimal"/>
      <w:lvlText w:val="%1."/>
      <w:lvlJc w:val="left"/>
      <w:pPr>
        <w:ind w:left="400" w:hanging="400"/>
      </w:pPr>
      <w:rPr>
        <w:rFonts w:hint="default"/>
      </w:rPr>
    </w:lvl>
    <w:lvl w:ilvl="1">
      <w:start w:val="9"/>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3F2659"/>
    <w:multiLevelType w:val="hybridMultilevel"/>
    <w:tmpl w:val="E8549506"/>
    <w:lvl w:ilvl="0" w:tplc="34DC45F2">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2349570D"/>
    <w:multiLevelType w:val="multilevel"/>
    <w:tmpl w:val="332A1B86"/>
    <w:lvl w:ilvl="0">
      <w:start w:val="1"/>
      <w:numFmt w:val="decimal"/>
      <w:lvlText w:val="%1."/>
      <w:lvlJc w:val="left"/>
      <w:pPr>
        <w:ind w:left="400" w:hanging="400"/>
      </w:pPr>
      <w:rPr>
        <w:rFonts w:hint="default"/>
      </w:rPr>
    </w:lvl>
    <w:lvl w:ilvl="1">
      <w:start w:val="9"/>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D9E7C44"/>
    <w:multiLevelType w:val="hybridMultilevel"/>
    <w:tmpl w:val="1D7C9F94"/>
    <w:lvl w:ilvl="0" w:tplc="E3ACF4A0">
      <w:start w:val="1"/>
      <w:numFmt w:val="upperLetter"/>
      <w:lvlText w:val="%1."/>
      <w:lvlJc w:val="left"/>
      <w:pPr>
        <w:tabs>
          <w:tab w:val="num" w:pos="720"/>
        </w:tabs>
        <w:ind w:left="720" w:hanging="360"/>
      </w:pPr>
      <w:rPr>
        <w:b/>
      </w:rPr>
    </w:lvl>
    <w:lvl w:ilvl="1" w:tplc="9A80889A">
      <w:start w:val="1"/>
      <w:numFmt w:val="lowerLetter"/>
      <w:lvlText w:val="%2)"/>
      <w:lvlJc w:val="left"/>
      <w:pPr>
        <w:tabs>
          <w:tab w:val="num" w:pos="1368"/>
        </w:tabs>
        <w:ind w:left="1368" w:hanging="375"/>
      </w:pPr>
      <w:rPr>
        <w:rFonts w:cs="Times New Roman"/>
        <w:b w:val="0"/>
        <w:color w:val="auto"/>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6D372392"/>
    <w:multiLevelType w:val="hybridMultilevel"/>
    <w:tmpl w:val="9BEC440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3393362">
    <w:abstractNumId w:val="2"/>
  </w:num>
  <w:num w:numId="2" w16cid:durableId="2135562850">
    <w:abstractNumId w:val="0"/>
  </w:num>
  <w:num w:numId="3" w16cid:durableId="1286815974">
    <w:abstractNumId w:val="2"/>
    <w:lvlOverride w:ilvl="0">
      <w:lvl w:ilvl="0">
        <w:start w:val="1"/>
        <w:numFmt w:val="decimal"/>
        <w:lvlText w:val="%1."/>
        <w:lvlJc w:val="left"/>
        <w:pPr>
          <w:ind w:left="403" w:hanging="403"/>
        </w:pPr>
        <w:rPr>
          <w:rFonts w:hint="default"/>
        </w:rPr>
      </w:lvl>
    </w:lvlOverride>
    <w:lvlOverride w:ilvl="1">
      <w:lvl w:ilvl="1">
        <w:start w:val="9"/>
        <w:numFmt w:val="decimal"/>
        <w:lvlText w:val="%1.%2."/>
        <w:lvlJc w:val="left"/>
        <w:pPr>
          <w:ind w:left="400" w:hanging="40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16cid:durableId="1431586260">
    <w:abstractNumId w:val="4"/>
  </w:num>
  <w:num w:numId="5" w16cid:durableId="217979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1689990">
    <w:abstractNumId w:val="1"/>
  </w:num>
  <w:num w:numId="7" w16cid:durableId="1585214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493"/>
    <w:rsid w:val="000548BE"/>
    <w:rsid w:val="00076493"/>
    <w:rsid w:val="0013760C"/>
    <w:rsid w:val="00171563"/>
    <w:rsid w:val="00203827"/>
    <w:rsid w:val="00237933"/>
    <w:rsid w:val="00256092"/>
    <w:rsid w:val="00280D05"/>
    <w:rsid w:val="003F5013"/>
    <w:rsid w:val="00484210"/>
    <w:rsid w:val="004A2010"/>
    <w:rsid w:val="005A7670"/>
    <w:rsid w:val="005B7443"/>
    <w:rsid w:val="0067468B"/>
    <w:rsid w:val="00690CF5"/>
    <w:rsid w:val="00755553"/>
    <w:rsid w:val="00783422"/>
    <w:rsid w:val="007C4A33"/>
    <w:rsid w:val="00830B8A"/>
    <w:rsid w:val="00853126"/>
    <w:rsid w:val="008B1595"/>
    <w:rsid w:val="008D0590"/>
    <w:rsid w:val="008E1ABB"/>
    <w:rsid w:val="00915A16"/>
    <w:rsid w:val="009C40D2"/>
    <w:rsid w:val="00A6250D"/>
    <w:rsid w:val="00A6373F"/>
    <w:rsid w:val="00AE1FE2"/>
    <w:rsid w:val="00AE6263"/>
    <w:rsid w:val="00B020DF"/>
    <w:rsid w:val="00B539D6"/>
    <w:rsid w:val="00B80EDC"/>
    <w:rsid w:val="00BC7918"/>
    <w:rsid w:val="00BF51D1"/>
    <w:rsid w:val="00C039DD"/>
    <w:rsid w:val="00C840D9"/>
    <w:rsid w:val="00D839DA"/>
    <w:rsid w:val="00DE7395"/>
    <w:rsid w:val="00E47E08"/>
    <w:rsid w:val="00F05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AFB9"/>
  <w15:chartTrackingRefBased/>
  <w15:docId w15:val="{E736AC6E-DAF2-4F5E-80B4-206648CE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76493"/>
    <w:pPr>
      <w:spacing w:after="0" w:line="240" w:lineRule="auto"/>
    </w:pPr>
    <w:rPr>
      <w:rFonts w:ascii="Times New Roman" w:eastAsia="Times New Roman" w:hAnsi="Times New Roman" w:cs="Times New Roman"/>
      <w:sz w:val="24"/>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adeniea">
    <w:name w:val="Odsadenie a)"/>
    <w:basedOn w:val="Normlny"/>
    <w:rsid w:val="00076493"/>
    <w:pPr>
      <w:jc w:val="both"/>
    </w:pPr>
  </w:style>
  <w:style w:type="paragraph" w:customStyle="1" w:styleId="Kapitola">
    <w:name w:val="Kapitola"/>
    <w:rsid w:val="00076493"/>
    <w:pPr>
      <w:autoSpaceDE w:val="0"/>
      <w:autoSpaceDN w:val="0"/>
      <w:adjustRightInd w:val="0"/>
      <w:spacing w:after="170" w:line="240" w:lineRule="auto"/>
      <w:ind w:firstLine="850"/>
    </w:pPr>
    <w:rPr>
      <w:rFonts w:ascii="Times New Roman" w:eastAsia="Times New Roman" w:hAnsi="Times New Roman" w:cs="Times New Roman"/>
      <w:b/>
      <w:bCs/>
      <w:color w:val="000000"/>
      <w:szCs w:val="24"/>
      <w:lang w:eastAsia="cs-CZ"/>
    </w:rPr>
  </w:style>
  <w:style w:type="paragraph" w:styleId="Pta">
    <w:name w:val="footer"/>
    <w:basedOn w:val="Normlny"/>
    <w:link w:val="PtaChar"/>
    <w:uiPriority w:val="99"/>
    <w:rsid w:val="00076493"/>
    <w:pPr>
      <w:tabs>
        <w:tab w:val="center" w:pos="4536"/>
        <w:tab w:val="right" w:pos="9072"/>
      </w:tabs>
    </w:pPr>
    <w:rPr>
      <w:lang w:val="x-none"/>
    </w:rPr>
  </w:style>
  <w:style w:type="character" w:customStyle="1" w:styleId="PtaChar">
    <w:name w:val="Päta Char"/>
    <w:basedOn w:val="Predvolenpsmoodseku"/>
    <w:link w:val="Pta"/>
    <w:uiPriority w:val="99"/>
    <w:rsid w:val="00076493"/>
    <w:rPr>
      <w:rFonts w:ascii="Times New Roman" w:eastAsia="Times New Roman" w:hAnsi="Times New Roman" w:cs="Times New Roman"/>
      <w:sz w:val="24"/>
      <w:szCs w:val="20"/>
      <w:lang w:val="x-none" w:eastAsia="cs-CZ"/>
    </w:rPr>
  </w:style>
  <w:style w:type="paragraph" w:customStyle="1" w:styleId="Default">
    <w:name w:val="Default"/>
    <w:rsid w:val="00280D05"/>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Odsekzoznamu">
    <w:name w:val="List Paragraph"/>
    <w:basedOn w:val="Normlny"/>
    <w:uiPriority w:val="34"/>
    <w:qFormat/>
    <w:rsid w:val="00280D05"/>
    <w:pPr>
      <w:ind w:left="720"/>
      <w:contextualSpacing/>
    </w:pPr>
    <w:rPr>
      <w:sz w:val="20"/>
    </w:rPr>
  </w:style>
  <w:style w:type="character" w:styleId="Odkaznakomentr">
    <w:name w:val="annotation reference"/>
    <w:basedOn w:val="Predvolenpsmoodseku"/>
    <w:uiPriority w:val="99"/>
    <w:semiHidden/>
    <w:unhideWhenUsed/>
    <w:rsid w:val="00280D05"/>
    <w:rPr>
      <w:sz w:val="16"/>
      <w:szCs w:val="16"/>
    </w:rPr>
  </w:style>
  <w:style w:type="paragraph" w:styleId="Textkomentra">
    <w:name w:val="annotation text"/>
    <w:basedOn w:val="Normlny"/>
    <w:link w:val="TextkomentraChar"/>
    <w:unhideWhenUsed/>
    <w:rsid w:val="00280D05"/>
    <w:rPr>
      <w:sz w:val="20"/>
      <w:lang w:eastAsia="en-US"/>
    </w:rPr>
  </w:style>
  <w:style w:type="character" w:customStyle="1" w:styleId="TextkomentraChar">
    <w:name w:val="Text komentára Char"/>
    <w:basedOn w:val="Predvolenpsmoodseku"/>
    <w:link w:val="Textkomentra"/>
    <w:rsid w:val="00280D05"/>
    <w:rPr>
      <w:rFonts w:ascii="Times New Roman" w:eastAsia="Times New Roman" w:hAnsi="Times New Roman" w:cs="Times New Roman"/>
      <w:sz w:val="20"/>
      <w:szCs w:val="20"/>
      <w:lang w:val="sk-SK"/>
    </w:rPr>
  </w:style>
  <w:style w:type="paragraph" w:styleId="Hlavika">
    <w:name w:val="header"/>
    <w:basedOn w:val="Normlny"/>
    <w:link w:val="HlavikaChar"/>
    <w:uiPriority w:val="99"/>
    <w:unhideWhenUsed/>
    <w:rsid w:val="00280D05"/>
    <w:pPr>
      <w:tabs>
        <w:tab w:val="center" w:pos="4536"/>
        <w:tab w:val="right" w:pos="9072"/>
      </w:tabs>
    </w:pPr>
  </w:style>
  <w:style w:type="character" w:customStyle="1" w:styleId="HlavikaChar">
    <w:name w:val="Hlavička Char"/>
    <w:basedOn w:val="Predvolenpsmoodseku"/>
    <w:link w:val="Hlavika"/>
    <w:uiPriority w:val="99"/>
    <w:rsid w:val="00280D05"/>
    <w:rPr>
      <w:rFonts w:ascii="Times New Roman" w:eastAsia="Times New Roman" w:hAnsi="Times New Roman" w:cs="Times New Roman"/>
      <w:sz w:val="24"/>
      <w:szCs w:val="2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1946</Words>
  <Characters>11093</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Zemanovic</dc:creator>
  <cp:keywords/>
  <dc:description/>
  <cp:lastModifiedBy>Hamala Milan, Ing.</cp:lastModifiedBy>
  <cp:revision>36</cp:revision>
  <cp:lastPrinted>2022-11-09T12:03:00Z</cp:lastPrinted>
  <dcterms:created xsi:type="dcterms:W3CDTF">2022-11-09T09:49:00Z</dcterms:created>
  <dcterms:modified xsi:type="dcterms:W3CDTF">2022-11-10T12:39:00Z</dcterms:modified>
</cp:coreProperties>
</file>