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3AC" w:rsidRDefault="005313AC" w:rsidP="005313AC">
      <w:pPr>
        <w:spacing w:line="360" w:lineRule="auto"/>
        <w:jc w:val="both"/>
        <w:rPr>
          <w:b/>
          <w:bCs/>
          <w:sz w:val="20"/>
          <w:szCs w:val="20"/>
          <w:u w:val="single"/>
        </w:rPr>
      </w:pPr>
      <w:r w:rsidRPr="005313AC">
        <w:rPr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</w:t>
      </w:r>
      <w:r>
        <w:rPr>
          <w:b/>
          <w:bCs/>
          <w:sz w:val="20"/>
          <w:szCs w:val="20"/>
        </w:rPr>
        <w:t xml:space="preserve">     </w:t>
      </w:r>
      <w:r w:rsidRPr="005313AC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  <w:u w:val="single"/>
        </w:rPr>
        <w:t>Príloha č.4</w:t>
      </w:r>
    </w:p>
    <w:p w:rsidR="005313AC" w:rsidRDefault="005313AC" w:rsidP="005313AC">
      <w:pPr>
        <w:spacing w:line="360" w:lineRule="auto"/>
        <w:jc w:val="both"/>
        <w:rPr>
          <w:b/>
          <w:bCs/>
          <w:sz w:val="20"/>
          <w:szCs w:val="20"/>
          <w:u w:val="single"/>
        </w:rPr>
      </w:pPr>
    </w:p>
    <w:p w:rsidR="005313AC" w:rsidRPr="00D07898" w:rsidRDefault="005313AC" w:rsidP="005313AC">
      <w:pPr>
        <w:spacing w:line="360" w:lineRule="auto"/>
        <w:jc w:val="both"/>
        <w:rPr>
          <w:b/>
          <w:bCs/>
          <w:sz w:val="20"/>
          <w:szCs w:val="20"/>
          <w:u w:val="single"/>
        </w:rPr>
      </w:pPr>
      <w:r w:rsidRPr="00D07898">
        <w:rPr>
          <w:b/>
          <w:bCs/>
          <w:sz w:val="20"/>
          <w:szCs w:val="20"/>
          <w:u w:val="single"/>
        </w:rPr>
        <w:t>Opis predmetu zákazky:</w:t>
      </w:r>
    </w:p>
    <w:tbl>
      <w:tblPr>
        <w:tblW w:w="0" w:type="auto"/>
        <w:tblInd w:w="38" w:type="dxa"/>
        <w:tblLook w:val="01E0" w:firstRow="1" w:lastRow="1" w:firstColumn="1" w:lastColumn="1" w:noHBand="0" w:noVBand="0"/>
      </w:tblPr>
      <w:tblGrid>
        <w:gridCol w:w="9034"/>
      </w:tblGrid>
      <w:tr w:rsidR="005313AC" w:rsidRPr="00D07898" w:rsidTr="001D4B43">
        <w:tc>
          <w:tcPr>
            <w:tcW w:w="10340" w:type="dxa"/>
            <w:shd w:val="clear" w:color="auto" w:fill="auto"/>
          </w:tcPr>
          <w:p w:rsidR="005313AC" w:rsidRPr="00740D66" w:rsidRDefault="005313AC" w:rsidP="005313AC">
            <w:pPr>
              <w:tabs>
                <w:tab w:val="num" w:pos="1260"/>
              </w:tabs>
              <w:spacing w:line="276" w:lineRule="auto"/>
              <w:rPr>
                <w:color w:val="000000"/>
                <w:sz w:val="18"/>
                <w:szCs w:val="18"/>
              </w:rPr>
            </w:pPr>
            <w:r w:rsidRPr="00740D66">
              <w:rPr>
                <w:color w:val="000000"/>
                <w:sz w:val="18"/>
                <w:szCs w:val="18"/>
              </w:rPr>
              <w:t>Predmetom zákazky  je v zmysle Stavebného zákona a Mandátnej zmluvy vykonávať stavebný dozor na stavbe pre rozšírenie kapacít tried ZŠ Odborárska, Bratislava</w:t>
            </w:r>
          </w:p>
          <w:p w:rsidR="005313AC" w:rsidRPr="00740D66" w:rsidRDefault="005313AC" w:rsidP="005313AC">
            <w:pPr>
              <w:tabs>
                <w:tab w:val="num" w:pos="1260"/>
              </w:tabs>
              <w:spacing w:line="276" w:lineRule="auto"/>
              <w:rPr>
                <w:color w:val="000000"/>
                <w:sz w:val="18"/>
                <w:szCs w:val="18"/>
              </w:rPr>
            </w:pPr>
            <w:r w:rsidRPr="00740D66">
              <w:rPr>
                <w:color w:val="000000"/>
                <w:sz w:val="18"/>
                <w:szCs w:val="18"/>
              </w:rPr>
              <w:t>Náplňou práce stavebného dozoru sú nasledovné činnosti:</w:t>
            </w:r>
          </w:p>
          <w:p w:rsidR="005313AC" w:rsidRPr="00740D66" w:rsidRDefault="005313AC" w:rsidP="005313AC">
            <w:pPr>
              <w:tabs>
                <w:tab w:val="num" w:pos="1260"/>
              </w:tabs>
              <w:spacing w:line="276" w:lineRule="auto"/>
              <w:rPr>
                <w:color w:val="000000"/>
                <w:sz w:val="18"/>
                <w:szCs w:val="18"/>
              </w:rPr>
            </w:pPr>
            <w:r w:rsidRPr="00740D66">
              <w:rPr>
                <w:color w:val="000000"/>
                <w:sz w:val="18"/>
                <w:szCs w:val="18"/>
              </w:rPr>
              <w:t>-Kontrolná činnosť na stavbe</w:t>
            </w:r>
          </w:p>
          <w:p w:rsidR="005313AC" w:rsidRPr="00740D66" w:rsidRDefault="005313AC" w:rsidP="005313AC">
            <w:pPr>
              <w:tabs>
                <w:tab w:val="num" w:pos="1260"/>
              </w:tabs>
              <w:spacing w:line="276" w:lineRule="auto"/>
              <w:rPr>
                <w:color w:val="000000"/>
                <w:sz w:val="18"/>
                <w:szCs w:val="18"/>
              </w:rPr>
            </w:pPr>
            <w:r w:rsidRPr="00740D66">
              <w:rPr>
                <w:color w:val="000000"/>
                <w:sz w:val="18"/>
                <w:szCs w:val="18"/>
              </w:rPr>
              <w:t>-Kontrola plnenia zmluvných podmienok</w:t>
            </w:r>
          </w:p>
          <w:p w:rsidR="005313AC" w:rsidRPr="00740D66" w:rsidRDefault="005313AC" w:rsidP="005313AC">
            <w:pPr>
              <w:tabs>
                <w:tab w:val="num" w:pos="1260"/>
              </w:tabs>
              <w:spacing w:line="276" w:lineRule="auto"/>
              <w:rPr>
                <w:color w:val="000000"/>
                <w:sz w:val="18"/>
                <w:szCs w:val="18"/>
              </w:rPr>
            </w:pPr>
            <w:r w:rsidRPr="00740D66">
              <w:rPr>
                <w:color w:val="000000"/>
                <w:sz w:val="18"/>
                <w:szCs w:val="18"/>
              </w:rPr>
              <w:t>-Sledovanie technologického postupu stavebných prác</w:t>
            </w:r>
          </w:p>
          <w:p w:rsidR="005313AC" w:rsidRPr="00740D66" w:rsidRDefault="005313AC" w:rsidP="005313AC">
            <w:pPr>
              <w:tabs>
                <w:tab w:val="num" w:pos="1260"/>
              </w:tabs>
              <w:spacing w:line="276" w:lineRule="auto"/>
              <w:rPr>
                <w:color w:val="000000"/>
                <w:sz w:val="18"/>
                <w:szCs w:val="18"/>
              </w:rPr>
            </w:pPr>
            <w:r w:rsidRPr="00740D66">
              <w:rPr>
                <w:color w:val="000000"/>
                <w:sz w:val="18"/>
                <w:szCs w:val="18"/>
              </w:rPr>
              <w:t>-Kontrola množstiev jednotkových cien</w:t>
            </w:r>
          </w:p>
          <w:p w:rsidR="005313AC" w:rsidRPr="00740D66" w:rsidRDefault="005313AC" w:rsidP="005313AC">
            <w:pPr>
              <w:tabs>
                <w:tab w:val="num" w:pos="1260"/>
              </w:tabs>
              <w:spacing w:line="276" w:lineRule="auto"/>
              <w:rPr>
                <w:color w:val="000000"/>
                <w:sz w:val="18"/>
                <w:szCs w:val="18"/>
              </w:rPr>
            </w:pPr>
            <w:r w:rsidRPr="00740D66">
              <w:rPr>
                <w:color w:val="000000"/>
                <w:sz w:val="18"/>
                <w:szCs w:val="18"/>
              </w:rPr>
              <w:t xml:space="preserve">-Kontrola súladu projektovej dokumentácie a realizovaných prác v zmysle zmluvných </w:t>
            </w:r>
          </w:p>
          <w:p w:rsidR="005313AC" w:rsidRPr="00740D66" w:rsidRDefault="005313AC" w:rsidP="005313AC">
            <w:pPr>
              <w:tabs>
                <w:tab w:val="num" w:pos="1260"/>
              </w:tabs>
              <w:spacing w:line="276" w:lineRule="auto"/>
              <w:rPr>
                <w:color w:val="000000"/>
                <w:sz w:val="18"/>
                <w:szCs w:val="18"/>
              </w:rPr>
            </w:pPr>
            <w:r w:rsidRPr="00740D66">
              <w:rPr>
                <w:color w:val="000000"/>
                <w:sz w:val="18"/>
                <w:szCs w:val="18"/>
              </w:rPr>
              <w:t xml:space="preserve"> podmienok. </w:t>
            </w:r>
          </w:p>
          <w:p w:rsidR="005313AC" w:rsidRPr="00740D66" w:rsidRDefault="005313AC" w:rsidP="005313AC">
            <w:pPr>
              <w:tabs>
                <w:tab w:val="num" w:pos="1260"/>
              </w:tabs>
              <w:spacing w:line="276" w:lineRule="auto"/>
              <w:rPr>
                <w:color w:val="000000"/>
                <w:sz w:val="18"/>
                <w:szCs w:val="18"/>
              </w:rPr>
            </w:pPr>
            <w:r w:rsidRPr="00740D66">
              <w:rPr>
                <w:color w:val="000000"/>
                <w:sz w:val="18"/>
                <w:szCs w:val="18"/>
              </w:rPr>
              <w:t>-Kontrola BOZP a  PO pri práci</w:t>
            </w:r>
          </w:p>
          <w:p w:rsidR="005313AC" w:rsidRPr="00740D66" w:rsidRDefault="005313AC" w:rsidP="005313AC">
            <w:pPr>
              <w:tabs>
                <w:tab w:val="num" w:pos="1260"/>
              </w:tabs>
              <w:spacing w:line="276" w:lineRule="auto"/>
              <w:rPr>
                <w:color w:val="000000"/>
                <w:sz w:val="18"/>
                <w:szCs w:val="18"/>
              </w:rPr>
            </w:pPr>
            <w:r w:rsidRPr="00740D66">
              <w:rPr>
                <w:color w:val="000000"/>
                <w:sz w:val="18"/>
                <w:szCs w:val="18"/>
              </w:rPr>
              <w:t xml:space="preserve">-Kontrola kvality vykonávaných prác </w:t>
            </w:r>
          </w:p>
          <w:p w:rsidR="005313AC" w:rsidRPr="00740D66" w:rsidRDefault="005313AC" w:rsidP="005313AC">
            <w:pPr>
              <w:tabs>
                <w:tab w:val="num" w:pos="1260"/>
              </w:tabs>
              <w:spacing w:line="276" w:lineRule="auto"/>
              <w:rPr>
                <w:color w:val="000000"/>
                <w:sz w:val="18"/>
                <w:szCs w:val="18"/>
              </w:rPr>
            </w:pPr>
            <w:r w:rsidRPr="00740D66">
              <w:rPr>
                <w:color w:val="000000"/>
                <w:sz w:val="18"/>
                <w:szCs w:val="18"/>
              </w:rPr>
              <w:t>-Kontrola vedenia stavebného denníka</w:t>
            </w:r>
          </w:p>
          <w:p w:rsidR="005313AC" w:rsidRPr="00740D66" w:rsidRDefault="005313AC" w:rsidP="005313AC">
            <w:pPr>
              <w:tabs>
                <w:tab w:val="num" w:pos="1260"/>
              </w:tabs>
              <w:spacing w:line="276" w:lineRule="auto"/>
              <w:rPr>
                <w:color w:val="000000"/>
                <w:sz w:val="18"/>
                <w:szCs w:val="18"/>
              </w:rPr>
            </w:pPr>
            <w:r w:rsidRPr="00740D66">
              <w:rPr>
                <w:color w:val="000000"/>
                <w:sz w:val="18"/>
                <w:szCs w:val="18"/>
              </w:rPr>
              <w:t>-Oboznamovanie investora s postupom stavebných prác a so zmenami spôsobenými   skutočnými okolnosťami.</w:t>
            </w:r>
          </w:p>
          <w:p w:rsidR="005313AC" w:rsidRPr="00740D66" w:rsidRDefault="005313AC" w:rsidP="005313AC">
            <w:pPr>
              <w:tabs>
                <w:tab w:val="num" w:pos="1260"/>
              </w:tabs>
              <w:spacing w:line="276" w:lineRule="auto"/>
              <w:rPr>
                <w:color w:val="000000"/>
                <w:sz w:val="18"/>
                <w:szCs w:val="18"/>
              </w:rPr>
            </w:pPr>
            <w:r w:rsidRPr="00740D66">
              <w:rPr>
                <w:color w:val="000000"/>
                <w:sz w:val="18"/>
                <w:szCs w:val="18"/>
              </w:rPr>
              <w:t>- Informovanie investora prostredníctvom kontrolných dní, ktoré sa  konajú min.2 až 4krát do mesiaca, priamo na stavbe.</w:t>
            </w:r>
          </w:p>
          <w:p w:rsidR="005313AC" w:rsidRPr="00740D66" w:rsidRDefault="005313AC" w:rsidP="005313AC">
            <w:pPr>
              <w:tabs>
                <w:tab w:val="num" w:pos="1260"/>
              </w:tabs>
              <w:spacing w:line="276" w:lineRule="auto"/>
              <w:rPr>
                <w:color w:val="000000"/>
                <w:sz w:val="18"/>
                <w:szCs w:val="18"/>
              </w:rPr>
            </w:pPr>
            <w:r w:rsidRPr="00740D66">
              <w:rPr>
                <w:color w:val="000000"/>
                <w:sz w:val="18"/>
                <w:szCs w:val="18"/>
              </w:rPr>
              <w:t>-Kontrola jednotlivých fakturácií, pričom každá z nich po kon</w:t>
            </w:r>
            <w:r>
              <w:rPr>
                <w:color w:val="000000"/>
                <w:sz w:val="18"/>
                <w:szCs w:val="18"/>
              </w:rPr>
              <w:t>trole bude  označená podpisom</w:t>
            </w:r>
            <w:r w:rsidRPr="00740D66">
              <w:rPr>
                <w:color w:val="000000"/>
                <w:sz w:val="18"/>
                <w:szCs w:val="18"/>
              </w:rPr>
              <w:t xml:space="preserve">  a guľat</w:t>
            </w:r>
            <w:r>
              <w:rPr>
                <w:color w:val="000000"/>
                <w:sz w:val="18"/>
                <w:szCs w:val="18"/>
              </w:rPr>
              <w:t>ou</w:t>
            </w:r>
            <w:r w:rsidRPr="00740D66">
              <w:rPr>
                <w:color w:val="000000"/>
                <w:sz w:val="18"/>
                <w:szCs w:val="18"/>
              </w:rPr>
              <w:t xml:space="preserve"> pečiatkou, vydanou SKSI.</w:t>
            </w:r>
          </w:p>
          <w:p w:rsidR="005313AC" w:rsidRPr="00740D66" w:rsidRDefault="005313AC" w:rsidP="005313AC">
            <w:pPr>
              <w:tabs>
                <w:tab w:val="num" w:pos="1260"/>
              </w:tabs>
              <w:spacing w:line="276" w:lineRule="auto"/>
              <w:rPr>
                <w:color w:val="000000"/>
                <w:sz w:val="18"/>
                <w:szCs w:val="18"/>
              </w:rPr>
            </w:pPr>
            <w:r w:rsidRPr="00740D66">
              <w:rPr>
                <w:color w:val="000000"/>
                <w:sz w:val="18"/>
                <w:szCs w:val="18"/>
              </w:rPr>
              <w:t>-Pripomienkovanie  zapísané do stavebného denníka.</w:t>
            </w:r>
          </w:p>
          <w:p w:rsidR="005313AC" w:rsidRPr="00740D66" w:rsidRDefault="005313AC" w:rsidP="005313AC">
            <w:pPr>
              <w:tabs>
                <w:tab w:val="num" w:pos="1260"/>
              </w:tabs>
              <w:spacing w:line="276" w:lineRule="auto"/>
              <w:rPr>
                <w:color w:val="000000"/>
                <w:sz w:val="18"/>
                <w:szCs w:val="18"/>
              </w:rPr>
            </w:pPr>
            <w:r w:rsidRPr="00740D66">
              <w:rPr>
                <w:color w:val="000000"/>
                <w:sz w:val="18"/>
                <w:szCs w:val="18"/>
              </w:rPr>
              <w:t>-Návšteva stavby  p</w:t>
            </w:r>
            <w:r>
              <w:rPr>
                <w:color w:val="000000"/>
                <w:sz w:val="18"/>
                <w:szCs w:val="18"/>
              </w:rPr>
              <w:t>odľa potreby, avšak minimálne 3</w:t>
            </w:r>
            <w:r w:rsidRPr="00740D66">
              <w:rPr>
                <w:color w:val="000000"/>
                <w:sz w:val="18"/>
                <w:szCs w:val="18"/>
              </w:rPr>
              <w:t>x do týždňa. Ak to vyžaduje daná situácia, alebo komplikovaný prieb</w:t>
            </w:r>
            <w:r>
              <w:rPr>
                <w:color w:val="000000"/>
                <w:sz w:val="18"/>
                <w:szCs w:val="18"/>
              </w:rPr>
              <w:t>eh stav. prác, aj viac krát za</w:t>
            </w:r>
            <w:r w:rsidRPr="00740D66">
              <w:rPr>
                <w:color w:val="000000"/>
                <w:sz w:val="18"/>
                <w:szCs w:val="18"/>
              </w:rPr>
              <w:t xml:space="preserve"> deň.</w:t>
            </w:r>
          </w:p>
          <w:p w:rsidR="005313AC" w:rsidRPr="00740D66" w:rsidRDefault="005313AC" w:rsidP="005313AC">
            <w:pPr>
              <w:tabs>
                <w:tab w:val="num" w:pos="1260"/>
              </w:tabs>
              <w:spacing w:line="276" w:lineRule="auto"/>
              <w:rPr>
                <w:color w:val="000000"/>
                <w:sz w:val="18"/>
                <w:szCs w:val="18"/>
              </w:rPr>
            </w:pPr>
            <w:r w:rsidRPr="00740D66">
              <w:rPr>
                <w:color w:val="000000"/>
                <w:sz w:val="18"/>
                <w:szCs w:val="18"/>
              </w:rPr>
              <w:t>-Zabezpečenie odstránenia chýb a nedostatkov, ktoré zistí pri výkone svojej práce.</w:t>
            </w:r>
          </w:p>
          <w:p w:rsidR="005313AC" w:rsidRDefault="005313AC" w:rsidP="005313AC">
            <w:pPr>
              <w:tabs>
                <w:tab w:val="num" w:pos="1260"/>
              </w:tabs>
              <w:spacing w:line="276" w:lineRule="auto"/>
              <w:rPr>
                <w:color w:val="000000"/>
                <w:sz w:val="18"/>
                <w:szCs w:val="18"/>
              </w:rPr>
            </w:pPr>
            <w:r w:rsidRPr="00740D66">
              <w:rPr>
                <w:color w:val="000000"/>
                <w:sz w:val="18"/>
                <w:szCs w:val="18"/>
              </w:rPr>
              <w:t>-Kontrola, či je zabezpečená inštalácia a prevádzka technického zariadenia stavby. Dozerá aj na spôsob uloženia stavebných zariadení, stavebných hmôt a výrobkov. Kontroluje vhodnosť použitia stavebných materiálov a používané technologické postupy.</w:t>
            </w:r>
          </w:p>
          <w:p w:rsidR="005313AC" w:rsidRDefault="005313AC" w:rsidP="005313AC">
            <w:pPr>
              <w:tabs>
                <w:tab w:val="num" w:pos="1260"/>
              </w:tabs>
              <w:spacing w:line="276" w:lineRule="auto"/>
              <w:rPr>
                <w:color w:val="000000"/>
                <w:sz w:val="18"/>
                <w:szCs w:val="18"/>
              </w:rPr>
            </w:pPr>
          </w:p>
          <w:p w:rsidR="005313AC" w:rsidRPr="002D2879" w:rsidRDefault="005313AC" w:rsidP="005313AC">
            <w:pPr>
              <w:tabs>
                <w:tab w:val="num" w:pos="1260"/>
              </w:tabs>
              <w:spacing w:line="276" w:lineRule="auto"/>
              <w:rPr>
                <w:color w:val="000000"/>
                <w:sz w:val="18"/>
                <w:szCs w:val="18"/>
              </w:rPr>
            </w:pPr>
            <w:r w:rsidRPr="002D2879">
              <w:rPr>
                <w:color w:val="000000"/>
                <w:sz w:val="18"/>
                <w:szCs w:val="18"/>
              </w:rPr>
              <w:t xml:space="preserve">Predpokladaný termín realizácie je 12/2022 – 11/2023. </w:t>
            </w:r>
          </w:p>
          <w:p w:rsidR="005313AC" w:rsidRDefault="005313AC" w:rsidP="005313AC">
            <w:pPr>
              <w:tabs>
                <w:tab w:val="num" w:pos="1260"/>
              </w:tabs>
              <w:spacing w:line="276" w:lineRule="auto"/>
              <w:rPr>
                <w:color w:val="000000"/>
                <w:sz w:val="18"/>
                <w:szCs w:val="18"/>
              </w:rPr>
            </w:pPr>
            <w:r w:rsidRPr="002D2879">
              <w:rPr>
                <w:color w:val="000000"/>
                <w:sz w:val="18"/>
                <w:szCs w:val="18"/>
              </w:rPr>
              <w:t>Predpokladaná cena stavby 2 150</w:t>
            </w:r>
            <w:r>
              <w:rPr>
                <w:color w:val="000000"/>
                <w:sz w:val="18"/>
                <w:szCs w:val="18"/>
              </w:rPr>
              <w:t> </w:t>
            </w:r>
            <w:r w:rsidRPr="002D2879">
              <w:rPr>
                <w:color w:val="000000"/>
                <w:sz w:val="18"/>
                <w:szCs w:val="18"/>
              </w:rPr>
              <w:t>000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2D2879">
              <w:rPr>
                <w:color w:val="000000"/>
                <w:sz w:val="18"/>
                <w:szCs w:val="18"/>
              </w:rPr>
              <w:t xml:space="preserve">€ bez DPH. </w:t>
            </w:r>
          </w:p>
          <w:p w:rsidR="005313AC" w:rsidRPr="00740D66" w:rsidRDefault="005313AC" w:rsidP="005313AC">
            <w:pPr>
              <w:tabs>
                <w:tab w:val="num" w:pos="1260"/>
              </w:tabs>
              <w:spacing w:line="276" w:lineRule="auto"/>
              <w:rPr>
                <w:color w:val="000000"/>
                <w:sz w:val="18"/>
                <w:szCs w:val="18"/>
              </w:rPr>
            </w:pPr>
            <w:proofErr w:type="spellStart"/>
            <w:r w:rsidRPr="002D2879">
              <w:rPr>
                <w:color w:val="000000"/>
                <w:sz w:val="18"/>
                <w:szCs w:val="18"/>
              </w:rPr>
              <w:t>Link</w:t>
            </w:r>
            <w:proofErr w:type="spellEnd"/>
            <w:r w:rsidRPr="002D2879">
              <w:rPr>
                <w:color w:val="000000"/>
                <w:sz w:val="18"/>
                <w:szCs w:val="18"/>
              </w:rPr>
              <w:t xml:space="preserve"> na realizačnú PD: </w:t>
            </w:r>
            <w:hyperlink r:id="rId4" w:history="1">
              <w:r w:rsidRPr="00102B7F">
                <w:rPr>
                  <w:rStyle w:val="Hypertextovprepojenie"/>
                  <w:sz w:val="18"/>
                  <w:szCs w:val="18"/>
                </w:rPr>
                <w:t>https://cloud.banm.sk/index.php/s/xMjAfDATxPqVFf3</w:t>
              </w:r>
            </w:hyperlink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</w:tr>
    </w:tbl>
    <w:p w:rsidR="00AF4B39" w:rsidRDefault="00AF4B39" w:rsidP="005313AC">
      <w:bookmarkStart w:id="0" w:name="_GoBack"/>
      <w:bookmarkEnd w:id="0"/>
    </w:p>
    <w:sectPr w:rsidR="00AF4B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3AC"/>
    <w:rsid w:val="005313AC"/>
    <w:rsid w:val="00AF4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81F1E"/>
  <w15:chartTrackingRefBased/>
  <w15:docId w15:val="{EAE4E991-B5A5-4394-9BDE-A67E240F4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313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5313A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oud.banm.sk/index.php/s/xMjAfDATxPqVFf3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282</Words>
  <Characters>1611</Characters>
  <Application>Microsoft Office Word</Application>
  <DocSecurity>0</DocSecurity>
  <Lines>13</Lines>
  <Paragraphs>3</Paragraphs>
  <ScaleCrop>false</ScaleCrop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JH. homolova</dc:creator>
  <cp:keywords/>
  <dc:description/>
  <cp:lastModifiedBy>jana JH. homolova</cp:lastModifiedBy>
  <cp:revision>1</cp:revision>
  <dcterms:created xsi:type="dcterms:W3CDTF">2022-11-07T09:18:00Z</dcterms:created>
  <dcterms:modified xsi:type="dcterms:W3CDTF">2022-11-07T09:21:00Z</dcterms:modified>
</cp:coreProperties>
</file>