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A242E5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</w:p>
    <w:p w:rsidR="00A242E5" w:rsidRPr="003C4F6B" w:rsidRDefault="00A242E5" w:rsidP="00A242E5">
      <w:pPr>
        <w:autoSpaceDE w:val="0"/>
        <w:autoSpaceDN w:val="0"/>
        <w:rPr>
          <w:rFonts w:ascii="Arial" w:hAnsi="Arial" w:cs="Arial"/>
          <w:b/>
          <w:sz w:val="32"/>
          <w:szCs w:val="32"/>
        </w:rPr>
      </w:pPr>
      <w:r w:rsidRPr="003C4F6B">
        <w:rPr>
          <w:rFonts w:ascii="Arial" w:hAnsi="Arial" w:cs="Arial"/>
          <w:b/>
          <w:sz w:val="32"/>
          <w:szCs w:val="32"/>
        </w:rPr>
        <w:t>Zoznam subdodávateľov</w:t>
      </w: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402"/>
        <w:gridCol w:w="2552"/>
      </w:tblGrid>
      <w:tr w:rsidR="00A242E5" w:rsidRPr="003C4F6B" w:rsidTr="009F5ACB">
        <w:trPr>
          <w:trHeight w:val="754"/>
        </w:trPr>
        <w:tc>
          <w:tcPr>
            <w:tcW w:w="2660" w:type="dxa"/>
            <w:vAlign w:val="center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541AC">
              <w:rPr>
                <w:rFonts w:ascii="Arial" w:hAnsi="Arial" w:cs="Arial"/>
                <w:b/>
                <w:smallCaps/>
                <w:sz w:val="16"/>
                <w:szCs w:val="16"/>
              </w:rPr>
              <w:t>N</w:t>
            </w: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>ázov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a</w:t>
            </w: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 adresa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    </w:t>
            </w: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>subdodávateľa/</w:t>
            </w:r>
            <w:proofErr w:type="spellStart"/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>ičo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>druh činností – popis prác</w:t>
            </w:r>
          </w:p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>realizovaný subdodávateľom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7541AC">
              <w:rPr>
                <w:rFonts w:ascii="Arial" w:hAnsi="Arial" w:cs="Arial"/>
                <w:b/>
                <w:smallCaps/>
                <w:sz w:val="16"/>
                <w:szCs w:val="16"/>
              </w:rPr>
              <w:t xml:space="preserve">FINANČNÝ </w:t>
            </w:r>
            <w:r w:rsidRPr="003C4F6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podiel                    k hodnote zákazky</w:t>
            </w:r>
          </w:p>
        </w:tc>
      </w:tr>
      <w:tr w:rsidR="00A242E5" w:rsidRPr="003C4F6B" w:rsidTr="009F5ACB">
        <w:trPr>
          <w:trHeight w:val="847"/>
        </w:trPr>
        <w:tc>
          <w:tcPr>
            <w:tcW w:w="2660" w:type="dxa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242E5" w:rsidRPr="003C4F6B" w:rsidTr="009F5ACB">
        <w:trPr>
          <w:trHeight w:val="844"/>
        </w:trPr>
        <w:tc>
          <w:tcPr>
            <w:tcW w:w="2660" w:type="dxa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242E5" w:rsidRPr="003C4F6B" w:rsidTr="009F5ACB">
        <w:trPr>
          <w:trHeight w:val="829"/>
        </w:trPr>
        <w:tc>
          <w:tcPr>
            <w:tcW w:w="2660" w:type="dxa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242E5" w:rsidRPr="003C4F6B" w:rsidTr="009F5ACB">
        <w:trPr>
          <w:trHeight w:val="854"/>
        </w:trPr>
        <w:tc>
          <w:tcPr>
            <w:tcW w:w="2660" w:type="dxa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A242E5" w:rsidRPr="003C4F6B" w:rsidTr="009F5ACB">
        <w:trPr>
          <w:trHeight w:val="839"/>
        </w:trPr>
        <w:tc>
          <w:tcPr>
            <w:tcW w:w="2660" w:type="dxa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42E5" w:rsidRPr="003C4F6B" w:rsidRDefault="00A242E5" w:rsidP="009F5ACB">
            <w:pPr>
              <w:tabs>
                <w:tab w:val="right" w:leader="underscore" w:pos="9000"/>
              </w:tabs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</w:tbl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0"/>
          <w:szCs w:val="20"/>
        </w:rPr>
      </w:pPr>
      <w:r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                                Meno Priezvisko</w:t>
      </w:r>
    </w:p>
    <w:p w:rsidR="00A242E5" w:rsidRPr="003C4F6B" w:rsidRDefault="00A242E5" w:rsidP="00A242E5">
      <w:pPr>
        <w:tabs>
          <w:tab w:val="right" w:leader="underscore" w:pos="9000"/>
        </w:tabs>
        <w:jc w:val="center"/>
        <w:rPr>
          <w:rFonts w:ascii="Arial" w:hAnsi="Arial" w:cs="Arial"/>
          <w:smallCaps/>
          <w:sz w:val="20"/>
          <w:szCs w:val="20"/>
        </w:rPr>
      </w:pPr>
      <w:r w:rsidRPr="003C4F6B">
        <w:rPr>
          <w:rFonts w:ascii="Arial" w:hAnsi="Arial" w:cs="Arial"/>
          <w:smallCaps/>
          <w:sz w:val="20"/>
          <w:szCs w:val="20"/>
        </w:rPr>
        <w:t xml:space="preserve">                                                                                                        podpis a pečiatka uchádzača</w:t>
      </w:r>
    </w:p>
    <w:p w:rsidR="00A242E5" w:rsidRPr="003C4F6B" w:rsidRDefault="00A242E5" w:rsidP="00A242E5">
      <w:pPr>
        <w:tabs>
          <w:tab w:val="right" w:leader="underscore" w:pos="9000"/>
        </w:tabs>
        <w:rPr>
          <w:rFonts w:ascii="Arial" w:hAnsi="Arial" w:cs="Arial"/>
          <w:smallCaps/>
          <w:sz w:val="22"/>
          <w:szCs w:val="22"/>
        </w:rPr>
      </w:pPr>
    </w:p>
    <w:p w:rsidR="00A242E5" w:rsidRPr="003C4F6B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42E5" w:rsidRPr="003C4F6B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42E5" w:rsidRPr="003C4F6B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42E5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42E5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A242E5" w:rsidRDefault="00A242E5" w:rsidP="00A242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427D81" w:rsidRDefault="00427D81"/>
    <w:sectPr w:rsidR="00427D81" w:rsidSect="00347FE4">
      <w:headerReference w:type="default" r:id="rId7"/>
      <w:footerReference w:type="default" r:id="rId8"/>
      <w:pgSz w:w="11906" w:h="16838" w:code="9"/>
      <w:pgMar w:top="1134" w:right="1274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EF" w:rsidRDefault="001908EF">
      <w:r>
        <w:separator/>
      </w:r>
    </w:p>
  </w:endnote>
  <w:endnote w:type="continuationSeparator" w:id="0">
    <w:p w:rsidR="001908EF" w:rsidRDefault="0019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C6" w:rsidRDefault="00A242E5">
    <w:pPr>
      <w:pStyle w:val="Hlavika"/>
      <w:tabs>
        <w:tab w:val="clear" w:pos="4536"/>
        <w:tab w:val="clear" w:pos="9072"/>
        <w:tab w:val="center" w:pos="3060"/>
        <w:tab w:val="right" w:pos="10080"/>
      </w:tabs>
      <w:jc w:val="right"/>
      <w:rPr>
        <w:rFonts w:ascii="Arial" w:hAnsi="Arial" w:cs="Arial"/>
        <w:color w:val="808080"/>
        <w:sz w:val="16"/>
        <w:szCs w:val="16"/>
      </w:rPr>
    </w:pPr>
    <w:r>
      <w:rPr>
        <w:rStyle w:val="slostrany"/>
        <w:color w:val="808080"/>
      </w:rPr>
      <w:fldChar w:fldCharType="begin"/>
    </w:r>
    <w:r>
      <w:rPr>
        <w:rStyle w:val="slostrany"/>
        <w:color w:val="808080"/>
      </w:rPr>
      <w:instrText xml:space="preserve"> PAGE </w:instrText>
    </w:r>
    <w:r>
      <w:rPr>
        <w:rStyle w:val="slostrany"/>
        <w:color w:val="808080"/>
      </w:rPr>
      <w:fldChar w:fldCharType="separate"/>
    </w:r>
    <w:r w:rsidR="00EF2002">
      <w:rPr>
        <w:rStyle w:val="slostrany"/>
        <w:noProof/>
        <w:color w:val="808080"/>
      </w:rPr>
      <w:t>1</w:t>
    </w:r>
    <w:r>
      <w:rPr>
        <w:rStyle w:val="slostrany"/>
        <w:color w:val="808080"/>
      </w:rPr>
      <w:fldChar w:fldCharType="end"/>
    </w:r>
    <w:r>
      <w:rPr>
        <w:rStyle w:val="slostrany"/>
        <w:color w:val="808080"/>
      </w:rPr>
      <w:t>/</w:t>
    </w:r>
    <w:r>
      <w:rPr>
        <w:rStyle w:val="slostrany"/>
        <w:color w:val="808080"/>
      </w:rPr>
      <w:fldChar w:fldCharType="begin"/>
    </w:r>
    <w:r>
      <w:rPr>
        <w:rStyle w:val="slostrany"/>
        <w:color w:val="808080"/>
      </w:rPr>
      <w:instrText xml:space="preserve"> NUMPAGES </w:instrText>
    </w:r>
    <w:r>
      <w:rPr>
        <w:rStyle w:val="slostrany"/>
        <w:color w:val="808080"/>
      </w:rPr>
      <w:fldChar w:fldCharType="separate"/>
    </w:r>
    <w:r w:rsidR="00EF2002">
      <w:rPr>
        <w:rStyle w:val="slostrany"/>
        <w:noProof/>
        <w:color w:val="808080"/>
      </w:rPr>
      <w:t>1</w:t>
    </w:r>
    <w:r>
      <w:rPr>
        <w:rStyle w:val="slostrany"/>
        <w:color w:val="808080"/>
      </w:rPr>
      <w:fldChar w:fldCharType="end"/>
    </w:r>
  </w:p>
  <w:p w:rsidR="009B2FC6" w:rsidRPr="008E78A8" w:rsidRDefault="00A242E5" w:rsidP="00EE4C35">
    <w:pPr>
      <w:pStyle w:val="Hlavika"/>
      <w:tabs>
        <w:tab w:val="clear" w:pos="4536"/>
        <w:tab w:val="clear" w:pos="9072"/>
        <w:tab w:val="center" w:pos="3060"/>
        <w:tab w:val="right" w:pos="100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 A D Á V A N I E   P O D L I MI I T N E J  Z Á K A Z K Y</w:t>
    </w:r>
    <w:r w:rsidRPr="008E78A8">
      <w:rPr>
        <w:rFonts w:ascii="Arial" w:hAnsi="Arial" w:cs="Arial"/>
        <w:sz w:val="16"/>
        <w:szCs w:val="16"/>
      </w:rPr>
      <w:t xml:space="preserve">  –  </w:t>
    </w:r>
    <w:r>
      <w:rPr>
        <w:rFonts w:ascii="Arial" w:hAnsi="Arial" w:cs="Arial"/>
        <w:sz w:val="16"/>
        <w:szCs w:val="16"/>
      </w:rPr>
      <w:t xml:space="preserve">Zmluva na </w:t>
    </w:r>
    <w:r w:rsidRPr="008E78A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uskutočnenie stavebných prác</w:t>
    </w:r>
  </w:p>
  <w:p w:rsidR="009B2FC6" w:rsidRPr="008E78A8" w:rsidRDefault="00A242E5" w:rsidP="00EE4C35">
    <w:pPr>
      <w:pStyle w:val="Pta"/>
      <w:tabs>
        <w:tab w:val="clear" w:pos="9072"/>
        <w:tab w:val="right" w:pos="9720"/>
      </w:tabs>
      <w:ind w:right="-82"/>
      <w:jc w:val="both"/>
      <w:rPr>
        <w:rFonts w:ascii="Arial" w:hAnsi="Arial" w:cs="Arial"/>
        <w:sz w:val="6"/>
        <w:szCs w:val="6"/>
      </w:rPr>
    </w:pPr>
    <w:r w:rsidRPr="008E78A8">
      <w:rPr>
        <w:rFonts w:ascii="Arial" w:hAnsi="Arial" w:cs="Arial"/>
        <w:sz w:val="6"/>
        <w:szCs w:val="6"/>
      </w:rPr>
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 </w:t>
    </w:r>
  </w:p>
  <w:p w:rsidR="009B2FC6" w:rsidRDefault="00A242E5" w:rsidP="00EE4C35">
    <w:pPr>
      <w:pStyle w:val="Pta"/>
    </w:pPr>
    <w:r w:rsidRPr="008E78A8">
      <w:rPr>
        <w:rFonts w:ascii="Arial" w:hAnsi="Arial" w:cs="Arial"/>
        <w:sz w:val="16"/>
        <w:szCs w:val="16"/>
      </w:rPr>
      <w:t>podľa ustanovení zákona</w:t>
    </w:r>
    <w:r>
      <w:rPr>
        <w:rFonts w:ascii="Arial" w:hAnsi="Arial" w:cs="Arial"/>
        <w:sz w:val="16"/>
        <w:szCs w:val="16"/>
      </w:rPr>
      <w:t xml:space="preserve"> NR SR </w:t>
    </w:r>
    <w:r w:rsidRPr="008E78A8">
      <w:rPr>
        <w:rFonts w:ascii="Arial" w:hAnsi="Arial" w:cs="Arial"/>
        <w:sz w:val="16"/>
        <w:szCs w:val="16"/>
      </w:rPr>
      <w:t xml:space="preserve"> č. </w:t>
    </w:r>
    <w:r>
      <w:rPr>
        <w:rFonts w:ascii="Arial" w:hAnsi="Arial" w:cs="Arial"/>
        <w:sz w:val="16"/>
        <w:szCs w:val="16"/>
      </w:rPr>
      <w:t xml:space="preserve">343/2015 Z. z. </w:t>
    </w:r>
    <w:r w:rsidRPr="008E78A8">
      <w:rPr>
        <w:rFonts w:ascii="Arial" w:hAnsi="Arial" w:cs="Arial"/>
        <w:sz w:val="16"/>
        <w:szCs w:val="16"/>
      </w:rPr>
      <w:t>o verejnom obstarávaní a o zmene a doplnení niektorých zákonov</w:t>
    </w:r>
    <w:r>
      <w:rPr>
        <w:rFonts w:ascii="Arial" w:hAnsi="Arial" w:cs="Arial"/>
        <w:sz w:val="16"/>
        <w:szCs w:val="16"/>
      </w:rPr>
      <w:t xml:space="preserve"> </w:t>
    </w:r>
    <w:r w:rsidRPr="005C40A4">
      <w:rPr>
        <w:rFonts w:ascii="Arial" w:hAnsi="Arial" w:cs="Arial"/>
        <w:sz w:val="16"/>
        <w:szCs w:val="16"/>
      </w:rPr>
      <w:t>(ZVO)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EF" w:rsidRDefault="001908EF">
      <w:r>
        <w:separator/>
      </w:r>
    </w:p>
  </w:footnote>
  <w:footnote w:type="continuationSeparator" w:id="0">
    <w:p w:rsidR="001908EF" w:rsidRDefault="001908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C6" w:rsidRDefault="00A242E5" w:rsidP="00B71DE2">
    <w:pPr>
      <w:tabs>
        <w:tab w:val="left" w:pos="4320"/>
        <w:tab w:val="right" w:leader="underscore" w:pos="10080"/>
      </w:tabs>
      <w:jc w:val="right"/>
      <w:rPr>
        <w:rFonts w:ascii="Arial" w:hAnsi="Arial" w:cs="Arial"/>
        <w:smallCaps/>
        <w:sz w:val="22"/>
        <w:szCs w:val="22"/>
      </w:rPr>
    </w:pPr>
    <w:r w:rsidRPr="002020F8">
      <w:rPr>
        <w:sz w:val="16"/>
        <w:szCs w:val="16"/>
      </w:rPr>
      <w:t xml:space="preserve">Mesto  TRNAVA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>
          <wp:extent cx="295275" cy="390525"/>
          <wp:effectExtent l="0" t="0" r="9525" b="9525"/>
          <wp:docPr id="1" name="Obrázok 1" descr="Veľký far 3x3 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ľký far 3x3 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2FC6" w:rsidRDefault="001908EF">
    <w:pPr>
      <w:pStyle w:val="Hlavika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E5"/>
    <w:rsid w:val="001908EF"/>
    <w:rsid w:val="00196B0A"/>
    <w:rsid w:val="001C620E"/>
    <w:rsid w:val="00427D81"/>
    <w:rsid w:val="005F6396"/>
    <w:rsid w:val="009E3AA9"/>
    <w:rsid w:val="00A242E5"/>
    <w:rsid w:val="00BA495C"/>
    <w:rsid w:val="00E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242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42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242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242E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242E5"/>
  </w:style>
  <w:style w:type="paragraph" w:styleId="Textbubliny">
    <w:name w:val="Balloon Text"/>
    <w:basedOn w:val="Normlny"/>
    <w:link w:val="TextbublinyChar"/>
    <w:uiPriority w:val="99"/>
    <w:semiHidden/>
    <w:unhideWhenUsed/>
    <w:rsid w:val="00A24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2E5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2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242E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242E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242E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242E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A242E5"/>
  </w:style>
  <w:style w:type="paragraph" w:styleId="Textbubliny">
    <w:name w:val="Balloon Text"/>
    <w:basedOn w:val="Normlny"/>
    <w:link w:val="TextbublinyChar"/>
    <w:uiPriority w:val="99"/>
    <w:semiHidden/>
    <w:unhideWhenUsed/>
    <w:rsid w:val="00A242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42E5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lubomir.gajarsky</dc:creator>
  <cp:lastModifiedBy>lubomir.gajarsky</cp:lastModifiedBy>
  <cp:revision>3</cp:revision>
  <cp:lastPrinted>2018-02-15T14:58:00Z</cp:lastPrinted>
  <dcterms:created xsi:type="dcterms:W3CDTF">2018-02-15T07:13:00Z</dcterms:created>
  <dcterms:modified xsi:type="dcterms:W3CDTF">2018-02-15T15:01:00Z</dcterms:modified>
</cp:coreProperties>
</file>