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066A95AB" w:rsidR="00652998" w:rsidRPr="00D83531" w:rsidRDefault="008D0638" w:rsidP="005D4FA3">
      <w:pPr>
        <w:spacing w:after="0" w:line="240" w:lineRule="auto"/>
        <w:jc w:val="center"/>
        <w:rPr>
          <w:rFonts w:ascii="Arial Narrow" w:hAnsi="Arial Narrow" w:cs="Arial"/>
          <w:b/>
          <w:noProof/>
          <w:sz w:val="36"/>
          <w:szCs w:val="36"/>
          <w:lang w:eastAsia="sk-SK"/>
        </w:rPr>
      </w:pPr>
      <w:r w:rsidRPr="008D0638">
        <w:rPr>
          <w:rFonts w:ascii="Arial Narrow" w:hAnsi="Arial Narrow" w:cs="Arial"/>
          <w:b/>
          <w:noProof/>
          <w:sz w:val="28"/>
          <w:szCs w:val="36"/>
          <w:lang w:eastAsia="sk-SK"/>
        </w:rPr>
        <w:t>Servisné podporné služby DNA/CODIS</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690692D4" w:rsidR="00652998" w:rsidRPr="00F00A89" w:rsidRDefault="00B50BB1"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Pr>
          <w:rFonts w:ascii="Arial Narrow" w:hAnsi="Arial Narrow" w:cs="Arial"/>
          <w:sz w:val="22"/>
          <w:szCs w:val="22"/>
        </w:rPr>
        <w:t>plk. Ing. Ondrej Laciak, PhD.</w:t>
      </w:r>
    </w:p>
    <w:p w14:paraId="0E5A2B7D" w14:textId="2B8FDD6A" w:rsidR="00652998" w:rsidRPr="00D83531" w:rsidRDefault="005D4FA3" w:rsidP="005D4FA3">
      <w:pPr>
        <w:pStyle w:val="Zkladntext3"/>
        <w:tabs>
          <w:tab w:val="center" w:pos="6804"/>
        </w:tabs>
        <w:spacing w:after="0" w:line="240" w:lineRule="auto"/>
        <w:ind w:left="4536" w:right="-45"/>
        <w:jc w:val="center"/>
        <w:rPr>
          <w:rFonts w:ascii="Arial Narrow" w:hAnsi="Arial Narrow" w:cs="Arial"/>
          <w:sz w:val="22"/>
          <w:szCs w:val="22"/>
        </w:rPr>
      </w:pPr>
      <w:r w:rsidRPr="005D4FA3">
        <w:rPr>
          <w:rFonts w:ascii="Arial Narrow" w:hAnsi="Arial Narrow" w:cs="Arial"/>
          <w:sz w:val="22"/>
        </w:rPr>
        <w:t xml:space="preserve">riaditeľ </w:t>
      </w:r>
      <w:r w:rsidR="00B50BB1">
        <w:rPr>
          <w:rFonts w:ascii="Arial Narrow" w:hAnsi="Arial Narrow" w:cs="Arial"/>
          <w:sz w:val="22"/>
        </w:rPr>
        <w:t>KEÚ PZ</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566F09E0"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8D0638">
        <w:rPr>
          <w:rFonts w:ascii="Arial Narrow" w:hAnsi="Arial Narrow" w:cs="Arial"/>
          <w:sz w:val="22"/>
          <w:szCs w:val="22"/>
        </w:rPr>
        <w:t>október</w:t>
      </w:r>
      <w:r>
        <w:rPr>
          <w:rFonts w:ascii="Arial Narrow" w:hAnsi="Arial Narrow" w:cs="Arial"/>
          <w:sz w:val="22"/>
          <w:szCs w:val="22"/>
        </w:rPr>
        <w:t xml:space="preserve">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5627328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480740">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32E940E6"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5C55BCCE" w:rsidR="00480740" w:rsidRPr="00480740" w:rsidRDefault="00A0357F" w:rsidP="008D0638">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8D0638" w:rsidRPr="008D0638">
        <w:rPr>
          <w:rFonts w:ascii="Arial Narrow" w:eastAsia="Times New Roman" w:hAnsi="Arial Narrow"/>
          <w:b/>
        </w:rPr>
        <w:t>Servisné podporné služby DNA/CODIS</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5" w:name="SS"/>
      <w:bookmarkEnd w:id="5"/>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8D0638">
      <w:pPr>
        <w:spacing w:after="0" w:line="240" w:lineRule="auto"/>
        <w:ind w:left="567" w:hanging="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086F9C" w14:textId="7E57D835" w:rsidR="008D0A75" w:rsidRPr="00D60CBA"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0B0E6544" w14:textId="77777777" w:rsidR="00D60CBA" w:rsidRPr="008D0A75" w:rsidRDefault="00D60CBA" w:rsidP="00D60CBA">
      <w:pPr>
        <w:pStyle w:val="Zkladntext3"/>
        <w:spacing w:after="0" w:line="240" w:lineRule="auto"/>
        <w:ind w:left="567"/>
        <w:jc w:val="both"/>
        <w:rPr>
          <w:rFonts w:ascii="Arial Narrow" w:hAnsi="Arial Narrow" w:cs="Arial"/>
          <w:sz w:val="22"/>
          <w:lang w:eastAsia="sk-SK"/>
        </w:rPr>
      </w:pPr>
    </w:p>
    <w:p w14:paraId="697A1B07"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Dátové centrum MV SR, Račianska 45, Bratislava</w:t>
      </w:r>
    </w:p>
    <w:p w14:paraId="0C6BCDAA"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Sklabinská ul. č. 1, Bratislava,</w:t>
      </w:r>
    </w:p>
    <w:p w14:paraId="1EBD9860"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Príboj č. 560, Slovenská Ľupča,</w:t>
      </w:r>
    </w:p>
    <w:p w14:paraId="247466FB" w14:textId="6A8B5564" w:rsidR="00593108"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Kuzmányho č. 8, Košice.</w:t>
      </w:r>
    </w:p>
    <w:p w14:paraId="4BDB6E43" w14:textId="77777777" w:rsidR="008D0A75" w:rsidRPr="00D83531" w:rsidRDefault="008D0A75" w:rsidP="008D0A7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6CDC916B" w:rsidR="00351196" w:rsidRPr="00D83531" w:rsidRDefault="00480740"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 xml:space="preserve">počas </w:t>
      </w:r>
      <w:r w:rsidR="00AB6CA2">
        <w:rPr>
          <w:rFonts w:ascii="Arial Narrow" w:hAnsi="Arial Narrow"/>
          <w:sz w:val="22"/>
          <w:szCs w:val="22"/>
        </w:rPr>
        <w:t>48</w:t>
      </w:r>
      <w:r>
        <w:rPr>
          <w:rFonts w:ascii="Arial Narrow" w:hAnsi="Arial Narrow"/>
          <w:sz w:val="22"/>
          <w:szCs w:val="22"/>
        </w:rPr>
        <w:t xml:space="preserve"> mesiacov</w:t>
      </w:r>
      <w:r w:rsidRPr="003E088A">
        <w:rPr>
          <w:rFonts w:ascii="Arial Narrow" w:hAnsi="Arial Narrow"/>
          <w:sz w:val="22"/>
          <w:szCs w:val="22"/>
        </w:rPr>
        <w:t xml:space="preserve"> od nadobudnutia účinnosti 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00D60CBA">
        <w:rPr>
          <w:rFonts w:ascii="Arial Narrow" w:hAnsi="Arial Narrow"/>
          <w:sz w:val="22"/>
          <w:szCs w:val="22"/>
        </w:rPr>
        <w:t>prílohe</w:t>
      </w:r>
      <w:r w:rsidRPr="004C7572">
        <w:rPr>
          <w:rFonts w:ascii="Arial Narrow" w:hAnsi="Arial Narrow"/>
          <w:sz w:val="22"/>
          <w:szCs w:val="22"/>
        </w:rPr>
        <w:t xml:space="preserve">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5A0DBF91" w:rsidR="0008742B" w:rsidRPr="00BF72C1" w:rsidRDefault="0008742B" w:rsidP="008D0638">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8D0638" w:rsidRPr="008D0638">
        <w:rPr>
          <w:rFonts w:ascii="Arial Narrow" w:hAnsi="Arial Narrow"/>
          <w:b/>
          <w:bCs/>
          <w:sz w:val="23"/>
          <w:szCs w:val="23"/>
        </w:rPr>
        <w:t>880 000,00</w:t>
      </w:r>
      <w:r w:rsidR="00F4682E" w:rsidRPr="008D0638">
        <w:rPr>
          <w:rFonts w:ascii="Arial Narrow" w:hAnsi="Arial Narrow" w:cs="Arial"/>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w:t>
      </w:r>
      <w:r w:rsidR="002B0D65" w:rsidRPr="005A30A2">
        <w:rPr>
          <w:rFonts w:ascii="Arial Narrow" w:hAnsi="Arial Narrow" w:cs="Arial"/>
          <w:sz w:val="22"/>
          <w:szCs w:val="22"/>
        </w:rPr>
        <w:lastRenderedPageBreak/>
        <w:t>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5"/>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7"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7"/>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EB7319"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18"/>
    </w:p>
    <w:p w14:paraId="087855FD" w14:textId="36AE8137"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3"/>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6"/>
      <w:r w:rsidR="00BF0752" w:rsidRPr="003C0DA5">
        <w:rPr>
          <w:rFonts w:ascii="Arial Narrow" w:hAnsi="Arial Narrow" w:cs="Arial"/>
          <w:sz w:val="22"/>
          <w:szCs w:val="22"/>
        </w:rPr>
        <w:t>.</w:t>
      </w:r>
      <w:bookmarkEnd w:id="37"/>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lastRenderedPageBreak/>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1A8DC251"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5A30A2" w:rsidRPr="00480740">
        <w:rPr>
          <w:rFonts w:ascii="Arial Narrow" w:hAnsi="Arial Narrow" w:cs="Arial"/>
          <w:b/>
          <w:sz w:val="22"/>
          <w:szCs w:val="22"/>
        </w:rPr>
        <w:t>Rámcová dohoda</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5577356E"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9499826" w14:textId="1A9AFFC5" w:rsidR="005D4FA3" w:rsidRDefault="00EB7319" w:rsidP="00486689">
      <w:pPr>
        <w:numPr>
          <w:ilvl w:val="0"/>
          <w:numId w:val="11"/>
        </w:numPr>
        <w:spacing w:after="0" w:line="240" w:lineRule="auto"/>
        <w:ind w:left="993" w:hanging="426"/>
        <w:jc w:val="both"/>
        <w:rPr>
          <w:rFonts w:ascii="Arial Narrow" w:hAnsi="Arial Narrow" w:cs="Arial"/>
          <w:sz w:val="22"/>
        </w:rPr>
      </w:pPr>
      <w:r w:rsidRPr="00486689">
        <w:rPr>
          <w:rFonts w:ascii="Arial Narrow" w:hAnsi="Arial Narrow" w:cs="Arial"/>
          <w:sz w:val="22"/>
          <w:highlight w:val="yellow"/>
        </w:rPr>
        <w:t>predložiť</w:t>
      </w:r>
      <w:r w:rsidRPr="00486689">
        <w:rPr>
          <w:rFonts w:ascii="Arial Narrow" w:hAnsi="Arial Narrow" w:cs="Arial"/>
          <w:sz w:val="22"/>
        </w:rPr>
        <w:t xml:space="preserve"> bezpečnostný certifikát NBÚ o priemyselnej bezpečnosti uchádzača</w:t>
      </w:r>
      <w:r>
        <w:rPr>
          <w:rFonts w:ascii="Arial Narrow" w:hAnsi="Arial Narrow" w:cs="Arial"/>
          <w:sz w:val="22"/>
        </w:rPr>
        <w:t xml:space="preserve"> (minimálne stupeň „Vyhradené“ – pre </w:t>
      </w:r>
      <w:r w:rsidRPr="006A246E">
        <w:rPr>
          <w:rFonts w:ascii="Arial Narrow" w:hAnsi="Arial Narrow"/>
          <w:sz w:val="22"/>
        </w:rPr>
        <w:t>oboznamovanie sa a vytváranie na technickom prostriedku</w:t>
      </w:r>
      <w:r>
        <w:rPr>
          <w:rFonts w:ascii="Arial Narrow" w:hAnsi="Arial Narrow" w:cs="Arial"/>
          <w:sz w:val="22"/>
        </w:rPr>
        <w:t xml:space="preserve">). V prípade zahraničnej právnickej osoby - </w:t>
      </w:r>
      <w:r w:rsidRPr="00FA3644">
        <w:rPr>
          <w:rFonts w:ascii="Arial Narrow" w:hAnsi="Arial Narrow" w:cs="Arial"/>
          <w:sz w:val="22"/>
        </w:rPr>
        <w:t>ekvivalent potvrdenia o priemyselnej bezpečnosti podnikateľa vydaný oprávneným orgánom cudzieho štátu preukazujúci splnenie podmienok na požadovaný “druh” prístupu podnikateľa k utajovaným skutočnostiam</w:t>
      </w:r>
      <w:r>
        <w:rPr>
          <w:rFonts w:ascii="Arial Narrow" w:hAnsi="Arial Narrow" w:cs="Arial"/>
          <w:sz w:val="22"/>
        </w:rPr>
        <w:t>, alebo Uznaním osvedčenia podnikateľa Národným bezpečnostným úradom.</w:t>
      </w:r>
      <w:bookmarkStart w:id="41" w:name="_GoBack"/>
      <w:bookmarkEnd w:id="41"/>
    </w:p>
    <w:p w14:paraId="2613A642" w14:textId="77777777" w:rsidR="00486689" w:rsidRDefault="00486689" w:rsidP="008D0638">
      <w:pPr>
        <w:spacing w:after="0" w:line="240" w:lineRule="auto"/>
        <w:ind w:left="993"/>
        <w:jc w:val="both"/>
        <w:rPr>
          <w:rFonts w:ascii="Arial Narrow" w:hAnsi="Arial Narrow" w:cs="Arial"/>
          <w:sz w:val="22"/>
        </w:rPr>
      </w:pP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997"/>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7B8"/>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668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246E"/>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38"/>
    <w:rsid w:val="008D06FB"/>
    <w:rsid w:val="008D0A06"/>
    <w:rsid w:val="008D0A75"/>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87DC2"/>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0CBA"/>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B7319"/>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styleId="Zoznam">
    <w:name w:val="List"/>
    <w:basedOn w:val="Normlny"/>
    <w:uiPriority w:val="99"/>
    <w:semiHidden/>
    <w:unhideWhenUsed/>
    <w:rsid w:val="00D60CBA"/>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FFD3D-F476-45A7-B4CE-A7A29375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4039</Words>
  <Characters>23025</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27010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2022-11-07T15:16:00Z</dcterms:modified>
</cp:coreProperties>
</file>