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D5" w:rsidRPr="00C4134C" w:rsidRDefault="008F24C9" w:rsidP="009F01D5">
      <w:pPr>
        <w:spacing w:after="17" w:line="259" w:lineRule="auto"/>
        <w:ind w:left="0" w:firstLine="0"/>
        <w:jc w:val="left"/>
        <w:rPr>
          <w:rFonts w:ascii="Arial" w:hAnsi="Arial" w:cs="Arial"/>
          <w:color w:val="auto"/>
          <w:sz w:val="32"/>
          <w:szCs w:val="32"/>
        </w:rPr>
      </w:pPr>
      <w:r w:rsidRPr="00C4134C">
        <w:rPr>
          <w:rFonts w:ascii="Times New Roman" w:eastAsia="Times New Roman" w:hAnsi="Times New Roman" w:cs="Times New Roman"/>
          <w:b/>
          <w:color w:val="auto"/>
        </w:rPr>
        <w:t xml:space="preserve"> </w:t>
      </w:r>
      <w:r w:rsidR="009F01D5" w:rsidRPr="00C4134C">
        <w:rPr>
          <w:rFonts w:ascii="Arial" w:hAnsi="Arial" w:cs="Arial"/>
          <w:color w:val="auto"/>
          <w:sz w:val="32"/>
          <w:szCs w:val="32"/>
        </w:rPr>
        <w:t xml:space="preserve">         </w:t>
      </w:r>
    </w:p>
    <w:p w:rsidR="005B0289" w:rsidRPr="005B0289" w:rsidRDefault="008F24C9" w:rsidP="005B0289">
      <w:pPr>
        <w:spacing w:after="17" w:line="259" w:lineRule="auto"/>
        <w:ind w:left="0" w:firstLine="0"/>
        <w:jc w:val="center"/>
        <w:rPr>
          <w:rFonts w:ascii="Times New Roman" w:eastAsia="Times New Roman" w:hAnsi="Times New Roman" w:cs="Times New Roman"/>
          <w:b/>
          <w:color w:val="auto"/>
          <w:sz w:val="32"/>
          <w:szCs w:val="32"/>
        </w:rPr>
      </w:pPr>
      <w:r w:rsidRPr="00AE4E18">
        <w:rPr>
          <w:rFonts w:ascii="Times New Roman" w:eastAsia="Times New Roman" w:hAnsi="Times New Roman" w:cs="Times New Roman"/>
          <w:b/>
          <w:color w:val="auto"/>
          <w:sz w:val="32"/>
          <w:szCs w:val="32"/>
        </w:rPr>
        <w:t xml:space="preserve">Rámcová dohoda </w:t>
      </w:r>
    </w:p>
    <w:p w:rsidR="005B0289" w:rsidRDefault="005B0289" w:rsidP="005B0289">
      <w:pPr>
        <w:spacing w:after="17" w:line="259" w:lineRule="auto"/>
        <w:ind w:left="0" w:firstLine="0"/>
        <w:jc w:val="center"/>
        <w:rPr>
          <w:rFonts w:ascii="Times New Roman" w:eastAsia="Times New Roman" w:hAnsi="Times New Roman" w:cs="Times New Roman"/>
          <w:b/>
          <w:color w:val="auto"/>
          <w:sz w:val="32"/>
          <w:szCs w:val="32"/>
        </w:rPr>
      </w:pPr>
      <w:r>
        <w:rPr>
          <w:rFonts w:ascii="Times New Roman" w:eastAsia="Times New Roman" w:hAnsi="Times New Roman" w:cs="Times New Roman"/>
          <w:b/>
          <w:color w:val="auto"/>
          <w:sz w:val="32"/>
          <w:szCs w:val="32"/>
        </w:rPr>
        <w:t xml:space="preserve">o </w:t>
      </w:r>
      <w:r w:rsidRPr="005B0289">
        <w:rPr>
          <w:rFonts w:ascii="Times New Roman" w:eastAsia="Times New Roman" w:hAnsi="Times New Roman" w:cs="Times New Roman"/>
          <w:b/>
          <w:color w:val="auto"/>
          <w:sz w:val="32"/>
          <w:szCs w:val="32"/>
        </w:rPr>
        <w:t>zabezpečení poskytovania stravovania pre zamestnancov</w:t>
      </w:r>
      <w:r>
        <w:rPr>
          <w:rFonts w:ascii="Times New Roman" w:eastAsia="Times New Roman" w:hAnsi="Times New Roman" w:cs="Times New Roman"/>
          <w:b/>
          <w:color w:val="auto"/>
          <w:sz w:val="32"/>
          <w:szCs w:val="32"/>
        </w:rPr>
        <w:t xml:space="preserve"> </w:t>
      </w:r>
    </w:p>
    <w:p w:rsidR="00EA2366" w:rsidRPr="00AE4E18" w:rsidRDefault="009F01D5" w:rsidP="005B0289">
      <w:pPr>
        <w:spacing w:after="17" w:line="259" w:lineRule="auto"/>
        <w:ind w:left="0" w:firstLine="0"/>
        <w:jc w:val="center"/>
        <w:rPr>
          <w:rFonts w:ascii="Times New Roman" w:hAnsi="Times New Roman" w:cs="Times New Roman"/>
          <w:color w:val="auto"/>
          <w:sz w:val="32"/>
          <w:szCs w:val="32"/>
        </w:rPr>
      </w:pPr>
      <w:r w:rsidRPr="00AE4E18">
        <w:rPr>
          <w:rFonts w:ascii="Times New Roman" w:eastAsia="Times New Roman" w:hAnsi="Times New Roman" w:cs="Times New Roman"/>
          <w:b/>
          <w:color w:val="auto"/>
          <w:sz w:val="32"/>
          <w:szCs w:val="32"/>
        </w:rPr>
        <w:t>č. ....</w:t>
      </w:r>
    </w:p>
    <w:p w:rsidR="00EA2366" w:rsidRPr="00AE4E18" w:rsidRDefault="008F24C9">
      <w:pPr>
        <w:spacing w:after="0" w:line="259" w:lineRule="auto"/>
        <w:ind w:left="0" w:firstLine="0"/>
        <w:jc w:val="left"/>
        <w:rPr>
          <w:rFonts w:ascii="Times New Roman" w:hAnsi="Times New Roman" w:cs="Times New Roman"/>
          <w:color w:val="auto"/>
          <w:sz w:val="28"/>
          <w:szCs w:val="28"/>
        </w:rPr>
      </w:pPr>
      <w:r w:rsidRPr="00AE4E18">
        <w:rPr>
          <w:rFonts w:ascii="Times New Roman" w:hAnsi="Times New Roman" w:cs="Times New Roman"/>
          <w:color w:val="auto"/>
          <w:sz w:val="28"/>
          <w:szCs w:val="28"/>
        </w:rPr>
        <w:t xml:space="preserve"> </w:t>
      </w:r>
    </w:p>
    <w:p w:rsidR="00EA2366" w:rsidRPr="00AE4E18" w:rsidRDefault="008F24C9" w:rsidP="009F01D5">
      <w:pPr>
        <w:spacing w:after="0" w:line="254" w:lineRule="auto"/>
        <w:ind w:left="11" w:hanging="11"/>
        <w:jc w:val="center"/>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uzavretá podľa § 269 ods. 2 a </w:t>
      </w:r>
      <w:proofErr w:type="spellStart"/>
      <w:r w:rsidRPr="00AE4E18">
        <w:rPr>
          <w:rFonts w:ascii="Times New Roman" w:hAnsi="Times New Roman" w:cs="Times New Roman"/>
          <w:color w:val="auto"/>
          <w:sz w:val="24"/>
          <w:szCs w:val="24"/>
        </w:rPr>
        <w:t>nasl</w:t>
      </w:r>
      <w:proofErr w:type="spellEnd"/>
      <w:r w:rsidRPr="00AE4E18">
        <w:rPr>
          <w:rFonts w:ascii="Times New Roman" w:hAnsi="Times New Roman" w:cs="Times New Roman"/>
          <w:color w:val="auto"/>
          <w:sz w:val="24"/>
          <w:szCs w:val="24"/>
        </w:rPr>
        <w:t xml:space="preserve">. zákona č. 513/1991 Zb. Obchodný zákonník v znení neskorších predpisov a § 83 zákona č. 343/2015 Z. z. o verejnom obstarávaní a o zmene </w:t>
      </w:r>
      <w:r w:rsidR="009F01D5" w:rsidRPr="00AE4E18">
        <w:rPr>
          <w:rFonts w:ascii="Times New Roman" w:hAnsi="Times New Roman" w:cs="Times New Roman"/>
          <w:color w:val="auto"/>
          <w:sz w:val="24"/>
          <w:szCs w:val="24"/>
        </w:rPr>
        <w:br/>
      </w:r>
      <w:r w:rsidRPr="00AE4E18">
        <w:rPr>
          <w:rFonts w:ascii="Times New Roman" w:hAnsi="Times New Roman" w:cs="Times New Roman"/>
          <w:color w:val="auto"/>
          <w:sz w:val="24"/>
          <w:szCs w:val="24"/>
        </w:rPr>
        <w:t>a doplnení niektorých zákonov v znení neskorších predpisov (ďalej len „rámcová dohoda“)</w:t>
      </w:r>
    </w:p>
    <w:p w:rsidR="00EA2366" w:rsidRPr="00AE4E18" w:rsidRDefault="008F24C9">
      <w:pPr>
        <w:spacing w:after="0" w:line="259" w:lineRule="auto"/>
        <w:ind w:left="0" w:firstLine="0"/>
        <w:jc w:val="left"/>
        <w:rPr>
          <w:rFonts w:ascii="Arial" w:hAnsi="Arial" w:cs="Arial"/>
          <w:color w:val="auto"/>
          <w:sz w:val="28"/>
          <w:szCs w:val="28"/>
          <w:highlight w:val="yellow"/>
        </w:rPr>
      </w:pPr>
      <w:r w:rsidRPr="00AE4E18">
        <w:rPr>
          <w:rFonts w:ascii="Arial" w:hAnsi="Arial" w:cs="Arial"/>
          <w:color w:val="auto"/>
          <w:sz w:val="28"/>
          <w:szCs w:val="28"/>
          <w:highlight w:val="yellow"/>
        </w:rPr>
        <w:t xml:space="preserve"> </w:t>
      </w:r>
    </w:p>
    <w:p w:rsidR="009F01D5" w:rsidRPr="00AE4E18" w:rsidRDefault="009F01D5" w:rsidP="009F01D5">
      <w:pPr>
        <w:jc w:val="center"/>
        <w:rPr>
          <w:rFonts w:ascii="Times New Roman" w:hAnsi="Times New Roman" w:cs="Times New Roman"/>
          <w:b/>
          <w:color w:val="auto"/>
          <w:sz w:val="24"/>
          <w:szCs w:val="24"/>
        </w:rPr>
      </w:pPr>
      <w:r w:rsidRPr="00AE4E18">
        <w:rPr>
          <w:rFonts w:ascii="Times New Roman" w:hAnsi="Times New Roman" w:cs="Times New Roman"/>
          <w:b/>
          <w:color w:val="auto"/>
          <w:sz w:val="24"/>
          <w:szCs w:val="24"/>
        </w:rPr>
        <w:t>Článok I.</w:t>
      </w:r>
    </w:p>
    <w:p w:rsidR="009F01D5" w:rsidRPr="00AE4E18" w:rsidRDefault="009F01D5" w:rsidP="009F01D5">
      <w:pPr>
        <w:tabs>
          <w:tab w:val="left" w:pos="708"/>
          <w:tab w:val="center" w:pos="4536"/>
          <w:tab w:val="right" w:pos="9072"/>
        </w:tabs>
        <w:jc w:val="center"/>
        <w:rPr>
          <w:rFonts w:ascii="Times New Roman" w:hAnsi="Times New Roman" w:cs="Times New Roman"/>
          <w:b/>
          <w:color w:val="auto"/>
          <w:sz w:val="24"/>
          <w:szCs w:val="24"/>
        </w:rPr>
      </w:pPr>
      <w:r w:rsidRPr="00AE4E18">
        <w:rPr>
          <w:rFonts w:ascii="Times New Roman" w:hAnsi="Times New Roman" w:cs="Times New Roman"/>
          <w:b/>
          <w:color w:val="auto"/>
          <w:sz w:val="24"/>
          <w:szCs w:val="24"/>
        </w:rPr>
        <w:t>Strany dohody</w:t>
      </w:r>
    </w:p>
    <w:p w:rsidR="009F01D5" w:rsidRPr="00AE4E18" w:rsidRDefault="009F01D5" w:rsidP="009F01D5">
      <w:pPr>
        <w:tabs>
          <w:tab w:val="left" w:pos="708"/>
          <w:tab w:val="center" w:pos="4536"/>
          <w:tab w:val="right" w:pos="9072"/>
        </w:tabs>
        <w:jc w:val="center"/>
        <w:rPr>
          <w:rFonts w:ascii="Times New Roman" w:hAnsi="Times New Roman" w:cs="Times New Roman"/>
          <w:b/>
          <w:color w:val="auto"/>
          <w:sz w:val="24"/>
          <w:szCs w:val="24"/>
        </w:rPr>
      </w:pPr>
    </w:p>
    <w:p w:rsidR="009F01D5" w:rsidRPr="00AE4E18" w:rsidRDefault="009F01D5" w:rsidP="00FA112F">
      <w:pPr>
        <w:numPr>
          <w:ilvl w:val="0"/>
          <w:numId w:val="2"/>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AE4E18">
        <w:rPr>
          <w:rFonts w:ascii="Times New Roman" w:hAnsi="Times New Roman" w:cs="Times New Roman"/>
          <w:b/>
          <w:color w:val="auto"/>
          <w:sz w:val="24"/>
          <w:szCs w:val="24"/>
        </w:rPr>
        <w:t>Objednávateľ:</w:t>
      </w:r>
    </w:p>
    <w:p w:rsidR="009F01D5" w:rsidRPr="00AE4E18" w:rsidRDefault="009F01D5" w:rsidP="009F01D5">
      <w:pPr>
        <w:tabs>
          <w:tab w:val="left" w:pos="3261"/>
        </w:tabs>
        <w:ind w:firstLine="284"/>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Názov: </w:t>
      </w:r>
      <w:r w:rsidRPr="00AE4E18">
        <w:rPr>
          <w:rFonts w:ascii="Times New Roman" w:hAnsi="Times New Roman" w:cs="Times New Roman"/>
          <w:color w:val="auto"/>
          <w:sz w:val="24"/>
          <w:szCs w:val="24"/>
        </w:rPr>
        <w:tab/>
      </w:r>
      <w:r w:rsidRPr="00AE4E18">
        <w:rPr>
          <w:rFonts w:ascii="Times New Roman" w:hAnsi="Times New Roman" w:cs="Times New Roman"/>
          <w:b/>
          <w:color w:val="auto"/>
          <w:sz w:val="24"/>
          <w:szCs w:val="24"/>
        </w:rPr>
        <w:t xml:space="preserve">Pôdohospodárska platobná agentúra </w:t>
      </w:r>
    </w:p>
    <w:p w:rsidR="009F01D5" w:rsidRPr="00AE4E18" w:rsidRDefault="009F01D5" w:rsidP="009F01D5">
      <w:pPr>
        <w:tabs>
          <w:tab w:val="left" w:pos="3261"/>
        </w:tabs>
        <w:ind w:firstLine="284"/>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Sídlo: </w:t>
      </w:r>
      <w:r w:rsidRPr="00AE4E18">
        <w:rPr>
          <w:rFonts w:ascii="Times New Roman" w:hAnsi="Times New Roman" w:cs="Times New Roman"/>
          <w:color w:val="auto"/>
          <w:sz w:val="24"/>
          <w:szCs w:val="24"/>
        </w:rPr>
        <w:tab/>
        <w:t xml:space="preserve">Hraničná 12, 815 26 Bratislava </w:t>
      </w:r>
    </w:p>
    <w:p w:rsidR="009F01D5" w:rsidRPr="00AE4E18" w:rsidRDefault="000D2716" w:rsidP="009F01D5">
      <w:pPr>
        <w:tabs>
          <w:tab w:val="left" w:pos="3261"/>
        </w:tabs>
        <w:ind w:firstLine="284"/>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Štatutárny orgán: </w:t>
      </w:r>
      <w:r w:rsidRPr="00AE4E18">
        <w:rPr>
          <w:rFonts w:ascii="Times New Roman" w:hAnsi="Times New Roman" w:cs="Times New Roman"/>
          <w:color w:val="auto"/>
          <w:sz w:val="24"/>
          <w:szCs w:val="24"/>
        </w:rPr>
        <w:tab/>
        <w:t>Mgr. Jozef Kiss, MA</w:t>
      </w:r>
      <w:r w:rsidR="009F01D5" w:rsidRPr="00AE4E18">
        <w:rPr>
          <w:rFonts w:ascii="Times New Roman" w:hAnsi="Times New Roman" w:cs="Times New Roman"/>
          <w:color w:val="auto"/>
          <w:sz w:val="24"/>
          <w:szCs w:val="24"/>
        </w:rPr>
        <w:t xml:space="preserve">, generálny riaditeľ </w:t>
      </w:r>
    </w:p>
    <w:p w:rsidR="009F01D5" w:rsidRPr="00AE4E18" w:rsidRDefault="009F01D5" w:rsidP="009F01D5">
      <w:pPr>
        <w:tabs>
          <w:tab w:val="left" w:pos="3261"/>
        </w:tabs>
        <w:ind w:firstLine="284"/>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IČO: </w:t>
      </w:r>
      <w:r w:rsidRPr="00AE4E18">
        <w:rPr>
          <w:rFonts w:ascii="Times New Roman" w:hAnsi="Times New Roman" w:cs="Times New Roman"/>
          <w:color w:val="auto"/>
          <w:sz w:val="24"/>
          <w:szCs w:val="24"/>
        </w:rPr>
        <w:tab/>
        <w:t>30 794 323</w:t>
      </w:r>
      <w:r w:rsidRPr="00AE4E18">
        <w:rPr>
          <w:rFonts w:ascii="Times New Roman" w:hAnsi="Times New Roman" w:cs="Times New Roman"/>
          <w:color w:val="auto"/>
          <w:sz w:val="24"/>
          <w:szCs w:val="24"/>
        </w:rPr>
        <w:tab/>
      </w:r>
    </w:p>
    <w:p w:rsidR="009F01D5" w:rsidRPr="00AE4E18" w:rsidRDefault="009F01D5" w:rsidP="009F01D5">
      <w:pPr>
        <w:tabs>
          <w:tab w:val="left" w:pos="3261"/>
        </w:tabs>
        <w:ind w:firstLine="284"/>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Bankové spojenie: </w:t>
      </w:r>
      <w:r w:rsidRPr="00AE4E18">
        <w:rPr>
          <w:rFonts w:ascii="Times New Roman" w:hAnsi="Times New Roman" w:cs="Times New Roman"/>
          <w:color w:val="auto"/>
          <w:sz w:val="24"/>
          <w:szCs w:val="24"/>
        </w:rPr>
        <w:tab/>
        <w:t>Štátna pokladnica</w:t>
      </w:r>
    </w:p>
    <w:p w:rsidR="009F01D5" w:rsidRPr="00AE4E18" w:rsidRDefault="009F01D5" w:rsidP="009F01D5">
      <w:pPr>
        <w:tabs>
          <w:tab w:val="left" w:pos="3261"/>
        </w:tabs>
        <w:ind w:firstLine="284"/>
        <w:rPr>
          <w:rFonts w:ascii="Times New Roman" w:hAnsi="Times New Roman" w:cs="Times New Roman"/>
          <w:color w:val="auto"/>
          <w:sz w:val="24"/>
          <w:szCs w:val="24"/>
        </w:rPr>
      </w:pPr>
      <w:r w:rsidRPr="00AE4E18">
        <w:rPr>
          <w:rFonts w:ascii="Times New Roman" w:hAnsi="Times New Roman" w:cs="Times New Roman"/>
          <w:color w:val="auto"/>
          <w:sz w:val="24"/>
          <w:szCs w:val="24"/>
        </w:rPr>
        <w:t>IBAN:                                       SK32 8180 0000 0070 0011 6152</w:t>
      </w:r>
    </w:p>
    <w:p w:rsidR="009F01D5" w:rsidRPr="00AE4E18" w:rsidRDefault="009F01D5" w:rsidP="009F01D5">
      <w:pPr>
        <w:tabs>
          <w:tab w:val="left" w:pos="3261"/>
        </w:tabs>
        <w:ind w:firstLine="284"/>
        <w:rPr>
          <w:rFonts w:ascii="Times New Roman" w:hAnsi="Times New Roman" w:cs="Times New Roman"/>
          <w:color w:val="auto"/>
          <w:sz w:val="24"/>
          <w:szCs w:val="24"/>
        </w:rPr>
      </w:pPr>
      <w:r w:rsidRPr="00AE4E18">
        <w:rPr>
          <w:rFonts w:ascii="Times New Roman" w:hAnsi="Times New Roman" w:cs="Times New Roman"/>
          <w:color w:val="auto"/>
          <w:sz w:val="24"/>
          <w:szCs w:val="24"/>
        </w:rPr>
        <w:t>SWIFT:                                     SPSRSKBA</w:t>
      </w:r>
    </w:p>
    <w:p w:rsidR="009F01D5" w:rsidRPr="00AE4E18" w:rsidRDefault="00AB38F7" w:rsidP="009F01D5">
      <w:pPr>
        <w:ind w:firstLine="284"/>
        <w:rPr>
          <w:rFonts w:ascii="Times New Roman" w:hAnsi="Times New Roman" w:cs="Times New Roman"/>
          <w:bCs/>
          <w:color w:val="auto"/>
          <w:sz w:val="24"/>
          <w:szCs w:val="24"/>
        </w:rPr>
      </w:pPr>
      <w:r w:rsidRPr="00AE4E18">
        <w:rPr>
          <w:rFonts w:ascii="Times New Roman" w:hAnsi="Times New Roman" w:cs="Times New Roman"/>
          <w:i/>
          <w:color w:val="auto"/>
          <w:sz w:val="24"/>
          <w:szCs w:val="24"/>
        </w:rPr>
        <w:t xml:space="preserve"> </w:t>
      </w:r>
      <w:r w:rsidR="009F01D5" w:rsidRPr="00AE4E18">
        <w:rPr>
          <w:rFonts w:ascii="Times New Roman" w:hAnsi="Times New Roman" w:cs="Times New Roman"/>
          <w:i/>
          <w:color w:val="auto"/>
          <w:sz w:val="24"/>
          <w:szCs w:val="24"/>
        </w:rPr>
        <w:t>(</w:t>
      </w:r>
      <w:r w:rsidR="009F01D5" w:rsidRPr="00AE4E18">
        <w:rPr>
          <w:rFonts w:ascii="Times New Roman" w:hAnsi="Times New Roman" w:cs="Times New Roman"/>
          <w:color w:val="auto"/>
          <w:sz w:val="24"/>
          <w:szCs w:val="24"/>
        </w:rPr>
        <w:t>ďalej len</w:t>
      </w:r>
      <w:r w:rsidR="009F01D5" w:rsidRPr="00AE4E18">
        <w:rPr>
          <w:rFonts w:ascii="Times New Roman" w:hAnsi="Times New Roman" w:cs="Times New Roman"/>
          <w:i/>
          <w:color w:val="auto"/>
          <w:sz w:val="24"/>
          <w:szCs w:val="24"/>
        </w:rPr>
        <w:t xml:space="preserve"> „</w:t>
      </w:r>
      <w:r w:rsidR="00607535" w:rsidRPr="00AE4E18">
        <w:rPr>
          <w:rFonts w:ascii="Times New Roman" w:hAnsi="Times New Roman" w:cs="Times New Roman"/>
          <w:i/>
          <w:color w:val="auto"/>
          <w:sz w:val="24"/>
          <w:szCs w:val="24"/>
        </w:rPr>
        <w:t>O</w:t>
      </w:r>
      <w:r w:rsidR="009F01D5" w:rsidRPr="00AE4E18">
        <w:rPr>
          <w:rFonts w:ascii="Times New Roman" w:hAnsi="Times New Roman" w:cs="Times New Roman"/>
          <w:i/>
          <w:color w:val="auto"/>
          <w:sz w:val="24"/>
          <w:szCs w:val="24"/>
        </w:rPr>
        <w:t>bjednávateľ“</w:t>
      </w:r>
      <w:r w:rsidR="009F01D5" w:rsidRPr="00AE4E18">
        <w:rPr>
          <w:rFonts w:ascii="Times New Roman" w:hAnsi="Times New Roman" w:cs="Times New Roman"/>
          <w:color w:val="auto"/>
          <w:sz w:val="24"/>
          <w:szCs w:val="24"/>
        </w:rPr>
        <w:t>)</w:t>
      </w:r>
    </w:p>
    <w:p w:rsidR="009F01D5" w:rsidRPr="00AE4E18" w:rsidRDefault="009F01D5" w:rsidP="009F01D5">
      <w:pPr>
        <w:ind w:firstLine="284"/>
        <w:rPr>
          <w:b/>
          <w:color w:val="auto"/>
        </w:rPr>
      </w:pPr>
    </w:p>
    <w:p w:rsidR="009F01D5" w:rsidRPr="00AE4E18" w:rsidRDefault="009F01D5" w:rsidP="00FA112F">
      <w:pPr>
        <w:numPr>
          <w:ilvl w:val="0"/>
          <w:numId w:val="2"/>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AE4E18">
        <w:rPr>
          <w:rFonts w:ascii="Times New Roman" w:hAnsi="Times New Roman" w:cs="Times New Roman"/>
          <w:b/>
          <w:color w:val="auto"/>
          <w:sz w:val="24"/>
          <w:szCs w:val="24"/>
        </w:rPr>
        <w:t xml:space="preserve">Dodávateľ: </w:t>
      </w:r>
      <w:r w:rsidRPr="00AE4E18">
        <w:rPr>
          <w:rFonts w:ascii="Times New Roman" w:hAnsi="Times New Roman" w:cs="Times New Roman"/>
          <w:color w:val="auto"/>
          <w:sz w:val="24"/>
          <w:szCs w:val="24"/>
        </w:rPr>
        <w:t>(doplní uchádzač)</w:t>
      </w:r>
      <w:r w:rsidRPr="00AE4E18">
        <w:rPr>
          <w:rFonts w:ascii="Times New Roman" w:hAnsi="Times New Roman" w:cs="Times New Roman"/>
          <w:b/>
          <w:color w:val="auto"/>
          <w:sz w:val="24"/>
          <w:szCs w:val="24"/>
        </w:rPr>
        <w:t xml:space="preserve"> </w:t>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Obchodné meno: </w:t>
      </w:r>
      <w:r w:rsidRPr="00AE4E18">
        <w:rPr>
          <w:rFonts w:ascii="Times New Roman" w:hAnsi="Times New Roman" w:cs="Times New Roman"/>
          <w:color w:val="auto"/>
          <w:sz w:val="24"/>
          <w:szCs w:val="24"/>
        </w:rPr>
        <w:tab/>
      </w:r>
      <w:r w:rsidRPr="00AE4E18">
        <w:rPr>
          <w:rFonts w:ascii="Times New Roman" w:hAnsi="Times New Roman" w:cs="Times New Roman"/>
          <w:color w:val="auto"/>
          <w:sz w:val="24"/>
          <w:szCs w:val="24"/>
        </w:rPr>
        <w:tab/>
      </w:r>
    </w:p>
    <w:p w:rsidR="009F01D5" w:rsidRPr="00AE4E18" w:rsidRDefault="009F01D5" w:rsidP="009F01D5">
      <w:pPr>
        <w:tabs>
          <w:tab w:val="left" w:pos="3261"/>
        </w:tabs>
        <w:ind w:left="284"/>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Sídlo: </w:t>
      </w:r>
      <w:r w:rsidRPr="00AE4E18">
        <w:rPr>
          <w:rFonts w:ascii="Times New Roman" w:hAnsi="Times New Roman" w:cs="Times New Roman"/>
          <w:color w:val="auto"/>
          <w:sz w:val="24"/>
          <w:szCs w:val="24"/>
        </w:rPr>
        <w:tab/>
      </w:r>
      <w:r w:rsidRPr="00AE4E18">
        <w:rPr>
          <w:rFonts w:ascii="Times New Roman" w:hAnsi="Times New Roman" w:cs="Times New Roman"/>
          <w:color w:val="auto"/>
          <w:sz w:val="24"/>
          <w:szCs w:val="24"/>
        </w:rPr>
        <w:tab/>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Štatutárny orgán:  </w:t>
      </w:r>
      <w:r w:rsidRPr="00AE4E18">
        <w:rPr>
          <w:rFonts w:ascii="Times New Roman" w:hAnsi="Times New Roman" w:cs="Times New Roman"/>
          <w:color w:val="auto"/>
          <w:sz w:val="24"/>
          <w:szCs w:val="24"/>
        </w:rPr>
        <w:tab/>
      </w:r>
      <w:r w:rsidRPr="00AE4E18">
        <w:rPr>
          <w:rFonts w:ascii="Times New Roman" w:hAnsi="Times New Roman" w:cs="Times New Roman"/>
          <w:color w:val="auto"/>
          <w:sz w:val="24"/>
          <w:szCs w:val="24"/>
        </w:rPr>
        <w:tab/>
      </w:r>
    </w:p>
    <w:p w:rsidR="00B96F49" w:rsidRPr="00AE4E18" w:rsidRDefault="00B96F49" w:rsidP="00FC02B7">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Zapísaný:</w:t>
      </w:r>
      <w:r w:rsidRPr="00AE4E18">
        <w:rPr>
          <w:rFonts w:ascii="Times New Roman" w:hAnsi="Times New Roman" w:cs="Times New Roman"/>
          <w:color w:val="auto"/>
          <w:sz w:val="24"/>
          <w:szCs w:val="24"/>
        </w:rPr>
        <w:tab/>
        <w:t xml:space="preserve">v obchodnom registri Okresného súdu ......., odd. ..........., </w:t>
      </w:r>
      <w:proofErr w:type="spellStart"/>
      <w:r w:rsidRPr="00AE4E18">
        <w:rPr>
          <w:rFonts w:ascii="Times New Roman" w:hAnsi="Times New Roman" w:cs="Times New Roman"/>
          <w:color w:val="auto"/>
          <w:sz w:val="24"/>
          <w:szCs w:val="24"/>
        </w:rPr>
        <w:t>vl.č</w:t>
      </w:r>
      <w:proofErr w:type="spellEnd"/>
      <w:r w:rsidRPr="00AE4E18">
        <w:rPr>
          <w:rFonts w:ascii="Times New Roman" w:hAnsi="Times New Roman" w:cs="Times New Roman"/>
          <w:color w:val="auto"/>
          <w:sz w:val="24"/>
          <w:szCs w:val="24"/>
        </w:rPr>
        <w:t>. ...</w:t>
      </w:r>
    </w:p>
    <w:p w:rsidR="009F01D5" w:rsidRPr="00AE4E18" w:rsidRDefault="009F01D5" w:rsidP="00FC02B7">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IČO: </w:t>
      </w:r>
      <w:r w:rsidRPr="00AE4E18">
        <w:rPr>
          <w:rFonts w:ascii="Times New Roman" w:hAnsi="Times New Roman" w:cs="Times New Roman"/>
          <w:color w:val="auto"/>
          <w:sz w:val="24"/>
          <w:szCs w:val="24"/>
        </w:rPr>
        <w:tab/>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DIČ:</w:t>
      </w:r>
      <w:r w:rsidRPr="00AE4E18">
        <w:rPr>
          <w:rFonts w:ascii="Times New Roman" w:hAnsi="Times New Roman" w:cs="Times New Roman"/>
          <w:color w:val="auto"/>
          <w:sz w:val="24"/>
          <w:szCs w:val="24"/>
        </w:rPr>
        <w:tab/>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IČ DPH: </w:t>
      </w:r>
      <w:r w:rsidRPr="00AE4E18">
        <w:rPr>
          <w:rFonts w:ascii="Times New Roman" w:hAnsi="Times New Roman" w:cs="Times New Roman"/>
          <w:color w:val="auto"/>
          <w:sz w:val="24"/>
          <w:szCs w:val="24"/>
        </w:rPr>
        <w:tab/>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Bankové spojenie: </w:t>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Číslo účtu: </w:t>
      </w:r>
      <w:r w:rsidRPr="00AE4E18">
        <w:rPr>
          <w:rFonts w:ascii="Times New Roman" w:hAnsi="Times New Roman" w:cs="Times New Roman"/>
          <w:color w:val="auto"/>
          <w:sz w:val="24"/>
          <w:szCs w:val="24"/>
        </w:rPr>
        <w:tab/>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IBAN:</w:t>
      </w:r>
      <w:r w:rsidRPr="00AE4E18">
        <w:rPr>
          <w:rFonts w:ascii="Times New Roman" w:hAnsi="Times New Roman" w:cs="Times New Roman"/>
          <w:color w:val="auto"/>
          <w:sz w:val="24"/>
          <w:szCs w:val="24"/>
        </w:rPr>
        <w:tab/>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SWIFT: </w:t>
      </w:r>
      <w:r w:rsidRPr="00AE4E18">
        <w:rPr>
          <w:rFonts w:ascii="Times New Roman" w:hAnsi="Times New Roman" w:cs="Times New Roman"/>
          <w:color w:val="auto"/>
          <w:sz w:val="24"/>
          <w:szCs w:val="24"/>
        </w:rPr>
        <w:tab/>
      </w:r>
      <w:r w:rsidRPr="00AE4E18">
        <w:rPr>
          <w:rFonts w:ascii="Times New Roman" w:hAnsi="Times New Roman" w:cs="Times New Roman"/>
          <w:color w:val="auto"/>
          <w:sz w:val="24"/>
          <w:szCs w:val="24"/>
        </w:rPr>
        <w:tab/>
      </w:r>
    </w:p>
    <w:p w:rsidR="009F01D5" w:rsidRPr="00AE4E18" w:rsidRDefault="009F01D5" w:rsidP="009F01D5">
      <w:pPr>
        <w:tabs>
          <w:tab w:val="left" w:pos="3261"/>
        </w:tabs>
        <w:ind w:left="426" w:hanging="142"/>
        <w:rPr>
          <w:rFonts w:ascii="Times New Roman" w:hAnsi="Times New Roman" w:cs="Times New Roman"/>
          <w:color w:val="auto"/>
          <w:sz w:val="24"/>
          <w:szCs w:val="24"/>
        </w:rPr>
      </w:pPr>
      <w:r w:rsidRPr="00AE4E18">
        <w:rPr>
          <w:rFonts w:ascii="Times New Roman" w:hAnsi="Times New Roman" w:cs="Times New Roman"/>
          <w:color w:val="auto"/>
          <w:sz w:val="24"/>
          <w:szCs w:val="24"/>
        </w:rPr>
        <w:t xml:space="preserve"> </w:t>
      </w:r>
    </w:p>
    <w:p w:rsidR="009F01D5" w:rsidRPr="00AE4E18" w:rsidRDefault="009F01D5" w:rsidP="009F01D5">
      <w:pPr>
        <w:tabs>
          <w:tab w:val="left" w:pos="3261"/>
        </w:tabs>
        <w:rPr>
          <w:rFonts w:ascii="Times New Roman" w:hAnsi="Times New Roman" w:cs="Times New Roman"/>
          <w:i/>
          <w:color w:val="auto"/>
          <w:sz w:val="24"/>
          <w:szCs w:val="24"/>
        </w:rPr>
      </w:pPr>
      <w:r w:rsidRPr="00AE4E18">
        <w:rPr>
          <w:rFonts w:ascii="Times New Roman" w:hAnsi="Times New Roman" w:cs="Times New Roman"/>
          <w:color w:val="auto"/>
          <w:sz w:val="24"/>
          <w:szCs w:val="24"/>
        </w:rPr>
        <w:t xml:space="preserve">    </w:t>
      </w:r>
      <w:r w:rsidRPr="00AE4E18">
        <w:rPr>
          <w:rFonts w:ascii="Times New Roman" w:hAnsi="Times New Roman" w:cs="Times New Roman"/>
          <w:i/>
          <w:color w:val="auto"/>
          <w:sz w:val="24"/>
          <w:szCs w:val="24"/>
        </w:rPr>
        <w:t>(</w:t>
      </w:r>
      <w:r w:rsidRPr="00AE4E18">
        <w:rPr>
          <w:rFonts w:ascii="Times New Roman" w:hAnsi="Times New Roman" w:cs="Times New Roman"/>
          <w:color w:val="auto"/>
          <w:sz w:val="24"/>
          <w:szCs w:val="24"/>
        </w:rPr>
        <w:t>ďalej  len</w:t>
      </w:r>
      <w:r w:rsidRPr="00AE4E18">
        <w:rPr>
          <w:rFonts w:ascii="Times New Roman" w:hAnsi="Times New Roman" w:cs="Times New Roman"/>
          <w:i/>
          <w:color w:val="auto"/>
          <w:sz w:val="24"/>
          <w:szCs w:val="24"/>
        </w:rPr>
        <w:t xml:space="preserve"> „</w:t>
      </w:r>
      <w:r w:rsidR="00607535" w:rsidRPr="00AE4E18">
        <w:rPr>
          <w:rFonts w:ascii="Times New Roman" w:hAnsi="Times New Roman" w:cs="Times New Roman"/>
          <w:i/>
          <w:color w:val="auto"/>
          <w:sz w:val="24"/>
          <w:szCs w:val="24"/>
        </w:rPr>
        <w:t>D</w:t>
      </w:r>
      <w:r w:rsidRPr="00AE4E18">
        <w:rPr>
          <w:rFonts w:ascii="Times New Roman" w:hAnsi="Times New Roman" w:cs="Times New Roman"/>
          <w:i/>
          <w:color w:val="auto"/>
          <w:sz w:val="24"/>
          <w:szCs w:val="24"/>
        </w:rPr>
        <w:t xml:space="preserve">odávateľ“) </w:t>
      </w:r>
    </w:p>
    <w:p w:rsidR="009F01D5" w:rsidRPr="00AE4E18" w:rsidRDefault="009F01D5" w:rsidP="009F01D5">
      <w:pPr>
        <w:ind w:firstLine="284"/>
        <w:rPr>
          <w:rFonts w:ascii="Times New Roman" w:hAnsi="Times New Roman" w:cs="Times New Roman"/>
          <w:b/>
          <w:color w:val="auto"/>
          <w:sz w:val="24"/>
          <w:szCs w:val="24"/>
        </w:rPr>
      </w:pPr>
      <w:r w:rsidRPr="00AE4E18">
        <w:rPr>
          <w:rFonts w:ascii="Times New Roman" w:hAnsi="Times New Roman" w:cs="Times New Roman"/>
          <w:color w:val="auto"/>
          <w:sz w:val="24"/>
          <w:szCs w:val="24"/>
        </w:rPr>
        <w:t>(ďalej spolu len</w:t>
      </w:r>
      <w:r w:rsidRPr="00AE4E18">
        <w:rPr>
          <w:rFonts w:ascii="Times New Roman" w:hAnsi="Times New Roman" w:cs="Times New Roman"/>
          <w:i/>
          <w:color w:val="auto"/>
          <w:sz w:val="24"/>
          <w:szCs w:val="24"/>
        </w:rPr>
        <w:t xml:space="preserve"> „strany dohody“ alebo „účastníci dohody“)</w:t>
      </w:r>
    </w:p>
    <w:p w:rsidR="009F01D5" w:rsidRPr="00AE4E18" w:rsidRDefault="009F01D5" w:rsidP="009F01D5">
      <w:pPr>
        <w:spacing w:before="60"/>
        <w:ind w:left="284"/>
        <w:rPr>
          <w:rFonts w:ascii="Times New Roman" w:hAnsi="Times New Roman" w:cs="Times New Roman"/>
          <w:b/>
          <w:color w:val="auto"/>
          <w:sz w:val="24"/>
          <w:szCs w:val="24"/>
          <w:highlight w:val="yellow"/>
        </w:rPr>
      </w:pPr>
    </w:p>
    <w:p w:rsidR="00FC02B7" w:rsidRPr="00594EFE" w:rsidRDefault="00FC02B7" w:rsidP="00FC02B7">
      <w:pPr>
        <w:spacing w:before="240"/>
        <w:ind w:left="0" w:firstLine="0"/>
        <w:jc w:val="center"/>
        <w:rPr>
          <w:rFonts w:ascii="Times New Roman" w:hAnsi="Times New Roman" w:cs="Times New Roman"/>
          <w:b/>
          <w:color w:val="auto"/>
          <w:sz w:val="24"/>
          <w:szCs w:val="24"/>
        </w:rPr>
      </w:pPr>
      <w:r w:rsidRPr="00594EFE">
        <w:rPr>
          <w:rFonts w:ascii="Times New Roman" w:hAnsi="Times New Roman" w:cs="Times New Roman"/>
          <w:b/>
          <w:color w:val="auto"/>
          <w:sz w:val="24"/>
          <w:szCs w:val="24"/>
        </w:rPr>
        <w:t>Článok II.</w:t>
      </w:r>
    </w:p>
    <w:p w:rsidR="00FC02B7" w:rsidRPr="00594EFE" w:rsidRDefault="00594EFE" w:rsidP="00FC02B7">
      <w:pPr>
        <w:spacing w:after="120"/>
        <w:jc w:val="center"/>
        <w:rPr>
          <w:rFonts w:ascii="Times New Roman" w:hAnsi="Times New Roman" w:cs="Times New Roman"/>
          <w:b/>
          <w:color w:val="auto"/>
          <w:sz w:val="24"/>
          <w:szCs w:val="24"/>
        </w:rPr>
      </w:pPr>
      <w:r w:rsidRPr="00594EFE">
        <w:rPr>
          <w:rFonts w:ascii="Times New Roman" w:hAnsi="Times New Roman" w:cs="Times New Roman"/>
          <w:b/>
          <w:color w:val="auto"/>
          <w:sz w:val="24"/>
          <w:szCs w:val="24"/>
        </w:rPr>
        <w:t>Preambula</w:t>
      </w:r>
    </w:p>
    <w:p w:rsidR="00EA2366" w:rsidRPr="00594EFE" w:rsidRDefault="00FC02B7" w:rsidP="007B77C2">
      <w:pPr>
        <w:tabs>
          <w:tab w:val="left" w:pos="142"/>
          <w:tab w:val="left" w:pos="709"/>
          <w:tab w:val="left" w:pos="851"/>
        </w:tabs>
        <w:spacing w:after="120"/>
        <w:ind w:right="-141"/>
        <w:rPr>
          <w:rFonts w:ascii="Times New Roman" w:hAnsi="Times New Roman" w:cs="Times New Roman"/>
          <w:b/>
          <w:i/>
          <w:color w:val="auto"/>
          <w:sz w:val="24"/>
          <w:szCs w:val="24"/>
        </w:rPr>
      </w:pPr>
      <w:r w:rsidRPr="00594EFE">
        <w:rPr>
          <w:rFonts w:ascii="Times New Roman" w:hAnsi="Times New Roman" w:cs="Times New Roman"/>
          <w:color w:val="auto"/>
          <w:sz w:val="24"/>
          <w:szCs w:val="24"/>
        </w:rPr>
        <w:t>Rámcová dohoda sa uzatvára v súlade so zákonom č. 343/2015 Z. z. o verejnom obstarávaní                              a o zmene a doplnení niektorých zákonov v znení neskorších predpisov na predmet zákazky</w:t>
      </w:r>
      <w:r w:rsidR="007B77C2" w:rsidRPr="00594EFE">
        <w:rPr>
          <w:rFonts w:ascii="Times New Roman" w:hAnsi="Times New Roman" w:cs="Times New Roman"/>
          <w:b/>
          <w:color w:val="auto"/>
          <w:sz w:val="24"/>
          <w:szCs w:val="24"/>
        </w:rPr>
        <w:t xml:space="preserve"> </w:t>
      </w:r>
      <w:r w:rsidR="008F24C9" w:rsidRPr="003473ED">
        <w:rPr>
          <w:rFonts w:ascii="Times New Roman" w:hAnsi="Times New Roman" w:cs="Times New Roman"/>
          <w:b/>
          <w:i/>
          <w:color w:val="auto"/>
          <w:sz w:val="24"/>
          <w:szCs w:val="24"/>
        </w:rPr>
        <w:t>„</w:t>
      </w:r>
      <w:r w:rsidR="0080150C" w:rsidRPr="003473ED">
        <w:rPr>
          <w:rFonts w:ascii="Times New Roman" w:hAnsi="Times New Roman" w:cs="Times New Roman"/>
          <w:b/>
          <w:i/>
          <w:color w:val="auto"/>
          <w:sz w:val="24"/>
          <w:szCs w:val="24"/>
        </w:rPr>
        <w:t>Elektronické stravovacie kary (ES karta) a elektronické stravné lístky</w:t>
      </w:r>
      <w:r w:rsidR="008F24C9" w:rsidRPr="003473ED">
        <w:rPr>
          <w:rFonts w:ascii="Times New Roman" w:hAnsi="Times New Roman" w:cs="Times New Roman"/>
          <w:b/>
          <w:i/>
          <w:color w:val="auto"/>
          <w:sz w:val="24"/>
          <w:szCs w:val="24"/>
        </w:rPr>
        <w:t>“.</w:t>
      </w:r>
      <w:r w:rsidR="008F24C9" w:rsidRPr="00594EFE">
        <w:rPr>
          <w:rFonts w:ascii="Times New Roman" w:eastAsia="Times New Roman" w:hAnsi="Times New Roman" w:cs="Times New Roman"/>
          <w:b/>
          <w:i/>
          <w:color w:val="auto"/>
          <w:sz w:val="24"/>
          <w:szCs w:val="24"/>
        </w:rPr>
        <w:t xml:space="preserve"> </w:t>
      </w:r>
    </w:p>
    <w:p w:rsidR="007B77C2" w:rsidRPr="00AE4E18" w:rsidRDefault="007B77C2">
      <w:pPr>
        <w:spacing w:after="0" w:line="259" w:lineRule="auto"/>
        <w:ind w:left="11" w:right="2"/>
        <w:jc w:val="center"/>
        <w:rPr>
          <w:rFonts w:ascii="Arial" w:hAnsi="Arial" w:cs="Arial"/>
          <w:b/>
          <w:color w:val="auto"/>
          <w:sz w:val="28"/>
          <w:szCs w:val="28"/>
          <w:highlight w:val="yellow"/>
        </w:rPr>
      </w:pPr>
    </w:p>
    <w:p w:rsidR="009007F4" w:rsidRPr="00594EFE" w:rsidRDefault="009007F4" w:rsidP="009007F4">
      <w:pPr>
        <w:tabs>
          <w:tab w:val="left" w:pos="5245"/>
          <w:tab w:val="right" w:leader="dot" w:pos="7938"/>
        </w:tabs>
        <w:spacing w:before="240"/>
        <w:jc w:val="center"/>
        <w:rPr>
          <w:rFonts w:ascii="Times New Roman" w:hAnsi="Times New Roman" w:cs="Times New Roman"/>
          <w:b/>
          <w:color w:val="auto"/>
          <w:sz w:val="24"/>
          <w:szCs w:val="24"/>
        </w:rPr>
      </w:pPr>
      <w:r w:rsidRPr="00594EFE">
        <w:rPr>
          <w:rFonts w:ascii="Times New Roman" w:hAnsi="Times New Roman" w:cs="Times New Roman"/>
          <w:b/>
          <w:color w:val="auto"/>
          <w:sz w:val="24"/>
          <w:szCs w:val="24"/>
        </w:rPr>
        <w:lastRenderedPageBreak/>
        <w:t>Článok III.</w:t>
      </w:r>
    </w:p>
    <w:p w:rsidR="009007F4" w:rsidRPr="00594EFE" w:rsidRDefault="009007F4" w:rsidP="009007F4">
      <w:pPr>
        <w:spacing w:after="120"/>
        <w:jc w:val="center"/>
        <w:rPr>
          <w:rFonts w:ascii="Times New Roman" w:hAnsi="Times New Roman" w:cs="Times New Roman"/>
          <w:b/>
          <w:color w:val="auto"/>
          <w:sz w:val="24"/>
          <w:szCs w:val="24"/>
        </w:rPr>
      </w:pPr>
      <w:r w:rsidRPr="00594EFE">
        <w:rPr>
          <w:rFonts w:ascii="Times New Roman" w:hAnsi="Times New Roman" w:cs="Times New Roman"/>
          <w:b/>
          <w:color w:val="auto"/>
          <w:sz w:val="24"/>
          <w:szCs w:val="24"/>
        </w:rPr>
        <w:t>Právne predpisy</w:t>
      </w:r>
    </w:p>
    <w:p w:rsidR="009007F4" w:rsidRPr="00594EFE" w:rsidRDefault="009007F4" w:rsidP="009007F4">
      <w:pPr>
        <w:rPr>
          <w:rFonts w:ascii="Times New Roman" w:hAnsi="Times New Roman" w:cs="Times New Roman"/>
          <w:color w:val="auto"/>
          <w:sz w:val="24"/>
          <w:szCs w:val="24"/>
        </w:rPr>
      </w:pPr>
      <w:r w:rsidRPr="00594EFE">
        <w:rPr>
          <w:rFonts w:ascii="Times New Roman" w:hAnsi="Times New Roman" w:cs="Times New Roman"/>
          <w:color w:val="auto"/>
          <w:sz w:val="24"/>
          <w:szCs w:val="24"/>
        </w:rPr>
        <w:t>Vzájomné vzťahy oboch strán d</w:t>
      </w:r>
      <w:r w:rsidR="00A76E4A" w:rsidRPr="00594EFE">
        <w:rPr>
          <w:rFonts w:ascii="Times New Roman" w:hAnsi="Times New Roman" w:cs="Times New Roman"/>
          <w:color w:val="auto"/>
          <w:sz w:val="24"/>
          <w:szCs w:val="24"/>
        </w:rPr>
        <w:t xml:space="preserve">ohody sa riadia </w:t>
      </w:r>
      <w:proofErr w:type="spellStart"/>
      <w:r w:rsidR="00A76E4A" w:rsidRPr="00594EFE">
        <w:rPr>
          <w:rFonts w:ascii="Times New Roman" w:hAnsi="Times New Roman" w:cs="Times New Roman"/>
          <w:color w:val="auto"/>
          <w:sz w:val="24"/>
          <w:szCs w:val="24"/>
        </w:rPr>
        <w:t>ust</w:t>
      </w:r>
      <w:proofErr w:type="spellEnd"/>
      <w:r w:rsidR="00A76E4A" w:rsidRPr="00594EFE">
        <w:rPr>
          <w:rFonts w:ascii="Times New Roman" w:hAnsi="Times New Roman" w:cs="Times New Roman"/>
          <w:color w:val="auto"/>
          <w:sz w:val="24"/>
          <w:szCs w:val="24"/>
        </w:rPr>
        <w:t>. zákona č. </w:t>
      </w:r>
      <w:r w:rsidR="001C74DC" w:rsidRPr="00594EFE">
        <w:rPr>
          <w:rFonts w:ascii="Times New Roman" w:hAnsi="Times New Roman" w:cs="Times New Roman"/>
          <w:color w:val="auto"/>
          <w:sz w:val="24"/>
          <w:szCs w:val="24"/>
        </w:rPr>
        <w:t xml:space="preserve"> 513/1991 Zb. Obchodný zákonník v znení neskorších predpisov (ďalej len „Obchodný zákonník),  </w:t>
      </w:r>
      <w:proofErr w:type="spellStart"/>
      <w:r w:rsidR="001C74DC" w:rsidRPr="00594EFE">
        <w:rPr>
          <w:rFonts w:ascii="Times New Roman" w:hAnsi="Times New Roman" w:cs="Times New Roman"/>
          <w:color w:val="auto"/>
          <w:sz w:val="24"/>
          <w:szCs w:val="24"/>
        </w:rPr>
        <w:t>ust</w:t>
      </w:r>
      <w:proofErr w:type="spellEnd"/>
      <w:r w:rsidR="001C74DC" w:rsidRPr="00594EFE">
        <w:rPr>
          <w:rFonts w:ascii="Times New Roman" w:hAnsi="Times New Roman" w:cs="Times New Roman"/>
          <w:color w:val="auto"/>
          <w:sz w:val="24"/>
          <w:szCs w:val="24"/>
        </w:rPr>
        <w:t xml:space="preserve">. zákona č. 18/1996 Z. z. </w:t>
      </w:r>
      <w:r w:rsidR="002635B5" w:rsidRPr="00594EFE">
        <w:rPr>
          <w:rFonts w:ascii="Times New Roman" w:hAnsi="Times New Roman" w:cs="Times New Roman"/>
          <w:color w:val="auto"/>
          <w:sz w:val="24"/>
          <w:szCs w:val="24"/>
        </w:rPr>
        <w:br/>
      </w:r>
      <w:r w:rsidRPr="00594EFE">
        <w:rPr>
          <w:rFonts w:ascii="Times New Roman" w:hAnsi="Times New Roman" w:cs="Times New Roman"/>
          <w:color w:val="auto"/>
          <w:sz w:val="24"/>
          <w:szCs w:val="24"/>
        </w:rPr>
        <w:t xml:space="preserve">o cenách v znení neskorších predpisov (ďalej len „zák. č. 18/1996 Z. z.“) a vyhláškou Ministerstva financií SR č. 87/1996 Z. z., ktorou sa vykonáva zákon č. 18/1996 Z. z. o cenách v znení neskorších predpisov (ďalej len „vyhl. č. 87/1996 Z. z.“) a zákona č. 343/2015 Z. z. o verejnom obstarávaní v znení a o zmene a doplnení niektorých zákonov v znení neskorších predpisov (ďalej len „zákon o verejnom obstarávaní“) a ďalšími právnymi predpismi, ktoré upravujú oblasť predmetu tejto </w:t>
      </w:r>
      <w:r w:rsidR="00FD7E0A" w:rsidRPr="00594EFE">
        <w:rPr>
          <w:rFonts w:ascii="Times New Roman" w:hAnsi="Times New Roman" w:cs="Times New Roman"/>
          <w:color w:val="auto"/>
          <w:sz w:val="24"/>
          <w:szCs w:val="24"/>
        </w:rPr>
        <w:t xml:space="preserve">rámcovej </w:t>
      </w:r>
      <w:r w:rsidRPr="00594EFE">
        <w:rPr>
          <w:rFonts w:ascii="Times New Roman" w:hAnsi="Times New Roman" w:cs="Times New Roman"/>
          <w:color w:val="auto"/>
          <w:sz w:val="24"/>
          <w:szCs w:val="24"/>
        </w:rPr>
        <w:t xml:space="preserve">dohody.  </w:t>
      </w:r>
    </w:p>
    <w:p w:rsidR="009007F4" w:rsidRPr="00AE4E18" w:rsidRDefault="009007F4">
      <w:pPr>
        <w:spacing w:after="0" w:line="259" w:lineRule="auto"/>
        <w:ind w:left="11" w:right="2"/>
        <w:jc w:val="center"/>
        <w:rPr>
          <w:rFonts w:ascii="Times New Roman" w:hAnsi="Times New Roman" w:cs="Times New Roman"/>
          <w:b/>
          <w:color w:val="auto"/>
          <w:sz w:val="24"/>
          <w:szCs w:val="24"/>
          <w:highlight w:val="yellow"/>
        </w:rPr>
      </w:pPr>
    </w:p>
    <w:p w:rsidR="009007F4" w:rsidRPr="009E03E4" w:rsidRDefault="009007F4" w:rsidP="009007F4">
      <w:pPr>
        <w:spacing w:before="240"/>
        <w:jc w:val="center"/>
        <w:rPr>
          <w:rFonts w:ascii="Times New Roman" w:hAnsi="Times New Roman" w:cs="Times New Roman"/>
          <w:b/>
          <w:color w:val="auto"/>
          <w:sz w:val="24"/>
          <w:szCs w:val="24"/>
        </w:rPr>
      </w:pPr>
      <w:r w:rsidRPr="009E03E4">
        <w:rPr>
          <w:rFonts w:ascii="Times New Roman" w:hAnsi="Times New Roman" w:cs="Times New Roman"/>
          <w:b/>
          <w:color w:val="auto"/>
          <w:sz w:val="24"/>
          <w:szCs w:val="24"/>
        </w:rPr>
        <w:t>Článok IV.</w:t>
      </w:r>
    </w:p>
    <w:p w:rsidR="00934375" w:rsidRPr="009E03E4" w:rsidRDefault="009007F4" w:rsidP="00934375">
      <w:pPr>
        <w:spacing w:after="120"/>
        <w:jc w:val="center"/>
        <w:rPr>
          <w:rFonts w:ascii="Times New Roman" w:hAnsi="Times New Roman" w:cs="Times New Roman"/>
          <w:b/>
          <w:color w:val="auto"/>
          <w:sz w:val="24"/>
          <w:szCs w:val="24"/>
        </w:rPr>
      </w:pPr>
      <w:r w:rsidRPr="009E03E4">
        <w:rPr>
          <w:rFonts w:ascii="Times New Roman" w:hAnsi="Times New Roman" w:cs="Times New Roman"/>
          <w:b/>
          <w:color w:val="auto"/>
          <w:sz w:val="24"/>
          <w:szCs w:val="24"/>
        </w:rPr>
        <w:t>Predmet a účel rámcovej dohody</w:t>
      </w:r>
    </w:p>
    <w:p w:rsidR="009B77E4" w:rsidRDefault="00594EFE" w:rsidP="00FA112F">
      <w:pPr>
        <w:pStyle w:val="Odsekzoznamu"/>
        <w:numPr>
          <w:ilvl w:val="0"/>
          <w:numId w:val="5"/>
        </w:numPr>
        <w:tabs>
          <w:tab w:val="left" w:pos="426"/>
        </w:tabs>
        <w:rPr>
          <w:rFonts w:ascii="Times New Roman" w:hAnsi="Times New Roman" w:cs="Times New Roman"/>
          <w:color w:val="auto"/>
          <w:sz w:val="24"/>
          <w:szCs w:val="24"/>
        </w:rPr>
      </w:pPr>
      <w:r w:rsidRPr="00AF71DC">
        <w:rPr>
          <w:rFonts w:ascii="Times New Roman" w:hAnsi="Times New Roman" w:cs="Times New Roman"/>
          <w:color w:val="auto"/>
          <w:sz w:val="24"/>
          <w:szCs w:val="24"/>
        </w:rPr>
        <w:t>Touto rámcovou dohodou sa Dodávateľ zaväzuje počas zmluvného obdobia odo dňa nadobudnutia účinnosti rámcovej dohody priebežne zabezpečovať pre objednávateľa elekt</w:t>
      </w:r>
      <w:r w:rsidR="009B77E4">
        <w:rPr>
          <w:rFonts w:ascii="Times New Roman" w:hAnsi="Times New Roman" w:cs="Times New Roman"/>
          <w:color w:val="auto"/>
          <w:sz w:val="24"/>
          <w:szCs w:val="24"/>
        </w:rPr>
        <w:t>ronické stravné karty (ESK), ich správu</w:t>
      </w:r>
      <w:r w:rsidR="009B77E4" w:rsidRPr="009B77E4">
        <w:rPr>
          <w:rFonts w:ascii="Times New Roman" w:hAnsi="Times New Roman" w:cs="Times New Roman"/>
          <w:color w:val="auto"/>
          <w:sz w:val="24"/>
          <w:szCs w:val="24"/>
        </w:rPr>
        <w:t xml:space="preserve"> a pripisovanie (dobíjanie) </w:t>
      </w:r>
      <w:r w:rsidR="009B77E4">
        <w:rPr>
          <w:rFonts w:ascii="Times New Roman" w:hAnsi="Times New Roman" w:cs="Times New Roman"/>
          <w:color w:val="auto"/>
          <w:sz w:val="24"/>
          <w:szCs w:val="24"/>
        </w:rPr>
        <w:t xml:space="preserve">elektronických </w:t>
      </w:r>
      <w:r w:rsidR="009B77E4" w:rsidRPr="009B77E4">
        <w:rPr>
          <w:rFonts w:ascii="Times New Roman" w:hAnsi="Times New Roman" w:cs="Times New Roman"/>
          <w:color w:val="auto"/>
          <w:sz w:val="24"/>
          <w:szCs w:val="24"/>
        </w:rPr>
        <w:t xml:space="preserve">stravných jednotiek </w:t>
      </w:r>
      <w:r w:rsidR="009B77E4">
        <w:rPr>
          <w:rFonts w:ascii="Times New Roman" w:hAnsi="Times New Roman" w:cs="Times New Roman"/>
          <w:color w:val="auto"/>
          <w:sz w:val="24"/>
          <w:szCs w:val="24"/>
        </w:rPr>
        <w:t>(ESJ)</w:t>
      </w:r>
      <w:r w:rsidR="00433C90">
        <w:rPr>
          <w:rFonts w:ascii="Times New Roman" w:hAnsi="Times New Roman" w:cs="Times New Roman"/>
          <w:color w:val="auto"/>
          <w:sz w:val="24"/>
          <w:szCs w:val="24"/>
        </w:rPr>
        <w:t xml:space="preserve"> </w:t>
      </w:r>
      <w:r w:rsidR="009B77E4" w:rsidRPr="009B77E4">
        <w:rPr>
          <w:rFonts w:ascii="Times New Roman" w:hAnsi="Times New Roman" w:cs="Times New Roman"/>
          <w:color w:val="auto"/>
          <w:sz w:val="24"/>
          <w:szCs w:val="24"/>
        </w:rPr>
        <w:t>jednotlivým stravovacím kartám podľa aktuálnych potrieb verejného obstarávateľa a v súlade s aktuálne platnými ustanoveniami zákona č. 311/2001 Z. z. Zákonník práce v znení neskorších predpisov (ďalej len „Zákonník práce“)</w:t>
      </w:r>
      <w:r w:rsidR="00715CCA">
        <w:rPr>
          <w:rFonts w:ascii="Times New Roman" w:hAnsi="Times New Roman" w:cs="Times New Roman"/>
          <w:color w:val="auto"/>
          <w:sz w:val="24"/>
          <w:szCs w:val="24"/>
        </w:rPr>
        <w:t>.</w:t>
      </w:r>
    </w:p>
    <w:p w:rsidR="00594EFE" w:rsidRPr="00AF71DC" w:rsidRDefault="00594EFE" w:rsidP="00FA112F">
      <w:pPr>
        <w:pStyle w:val="Odsekzoznamu"/>
        <w:numPr>
          <w:ilvl w:val="0"/>
          <w:numId w:val="5"/>
        </w:numPr>
        <w:tabs>
          <w:tab w:val="left" w:pos="426"/>
        </w:tabs>
        <w:rPr>
          <w:rFonts w:ascii="Times New Roman" w:hAnsi="Times New Roman" w:cs="Times New Roman"/>
          <w:color w:val="auto"/>
          <w:sz w:val="24"/>
          <w:szCs w:val="24"/>
        </w:rPr>
      </w:pPr>
      <w:r w:rsidRPr="00AF71DC">
        <w:rPr>
          <w:rFonts w:ascii="Times New Roman" w:hAnsi="Times New Roman" w:cs="Times New Roman"/>
          <w:color w:val="auto"/>
          <w:sz w:val="24"/>
          <w:szCs w:val="24"/>
        </w:rPr>
        <w:t xml:space="preserve">Objednávateľ sa zaväzuje zaplatiť Dodávateľovi za poskytnuté plnenie na základe objednávok vystavených podľa tejto rámcovej dohody dohodnutú cenu. </w:t>
      </w:r>
    </w:p>
    <w:p w:rsidR="00594EFE" w:rsidRPr="00594EFE" w:rsidRDefault="00594EFE" w:rsidP="00FA112F">
      <w:pPr>
        <w:pStyle w:val="Odsekzoznamu"/>
        <w:numPr>
          <w:ilvl w:val="0"/>
          <w:numId w:val="5"/>
        </w:numPr>
        <w:tabs>
          <w:tab w:val="left" w:pos="426"/>
        </w:tabs>
        <w:rPr>
          <w:rFonts w:ascii="Times New Roman" w:hAnsi="Times New Roman" w:cs="Times New Roman"/>
          <w:color w:val="auto"/>
          <w:sz w:val="24"/>
          <w:szCs w:val="24"/>
        </w:rPr>
      </w:pPr>
      <w:r w:rsidRPr="00594EFE">
        <w:rPr>
          <w:rFonts w:ascii="Times New Roman" w:hAnsi="Times New Roman" w:cs="Times New Roman"/>
          <w:color w:val="auto"/>
          <w:sz w:val="24"/>
          <w:szCs w:val="24"/>
        </w:rPr>
        <w:t xml:space="preserve">Dodávateľa </w:t>
      </w:r>
      <w:r w:rsidR="005B0289">
        <w:rPr>
          <w:rFonts w:ascii="Times New Roman" w:hAnsi="Times New Roman" w:cs="Times New Roman"/>
          <w:color w:val="auto"/>
          <w:sz w:val="24"/>
          <w:szCs w:val="24"/>
        </w:rPr>
        <w:t xml:space="preserve">sa zaväzuje </w:t>
      </w:r>
      <w:r w:rsidRPr="00594EFE">
        <w:rPr>
          <w:rFonts w:ascii="Times New Roman" w:hAnsi="Times New Roman" w:cs="Times New Roman"/>
          <w:color w:val="auto"/>
          <w:sz w:val="24"/>
          <w:szCs w:val="24"/>
        </w:rPr>
        <w:t xml:space="preserve">poskytnúť služby sprostredkovania stravovania zamestnancov Objednávateľa prostredníctvom </w:t>
      </w:r>
      <w:r w:rsidR="00433C90">
        <w:rPr>
          <w:rFonts w:ascii="Times New Roman" w:hAnsi="Times New Roman" w:cs="Times New Roman"/>
          <w:color w:val="auto"/>
          <w:sz w:val="24"/>
          <w:szCs w:val="24"/>
        </w:rPr>
        <w:t>ESJ</w:t>
      </w:r>
      <w:r w:rsidRPr="00594EFE">
        <w:rPr>
          <w:rFonts w:ascii="Times New Roman" w:hAnsi="Times New Roman" w:cs="Times New Roman"/>
          <w:color w:val="auto"/>
          <w:sz w:val="24"/>
          <w:szCs w:val="24"/>
        </w:rPr>
        <w:t xml:space="preserve"> u zmluvných partnerov Dodávateľa, t. j. v stravovacích zariadeniach, reštauráciách, zariadeniach rýchleho občerstvenia, potravinových reťazcoch, obchodoch s potravinami, akceptujúcich elektronické stravovacie karty na úhradu ceny stravovania (ďalej len „</w:t>
      </w:r>
      <w:proofErr w:type="spellStart"/>
      <w:r w:rsidRPr="00594EFE">
        <w:rPr>
          <w:rFonts w:ascii="Times New Roman" w:hAnsi="Times New Roman" w:cs="Times New Roman"/>
          <w:color w:val="auto"/>
          <w:sz w:val="24"/>
          <w:szCs w:val="24"/>
        </w:rPr>
        <w:t>zazmluvnené</w:t>
      </w:r>
      <w:proofErr w:type="spellEnd"/>
      <w:r w:rsidRPr="00594EFE">
        <w:rPr>
          <w:rFonts w:ascii="Times New Roman" w:hAnsi="Times New Roman" w:cs="Times New Roman"/>
          <w:color w:val="auto"/>
          <w:sz w:val="24"/>
          <w:szCs w:val="24"/>
        </w:rPr>
        <w:t xml:space="preserve"> zariadenia“), a to podľa požiadaviek a potrieb Objednávateľa  </w:t>
      </w:r>
      <w:r w:rsidR="00AB38F7">
        <w:rPr>
          <w:rFonts w:ascii="Times New Roman" w:hAnsi="Times New Roman" w:cs="Times New Roman"/>
          <w:color w:val="auto"/>
          <w:sz w:val="24"/>
          <w:szCs w:val="24"/>
        </w:rPr>
        <w:t xml:space="preserve">upravených v </w:t>
      </w:r>
      <w:r w:rsidRPr="00594EFE">
        <w:rPr>
          <w:rFonts w:ascii="Times New Roman" w:hAnsi="Times New Roman" w:cs="Times New Roman"/>
          <w:color w:val="auto"/>
          <w:sz w:val="24"/>
          <w:szCs w:val="24"/>
        </w:rPr>
        <w:t xml:space="preserve"> </w:t>
      </w:r>
      <w:r w:rsidR="00AB38F7">
        <w:rPr>
          <w:rFonts w:ascii="Times New Roman" w:hAnsi="Times New Roman" w:cs="Times New Roman"/>
          <w:color w:val="auto"/>
          <w:sz w:val="24"/>
          <w:szCs w:val="24"/>
        </w:rPr>
        <w:t>tejto rámcovej dohode</w:t>
      </w:r>
      <w:r w:rsidRPr="00594EFE">
        <w:rPr>
          <w:rFonts w:ascii="Times New Roman" w:hAnsi="Times New Roman" w:cs="Times New Roman"/>
          <w:color w:val="auto"/>
          <w:sz w:val="24"/>
          <w:szCs w:val="24"/>
        </w:rPr>
        <w:t xml:space="preserve"> a jej Prílohy č. 1. </w:t>
      </w:r>
    </w:p>
    <w:p w:rsidR="009E03E4" w:rsidRDefault="00AF71DC" w:rsidP="00FA112F">
      <w:pPr>
        <w:pStyle w:val="Odsekzoznamu"/>
        <w:numPr>
          <w:ilvl w:val="0"/>
          <w:numId w:val="5"/>
        </w:numPr>
        <w:tabs>
          <w:tab w:val="left" w:pos="426"/>
        </w:tabs>
        <w:rPr>
          <w:rFonts w:ascii="Times New Roman" w:hAnsi="Times New Roman" w:cs="Times New Roman"/>
          <w:color w:val="auto"/>
          <w:sz w:val="24"/>
          <w:szCs w:val="24"/>
        </w:rPr>
      </w:pPr>
      <w:r>
        <w:rPr>
          <w:rFonts w:ascii="Times New Roman" w:hAnsi="Times New Roman" w:cs="Times New Roman"/>
          <w:color w:val="auto"/>
          <w:sz w:val="24"/>
          <w:szCs w:val="24"/>
        </w:rPr>
        <w:t>Elektronické stravné karty</w:t>
      </w:r>
      <w:r w:rsidR="009E03E4">
        <w:rPr>
          <w:rFonts w:ascii="Times New Roman" w:hAnsi="Times New Roman" w:cs="Times New Roman"/>
          <w:color w:val="auto"/>
          <w:sz w:val="24"/>
          <w:szCs w:val="24"/>
        </w:rPr>
        <w:t xml:space="preserve"> </w:t>
      </w:r>
      <w:r>
        <w:rPr>
          <w:rFonts w:ascii="Times New Roman" w:hAnsi="Times New Roman" w:cs="Times New Roman"/>
          <w:color w:val="auto"/>
          <w:sz w:val="24"/>
          <w:szCs w:val="24"/>
        </w:rPr>
        <w:t>musia</w:t>
      </w:r>
      <w:r w:rsidR="00594EFE" w:rsidRPr="00594EFE">
        <w:rPr>
          <w:rFonts w:ascii="Times New Roman" w:hAnsi="Times New Roman" w:cs="Times New Roman"/>
          <w:color w:val="auto"/>
          <w:sz w:val="24"/>
          <w:szCs w:val="24"/>
        </w:rPr>
        <w:t xml:space="preserve"> spĺňať nasledovné požiadavky: </w:t>
      </w:r>
    </w:p>
    <w:p w:rsidR="009E03E4" w:rsidRPr="009E03E4" w:rsidRDefault="005B0289" w:rsidP="00FA112F">
      <w:pPr>
        <w:pStyle w:val="Odsekzoznamu"/>
        <w:numPr>
          <w:ilvl w:val="0"/>
          <w:numId w:val="3"/>
        </w:numPr>
        <w:rPr>
          <w:rFonts w:ascii="Times New Roman" w:hAnsi="Times New Roman" w:cs="Times New Roman"/>
          <w:color w:val="auto"/>
          <w:sz w:val="24"/>
          <w:szCs w:val="24"/>
        </w:rPr>
      </w:pPr>
      <w:r>
        <w:rPr>
          <w:rFonts w:ascii="Times New Roman" w:hAnsi="Times New Roman" w:cs="Times New Roman"/>
          <w:color w:val="auto"/>
          <w:sz w:val="24"/>
          <w:szCs w:val="24"/>
        </w:rPr>
        <w:t>obsahovať názov a logo D</w:t>
      </w:r>
      <w:r w:rsidR="009E03E4" w:rsidRPr="009E03E4">
        <w:rPr>
          <w:rFonts w:ascii="Times New Roman" w:hAnsi="Times New Roman" w:cs="Times New Roman"/>
          <w:color w:val="auto"/>
          <w:sz w:val="24"/>
          <w:szCs w:val="24"/>
        </w:rPr>
        <w:t>odávateľa;</w:t>
      </w:r>
    </w:p>
    <w:p w:rsidR="009E03E4" w:rsidRPr="002E77B5" w:rsidRDefault="009E03E4" w:rsidP="00FA112F">
      <w:pPr>
        <w:pStyle w:val="Odsekzoznamu"/>
        <w:numPr>
          <w:ilvl w:val="0"/>
          <w:numId w:val="3"/>
        </w:numPr>
        <w:rPr>
          <w:rFonts w:ascii="Times New Roman" w:hAnsi="Times New Roman" w:cs="Times New Roman"/>
          <w:color w:val="000000" w:themeColor="text1"/>
          <w:sz w:val="24"/>
          <w:szCs w:val="24"/>
        </w:rPr>
      </w:pPr>
      <w:r w:rsidRPr="002E77B5">
        <w:rPr>
          <w:rFonts w:ascii="Times New Roman" w:hAnsi="Times New Roman" w:cs="Times New Roman"/>
          <w:color w:val="000000" w:themeColor="text1"/>
          <w:sz w:val="24"/>
          <w:szCs w:val="24"/>
        </w:rPr>
        <w:t>byť vystavená na meno držiteľa (zamestnanca) Objednávateľa</w:t>
      </w:r>
      <w:r w:rsidR="00333FC0" w:rsidRPr="002E77B5">
        <w:rPr>
          <w:rFonts w:ascii="Times New Roman" w:hAnsi="Times New Roman" w:cs="Times New Roman"/>
          <w:color w:val="000000" w:themeColor="text1"/>
          <w:sz w:val="24"/>
          <w:szCs w:val="24"/>
        </w:rPr>
        <w:t xml:space="preserve"> </w:t>
      </w:r>
      <w:r w:rsidR="002E77B5" w:rsidRPr="002E77B5">
        <w:rPr>
          <w:rFonts w:ascii="Times New Roman" w:hAnsi="Times New Roman" w:cs="Times New Roman"/>
          <w:color w:val="000000" w:themeColor="text1"/>
          <w:sz w:val="24"/>
          <w:szCs w:val="24"/>
        </w:rPr>
        <w:t>s uvedením názvu</w:t>
      </w:r>
      <w:r w:rsidR="00333FC0" w:rsidRPr="002E77B5">
        <w:rPr>
          <w:rFonts w:ascii="Times New Roman" w:hAnsi="Times New Roman" w:cs="Times New Roman"/>
          <w:color w:val="000000" w:themeColor="text1"/>
          <w:sz w:val="24"/>
          <w:szCs w:val="24"/>
        </w:rPr>
        <w:t xml:space="preserve"> Objednávateľa</w:t>
      </w:r>
      <w:r w:rsidRPr="002E77B5">
        <w:rPr>
          <w:rFonts w:ascii="Times New Roman" w:hAnsi="Times New Roman" w:cs="Times New Roman"/>
          <w:color w:val="000000" w:themeColor="text1"/>
          <w:sz w:val="24"/>
          <w:szCs w:val="24"/>
        </w:rPr>
        <w:t>;</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t>byť opatrená najmenej 3 osobitnými ochrannými prvkami proti falšovaniu a zneužitiu;</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t>mať číselný kód karty;</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t>byť bezkontaktná;</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t>obsahovať štvormiestny číselný PIN kód s možnosťou jeho zmeny - pričom požiadavka na zadanie PIN kódu sa uplatní pri platení sumy, ktorá prevyšuje 50 EUR;</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t>umožňovať minimálnu platbu kartou od 0,01 EUR</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t>byť použiteľná výlučne na účel stravovania (nie výber v hotovosti);</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t xml:space="preserve">mať platnosť minimálne 24 mesiacov a obsahovať dátum </w:t>
      </w:r>
      <w:proofErr w:type="spellStart"/>
      <w:r w:rsidRPr="009E03E4">
        <w:rPr>
          <w:rFonts w:ascii="Times New Roman" w:hAnsi="Times New Roman" w:cs="Times New Roman"/>
          <w:color w:val="auto"/>
          <w:sz w:val="24"/>
          <w:szCs w:val="24"/>
        </w:rPr>
        <w:t>expirácie</w:t>
      </w:r>
      <w:proofErr w:type="spellEnd"/>
      <w:r w:rsidRPr="009E03E4">
        <w:rPr>
          <w:rFonts w:ascii="Times New Roman" w:hAnsi="Times New Roman" w:cs="Times New Roman"/>
          <w:color w:val="auto"/>
          <w:sz w:val="24"/>
          <w:szCs w:val="24"/>
        </w:rPr>
        <w:t xml:space="preserve"> (vyznačený rok a mesiac); Objednávateľ požaduje zabezpečiť platnosť elektronických stravovacích kariet aj počas 3 mesiacov po skončení účinnosti rámcovej dohody;</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Pr>
          <w:rFonts w:ascii="Times New Roman" w:hAnsi="Times New Roman" w:cs="Times New Roman"/>
          <w:color w:val="auto"/>
          <w:sz w:val="24"/>
          <w:szCs w:val="24"/>
        </w:rPr>
        <w:t>možnosť</w:t>
      </w:r>
      <w:r w:rsidRPr="009E03E4">
        <w:rPr>
          <w:rFonts w:ascii="Times New Roman" w:hAnsi="Times New Roman" w:cs="Times New Roman"/>
          <w:color w:val="auto"/>
          <w:sz w:val="24"/>
          <w:szCs w:val="24"/>
        </w:rPr>
        <w:t xml:space="preserve"> individuálneho overenia zostatku hodnoty elektronických stravných jednotiek v eurách priamo na účtenke z POS terminálu, na webovom portáli Dodávateľa - po každej transakcii sa zobrazí aktuálny zostatok účtu stravovacej karty;</w:t>
      </w:r>
    </w:p>
    <w:p w:rsidR="009E03E4" w:rsidRPr="009E03E4" w:rsidRDefault="009E03E4" w:rsidP="00FA112F">
      <w:pPr>
        <w:pStyle w:val="Odsekzoznamu"/>
        <w:numPr>
          <w:ilvl w:val="0"/>
          <w:numId w:val="3"/>
        </w:numPr>
        <w:rPr>
          <w:rFonts w:ascii="Times New Roman" w:hAnsi="Times New Roman" w:cs="Times New Roman"/>
          <w:color w:val="auto"/>
          <w:sz w:val="24"/>
          <w:szCs w:val="24"/>
        </w:rPr>
      </w:pPr>
      <w:r w:rsidRPr="009E03E4">
        <w:rPr>
          <w:rFonts w:ascii="Times New Roman" w:hAnsi="Times New Roman" w:cs="Times New Roman"/>
          <w:color w:val="auto"/>
          <w:sz w:val="24"/>
          <w:szCs w:val="24"/>
        </w:rPr>
        <w:lastRenderedPageBreak/>
        <w:t>byť na požiadanie držiteľa karty okamžite zablokovaná v prípade jej straty, krádeže alebo zničenia.</w:t>
      </w:r>
    </w:p>
    <w:p w:rsidR="009E03E4" w:rsidRDefault="009E03E4" w:rsidP="009E03E4">
      <w:pPr>
        <w:pStyle w:val="Odsekzoznamu"/>
        <w:tabs>
          <w:tab w:val="left" w:pos="426"/>
        </w:tabs>
        <w:ind w:firstLine="0"/>
        <w:rPr>
          <w:rFonts w:ascii="Times New Roman" w:hAnsi="Times New Roman" w:cs="Times New Roman"/>
          <w:color w:val="auto"/>
          <w:sz w:val="24"/>
          <w:szCs w:val="24"/>
        </w:rPr>
      </w:pPr>
    </w:p>
    <w:p w:rsidR="00AF71DC" w:rsidRDefault="00594EFE" w:rsidP="00FA112F">
      <w:pPr>
        <w:pStyle w:val="Odsekzoznamu"/>
        <w:numPr>
          <w:ilvl w:val="0"/>
          <w:numId w:val="5"/>
        </w:numPr>
        <w:tabs>
          <w:tab w:val="left" w:pos="426"/>
        </w:tabs>
        <w:rPr>
          <w:rFonts w:ascii="Times New Roman" w:hAnsi="Times New Roman" w:cs="Times New Roman"/>
          <w:color w:val="auto"/>
          <w:sz w:val="24"/>
          <w:szCs w:val="24"/>
        </w:rPr>
      </w:pPr>
      <w:r w:rsidRPr="00594EFE">
        <w:rPr>
          <w:rFonts w:ascii="Times New Roman" w:hAnsi="Times New Roman" w:cs="Times New Roman"/>
          <w:color w:val="auto"/>
          <w:sz w:val="24"/>
          <w:szCs w:val="24"/>
        </w:rPr>
        <w:t>ESK nemá charakter všeobecného platobného prostriedku a je určená výlučne na úhradu stravy v určených stravovacích zariadeniach, alebo úhradu v prevádzkach a obchodoch poskytujúcich polotovary a suroviny slúžiace na individuálnu prípravu tepléh</w:t>
      </w:r>
      <w:r w:rsidR="00AF71DC">
        <w:rPr>
          <w:rFonts w:ascii="Times New Roman" w:hAnsi="Times New Roman" w:cs="Times New Roman"/>
          <w:color w:val="auto"/>
          <w:sz w:val="24"/>
          <w:szCs w:val="24"/>
        </w:rPr>
        <w:t xml:space="preserve">o jedla (predajne potravín). </w:t>
      </w:r>
    </w:p>
    <w:p w:rsidR="00AF71DC" w:rsidRDefault="00AF71DC" w:rsidP="00FA112F">
      <w:pPr>
        <w:pStyle w:val="Odsekzoznamu"/>
        <w:numPr>
          <w:ilvl w:val="0"/>
          <w:numId w:val="5"/>
        </w:numPr>
        <w:tabs>
          <w:tab w:val="left" w:pos="426"/>
        </w:tabs>
        <w:rPr>
          <w:rFonts w:ascii="Times New Roman" w:hAnsi="Times New Roman" w:cs="Times New Roman"/>
          <w:color w:val="auto"/>
          <w:sz w:val="24"/>
          <w:szCs w:val="24"/>
        </w:rPr>
      </w:pPr>
      <w:r>
        <w:rPr>
          <w:rFonts w:ascii="Times New Roman" w:hAnsi="Times New Roman" w:cs="Times New Roman"/>
          <w:color w:val="auto"/>
          <w:sz w:val="24"/>
          <w:szCs w:val="24"/>
        </w:rPr>
        <w:t>E</w:t>
      </w:r>
      <w:r w:rsidR="00594EFE" w:rsidRPr="00594EFE">
        <w:rPr>
          <w:rFonts w:ascii="Times New Roman" w:hAnsi="Times New Roman" w:cs="Times New Roman"/>
          <w:color w:val="auto"/>
          <w:sz w:val="24"/>
          <w:szCs w:val="24"/>
        </w:rPr>
        <w:t xml:space="preserve">lektronické stravné karty (ESK) a </w:t>
      </w:r>
      <w:r w:rsidR="00433C90">
        <w:rPr>
          <w:rFonts w:ascii="Times New Roman" w:hAnsi="Times New Roman" w:cs="Times New Roman"/>
          <w:color w:val="auto"/>
          <w:sz w:val="24"/>
          <w:szCs w:val="24"/>
        </w:rPr>
        <w:t>ESJ</w:t>
      </w:r>
      <w:r w:rsidR="005B0289">
        <w:rPr>
          <w:rFonts w:ascii="Times New Roman" w:hAnsi="Times New Roman" w:cs="Times New Roman"/>
          <w:color w:val="auto"/>
          <w:sz w:val="24"/>
          <w:szCs w:val="24"/>
        </w:rPr>
        <w:t xml:space="preserve"> bude O</w:t>
      </w:r>
      <w:r w:rsidR="00594EFE" w:rsidRPr="00594EFE">
        <w:rPr>
          <w:rFonts w:ascii="Times New Roman" w:hAnsi="Times New Roman" w:cs="Times New Roman"/>
          <w:color w:val="auto"/>
          <w:sz w:val="24"/>
          <w:szCs w:val="24"/>
        </w:rPr>
        <w:t>bjednávateľ objednávať podľa potreby v priebehu kalendárneho roka na základe elektronickej objednávky odoslane</w:t>
      </w:r>
      <w:r>
        <w:rPr>
          <w:rFonts w:ascii="Times New Roman" w:hAnsi="Times New Roman" w:cs="Times New Roman"/>
          <w:color w:val="auto"/>
          <w:sz w:val="24"/>
          <w:szCs w:val="24"/>
        </w:rPr>
        <w:t>j spôsobom uvedenom v článku VI</w:t>
      </w:r>
      <w:r w:rsidR="00594EFE" w:rsidRPr="00594EFE">
        <w:rPr>
          <w:rFonts w:ascii="Times New Roman" w:hAnsi="Times New Roman" w:cs="Times New Roman"/>
          <w:color w:val="auto"/>
          <w:sz w:val="24"/>
          <w:szCs w:val="24"/>
        </w:rPr>
        <w:t xml:space="preserve"> tejto rámcovej dohody. </w:t>
      </w:r>
    </w:p>
    <w:p w:rsidR="00AF71DC" w:rsidRDefault="00594EFE" w:rsidP="00FA112F">
      <w:pPr>
        <w:pStyle w:val="Odsekzoznamu"/>
        <w:numPr>
          <w:ilvl w:val="0"/>
          <w:numId w:val="5"/>
        </w:numPr>
        <w:tabs>
          <w:tab w:val="left" w:pos="426"/>
        </w:tabs>
        <w:rPr>
          <w:rFonts w:ascii="Times New Roman" w:hAnsi="Times New Roman" w:cs="Times New Roman"/>
          <w:color w:val="auto"/>
          <w:sz w:val="24"/>
          <w:szCs w:val="24"/>
        </w:rPr>
      </w:pPr>
      <w:r w:rsidRPr="00594EFE">
        <w:rPr>
          <w:rFonts w:ascii="Times New Roman" w:hAnsi="Times New Roman" w:cs="Times New Roman"/>
          <w:color w:val="auto"/>
          <w:sz w:val="24"/>
          <w:szCs w:val="24"/>
        </w:rPr>
        <w:t xml:space="preserve">Doručovanie ESK sa bude realizovať na základe záznamu o prevzatí (preberací protokol), ktorý bude dokladom k úhrade faktúry; na zázname musí byť uvedené: dátum odovzdania ESK, počet odovzdaných ESK, na zázname bude podpis </w:t>
      </w:r>
      <w:r w:rsidR="009B77E4">
        <w:rPr>
          <w:rFonts w:ascii="Times New Roman" w:hAnsi="Times New Roman" w:cs="Times New Roman"/>
          <w:color w:val="auto"/>
          <w:sz w:val="24"/>
          <w:szCs w:val="24"/>
        </w:rPr>
        <w:t>odovzdávajúcej osoby, pečiatka D</w:t>
      </w:r>
      <w:r w:rsidRPr="00594EFE">
        <w:rPr>
          <w:rFonts w:ascii="Times New Roman" w:hAnsi="Times New Roman" w:cs="Times New Roman"/>
          <w:color w:val="auto"/>
          <w:sz w:val="24"/>
          <w:szCs w:val="24"/>
        </w:rPr>
        <w:t xml:space="preserve">odávateľa </w:t>
      </w:r>
      <w:r w:rsidR="009B77E4">
        <w:rPr>
          <w:rFonts w:ascii="Times New Roman" w:hAnsi="Times New Roman" w:cs="Times New Roman"/>
          <w:color w:val="auto"/>
          <w:sz w:val="24"/>
          <w:szCs w:val="24"/>
        </w:rPr>
        <w:t>a podpis preberajúcej osoby za O</w:t>
      </w:r>
      <w:r w:rsidRPr="00594EFE">
        <w:rPr>
          <w:rFonts w:ascii="Times New Roman" w:hAnsi="Times New Roman" w:cs="Times New Roman"/>
          <w:color w:val="auto"/>
          <w:sz w:val="24"/>
          <w:szCs w:val="24"/>
        </w:rPr>
        <w:t>bjednávateľa. ESK nebude doručovaná priamo zamestnancovi</w:t>
      </w:r>
      <w:r w:rsidR="00AF71DC">
        <w:rPr>
          <w:rFonts w:ascii="Times New Roman" w:hAnsi="Times New Roman" w:cs="Times New Roman"/>
          <w:color w:val="auto"/>
          <w:sz w:val="24"/>
          <w:szCs w:val="24"/>
        </w:rPr>
        <w:t xml:space="preserve"> Objednávateľa</w:t>
      </w:r>
      <w:r w:rsidRPr="00594EFE">
        <w:rPr>
          <w:rFonts w:ascii="Times New Roman" w:hAnsi="Times New Roman" w:cs="Times New Roman"/>
          <w:color w:val="auto"/>
          <w:sz w:val="24"/>
          <w:szCs w:val="24"/>
        </w:rPr>
        <w:t xml:space="preserve">, ale </w:t>
      </w:r>
      <w:r w:rsidR="00AF71DC">
        <w:rPr>
          <w:rFonts w:ascii="Times New Roman" w:hAnsi="Times New Roman" w:cs="Times New Roman"/>
          <w:color w:val="auto"/>
          <w:sz w:val="24"/>
          <w:szCs w:val="24"/>
        </w:rPr>
        <w:t xml:space="preserve">Objednávateľovi. </w:t>
      </w:r>
    </w:p>
    <w:p w:rsidR="00AF71DC" w:rsidRDefault="00594EFE" w:rsidP="00FA112F">
      <w:pPr>
        <w:pStyle w:val="Odsekzoznamu"/>
        <w:numPr>
          <w:ilvl w:val="0"/>
          <w:numId w:val="5"/>
        </w:numPr>
        <w:tabs>
          <w:tab w:val="left" w:pos="426"/>
        </w:tabs>
        <w:rPr>
          <w:rFonts w:ascii="Times New Roman" w:hAnsi="Times New Roman" w:cs="Times New Roman"/>
          <w:color w:val="auto"/>
          <w:sz w:val="24"/>
          <w:szCs w:val="24"/>
        </w:rPr>
      </w:pPr>
      <w:r w:rsidRPr="00594EFE">
        <w:rPr>
          <w:rFonts w:ascii="Times New Roman" w:hAnsi="Times New Roman" w:cs="Times New Roman"/>
          <w:color w:val="auto"/>
          <w:sz w:val="24"/>
          <w:szCs w:val="24"/>
        </w:rPr>
        <w:t xml:space="preserve">V prípade straty ESK, krádeže alebo zničenia sa vyžaduje na základe požiadania držiteľa karty </w:t>
      </w:r>
      <w:r w:rsidR="009B77E4">
        <w:rPr>
          <w:rFonts w:ascii="Times New Roman" w:hAnsi="Times New Roman" w:cs="Times New Roman"/>
          <w:color w:val="auto"/>
          <w:sz w:val="24"/>
          <w:szCs w:val="24"/>
        </w:rPr>
        <w:t xml:space="preserve">(zamestnanca Objednávateľa) </w:t>
      </w:r>
      <w:r w:rsidRPr="00594EFE">
        <w:rPr>
          <w:rFonts w:ascii="Times New Roman" w:hAnsi="Times New Roman" w:cs="Times New Roman"/>
          <w:color w:val="auto"/>
          <w:sz w:val="24"/>
          <w:szCs w:val="24"/>
        </w:rPr>
        <w:t xml:space="preserve">zabezpečiť jej blokovanie. </w:t>
      </w:r>
    </w:p>
    <w:p w:rsidR="00433C90" w:rsidRPr="005C3196" w:rsidRDefault="00B96F49" w:rsidP="00FA112F">
      <w:pPr>
        <w:pStyle w:val="Odsekzoznamu"/>
        <w:numPr>
          <w:ilvl w:val="0"/>
          <w:numId w:val="5"/>
        </w:numPr>
        <w:tabs>
          <w:tab w:val="left" w:pos="426"/>
        </w:tabs>
        <w:rPr>
          <w:rFonts w:ascii="Times New Roman" w:hAnsi="Times New Roman" w:cs="Times New Roman"/>
          <w:color w:val="auto"/>
          <w:sz w:val="24"/>
          <w:szCs w:val="24"/>
        </w:rPr>
      </w:pPr>
      <w:r w:rsidRPr="005C3196">
        <w:rPr>
          <w:rFonts w:ascii="Times New Roman" w:hAnsi="Times New Roman" w:cs="Times New Roman"/>
          <w:color w:val="auto"/>
          <w:sz w:val="24"/>
          <w:szCs w:val="24"/>
        </w:rPr>
        <w:t xml:space="preserve">Celkové predpokladané množstvo </w:t>
      </w:r>
      <w:r w:rsidR="00AB38F7">
        <w:rPr>
          <w:rFonts w:ascii="Times New Roman" w:hAnsi="Times New Roman" w:cs="Times New Roman"/>
          <w:color w:val="auto"/>
          <w:sz w:val="24"/>
          <w:szCs w:val="24"/>
        </w:rPr>
        <w:t>ESJ</w:t>
      </w:r>
      <w:r w:rsidRPr="005C3196">
        <w:rPr>
          <w:rFonts w:ascii="Times New Roman" w:hAnsi="Times New Roman" w:cs="Times New Roman"/>
          <w:color w:val="auto"/>
          <w:sz w:val="24"/>
          <w:szCs w:val="24"/>
        </w:rPr>
        <w:t xml:space="preserve"> počas účinnosti rámcovej dohody je </w:t>
      </w:r>
      <w:r w:rsidRPr="00333FC0">
        <w:rPr>
          <w:rFonts w:ascii="Times New Roman" w:hAnsi="Times New Roman" w:cs="Times New Roman"/>
          <w:color w:val="auto"/>
          <w:sz w:val="24"/>
          <w:szCs w:val="24"/>
        </w:rPr>
        <w:t>50 400 ks.</w:t>
      </w:r>
      <w:r w:rsidR="00433C90">
        <w:rPr>
          <w:rFonts w:ascii="Times New Roman" w:hAnsi="Times New Roman" w:cs="Times New Roman"/>
          <w:color w:val="auto"/>
          <w:sz w:val="24"/>
          <w:szCs w:val="24"/>
        </w:rPr>
        <w:t xml:space="preserve"> </w:t>
      </w:r>
      <w:r w:rsidR="00433C90" w:rsidRPr="005C3196">
        <w:rPr>
          <w:rFonts w:ascii="Times New Roman" w:hAnsi="Times New Roman" w:cs="Times New Roman"/>
          <w:color w:val="auto"/>
          <w:sz w:val="24"/>
          <w:szCs w:val="24"/>
        </w:rPr>
        <w:t>Tento rozsah je len predpokladaný. Objednávateľ si vyhradzuje právo spresniť počet objednávaných ES</w:t>
      </w:r>
      <w:r w:rsidR="00433C90">
        <w:rPr>
          <w:rFonts w:ascii="Times New Roman" w:hAnsi="Times New Roman" w:cs="Times New Roman"/>
          <w:color w:val="auto"/>
          <w:sz w:val="24"/>
          <w:szCs w:val="24"/>
        </w:rPr>
        <w:t>J</w:t>
      </w:r>
      <w:r w:rsidR="00433C90" w:rsidRPr="005C3196">
        <w:rPr>
          <w:rFonts w:ascii="Times New Roman" w:hAnsi="Times New Roman" w:cs="Times New Roman"/>
          <w:color w:val="auto"/>
          <w:sz w:val="24"/>
          <w:szCs w:val="24"/>
        </w:rPr>
        <w:t xml:space="preserve"> podľa aktuálneho počtu zamestnancov, t. j. predpokladané množstvo ES</w:t>
      </w:r>
      <w:r w:rsidR="00433C90">
        <w:rPr>
          <w:rFonts w:ascii="Times New Roman" w:hAnsi="Times New Roman" w:cs="Times New Roman"/>
          <w:color w:val="auto"/>
          <w:sz w:val="24"/>
          <w:szCs w:val="24"/>
        </w:rPr>
        <w:t>J</w:t>
      </w:r>
      <w:r w:rsidR="00433C90" w:rsidRPr="005C3196">
        <w:rPr>
          <w:rFonts w:ascii="Times New Roman" w:hAnsi="Times New Roman" w:cs="Times New Roman"/>
          <w:color w:val="auto"/>
          <w:sz w:val="24"/>
          <w:szCs w:val="24"/>
        </w:rPr>
        <w:t xml:space="preserve"> nie je pre Objednávateľa záväzné.  Dodávateľ sa zaväzuje odchýlku od počtu dodaných ES jednotiek akceptovať. V prípade, ak Objednávateľ objedná menšie množstvo </w:t>
      </w:r>
      <w:r w:rsidR="00433C90">
        <w:rPr>
          <w:rFonts w:ascii="Times New Roman" w:hAnsi="Times New Roman" w:cs="Times New Roman"/>
          <w:color w:val="auto"/>
          <w:sz w:val="24"/>
          <w:szCs w:val="24"/>
        </w:rPr>
        <w:t xml:space="preserve">ESJ </w:t>
      </w:r>
      <w:r w:rsidR="00433C90" w:rsidRPr="005C3196">
        <w:rPr>
          <w:rFonts w:ascii="Times New Roman" w:hAnsi="Times New Roman" w:cs="Times New Roman"/>
          <w:color w:val="auto"/>
          <w:sz w:val="24"/>
          <w:szCs w:val="24"/>
        </w:rPr>
        <w:t>ako je predpokladané množstvo, nevzniká Dodávateľovi právo na dodanie celého predpokladaného množstva ES</w:t>
      </w:r>
      <w:r w:rsidR="00433C90">
        <w:rPr>
          <w:rFonts w:ascii="Times New Roman" w:hAnsi="Times New Roman" w:cs="Times New Roman"/>
          <w:color w:val="auto"/>
          <w:sz w:val="24"/>
          <w:szCs w:val="24"/>
        </w:rPr>
        <w:t>J</w:t>
      </w:r>
      <w:r w:rsidR="00433C90" w:rsidRPr="005C3196">
        <w:rPr>
          <w:rFonts w:ascii="Times New Roman" w:hAnsi="Times New Roman" w:cs="Times New Roman"/>
          <w:color w:val="auto"/>
          <w:sz w:val="24"/>
          <w:szCs w:val="24"/>
        </w:rPr>
        <w:t xml:space="preserve">.  </w:t>
      </w:r>
    </w:p>
    <w:p w:rsidR="00433C90" w:rsidRPr="00433C90" w:rsidRDefault="00050606" w:rsidP="00FA112F">
      <w:pPr>
        <w:pStyle w:val="Odsekzoznamu"/>
        <w:numPr>
          <w:ilvl w:val="0"/>
          <w:numId w:val="5"/>
        </w:numPr>
        <w:tabs>
          <w:tab w:val="left" w:pos="426"/>
        </w:tabs>
        <w:rPr>
          <w:rFonts w:ascii="Times New Roman" w:hAnsi="Times New Roman" w:cs="Times New Roman"/>
          <w:color w:val="auto"/>
          <w:sz w:val="24"/>
          <w:szCs w:val="24"/>
        </w:rPr>
      </w:pPr>
      <w:r w:rsidRPr="00433C90">
        <w:rPr>
          <w:rFonts w:ascii="Times New Roman" w:hAnsi="Times New Roman" w:cs="Times New Roman"/>
          <w:color w:val="auto"/>
          <w:sz w:val="24"/>
          <w:szCs w:val="24"/>
        </w:rPr>
        <w:t>Nominálna hodnota jednej elektronickej stravnej jednotky bude vo výške 4,80 EUR a je asociovaná ku stravovacej karte s osobitnými ochrannými prvkami, ktorou sa zabezpečuje bezhotovostná platba čipom alebo čipom pre bezkontaktnú platbu.</w:t>
      </w:r>
      <w:r w:rsidR="00433C90" w:rsidRPr="00433C90">
        <w:rPr>
          <w:rFonts w:ascii="Times New Roman" w:hAnsi="Times New Roman" w:cs="Times New Roman"/>
          <w:color w:val="auto"/>
          <w:sz w:val="24"/>
          <w:szCs w:val="24"/>
        </w:rPr>
        <w:t xml:space="preserve"> </w:t>
      </w:r>
    </w:p>
    <w:p w:rsidR="00050606" w:rsidRPr="005C3196" w:rsidRDefault="00050606" w:rsidP="00FA112F">
      <w:pPr>
        <w:pStyle w:val="Odsekzoznamu"/>
        <w:numPr>
          <w:ilvl w:val="0"/>
          <w:numId w:val="5"/>
        </w:numPr>
        <w:tabs>
          <w:tab w:val="left" w:pos="426"/>
        </w:tabs>
        <w:rPr>
          <w:rFonts w:ascii="Times New Roman" w:hAnsi="Times New Roman" w:cs="Times New Roman"/>
          <w:color w:val="auto"/>
          <w:sz w:val="24"/>
          <w:szCs w:val="24"/>
        </w:rPr>
      </w:pPr>
      <w:r w:rsidRPr="005C3196">
        <w:rPr>
          <w:rFonts w:ascii="Times New Roman" w:hAnsi="Times New Roman" w:cs="Times New Roman"/>
          <w:color w:val="auto"/>
          <w:sz w:val="24"/>
          <w:szCs w:val="24"/>
        </w:rPr>
        <w:t xml:space="preserve">Každý zamestnanec Objednávateľa dostane jednu  elektronickú  stravovaciu  kartu,  ktorá  sa  bude  dobíjať  </w:t>
      </w:r>
      <w:r w:rsidR="00433C90">
        <w:rPr>
          <w:rFonts w:ascii="Times New Roman" w:hAnsi="Times New Roman" w:cs="Times New Roman"/>
          <w:color w:val="auto"/>
          <w:sz w:val="24"/>
          <w:szCs w:val="24"/>
        </w:rPr>
        <w:t>ESJ</w:t>
      </w:r>
      <w:r w:rsidRPr="005C3196">
        <w:rPr>
          <w:rFonts w:ascii="Times New Roman" w:hAnsi="Times New Roman" w:cs="Times New Roman"/>
          <w:color w:val="auto"/>
          <w:sz w:val="24"/>
          <w:szCs w:val="24"/>
        </w:rPr>
        <w:t>.</w:t>
      </w:r>
    </w:p>
    <w:p w:rsidR="005A60AA" w:rsidRPr="005C3196" w:rsidRDefault="005A60AA" w:rsidP="00FA112F">
      <w:pPr>
        <w:pStyle w:val="Odsekzoznamu"/>
        <w:numPr>
          <w:ilvl w:val="0"/>
          <w:numId w:val="5"/>
        </w:numPr>
        <w:tabs>
          <w:tab w:val="left" w:pos="426"/>
        </w:tabs>
        <w:rPr>
          <w:rFonts w:ascii="Times New Roman" w:hAnsi="Times New Roman" w:cs="Times New Roman"/>
          <w:color w:val="auto"/>
          <w:sz w:val="24"/>
          <w:szCs w:val="24"/>
        </w:rPr>
      </w:pPr>
      <w:r w:rsidRPr="005C3196">
        <w:rPr>
          <w:rFonts w:ascii="Times New Roman" w:hAnsi="Times New Roman" w:cs="Times New Roman"/>
          <w:color w:val="auto"/>
          <w:sz w:val="24"/>
          <w:szCs w:val="24"/>
        </w:rPr>
        <w:t xml:space="preserve">Dodávateľ </w:t>
      </w:r>
      <w:r w:rsidR="005C3196" w:rsidRPr="005C3196">
        <w:rPr>
          <w:rFonts w:ascii="Times New Roman" w:hAnsi="Times New Roman" w:cs="Times New Roman"/>
          <w:color w:val="auto"/>
          <w:sz w:val="24"/>
          <w:szCs w:val="24"/>
        </w:rPr>
        <w:t xml:space="preserve">sa </w:t>
      </w:r>
      <w:r w:rsidRPr="005C3196">
        <w:rPr>
          <w:rFonts w:ascii="Times New Roman" w:hAnsi="Times New Roman" w:cs="Times New Roman"/>
          <w:color w:val="auto"/>
          <w:sz w:val="24"/>
          <w:szCs w:val="24"/>
        </w:rPr>
        <w:t xml:space="preserve">zaväzuje </w:t>
      </w:r>
      <w:r w:rsidR="003812E2" w:rsidRPr="005C3196">
        <w:rPr>
          <w:rFonts w:ascii="Times New Roman" w:hAnsi="Times New Roman" w:cs="Times New Roman"/>
          <w:color w:val="auto"/>
          <w:sz w:val="24"/>
          <w:szCs w:val="24"/>
        </w:rPr>
        <w:t>zabezpečiť akceptáciu stravných kariet vo všetkých vyžiadaných stravovacích zariadeniach v prípade, že v stravovacom zariadení bude prevádzkovaný vhodný platobný terminál. Zoznam všetkých stravovacích zariadení musí byť uvedený a priebežne aktualizovaný na webovej stránke Dodávateľa.</w:t>
      </w:r>
    </w:p>
    <w:p w:rsidR="00AE4E18" w:rsidRPr="00AE4E18" w:rsidRDefault="00AE4E18" w:rsidP="00AE4E18">
      <w:pPr>
        <w:pStyle w:val="Odsekzoznamu"/>
        <w:ind w:left="1134" w:firstLine="0"/>
        <w:rPr>
          <w:rFonts w:ascii="Times New Roman" w:hAnsi="Times New Roman" w:cs="Times New Roman"/>
          <w:color w:val="auto"/>
          <w:sz w:val="24"/>
          <w:szCs w:val="24"/>
          <w:highlight w:val="yellow"/>
        </w:rPr>
      </w:pPr>
      <w:r w:rsidRPr="00AE4E18">
        <w:rPr>
          <w:rFonts w:ascii="Times New Roman" w:hAnsi="Times New Roman" w:cs="Times New Roman"/>
          <w:color w:val="auto"/>
          <w:sz w:val="24"/>
          <w:szCs w:val="24"/>
          <w:highlight w:val="yellow"/>
        </w:rPr>
        <w:t xml:space="preserve"> </w:t>
      </w:r>
    </w:p>
    <w:p w:rsidR="00433C90" w:rsidRPr="00AE4E18" w:rsidRDefault="00433C90" w:rsidP="00AE4E18">
      <w:pPr>
        <w:pStyle w:val="Odsekzoznamu"/>
        <w:ind w:left="1134" w:firstLine="0"/>
        <w:rPr>
          <w:rFonts w:ascii="Times New Roman" w:hAnsi="Times New Roman" w:cs="Times New Roman"/>
          <w:color w:val="auto"/>
          <w:sz w:val="24"/>
          <w:szCs w:val="24"/>
          <w:highlight w:val="yellow"/>
        </w:rPr>
      </w:pPr>
    </w:p>
    <w:p w:rsidR="00EA2366" w:rsidRPr="00577516" w:rsidRDefault="008C5E65" w:rsidP="001157D0">
      <w:pPr>
        <w:spacing w:after="0" w:line="259" w:lineRule="auto"/>
        <w:ind w:left="0" w:right="1" w:firstLine="0"/>
        <w:rPr>
          <w:rFonts w:ascii="Times New Roman" w:hAnsi="Times New Roman" w:cs="Times New Roman"/>
          <w:color w:val="auto"/>
          <w:sz w:val="24"/>
          <w:szCs w:val="24"/>
        </w:rPr>
      </w:pPr>
      <w:r w:rsidRPr="00577516">
        <w:rPr>
          <w:rFonts w:ascii="Times New Roman" w:hAnsi="Times New Roman" w:cs="Times New Roman"/>
          <w:color w:val="auto"/>
          <w:sz w:val="24"/>
          <w:szCs w:val="24"/>
        </w:rPr>
        <w:t xml:space="preserve">                                                                      </w:t>
      </w:r>
      <w:r w:rsidR="008F24C9" w:rsidRPr="00577516">
        <w:rPr>
          <w:rFonts w:ascii="Times New Roman" w:hAnsi="Times New Roman" w:cs="Times New Roman"/>
          <w:b/>
          <w:color w:val="auto"/>
          <w:sz w:val="24"/>
          <w:szCs w:val="24"/>
        </w:rPr>
        <w:t xml:space="preserve">Článok </w:t>
      </w:r>
      <w:r w:rsidR="00730EEE" w:rsidRPr="00577516">
        <w:rPr>
          <w:rFonts w:ascii="Times New Roman" w:hAnsi="Times New Roman" w:cs="Times New Roman"/>
          <w:b/>
          <w:color w:val="auto"/>
          <w:sz w:val="24"/>
          <w:szCs w:val="24"/>
        </w:rPr>
        <w:t>V</w:t>
      </w:r>
      <w:r w:rsidR="008F24C9" w:rsidRPr="00577516">
        <w:rPr>
          <w:rFonts w:ascii="Times New Roman" w:hAnsi="Times New Roman" w:cs="Times New Roman"/>
          <w:b/>
          <w:color w:val="auto"/>
          <w:sz w:val="24"/>
          <w:szCs w:val="24"/>
        </w:rPr>
        <w:t>.</w:t>
      </w:r>
      <w:r w:rsidR="008F24C9" w:rsidRPr="00577516">
        <w:rPr>
          <w:rFonts w:ascii="Times New Roman" w:hAnsi="Times New Roman" w:cs="Times New Roman"/>
          <w:color w:val="auto"/>
          <w:sz w:val="24"/>
          <w:szCs w:val="24"/>
        </w:rPr>
        <w:t xml:space="preserve"> </w:t>
      </w:r>
    </w:p>
    <w:p w:rsidR="00730EEE" w:rsidRPr="00577516" w:rsidRDefault="008F24C9">
      <w:pPr>
        <w:spacing w:after="0" w:line="259" w:lineRule="auto"/>
        <w:jc w:val="center"/>
        <w:rPr>
          <w:rFonts w:ascii="Times New Roman" w:hAnsi="Times New Roman" w:cs="Times New Roman"/>
          <w:b/>
          <w:color w:val="auto"/>
          <w:sz w:val="24"/>
          <w:szCs w:val="24"/>
        </w:rPr>
      </w:pPr>
      <w:r w:rsidRPr="00577516">
        <w:rPr>
          <w:rFonts w:ascii="Times New Roman" w:hAnsi="Times New Roman" w:cs="Times New Roman"/>
          <w:b/>
          <w:color w:val="auto"/>
          <w:sz w:val="24"/>
          <w:szCs w:val="24"/>
        </w:rPr>
        <w:t>Cena za plnenie</w:t>
      </w:r>
    </w:p>
    <w:p w:rsidR="00EA2366" w:rsidRPr="00AE4E18" w:rsidRDefault="008F24C9">
      <w:pPr>
        <w:spacing w:after="0" w:line="259" w:lineRule="auto"/>
        <w:jc w:val="center"/>
        <w:rPr>
          <w:rFonts w:ascii="Times New Roman" w:hAnsi="Times New Roman" w:cs="Times New Roman"/>
          <w:color w:val="auto"/>
          <w:sz w:val="24"/>
          <w:szCs w:val="24"/>
          <w:highlight w:val="yellow"/>
        </w:rPr>
      </w:pPr>
      <w:r w:rsidRPr="00AE4E18">
        <w:rPr>
          <w:rFonts w:ascii="Times New Roman" w:hAnsi="Times New Roman" w:cs="Times New Roman"/>
          <w:color w:val="auto"/>
          <w:sz w:val="24"/>
          <w:szCs w:val="24"/>
          <w:highlight w:val="yellow"/>
        </w:rPr>
        <w:t xml:space="preserve"> </w:t>
      </w:r>
    </w:p>
    <w:p w:rsidR="00293D20" w:rsidRPr="00293D20" w:rsidRDefault="00293D20" w:rsidP="00FA112F">
      <w:pPr>
        <w:pStyle w:val="Odsekzoznamu"/>
        <w:numPr>
          <w:ilvl w:val="0"/>
          <w:numId w:val="7"/>
        </w:numPr>
        <w:rPr>
          <w:rFonts w:ascii="Times New Roman" w:hAnsi="Times New Roman" w:cs="Times New Roman"/>
          <w:color w:val="auto"/>
          <w:sz w:val="24"/>
          <w:szCs w:val="24"/>
        </w:rPr>
      </w:pPr>
      <w:r w:rsidRPr="00293D20">
        <w:rPr>
          <w:rFonts w:ascii="Times New Roman" w:hAnsi="Times New Roman" w:cs="Times New Roman"/>
          <w:color w:val="auto"/>
          <w:sz w:val="24"/>
          <w:szCs w:val="24"/>
        </w:rPr>
        <w:t xml:space="preserve">Cena </w:t>
      </w:r>
      <w:r w:rsidR="00433C90">
        <w:rPr>
          <w:rFonts w:ascii="Times New Roman" w:hAnsi="Times New Roman" w:cs="Times New Roman"/>
          <w:color w:val="auto"/>
          <w:sz w:val="24"/>
          <w:szCs w:val="24"/>
        </w:rPr>
        <w:t>ESJ</w:t>
      </w:r>
      <w:r w:rsidRPr="00293D20">
        <w:rPr>
          <w:rFonts w:ascii="Times New Roman" w:hAnsi="Times New Roman" w:cs="Times New Roman"/>
          <w:color w:val="auto"/>
          <w:sz w:val="24"/>
          <w:szCs w:val="24"/>
        </w:rPr>
        <w:t xml:space="preserve"> </w:t>
      </w:r>
      <w:r w:rsidR="00433C90">
        <w:rPr>
          <w:rFonts w:ascii="Times New Roman" w:hAnsi="Times New Roman" w:cs="Times New Roman"/>
          <w:color w:val="auto"/>
          <w:sz w:val="24"/>
          <w:szCs w:val="24"/>
        </w:rPr>
        <w:t>je</w:t>
      </w:r>
      <w:r w:rsidRPr="00293D20">
        <w:rPr>
          <w:rFonts w:ascii="Times New Roman" w:hAnsi="Times New Roman" w:cs="Times New Roman"/>
          <w:color w:val="auto"/>
          <w:sz w:val="24"/>
          <w:szCs w:val="24"/>
        </w:rPr>
        <w:t xml:space="preserve"> stanovená podľa zákona NR SR č. 18/1996 Z. z. o cenách v znení neskorších predpisov, vyhlášky MF SR č. 87/1996 Z. z., ktorou sa vykonáva zákon NR SR č. 18/1996 Z. z. o cenách v platnom znení a podľa zákona č. 311/2001 Z. z. Zákonníka práce v platnom znení na základe ceny uvedenej v ponuke, ktorú predložil Dodávateľ ako uchádzač v procese verejného obstarávania.</w:t>
      </w:r>
    </w:p>
    <w:p w:rsidR="00293D20" w:rsidRPr="00293D20" w:rsidRDefault="00293D20" w:rsidP="00FA112F">
      <w:pPr>
        <w:pStyle w:val="Odsekzoznamu"/>
        <w:numPr>
          <w:ilvl w:val="0"/>
          <w:numId w:val="7"/>
        </w:numPr>
        <w:rPr>
          <w:rFonts w:ascii="Times New Roman" w:hAnsi="Times New Roman" w:cs="Times New Roman"/>
          <w:color w:val="auto"/>
          <w:sz w:val="24"/>
          <w:szCs w:val="24"/>
        </w:rPr>
      </w:pPr>
      <w:r w:rsidRPr="00293D20">
        <w:rPr>
          <w:rFonts w:ascii="Times New Roman" w:hAnsi="Times New Roman" w:cs="Times New Roman"/>
          <w:color w:val="auto"/>
          <w:sz w:val="24"/>
          <w:szCs w:val="24"/>
        </w:rPr>
        <w:t xml:space="preserve">Konečná cena </w:t>
      </w:r>
      <w:r w:rsidR="00715CCA">
        <w:rPr>
          <w:rFonts w:ascii="Times New Roman" w:hAnsi="Times New Roman" w:cs="Times New Roman"/>
          <w:color w:val="auto"/>
          <w:sz w:val="24"/>
          <w:szCs w:val="24"/>
        </w:rPr>
        <w:t>ESJ</w:t>
      </w:r>
      <w:r w:rsidRPr="00293D20">
        <w:rPr>
          <w:rFonts w:ascii="Times New Roman" w:hAnsi="Times New Roman" w:cs="Times New Roman"/>
          <w:color w:val="auto"/>
          <w:sz w:val="24"/>
          <w:szCs w:val="24"/>
        </w:rPr>
        <w:t xml:space="preserve"> je vyjadrená súčtom nominálnej hodnoty </w:t>
      </w:r>
      <w:r w:rsidR="00433C90">
        <w:rPr>
          <w:rFonts w:ascii="Times New Roman" w:hAnsi="Times New Roman" w:cs="Times New Roman"/>
          <w:color w:val="auto"/>
          <w:sz w:val="24"/>
          <w:szCs w:val="24"/>
        </w:rPr>
        <w:t>ESJ</w:t>
      </w:r>
      <w:r w:rsidRPr="00293D20">
        <w:rPr>
          <w:rFonts w:ascii="Times New Roman" w:hAnsi="Times New Roman" w:cs="Times New Roman"/>
          <w:color w:val="auto"/>
          <w:sz w:val="24"/>
          <w:szCs w:val="24"/>
        </w:rPr>
        <w:t xml:space="preserve"> určenej v objednávke vyjadrenej v EUR a poplatku za sprostredkovanie služby stravovania prostredníctvom ESK a </w:t>
      </w:r>
      <w:r w:rsidR="00433C90">
        <w:rPr>
          <w:rFonts w:ascii="Times New Roman" w:hAnsi="Times New Roman" w:cs="Times New Roman"/>
          <w:color w:val="auto"/>
          <w:sz w:val="24"/>
          <w:szCs w:val="24"/>
        </w:rPr>
        <w:t>ESJ</w:t>
      </w:r>
      <w:r w:rsidRPr="00293D20">
        <w:rPr>
          <w:rFonts w:ascii="Times New Roman" w:hAnsi="Times New Roman" w:cs="Times New Roman"/>
          <w:color w:val="auto"/>
          <w:sz w:val="24"/>
          <w:szCs w:val="24"/>
        </w:rPr>
        <w:t xml:space="preserve"> vyjadreného v EUR.</w:t>
      </w:r>
    </w:p>
    <w:p w:rsidR="00293D20" w:rsidRPr="00C65ABB" w:rsidRDefault="00293D20" w:rsidP="00FA112F">
      <w:pPr>
        <w:pStyle w:val="Odsekzoznamu"/>
        <w:numPr>
          <w:ilvl w:val="0"/>
          <w:numId w:val="7"/>
        </w:numPr>
        <w:rPr>
          <w:rFonts w:ascii="Times New Roman" w:hAnsi="Times New Roman" w:cs="Times New Roman"/>
          <w:color w:val="auto"/>
          <w:sz w:val="24"/>
          <w:szCs w:val="24"/>
        </w:rPr>
      </w:pPr>
      <w:r w:rsidRPr="00293D20">
        <w:rPr>
          <w:rFonts w:ascii="Times New Roman" w:hAnsi="Times New Roman" w:cs="Times New Roman"/>
          <w:color w:val="auto"/>
          <w:sz w:val="24"/>
          <w:szCs w:val="24"/>
        </w:rPr>
        <w:t xml:space="preserve">Poplatok za sprostredkovanie služby stravovania je </w:t>
      </w:r>
      <w:r w:rsidRPr="00293D20">
        <w:rPr>
          <w:rFonts w:ascii="Times New Roman" w:hAnsi="Times New Roman" w:cs="Times New Roman"/>
          <w:color w:val="auto"/>
          <w:sz w:val="24"/>
          <w:szCs w:val="24"/>
          <w:highlight w:val="yellow"/>
        </w:rPr>
        <w:t>.......</w:t>
      </w:r>
      <w:r w:rsidRPr="00293D20">
        <w:rPr>
          <w:rFonts w:ascii="Times New Roman" w:hAnsi="Times New Roman" w:cs="Times New Roman"/>
          <w:color w:val="auto"/>
          <w:sz w:val="24"/>
          <w:szCs w:val="24"/>
        </w:rPr>
        <w:t xml:space="preserve"> %  z nominálnej hodnoty </w:t>
      </w:r>
      <w:r w:rsidR="00433C90">
        <w:rPr>
          <w:rFonts w:ascii="Times New Roman" w:hAnsi="Times New Roman" w:cs="Times New Roman"/>
          <w:color w:val="auto"/>
          <w:sz w:val="24"/>
          <w:szCs w:val="24"/>
        </w:rPr>
        <w:t>ESJ</w:t>
      </w:r>
      <w:r w:rsidRPr="00293D20">
        <w:rPr>
          <w:rFonts w:ascii="Times New Roman" w:hAnsi="Times New Roman" w:cs="Times New Roman"/>
          <w:color w:val="auto"/>
          <w:sz w:val="24"/>
          <w:szCs w:val="24"/>
        </w:rPr>
        <w:t xml:space="preserve"> a nebude sa meniť </w:t>
      </w:r>
      <w:r w:rsidR="00C65ABB">
        <w:rPr>
          <w:rFonts w:ascii="Times New Roman" w:hAnsi="Times New Roman" w:cs="Times New Roman"/>
          <w:color w:val="auto"/>
          <w:sz w:val="24"/>
          <w:szCs w:val="24"/>
        </w:rPr>
        <w:t xml:space="preserve">počas platnosti rámcovej dohody, </w:t>
      </w:r>
      <w:r w:rsidR="00C65ABB" w:rsidRPr="00C65ABB">
        <w:rPr>
          <w:rFonts w:ascii="Times New Roman" w:hAnsi="Times New Roman" w:cs="Times New Roman"/>
          <w:color w:val="auto"/>
          <w:sz w:val="24"/>
          <w:szCs w:val="24"/>
        </w:rPr>
        <w:t xml:space="preserve">bez ohľadu na to, že nominálna hodnota </w:t>
      </w:r>
      <w:r w:rsidR="00433C90">
        <w:rPr>
          <w:rFonts w:ascii="Times New Roman" w:hAnsi="Times New Roman" w:cs="Times New Roman"/>
          <w:color w:val="auto"/>
          <w:sz w:val="24"/>
          <w:szCs w:val="24"/>
        </w:rPr>
        <w:t>ESJ</w:t>
      </w:r>
      <w:r w:rsidR="00C65ABB" w:rsidRPr="00C65ABB">
        <w:rPr>
          <w:rFonts w:ascii="Times New Roman" w:hAnsi="Times New Roman" w:cs="Times New Roman"/>
          <w:color w:val="auto"/>
          <w:sz w:val="24"/>
          <w:szCs w:val="24"/>
        </w:rPr>
        <w:t xml:space="preserve"> sa môže počas platnosti a účinnosti tejto rámcovej dohody zmeniť.</w:t>
      </w:r>
    </w:p>
    <w:p w:rsidR="00293D20" w:rsidRPr="00293D20" w:rsidRDefault="00293D20" w:rsidP="00FA112F">
      <w:pPr>
        <w:pStyle w:val="Odsekzoznamu"/>
        <w:numPr>
          <w:ilvl w:val="0"/>
          <w:numId w:val="7"/>
        </w:numPr>
        <w:rPr>
          <w:rFonts w:ascii="Times New Roman" w:hAnsi="Times New Roman" w:cs="Times New Roman"/>
          <w:color w:val="auto"/>
          <w:sz w:val="24"/>
          <w:szCs w:val="24"/>
        </w:rPr>
      </w:pPr>
      <w:r w:rsidRPr="00293D20">
        <w:rPr>
          <w:rFonts w:ascii="Times New Roman" w:hAnsi="Times New Roman" w:cs="Times New Roman"/>
          <w:color w:val="auto"/>
          <w:sz w:val="24"/>
          <w:szCs w:val="24"/>
        </w:rPr>
        <w:lastRenderedPageBreak/>
        <w:t xml:space="preserve">Celková suma, ktorú bude Objednávateľ uhrádzať Dodávateľovi na základe objednávky bude daná súčinom počtu </w:t>
      </w:r>
      <w:r w:rsidR="00433C90">
        <w:rPr>
          <w:rFonts w:ascii="Times New Roman" w:hAnsi="Times New Roman" w:cs="Times New Roman"/>
          <w:color w:val="auto"/>
          <w:sz w:val="24"/>
          <w:szCs w:val="24"/>
        </w:rPr>
        <w:t>ESJ</w:t>
      </w:r>
      <w:r w:rsidRPr="00293D20">
        <w:rPr>
          <w:rFonts w:ascii="Times New Roman" w:hAnsi="Times New Roman" w:cs="Times New Roman"/>
          <w:color w:val="auto"/>
          <w:sz w:val="24"/>
          <w:szCs w:val="24"/>
        </w:rPr>
        <w:t xml:space="preserve"> a konečnej ceny za </w:t>
      </w:r>
      <w:r w:rsidR="00715CCA">
        <w:rPr>
          <w:rFonts w:ascii="Times New Roman" w:hAnsi="Times New Roman" w:cs="Times New Roman"/>
          <w:color w:val="auto"/>
          <w:sz w:val="24"/>
          <w:szCs w:val="24"/>
        </w:rPr>
        <w:t>ESJ</w:t>
      </w:r>
      <w:r w:rsidRPr="00293D20">
        <w:rPr>
          <w:rFonts w:ascii="Times New Roman" w:hAnsi="Times New Roman" w:cs="Times New Roman"/>
          <w:color w:val="auto"/>
          <w:sz w:val="24"/>
          <w:szCs w:val="24"/>
        </w:rPr>
        <w:t xml:space="preserve">, teda </w:t>
      </w:r>
      <w:r>
        <w:rPr>
          <w:rFonts w:ascii="Times New Roman" w:hAnsi="Times New Roman" w:cs="Times New Roman"/>
          <w:color w:val="auto"/>
          <w:sz w:val="24"/>
          <w:szCs w:val="24"/>
        </w:rPr>
        <w:t>O</w:t>
      </w:r>
      <w:r w:rsidRPr="00293D20">
        <w:rPr>
          <w:rFonts w:ascii="Times New Roman" w:hAnsi="Times New Roman" w:cs="Times New Roman"/>
          <w:color w:val="auto"/>
          <w:sz w:val="24"/>
          <w:szCs w:val="24"/>
        </w:rPr>
        <w:t xml:space="preserve">bjednávateľ bude uhrádzať konečnú cenu objednaných </w:t>
      </w:r>
      <w:r w:rsidR="00433C90">
        <w:rPr>
          <w:rFonts w:ascii="Times New Roman" w:hAnsi="Times New Roman" w:cs="Times New Roman"/>
          <w:color w:val="auto"/>
          <w:sz w:val="24"/>
          <w:szCs w:val="24"/>
        </w:rPr>
        <w:t>ESJ</w:t>
      </w:r>
      <w:r w:rsidRPr="00293D20">
        <w:rPr>
          <w:rFonts w:ascii="Times New Roman" w:hAnsi="Times New Roman" w:cs="Times New Roman"/>
          <w:color w:val="auto"/>
          <w:sz w:val="24"/>
          <w:szCs w:val="24"/>
        </w:rPr>
        <w:t>.</w:t>
      </w:r>
    </w:p>
    <w:p w:rsidR="00293D20" w:rsidRPr="00293D20" w:rsidRDefault="008D5BCA" w:rsidP="00FA112F">
      <w:pPr>
        <w:pStyle w:val="Odsekzoznamu"/>
        <w:numPr>
          <w:ilvl w:val="0"/>
          <w:numId w:val="7"/>
        </w:numPr>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V cene za </w:t>
      </w:r>
      <w:r w:rsidR="00433C90">
        <w:rPr>
          <w:rFonts w:ascii="Times New Roman" w:hAnsi="Times New Roman" w:cs="Times New Roman"/>
          <w:color w:val="auto"/>
          <w:sz w:val="24"/>
          <w:szCs w:val="24"/>
        </w:rPr>
        <w:t>ESJ</w:t>
      </w:r>
      <w:r w:rsidRPr="008D5BCA">
        <w:rPr>
          <w:rFonts w:ascii="Times New Roman" w:hAnsi="Times New Roman" w:cs="Times New Roman"/>
          <w:color w:val="auto"/>
          <w:sz w:val="24"/>
          <w:szCs w:val="24"/>
        </w:rPr>
        <w:t xml:space="preserve"> (po pripočítaní provízie / odrátaní zľavy z nominálnej hodnoty </w:t>
      </w:r>
      <w:r w:rsidR="00433C90">
        <w:rPr>
          <w:rFonts w:ascii="Times New Roman" w:hAnsi="Times New Roman" w:cs="Times New Roman"/>
          <w:color w:val="auto"/>
          <w:sz w:val="24"/>
          <w:szCs w:val="24"/>
        </w:rPr>
        <w:t>ESJ</w:t>
      </w:r>
      <w:r w:rsidRPr="008D5BCA">
        <w:rPr>
          <w:rFonts w:ascii="Times New Roman" w:hAnsi="Times New Roman" w:cs="Times New Roman"/>
          <w:color w:val="auto"/>
          <w:sz w:val="24"/>
          <w:szCs w:val="24"/>
        </w:rPr>
        <w:t>) musia byť  zahrnuté všetky náklady Dodávateľa</w:t>
      </w:r>
      <w:r w:rsidR="00293D20" w:rsidRPr="008D5BCA">
        <w:rPr>
          <w:rFonts w:ascii="Times New Roman" w:hAnsi="Times New Roman" w:cs="Times New Roman"/>
          <w:color w:val="auto"/>
          <w:sz w:val="24"/>
          <w:szCs w:val="24"/>
        </w:rPr>
        <w:t>,</w:t>
      </w:r>
      <w:r w:rsidR="00293D20" w:rsidRPr="00293D20">
        <w:rPr>
          <w:rFonts w:ascii="Times New Roman" w:hAnsi="Times New Roman" w:cs="Times New Roman"/>
          <w:color w:val="auto"/>
          <w:sz w:val="24"/>
          <w:szCs w:val="24"/>
        </w:rPr>
        <w:t xml:space="preserve"> a to najmä, ale nie výlučne náklady </w:t>
      </w:r>
      <w:r w:rsidR="005C3196">
        <w:rPr>
          <w:rFonts w:ascii="Times New Roman" w:hAnsi="Times New Roman" w:cs="Times New Roman"/>
          <w:color w:val="auto"/>
          <w:sz w:val="24"/>
          <w:szCs w:val="24"/>
        </w:rPr>
        <w:t xml:space="preserve">na </w:t>
      </w:r>
      <w:r w:rsidR="005C3196" w:rsidRPr="005C3196">
        <w:rPr>
          <w:rFonts w:ascii="Times New Roman" w:hAnsi="Times New Roman" w:cs="Times New Roman"/>
          <w:color w:val="auto"/>
          <w:sz w:val="24"/>
          <w:szCs w:val="24"/>
        </w:rPr>
        <w:t xml:space="preserve">vystavenie stravovacích kariet, ich aktivácia, blokovanie, personalizácia, a ich dodanie do miesta dodania, vedenie zamestnaneckých účtov k stravovacím kartám, priradenia </w:t>
      </w:r>
      <w:r w:rsidR="00433C90">
        <w:rPr>
          <w:rFonts w:ascii="Times New Roman" w:hAnsi="Times New Roman" w:cs="Times New Roman"/>
          <w:color w:val="auto"/>
          <w:sz w:val="24"/>
          <w:szCs w:val="24"/>
        </w:rPr>
        <w:t>ESJ</w:t>
      </w:r>
      <w:r w:rsidR="005C3196" w:rsidRPr="005C3196">
        <w:rPr>
          <w:rFonts w:ascii="Times New Roman" w:hAnsi="Times New Roman" w:cs="Times New Roman"/>
          <w:color w:val="auto"/>
          <w:sz w:val="24"/>
          <w:szCs w:val="24"/>
        </w:rPr>
        <w:t xml:space="preserve"> k stravným kartám, všetkých súvisiacich transakčných nákladov, komunikácie s držiteľom</w:t>
      </w:r>
      <w:r w:rsidR="005C3196">
        <w:rPr>
          <w:rFonts w:ascii="Times New Roman" w:hAnsi="Times New Roman" w:cs="Times New Roman"/>
          <w:color w:val="auto"/>
          <w:sz w:val="24"/>
          <w:szCs w:val="24"/>
        </w:rPr>
        <w:t xml:space="preserve"> karty (</w:t>
      </w:r>
      <w:r w:rsidR="005C3196" w:rsidRPr="00333FC0">
        <w:rPr>
          <w:rFonts w:ascii="Times New Roman" w:hAnsi="Times New Roman" w:cs="Times New Roman"/>
          <w:color w:val="auto"/>
          <w:sz w:val="24"/>
          <w:szCs w:val="24"/>
        </w:rPr>
        <w:t>zasielanie SMS, a pod</w:t>
      </w:r>
      <w:r w:rsidR="005C3196">
        <w:rPr>
          <w:rFonts w:ascii="Times New Roman" w:hAnsi="Times New Roman" w:cs="Times New Roman"/>
          <w:color w:val="auto"/>
          <w:sz w:val="24"/>
          <w:szCs w:val="24"/>
        </w:rPr>
        <w:t>.)</w:t>
      </w:r>
      <w:r w:rsidR="00293D20" w:rsidRPr="00293D20">
        <w:rPr>
          <w:rFonts w:ascii="Times New Roman" w:hAnsi="Times New Roman" w:cs="Times New Roman"/>
          <w:color w:val="auto"/>
          <w:sz w:val="24"/>
          <w:szCs w:val="24"/>
        </w:rPr>
        <w:t>, a akékoľvek ďalšie finančné plnenie a náklady spojené s jej dodaním.</w:t>
      </w:r>
    </w:p>
    <w:p w:rsidR="00293D20" w:rsidRPr="00293D20" w:rsidRDefault="00293D20" w:rsidP="00FA112F">
      <w:pPr>
        <w:pStyle w:val="Odsekzoznamu"/>
        <w:numPr>
          <w:ilvl w:val="0"/>
          <w:numId w:val="7"/>
        </w:numPr>
        <w:rPr>
          <w:rFonts w:ascii="Times New Roman" w:hAnsi="Times New Roman" w:cs="Times New Roman"/>
          <w:color w:val="auto"/>
          <w:sz w:val="24"/>
          <w:szCs w:val="24"/>
        </w:rPr>
      </w:pPr>
      <w:r w:rsidRPr="00293D20">
        <w:rPr>
          <w:rFonts w:ascii="Times New Roman" w:hAnsi="Times New Roman" w:cs="Times New Roman"/>
          <w:color w:val="auto"/>
          <w:sz w:val="24"/>
          <w:szCs w:val="24"/>
        </w:rPr>
        <w:t xml:space="preserve">Poplatok za sprostredkovanie služby stravovania prostredníctvom ESK podlieha </w:t>
      </w:r>
      <w:r>
        <w:rPr>
          <w:rFonts w:ascii="Times New Roman" w:hAnsi="Times New Roman" w:cs="Times New Roman"/>
          <w:color w:val="auto"/>
          <w:sz w:val="24"/>
          <w:szCs w:val="24"/>
        </w:rPr>
        <w:t>dani z pridanej hodnoty, ak je D</w:t>
      </w:r>
      <w:r w:rsidRPr="00293D20">
        <w:rPr>
          <w:rFonts w:ascii="Times New Roman" w:hAnsi="Times New Roman" w:cs="Times New Roman"/>
          <w:color w:val="auto"/>
          <w:sz w:val="24"/>
          <w:szCs w:val="24"/>
        </w:rPr>
        <w:t>odávateľ platcom DPH.</w:t>
      </w:r>
    </w:p>
    <w:p w:rsidR="00293D20" w:rsidRPr="00293D20" w:rsidRDefault="00293D20" w:rsidP="00FA112F">
      <w:pPr>
        <w:pStyle w:val="Odsekzoznamu"/>
        <w:numPr>
          <w:ilvl w:val="0"/>
          <w:numId w:val="7"/>
        </w:numPr>
        <w:rPr>
          <w:rFonts w:ascii="Times New Roman" w:hAnsi="Times New Roman" w:cs="Times New Roman"/>
          <w:color w:val="auto"/>
          <w:sz w:val="24"/>
          <w:szCs w:val="24"/>
        </w:rPr>
      </w:pPr>
      <w:r>
        <w:rPr>
          <w:rFonts w:ascii="Times New Roman" w:hAnsi="Times New Roman" w:cs="Times New Roman"/>
          <w:color w:val="auto"/>
          <w:sz w:val="24"/>
          <w:szCs w:val="24"/>
        </w:rPr>
        <w:t>Objednávateľ neposkytuje D</w:t>
      </w:r>
      <w:r w:rsidRPr="00293D20">
        <w:rPr>
          <w:rFonts w:ascii="Times New Roman" w:hAnsi="Times New Roman" w:cs="Times New Roman"/>
          <w:color w:val="auto"/>
          <w:sz w:val="24"/>
          <w:szCs w:val="24"/>
        </w:rPr>
        <w:t>odávateľovi preddavky.</w:t>
      </w:r>
    </w:p>
    <w:p w:rsidR="00293D20" w:rsidRPr="00293D20" w:rsidRDefault="00293D20" w:rsidP="00FA112F">
      <w:pPr>
        <w:pStyle w:val="Odsekzoznamu"/>
        <w:numPr>
          <w:ilvl w:val="0"/>
          <w:numId w:val="7"/>
        </w:numPr>
        <w:rPr>
          <w:rFonts w:ascii="Times New Roman" w:hAnsi="Times New Roman" w:cs="Times New Roman"/>
          <w:color w:val="auto"/>
          <w:sz w:val="24"/>
          <w:szCs w:val="24"/>
        </w:rPr>
      </w:pPr>
      <w:r w:rsidRPr="00293D20">
        <w:rPr>
          <w:rFonts w:ascii="Times New Roman" w:hAnsi="Times New Roman" w:cs="Times New Roman"/>
          <w:color w:val="auto"/>
          <w:sz w:val="24"/>
          <w:szCs w:val="24"/>
        </w:rPr>
        <w:t>Celková cena vo faktúre bude zaokrúhlená na dve (2) desatinné miesta.</w:t>
      </w:r>
    </w:p>
    <w:p w:rsidR="00293D20" w:rsidRPr="00293D20" w:rsidRDefault="00293D20" w:rsidP="00FA112F">
      <w:pPr>
        <w:pStyle w:val="Odsekzoznamu"/>
        <w:numPr>
          <w:ilvl w:val="0"/>
          <w:numId w:val="7"/>
        </w:numPr>
        <w:rPr>
          <w:rFonts w:ascii="Times New Roman" w:hAnsi="Times New Roman" w:cs="Times New Roman"/>
          <w:color w:val="auto"/>
          <w:sz w:val="24"/>
          <w:szCs w:val="24"/>
        </w:rPr>
      </w:pPr>
      <w:r w:rsidRPr="00293D20">
        <w:rPr>
          <w:rFonts w:ascii="Times New Roman" w:hAnsi="Times New Roman" w:cs="Times New Roman"/>
          <w:color w:val="auto"/>
          <w:sz w:val="24"/>
          <w:szCs w:val="24"/>
        </w:rPr>
        <w:t>Cenu je možné meniť iba pri zmene zákonnej sadzby DPH, v dôsledku legislatívnych zmien, ktoré majú dopad na tvorbu ceny.</w:t>
      </w:r>
    </w:p>
    <w:p w:rsidR="00293D20" w:rsidRPr="000164A6" w:rsidRDefault="00293D20" w:rsidP="00FA112F">
      <w:pPr>
        <w:pStyle w:val="Odsekzoznamu"/>
        <w:numPr>
          <w:ilvl w:val="0"/>
          <w:numId w:val="7"/>
        </w:numPr>
        <w:rPr>
          <w:rFonts w:ascii="Times New Roman" w:hAnsi="Times New Roman" w:cs="Times New Roman"/>
          <w:color w:val="auto"/>
          <w:sz w:val="24"/>
          <w:szCs w:val="24"/>
        </w:rPr>
      </w:pPr>
      <w:r w:rsidRPr="000164A6">
        <w:rPr>
          <w:rFonts w:ascii="Times New Roman" w:hAnsi="Times New Roman" w:cs="Times New Roman"/>
          <w:color w:val="auto"/>
          <w:sz w:val="24"/>
          <w:szCs w:val="24"/>
        </w:rPr>
        <w:t>Účastníci dohody sa dohodli, že Objednávateľ je povinný uhradiť Dodávateľovi dohodnutú cenu</w:t>
      </w:r>
      <w:r w:rsidR="000164A6" w:rsidRPr="000164A6">
        <w:rPr>
          <w:rFonts w:ascii="Times New Roman" w:hAnsi="Times New Roman" w:cs="Times New Roman"/>
          <w:color w:val="auto"/>
          <w:sz w:val="24"/>
          <w:szCs w:val="24"/>
        </w:rPr>
        <w:t xml:space="preserve"> </w:t>
      </w:r>
      <w:r w:rsidRPr="000164A6">
        <w:rPr>
          <w:rFonts w:ascii="Times New Roman" w:hAnsi="Times New Roman" w:cs="Times New Roman"/>
          <w:color w:val="auto"/>
          <w:sz w:val="24"/>
          <w:szCs w:val="24"/>
        </w:rPr>
        <w:t>za objednávku bezhotovostne, na základe doručeného riadneho daňového dokladu. Faktúra sa bude</w:t>
      </w:r>
      <w:r w:rsidR="000164A6" w:rsidRPr="000164A6">
        <w:rPr>
          <w:rFonts w:ascii="Times New Roman" w:hAnsi="Times New Roman" w:cs="Times New Roman"/>
          <w:color w:val="auto"/>
          <w:sz w:val="24"/>
          <w:szCs w:val="24"/>
        </w:rPr>
        <w:t xml:space="preserve"> </w:t>
      </w:r>
      <w:r w:rsidRPr="000164A6">
        <w:rPr>
          <w:rFonts w:ascii="Times New Roman" w:hAnsi="Times New Roman" w:cs="Times New Roman"/>
          <w:color w:val="auto"/>
          <w:sz w:val="24"/>
          <w:szCs w:val="24"/>
        </w:rPr>
        <w:t>vy</w:t>
      </w:r>
      <w:r w:rsidR="000164A6">
        <w:rPr>
          <w:rFonts w:ascii="Times New Roman" w:hAnsi="Times New Roman" w:cs="Times New Roman"/>
          <w:color w:val="auto"/>
          <w:sz w:val="24"/>
          <w:szCs w:val="24"/>
        </w:rPr>
        <w:t>stavovať a odosielať na adresu O</w:t>
      </w:r>
      <w:r w:rsidRPr="000164A6">
        <w:rPr>
          <w:rFonts w:ascii="Times New Roman" w:hAnsi="Times New Roman" w:cs="Times New Roman"/>
          <w:color w:val="auto"/>
          <w:sz w:val="24"/>
          <w:szCs w:val="24"/>
        </w:rPr>
        <w:t>bjednávateľa. Lehota splatnosti faktúr je 30 dní od jej doručenia</w:t>
      </w:r>
      <w:r w:rsidR="000164A6" w:rsidRPr="000164A6">
        <w:rPr>
          <w:rFonts w:ascii="Times New Roman" w:hAnsi="Times New Roman" w:cs="Times New Roman"/>
          <w:color w:val="auto"/>
          <w:sz w:val="24"/>
          <w:szCs w:val="24"/>
        </w:rPr>
        <w:t xml:space="preserve"> </w:t>
      </w:r>
      <w:r w:rsidR="000164A6">
        <w:rPr>
          <w:rFonts w:ascii="Times New Roman" w:hAnsi="Times New Roman" w:cs="Times New Roman"/>
          <w:color w:val="auto"/>
          <w:sz w:val="24"/>
          <w:szCs w:val="24"/>
        </w:rPr>
        <w:t>O</w:t>
      </w:r>
      <w:r w:rsidRPr="000164A6">
        <w:rPr>
          <w:rFonts w:ascii="Times New Roman" w:hAnsi="Times New Roman" w:cs="Times New Roman"/>
          <w:color w:val="auto"/>
          <w:sz w:val="24"/>
          <w:szCs w:val="24"/>
        </w:rPr>
        <w:t>bjednávateľovi.</w:t>
      </w:r>
    </w:p>
    <w:p w:rsidR="00293D20" w:rsidRPr="000164A6" w:rsidRDefault="000164A6" w:rsidP="00FA112F">
      <w:pPr>
        <w:pStyle w:val="Odsekzoznamu"/>
        <w:numPr>
          <w:ilvl w:val="0"/>
          <w:numId w:val="7"/>
        </w:numPr>
        <w:rPr>
          <w:rFonts w:ascii="Times New Roman" w:hAnsi="Times New Roman" w:cs="Times New Roman"/>
          <w:color w:val="auto"/>
          <w:sz w:val="24"/>
          <w:szCs w:val="24"/>
        </w:rPr>
      </w:pPr>
      <w:r w:rsidRPr="000164A6">
        <w:rPr>
          <w:rFonts w:ascii="Times New Roman" w:hAnsi="Times New Roman" w:cs="Times New Roman"/>
          <w:color w:val="auto"/>
          <w:sz w:val="24"/>
          <w:szCs w:val="24"/>
        </w:rPr>
        <w:t>Faktúra vystavená D</w:t>
      </w:r>
      <w:r w:rsidR="00293D20" w:rsidRPr="000164A6">
        <w:rPr>
          <w:rFonts w:ascii="Times New Roman" w:hAnsi="Times New Roman" w:cs="Times New Roman"/>
          <w:color w:val="auto"/>
          <w:sz w:val="24"/>
          <w:szCs w:val="24"/>
        </w:rPr>
        <w:t>odávateľom musí spĺňať náležitosti podľa zákona č. 222/2004 Z. z. o</w:t>
      </w:r>
      <w:r w:rsidRPr="000164A6">
        <w:rPr>
          <w:rFonts w:ascii="Times New Roman" w:hAnsi="Times New Roman" w:cs="Times New Roman"/>
          <w:color w:val="auto"/>
          <w:sz w:val="24"/>
          <w:szCs w:val="24"/>
        </w:rPr>
        <w:t> </w:t>
      </w:r>
      <w:r w:rsidR="00293D20" w:rsidRPr="000164A6">
        <w:rPr>
          <w:rFonts w:ascii="Times New Roman" w:hAnsi="Times New Roman" w:cs="Times New Roman"/>
          <w:color w:val="auto"/>
          <w:sz w:val="24"/>
          <w:szCs w:val="24"/>
        </w:rPr>
        <w:t>dani</w:t>
      </w:r>
      <w:r w:rsidRPr="000164A6">
        <w:rPr>
          <w:rFonts w:ascii="Times New Roman" w:hAnsi="Times New Roman" w:cs="Times New Roman"/>
          <w:color w:val="auto"/>
          <w:sz w:val="24"/>
          <w:szCs w:val="24"/>
        </w:rPr>
        <w:t xml:space="preserve"> </w:t>
      </w:r>
      <w:r w:rsidR="00293D20" w:rsidRPr="000164A6">
        <w:rPr>
          <w:rFonts w:ascii="Times New Roman" w:hAnsi="Times New Roman" w:cs="Times New Roman"/>
          <w:color w:val="auto"/>
          <w:sz w:val="24"/>
          <w:szCs w:val="24"/>
        </w:rPr>
        <w:t>z pridanej hodnoty v znení neskorších predpisov. Neoddeliteľnou súčasťou faktúry bude originál</w:t>
      </w:r>
      <w:r w:rsidRPr="000164A6">
        <w:rPr>
          <w:rFonts w:ascii="Times New Roman" w:hAnsi="Times New Roman" w:cs="Times New Roman"/>
          <w:color w:val="auto"/>
          <w:sz w:val="24"/>
          <w:szCs w:val="24"/>
        </w:rPr>
        <w:t xml:space="preserve"> </w:t>
      </w:r>
      <w:r w:rsidR="00293D20" w:rsidRPr="000164A6">
        <w:rPr>
          <w:rFonts w:ascii="Times New Roman" w:hAnsi="Times New Roman" w:cs="Times New Roman"/>
          <w:color w:val="auto"/>
          <w:sz w:val="24"/>
          <w:szCs w:val="24"/>
        </w:rPr>
        <w:t>preberacieho protokolu. Ak faktúra nebude obsahovať náležitosti podľa prvej a druhej vety,</w:t>
      </w:r>
      <w:r w:rsidRPr="000164A6">
        <w:rPr>
          <w:rFonts w:ascii="Times New Roman" w:hAnsi="Times New Roman" w:cs="Times New Roman"/>
          <w:color w:val="auto"/>
          <w:sz w:val="24"/>
          <w:szCs w:val="24"/>
        </w:rPr>
        <w:t xml:space="preserve"> O</w:t>
      </w:r>
      <w:r w:rsidR="00293D20" w:rsidRPr="000164A6">
        <w:rPr>
          <w:rFonts w:ascii="Times New Roman" w:hAnsi="Times New Roman" w:cs="Times New Roman"/>
          <w:color w:val="auto"/>
          <w:sz w:val="24"/>
          <w:szCs w:val="24"/>
        </w:rPr>
        <w:t>bjednávateľ má právo vrátiť j</w:t>
      </w:r>
      <w:r w:rsidRPr="000164A6">
        <w:rPr>
          <w:rFonts w:ascii="Times New Roman" w:hAnsi="Times New Roman" w:cs="Times New Roman"/>
          <w:color w:val="auto"/>
          <w:sz w:val="24"/>
          <w:szCs w:val="24"/>
        </w:rPr>
        <w:t>u na doplnenie a prepracovanie D</w:t>
      </w:r>
      <w:r w:rsidR="00293D20" w:rsidRPr="000164A6">
        <w:rPr>
          <w:rFonts w:ascii="Times New Roman" w:hAnsi="Times New Roman" w:cs="Times New Roman"/>
          <w:color w:val="auto"/>
          <w:sz w:val="24"/>
          <w:szCs w:val="24"/>
        </w:rPr>
        <w:t>odávateľovi. Dodávateľ túto faktúru</w:t>
      </w:r>
      <w:r w:rsidRPr="000164A6">
        <w:rPr>
          <w:rFonts w:ascii="Times New Roman" w:hAnsi="Times New Roman" w:cs="Times New Roman"/>
          <w:color w:val="auto"/>
          <w:sz w:val="24"/>
          <w:szCs w:val="24"/>
        </w:rPr>
        <w:t xml:space="preserve"> </w:t>
      </w:r>
      <w:r w:rsidR="00293D20" w:rsidRPr="000164A6">
        <w:rPr>
          <w:rFonts w:ascii="Times New Roman" w:hAnsi="Times New Roman" w:cs="Times New Roman"/>
          <w:color w:val="auto"/>
          <w:sz w:val="24"/>
          <w:szCs w:val="24"/>
        </w:rPr>
        <w:t>podľa charakteru nedostatkov buď opraví alebo vystaví novú faktúru. V opravenej (novej) faktúre</w:t>
      </w:r>
      <w:r w:rsidRPr="000164A6">
        <w:rPr>
          <w:rFonts w:ascii="Times New Roman" w:hAnsi="Times New Roman" w:cs="Times New Roman"/>
          <w:color w:val="auto"/>
          <w:sz w:val="24"/>
          <w:szCs w:val="24"/>
        </w:rPr>
        <w:t xml:space="preserve"> </w:t>
      </w:r>
      <w:r w:rsidR="00293D20" w:rsidRPr="000164A6">
        <w:rPr>
          <w:rFonts w:ascii="Times New Roman" w:hAnsi="Times New Roman" w:cs="Times New Roman"/>
          <w:color w:val="auto"/>
          <w:sz w:val="24"/>
          <w:szCs w:val="24"/>
        </w:rPr>
        <w:t>vyznačí novú lehotu splatnosti a dor</w:t>
      </w:r>
      <w:r>
        <w:rPr>
          <w:rFonts w:ascii="Times New Roman" w:hAnsi="Times New Roman" w:cs="Times New Roman"/>
          <w:color w:val="auto"/>
          <w:sz w:val="24"/>
          <w:szCs w:val="24"/>
        </w:rPr>
        <w:t>učí ju O</w:t>
      </w:r>
      <w:r w:rsidR="00293D20" w:rsidRPr="000164A6">
        <w:rPr>
          <w:rFonts w:ascii="Times New Roman" w:hAnsi="Times New Roman" w:cs="Times New Roman"/>
          <w:color w:val="auto"/>
          <w:sz w:val="24"/>
          <w:szCs w:val="24"/>
        </w:rPr>
        <w:t>bjednávateľovi.</w:t>
      </w:r>
    </w:p>
    <w:p w:rsidR="00293D20" w:rsidRDefault="000164A6" w:rsidP="00FA112F">
      <w:pPr>
        <w:pStyle w:val="Odsekzoznamu"/>
        <w:numPr>
          <w:ilvl w:val="0"/>
          <w:numId w:val="7"/>
        </w:numPr>
        <w:rPr>
          <w:rFonts w:ascii="Times New Roman" w:hAnsi="Times New Roman" w:cs="Times New Roman"/>
          <w:color w:val="auto"/>
          <w:sz w:val="24"/>
          <w:szCs w:val="24"/>
        </w:rPr>
      </w:pPr>
      <w:r w:rsidRPr="000164A6">
        <w:rPr>
          <w:rFonts w:ascii="Times New Roman" w:hAnsi="Times New Roman" w:cs="Times New Roman"/>
          <w:color w:val="auto"/>
          <w:sz w:val="24"/>
          <w:szCs w:val="24"/>
        </w:rPr>
        <w:t xml:space="preserve"> </w:t>
      </w:r>
      <w:r w:rsidRPr="00993878">
        <w:rPr>
          <w:rFonts w:ascii="Times New Roman" w:hAnsi="Times New Roman" w:cs="Times New Roman"/>
          <w:color w:val="auto"/>
          <w:sz w:val="24"/>
          <w:szCs w:val="24"/>
        </w:rPr>
        <w:t>Ak D</w:t>
      </w:r>
      <w:r w:rsidR="00293D20" w:rsidRPr="00993878">
        <w:rPr>
          <w:rFonts w:ascii="Times New Roman" w:hAnsi="Times New Roman" w:cs="Times New Roman"/>
          <w:color w:val="auto"/>
          <w:sz w:val="24"/>
          <w:szCs w:val="24"/>
        </w:rPr>
        <w:t>odávateľ nie je platcom DPH a po</w:t>
      </w:r>
      <w:r w:rsidRPr="00993878">
        <w:rPr>
          <w:rFonts w:ascii="Times New Roman" w:hAnsi="Times New Roman" w:cs="Times New Roman"/>
          <w:color w:val="auto"/>
          <w:sz w:val="24"/>
          <w:szCs w:val="24"/>
        </w:rPr>
        <w:t>čas trvania zmluvného vzťahu s O</w:t>
      </w:r>
      <w:r w:rsidR="00293D20" w:rsidRPr="00993878">
        <w:rPr>
          <w:rFonts w:ascii="Times New Roman" w:hAnsi="Times New Roman" w:cs="Times New Roman"/>
          <w:color w:val="auto"/>
          <w:sz w:val="24"/>
          <w:szCs w:val="24"/>
        </w:rPr>
        <w:t>bjednávateľom sa stane</w:t>
      </w:r>
      <w:r w:rsidRPr="00993878">
        <w:rPr>
          <w:rFonts w:ascii="Times New Roman" w:hAnsi="Times New Roman" w:cs="Times New Roman"/>
          <w:color w:val="auto"/>
          <w:sz w:val="24"/>
          <w:szCs w:val="24"/>
        </w:rPr>
        <w:t xml:space="preserve"> </w:t>
      </w:r>
      <w:r w:rsidR="00293D20" w:rsidRPr="00993878">
        <w:rPr>
          <w:rFonts w:ascii="Times New Roman" w:hAnsi="Times New Roman" w:cs="Times New Roman"/>
          <w:color w:val="auto"/>
          <w:sz w:val="24"/>
          <w:szCs w:val="24"/>
        </w:rPr>
        <w:t>platcom DPH, táto skutočnosť nebude mať v</w:t>
      </w:r>
      <w:r w:rsidR="00A8752A">
        <w:rPr>
          <w:rFonts w:ascii="Times New Roman" w:hAnsi="Times New Roman" w:cs="Times New Roman"/>
          <w:color w:val="auto"/>
          <w:sz w:val="24"/>
          <w:szCs w:val="24"/>
        </w:rPr>
        <w:t>plyv na zvýšenie zmluvnej ceny.</w:t>
      </w:r>
    </w:p>
    <w:p w:rsidR="0004125C" w:rsidRPr="0046161D" w:rsidRDefault="0004125C" w:rsidP="0004125C">
      <w:pPr>
        <w:pStyle w:val="Odsekzoznamu"/>
        <w:numPr>
          <w:ilvl w:val="0"/>
          <w:numId w:val="7"/>
        </w:numPr>
        <w:rPr>
          <w:rFonts w:ascii="Times New Roman" w:hAnsi="Times New Roman" w:cs="Times New Roman"/>
          <w:color w:val="000000" w:themeColor="text1"/>
          <w:sz w:val="24"/>
          <w:szCs w:val="24"/>
        </w:rPr>
      </w:pPr>
      <w:r w:rsidRPr="0046161D">
        <w:rPr>
          <w:rFonts w:ascii="Times New Roman" w:hAnsi="Times New Roman" w:cs="Times New Roman"/>
          <w:color w:val="000000" w:themeColor="text1"/>
          <w:sz w:val="24"/>
          <w:szCs w:val="24"/>
        </w:rPr>
        <w:t>Pri odobratí hodnoty ESJ z elektronickej stravovacej karty v prípade, že zamestnanec ukonč</w:t>
      </w:r>
      <w:r w:rsidR="0046161D" w:rsidRPr="0046161D">
        <w:rPr>
          <w:rFonts w:ascii="Times New Roman" w:hAnsi="Times New Roman" w:cs="Times New Roman"/>
          <w:color w:val="000000" w:themeColor="text1"/>
          <w:sz w:val="24"/>
          <w:szCs w:val="24"/>
        </w:rPr>
        <w:t>í pracovný pomer počas mesiaca v súlade s čl. VII.</w:t>
      </w:r>
      <w:r w:rsidRPr="0046161D">
        <w:rPr>
          <w:rFonts w:ascii="Times New Roman" w:hAnsi="Times New Roman" w:cs="Times New Roman"/>
          <w:color w:val="000000" w:themeColor="text1"/>
          <w:sz w:val="24"/>
          <w:szCs w:val="24"/>
        </w:rPr>
        <w:t xml:space="preserve"> ods. 5</w:t>
      </w:r>
      <w:r w:rsidR="00A8752A" w:rsidRPr="0046161D">
        <w:rPr>
          <w:rFonts w:ascii="Times New Roman" w:hAnsi="Times New Roman" w:cs="Times New Roman"/>
          <w:color w:val="000000" w:themeColor="text1"/>
          <w:sz w:val="24"/>
          <w:szCs w:val="24"/>
        </w:rPr>
        <w:t>,</w:t>
      </w:r>
      <w:r w:rsidRPr="0046161D">
        <w:rPr>
          <w:rFonts w:ascii="Times New Roman" w:hAnsi="Times New Roman" w:cs="Times New Roman"/>
          <w:color w:val="000000" w:themeColor="text1"/>
          <w:sz w:val="24"/>
          <w:szCs w:val="24"/>
        </w:rPr>
        <w:t xml:space="preserve"> je dodávateľ povinný vystaviť </w:t>
      </w:r>
      <w:r w:rsidR="00A8752A" w:rsidRPr="0046161D">
        <w:rPr>
          <w:rFonts w:ascii="Times New Roman" w:hAnsi="Times New Roman" w:cs="Times New Roman"/>
          <w:color w:val="000000" w:themeColor="text1"/>
          <w:sz w:val="24"/>
          <w:szCs w:val="24"/>
        </w:rPr>
        <w:t>opravnú faktúru (</w:t>
      </w:r>
      <w:r w:rsidRPr="0046161D">
        <w:rPr>
          <w:rFonts w:ascii="Times New Roman" w:hAnsi="Times New Roman" w:cs="Times New Roman"/>
          <w:color w:val="000000" w:themeColor="text1"/>
          <w:sz w:val="24"/>
          <w:szCs w:val="24"/>
        </w:rPr>
        <w:t>dobropis</w:t>
      </w:r>
      <w:r w:rsidR="00A8752A" w:rsidRPr="0046161D">
        <w:rPr>
          <w:rFonts w:ascii="Times New Roman" w:hAnsi="Times New Roman" w:cs="Times New Roman"/>
          <w:color w:val="000000" w:themeColor="text1"/>
          <w:sz w:val="24"/>
          <w:szCs w:val="24"/>
        </w:rPr>
        <w:t>) s možnosťou započítania v</w:t>
      </w:r>
      <w:r w:rsidR="0046161D">
        <w:rPr>
          <w:rFonts w:ascii="Times New Roman" w:hAnsi="Times New Roman" w:cs="Times New Roman"/>
          <w:color w:val="000000" w:themeColor="text1"/>
          <w:sz w:val="24"/>
          <w:szCs w:val="24"/>
        </w:rPr>
        <w:t>zájomných záväzkov a pohľadávok</w:t>
      </w:r>
      <w:r w:rsidRPr="0046161D">
        <w:rPr>
          <w:rFonts w:ascii="Times New Roman" w:hAnsi="Times New Roman" w:cs="Times New Roman"/>
          <w:color w:val="000000" w:themeColor="text1"/>
          <w:sz w:val="24"/>
          <w:szCs w:val="24"/>
        </w:rPr>
        <w:t>.</w:t>
      </w:r>
    </w:p>
    <w:p w:rsidR="0004125C" w:rsidRPr="00993878" w:rsidRDefault="0004125C" w:rsidP="0004125C">
      <w:pPr>
        <w:pStyle w:val="Odsekzoznamu"/>
        <w:ind w:firstLine="0"/>
        <w:rPr>
          <w:rFonts w:ascii="Times New Roman" w:hAnsi="Times New Roman" w:cs="Times New Roman"/>
          <w:color w:val="auto"/>
          <w:sz w:val="24"/>
          <w:szCs w:val="24"/>
        </w:rPr>
      </w:pPr>
    </w:p>
    <w:p w:rsidR="00EA2366" w:rsidRPr="00AF71DC" w:rsidRDefault="00E404C3" w:rsidP="00E404C3">
      <w:pPr>
        <w:spacing w:after="0" w:line="259" w:lineRule="auto"/>
        <w:ind w:left="0" w:right="3" w:firstLine="0"/>
        <w:rPr>
          <w:rFonts w:ascii="Times New Roman" w:hAnsi="Times New Roman" w:cs="Times New Roman"/>
          <w:color w:val="auto"/>
          <w:sz w:val="24"/>
          <w:szCs w:val="24"/>
        </w:rPr>
      </w:pPr>
      <w:r w:rsidRPr="00993878">
        <w:rPr>
          <w:rFonts w:ascii="Times New Roman" w:hAnsi="Times New Roman" w:cs="Times New Roman"/>
          <w:b/>
          <w:color w:val="auto"/>
          <w:sz w:val="24"/>
          <w:szCs w:val="24"/>
        </w:rPr>
        <w:t xml:space="preserve">                                                                   </w:t>
      </w:r>
      <w:r w:rsidR="008F24C9" w:rsidRPr="00993878">
        <w:rPr>
          <w:rFonts w:ascii="Times New Roman" w:hAnsi="Times New Roman" w:cs="Times New Roman"/>
          <w:b/>
          <w:color w:val="auto"/>
          <w:sz w:val="24"/>
          <w:szCs w:val="24"/>
        </w:rPr>
        <w:t xml:space="preserve">Článok </w:t>
      </w:r>
      <w:r w:rsidR="00E841B8" w:rsidRPr="00993878">
        <w:rPr>
          <w:rFonts w:ascii="Times New Roman" w:hAnsi="Times New Roman" w:cs="Times New Roman"/>
          <w:b/>
          <w:color w:val="auto"/>
          <w:sz w:val="24"/>
          <w:szCs w:val="24"/>
        </w:rPr>
        <w:t>VI</w:t>
      </w:r>
      <w:r w:rsidR="008F24C9" w:rsidRPr="00993878">
        <w:rPr>
          <w:rFonts w:ascii="Times New Roman" w:hAnsi="Times New Roman" w:cs="Times New Roman"/>
          <w:b/>
          <w:color w:val="auto"/>
          <w:sz w:val="24"/>
          <w:szCs w:val="24"/>
        </w:rPr>
        <w:t>.</w:t>
      </w:r>
      <w:r w:rsidR="008F24C9" w:rsidRPr="00AF71DC">
        <w:rPr>
          <w:rFonts w:ascii="Times New Roman" w:hAnsi="Times New Roman" w:cs="Times New Roman"/>
          <w:color w:val="auto"/>
          <w:sz w:val="24"/>
          <w:szCs w:val="24"/>
        </w:rPr>
        <w:t xml:space="preserve"> </w:t>
      </w:r>
    </w:p>
    <w:p w:rsidR="00934375" w:rsidRPr="00AF71DC" w:rsidRDefault="008F24C9">
      <w:pPr>
        <w:spacing w:after="0" w:line="259" w:lineRule="auto"/>
        <w:ind w:left="11" w:right="2"/>
        <w:jc w:val="center"/>
        <w:rPr>
          <w:rFonts w:ascii="Times New Roman" w:hAnsi="Times New Roman" w:cs="Times New Roman"/>
          <w:b/>
          <w:color w:val="auto"/>
          <w:sz w:val="24"/>
          <w:szCs w:val="24"/>
        </w:rPr>
      </w:pPr>
      <w:r w:rsidRPr="00AF71DC">
        <w:rPr>
          <w:rFonts w:ascii="Times New Roman" w:hAnsi="Times New Roman" w:cs="Times New Roman"/>
          <w:b/>
          <w:color w:val="auto"/>
          <w:sz w:val="24"/>
          <w:szCs w:val="24"/>
        </w:rPr>
        <w:t>Realizácia rámcovej dohody</w:t>
      </w:r>
    </w:p>
    <w:p w:rsidR="00EA2366" w:rsidRPr="00AE4E18" w:rsidRDefault="008F24C9">
      <w:pPr>
        <w:spacing w:after="0" w:line="259" w:lineRule="auto"/>
        <w:ind w:left="11" w:right="2"/>
        <w:jc w:val="center"/>
        <w:rPr>
          <w:rFonts w:ascii="Times New Roman" w:hAnsi="Times New Roman" w:cs="Times New Roman"/>
          <w:color w:val="auto"/>
          <w:sz w:val="24"/>
          <w:szCs w:val="24"/>
          <w:highlight w:val="yellow"/>
        </w:rPr>
      </w:pPr>
      <w:r w:rsidRPr="00AE4E18">
        <w:rPr>
          <w:rFonts w:ascii="Times New Roman" w:hAnsi="Times New Roman" w:cs="Times New Roman"/>
          <w:color w:val="auto"/>
          <w:sz w:val="24"/>
          <w:szCs w:val="24"/>
          <w:highlight w:val="yellow"/>
        </w:rPr>
        <w:t xml:space="preserve"> </w:t>
      </w:r>
    </w:p>
    <w:p w:rsidR="00433C90" w:rsidRDefault="00577516" w:rsidP="00FA112F">
      <w:pPr>
        <w:pStyle w:val="Odsekzoznamu"/>
        <w:numPr>
          <w:ilvl w:val="0"/>
          <w:numId w:val="8"/>
        </w:numPr>
        <w:rPr>
          <w:rFonts w:ascii="Times New Roman" w:hAnsi="Times New Roman" w:cs="Times New Roman"/>
          <w:color w:val="auto"/>
          <w:sz w:val="24"/>
          <w:szCs w:val="24"/>
        </w:rPr>
      </w:pPr>
      <w:r w:rsidRPr="00577516">
        <w:rPr>
          <w:rFonts w:ascii="Times New Roman" w:hAnsi="Times New Roman" w:cs="Times New Roman"/>
          <w:color w:val="auto"/>
          <w:sz w:val="24"/>
          <w:szCs w:val="24"/>
        </w:rPr>
        <w:t>Dodávateľ bude dodávať Objednávateľovi a Objednávateľ bude od Dodávateľa odoberať po dobu trvania tejto rámcovej do</w:t>
      </w:r>
      <w:r w:rsidR="00433C90">
        <w:rPr>
          <w:rFonts w:ascii="Times New Roman" w:hAnsi="Times New Roman" w:cs="Times New Roman"/>
          <w:color w:val="auto"/>
          <w:sz w:val="24"/>
          <w:szCs w:val="24"/>
        </w:rPr>
        <w:t xml:space="preserve">hody elektronické stravné karty. </w:t>
      </w:r>
    </w:p>
    <w:p w:rsidR="00577516" w:rsidRPr="00577516" w:rsidRDefault="00577516" w:rsidP="00FA112F">
      <w:pPr>
        <w:pStyle w:val="Odsekzoznamu"/>
        <w:numPr>
          <w:ilvl w:val="0"/>
          <w:numId w:val="8"/>
        </w:numPr>
        <w:rPr>
          <w:rFonts w:ascii="Times New Roman" w:hAnsi="Times New Roman" w:cs="Times New Roman"/>
          <w:color w:val="auto"/>
          <w:sz w:val="24"/>
          <w:szCs w:val="24"/>
        </w:rPr>
      </w:pPr>
      <w:r w:rsidRPr="00577516">
        <w:rPr>
          <w:rFonts w:ascii="Times New Roman" w:hAnsi="Times New Roman" w:cs="Times New Roman"/>
          <w:color w:val="auto"/>
          <w:sz w:val="24"/>
          <w:szCs w:val="24"/>
        </w:rPr>
        <w:t xml:space="preserve">Skutočne odobraté množstvo ESK a </w:t>
      </w:r>
      <w:r w:rsidR="00433C90">
        <w:rPr>
          <w:rFonts w:ascii="Times New Roman" w:hAnsi="Times New Roman" w:cs="Times New Roman"/>
          <w:color w:val="auto"/>
          <w:sz w:val="24"/>
          <w:szCs w:val="24"/>
        </w:rPr>
        <w:t>ESJ</w:t>
      </w:r>
      <w:r w:rsidRPr="00577516">
        <w:rPr>
          <w:rFonts w:ascii="Times New Roman" w:hAnsi="Times New Roman" w:cs="Times New Roman"/>
          <w:color w:val="auto"/>
          <w:sz w:val="24"/>
          <w:szCs w:val="24"/>
        </w:rPr>
        <w:t xml:space="preserve"> bude závisieť od potrieb a možností Objednávateľa. Maximálny limit čerpania tejto rám</w:t>
      </w:r>
      <w:r>
        <w:rPr>
          <w:rFonts w:ascii="Times New Roman" w:hAnsi="Times New Roman" w:cs="Times New Roman"/>
          <w:color w:val="auto"/>
          <w:sz w:val="24"/>
          <w:szCs w:val="24"/>
        </w:rPr>
        <w:t>covej dohody je obmedzený sumou</w:t>
      </w:r>
      <w:r w:rsidRPr="00577516">
        <w:rPr>
          <w:rFonts w:ascii="Times New Roman" w:hAnsi="Times New Roman" w:cs="Times New Roman"/>
          <w:color w:val="auto"/>
          <w:sz w:val="24"/>
          <w:szCs w:val="24"/>
        </w:rPr>
        <w:t xml:space="preserve"> </w:t>
      </w:r>
      <w:r w:rsidRPr="00577516">
        <w:rPr>
          <w:rFonts w:ascii="Times New Roman" w:hAnsi="Times New Roman" w:cs="Times New Roman"/>
          <w:color w:val="auto"/>
          <w:sz w:val="24"/>
          <w:szCs w:val="24"/>
          <w:highlight w:val="yellow"/>
        </w:rPr>
        <w:t>................</w:t>
      </w:r>
      <w:r w:rsidRPr="00577516">
        <w:rPr>
          <w:rFonts w:ascii="Times New Roman" w:hAnsi="Times New Roman" w:cs="Times New Roman"/>
          <w:color w:val="auto"/>
          <w:sz w:val="24"/>
          <w:szCs w:val="24"/>
        </w:rPr>
        <w:t>,- EUR</w:t>
      </w:r>
      <w:r w:rsidR="008B6A5A">
        <w:rPr>
          <w:rFonts w:ascii="Times New Roman" w:hAnsi="Times New Roman" w:cs="Times New Roman"/>
          <w:color w:val="auto"/>
          <w:sz w:val="24"/>
          <w:szCs w:val="24"/>
        </w:rPr>
        <w:t>, pričom Objednávateľ nie je povinný uvedený limit vyčerpať a Dodávateľ nemá právny nárok na vyčerpanie uvedeného limitu zo strany Objednávateľa</w:t>
      </w:r>
      <w:r w:rsidRPr="00577516">
        <w:rPr>
          <w:rFonts w:ascii="Times New Roman" w:hAnsi="Times New Roman" w:cs="Times New Roman"/>
          <w:color w:val="auto"/>
          <w:sz w:val="24"/>
          <w:szCs w:val="24"/>
        </w:rPr>
        <w:t xml:space="preserve">. </w:t>
      </w:r>
    </w:p>
    <w:p w:rsidR="00577516" w:rsidRPr="00577516" w:rsidRDefault="00577516" w:rsidP="00FA112F">
      <w:pPr>
        <w:pStyle w:val="Odsekzoznamu"/>
        <w:numPr>
          <w:ilvl w:val="0"/>
          <w:numId w:val="8"/>
        </w:numPr>
        <w:rPr>
          <w:rFonts w:ascii="Times New Roman" w:hAnsi="Times New Roman" w:cs="Times New Roman"/>
          <w:color w:val="auto"/>
          <w:sz w:val="24"/>
          <w:szCs w:val="24"/>
        </w:rPr>
      </w:pPr>
      <w:r w:rsidRPr="00577516">
        <w:rPr>
          <w:rFonts w:ascii="Times New Roman" w:hAnsi="Times New Roman" w:cs="Times New Roman"/>
          <w:color w:val="auto"/>
          <w:sz w:val="24"/>
          <w:szCs w:val="24"/>
        </w:rPr>
        <w:t xml:space="preserve">Rámcová dohoda bude realizovaná prostredníctvom </w:t>
      </w:r>
      <w:r>
        <w:rPr>
          <w:rFonts w:ascii="Times New Roman" w:hAnsi="Times New Roman" w:cs="Times New Roman"/>
          <w:color w:val="auto"/>
          <w:sz w:val="24"/>
          <w:szCs w:val="24"/>
        </w:rPr>
        <w:t>elektronických</w:t>
      </w:r>
      <w:r w:rsidRPr="00577516">
        <w:rPr>
          <w:rFonts w:ascii="Times New Roman" w:hAnsi="Times New Roman" w:cs="Times New Roman"/>
          <w:color w:val="auto"/>
          <w:sz w:val="24"/>
          <w:szCs w:val="24"/>
        </w:rPr>
        <w:t xml:space="preserve"> objednávok vystavovaných podľa potrieb Objednávateľa spravidla raz mesačne. Objednávateľ v objednávke spresní počet ESK a </w:t>
      </w:r>
      <w:r w:rsidR="00433C90">
        <w:rPr>
          <w:rFonts w:ascii="Times New Roman" w:hAnsi="Times New Roman" w:cs="Times New Roman"/>
          <w:color w:val="auto"/>
          <w:sz w:val="24"/>
          <w:szCs w:val="24"/>
        </w:rPr>
        <w:t>ESJ</w:t>
      </w:r>
      <w:r w:rsidRPr="00577516">
        <w:rPr>
          <w:rFonts w:ascii="Times New Roman" w:hAnsi="Times New Roman" w:cs="Times New Roman"/>
          <w:color w:val="auto"/>
          <w:sz w:val="24"/>
          <w:szCs w:val="24"/>
        </w:rPr>
        <w:t xml:space="preserve"> podľa skutočnej potreby na dané obdobie a výšku nominálnej hodnoty </w:t>
      </w:r>
      <w:r w:rsidR="00433C90">
        <w:rPr>
          <w:rFonts w:ascii="Times New Roman" w:hAnsi="Times New Roman" w:cs="Times New Roman"/>
          <w:color w:val="auto"/>
          <w:sz w:val="24"/>
          <w:szCs w:val="24"/>
        </w:rPr>
        <w:t>ESJ</w:t>
      </w:r>
      <w:r w:rsidRPr="00577516">
        <w:rPr>
          <w:rFonts w:ascii="Times New Roman" w:hAnsi="Times New Roman" w:cs="Times New Roman"/>
          <w:color w:val="auto"/>
          <w:sz w:val="24"/>
          <w:szCs w:val="24"/>
        </w:rPr>
        <w:t xml:space="preserve">. </w:t>
      </w:r>
    </w:p>
    <w:p w:rsidR="00577516" w:rsidRPr="00577516" w:rsidRDefault="00577516" w:rsidP="00FA112F">
      <w:pPr>
        <w:pStyle w:val="Odsekzoznamu"/>
        <w:numPr>
          <w:ilvl w:val="0"/>
          <w:numId w:val="8"/>
        </w:numPr>
        <w:rPr>
          <w:rFonts w:ascii="Times New Roman" w:hAnsi="Times New Roman" w:cs="Times New Roman"/>
          <w:color w:val="auto"/>
          <w:sz w:val="24"/>
          <w:szCs w:val="24"/>
        </w:rPr>
      </w:pPr>
      <w:r w:rsidRPr="00577516">
        <w:rPr>
          <w:rFonts w:ascii="Times New Roman" w:hAnsi="Times New Roman" w:cs="Times New Roman"/>
          <w:color w:val="auto"/>
          <w:sz w:val="24"/>
          <w:szCs w:val="24"/>
        </w:rPr>
        <w:t xml:space="preserve">Dodávateľ </w:t>
      </w:r>
      <w:r>
        <w:rPr>
          <w:rFonts w:ascii="Times New Roman" w:hAnsi="Times New Roman" w:cs="Times New Roman"/>
          <w:color w:val="auto"/>
          <w:sz w:val="24"/>
          <w:szCs w:val="24"/>
        </w:rPr>
        <w:t xml:space="preserve">potvrdí doručenie </w:t>
      </w:r>
      <w:r w:rsidRPr="00577516">
        <w:rPr>
          <w:rFonts w:ascii="Times New Roman" w:hAnsi="Times New Roman" w:cs="Times New Roman"/>
          <w:color w:val="auto"/>
          <w:sz w:val="24"/>
          <w:szCs w:val="24"/>
        </w:rPr>
        <w:t>objednávky</w:t>
      </w:r>
      <w:r w:rsidR="009B77E4">
        <w:rPr>
          <w:rFonts w:ascii="Times New Roman" w:hAnsi="Times New Roman" w:cs="Times New Roman"/>
          <w:color w:val="auto"/>
          <w:sz w:val="24"/>
          <w:szCs w:val="24"/>
        </w:rPr>
        <w:t xml:space="preserve"> bezodkladne, najneskôr do 5</w:t>
      </w:r>
      <w:r>
        <w:rPr>
          <w:rFonts w:ascii="Times New Roman" w:hAnsi="Times New Roman" w:cs="Times New Roman"/>
          <w:color w:val="auto"/>
          <w:sz w:val="24"/>
          <w:szCs w:val="24"/>
        </w:rPr>
        <w:t xml:space="preserve"> hod od jej doručenia. </w:t>
      </w:r>
    </w:p>
    <w:p w:rsidR="00577516" w:rsidRDefault="00577516" w:rsidP="00FA112F">
      <w:pPr>
        <w:pStyle w:val="Odsekzoznamu"/>
        <w:numPr>
          <w:ilvl w:val="0"/>
          <w:numId w:val="8"/>
        </w:numPr>
        <w:rPr>
          <w:rFonts w:ascii="Times New Roman" w:hAnsi="Times New Roman" w:cs="Times New Roman"/>
          <w:color w:val="auto"/>
          <w:sz w:val="24"/>
          <w:szCs w:val="24"/>
        </w:rPr>
      </w:pPr>
      <w:r w:rsidRPr="00577516">
        <w:rPr>
          <w:rFonts w:ascii="Times New Roman" w:hAnsi="Times New Roman" w:cs="Times New Roman"/>
          <w:color w:val="auto"/>
          <w:sz w:val="24"/>
          <w:szCs w:val="24"/>
        </w:rPr>
        <w:lastRenderedPageBreak/>
        <w:t>Dodávateľ je povinný vystaviť a dodať ESK do 7 pracovných dní od doručenia objednávky do miesta dodania v čase od 08:00 h. do 15:00 h. Uvedená lehota sa nevzťahuje na dodanie ESK pre nových zam</w:t>
      </w:r>
      <w:r w:rsidR="00E26630">
        <w:rPr>
          <w:rFonts w:ascii="Times New Roman" w:hAnsi="Times New Roman" w:cs="Times New Roman"/>
          <w:color w:val="auto"/>
          <w:sz w:val="24"/>
          <w:szCs w:val="24"/>
        </w:rPr>
        <w:t>estnancov O</w:t>
      </w:r>
      <w:r w:rsidRPr="00577516">
        <w:rPr>
          <w:rFonts w:ascii="Times New Roman" w:hAnsi="Times New Roman" w:cs="Times New Roman"/>
          <w:color w:val="auto"/>
          <w:sz w:val="24"/>
          <w:szCs w:val="24"/>
        </w:rPr>
        <w:t>bjednávateľa alebo dodanie ESK po stratení, zničení alebo odcudzení ESK, kde sa požaduje dodať ESK do 2 pracovných dní od doručenia objednávky.</w:t>
      </w:r>
    </w:p>
    <w:p w:rsidR="009B77E4" w:rsidRDefault="009B77E4" w:rsidP="00FA112F">
      <w:pPr>
        <w:pStyle w:val="Odsekzoznamu"/>
        <w:numPr>
          <w:ilvl w:val="0"/>
          <w:numId w:val="8"/>
        </w:numPr>
        <w:tabs>
          <w:tab w:val="left" w:pos="426"/>
        </w:tabs>
        <w:rPr>
          <w:rFonts w:ascii="Times New Roman" w:hAnsi="Times New Roman" w:cs="Times New Roman"/>
          <w:color w:val="auto"/>
          <w:sz w:val="24"/>
          <w:szCs w:val="24"/>
        </w:rPr>
      </w:pPr>
      <w:r w:rsidRPr="00594EFE">
        <w:rPr>
          <w:rFonts w:ascii="Times New Roman" w:hAnsi="Times New Roman" w:cs="Times New Roman"/>
          <w:color w:val="auto"/>
          <w:sz w:val="24"/>
          <w:szCs w:val="24"/>
        </w:rPr>
        <w:t xml:space="preserve">Dodávateľ je povinný priradiť </w:t>
      </w:r>
      <w:r w:rsidR="00E26630">
        <w:rPr>
          <w:rFonts w:ascii="Times New Roman" w:hAnsi="Times New Roman" w:cs="Times New Roman"/>
          <w:color w:val="auto"/>
          <w:sz w:val="24"/>
          <w:szCs w:val="24"/>
        </w:rPr>
        <w:t>ESJ</w:t>
      </w:r>
      <w:r w:rsidRPr="00594EFE">
        <w:rPr>
          <w:rFonts w:ascii="Times New Roman" w:hAnsi="Times New Roman" w:cs="Times New Roman"/>
          <w:color w:val="auto"/>
          <w:sz w:val="24"/>
          <w:szCs w:val="24"/>
        </w:rPr>
        <w:t xml:space="preserve"> k ESK podľa </w:t>
      </w:r>
      <w:r>
        <w:rPr>
          <w:rFonts w:ascii="Times New Roman" w:hAnsi="Times New Roman" w:cs="Times New Roman"/>
          <w:color w:val="auto"/>
          <w:sz w:val="24"/>
          <w:szCs w:val="24"/>
        </w:rPr>
        <w:t>objednávky</w:t>
      </w:r>
      <w:r w:rsidRPr="00594EFE">
        <w:rPr>
          <w:rFonts w:ascii="Times New Roman" w:hAnsi="Times New Roman" w:cs="Times New Roman"/>
          <w:color w:val="auto"/>
          <w:sz w:val="24"/>
          <w:szCs w:val="24"/>
        </w:rPr>
        <w:t>, v požadov</w:t>
      </w:r>
      <w:r>
        <w:rPr>
          <w:rFonts w:ascii="Times New Roman" w:hAnsi="Times New Roman" w:cs="Times New Roman"/>
          <w:color w:val="auto"/>
          <w:sz w:val="24"/>
          <w:szCs w:val="24"/>
        </w:rPr>
        <w:t>anej hodnote a množstve, ktoré O</w:t>
      </w:r>
      <w:r w:rsidRPr="00594EFE">
        <w:rPr>
          <w:rFonts w:ascii="Times New Roman" w:hAnsi="Times New Roman" w:cs="Times New Roman"/>
          <w:color w:val="auto"/>
          <w:sz w:val="24"/>
          <w:szCs w:val="24"/>
        </w:rPr>
        <w:t>bjednávateľ určí v objednávke, a to najneskôr do 24 ho</w:t>
      </w:r>
      <w:r>
        <w:rPr>
          <w:rFonts w:ascii="Times New Roman" w:hAnsi="Times New Roman" w:cs="Times New Roman"/>
          <w:color w:val="auto"/>
          <w:sz w:val="24"/>
          <w:szCs w:val="24"/>
        </w:rPr>
        <w:t xml:space="preserve">dín od doručenia objednávky. </w:t>
      </w:r>
    </w:p>
    <w:p w:rsidR="00577516" w:rsidRPr="00577516" w:rsidRDefault="00577516" w:rsidP="00FA112F">
      <w:pPr>
        <w:pStyle w:val="Odsekzoznamu"/>
        <w:numPr>
          <w:ilvl w:val="0"/>
          <w:numId w:val="8"/>
        </w:numPr>
        <w:rPr>
          <w:rFonts w:ascii="Times New Roman" w:hAnsi="Times New Roman" w:cs="Times New Roman"/>
          <w:color w:val="auto"/>
          <w:sz w:val="24"/>
          <w:szCs w:val="24"/>
        </w:rPr>
      </w:pPr>
      <w:r w:rsidRPr="00577516">
        <w:rPr>
          <w:rFonts w:ascii="Times New Roman" w:hAnsi="Times New Roman" w:cs="Times New Roman"/>
          <w:color w:val="auto"/>
          <w:sz w:val="24"/>
          <w:szCs w:val="24"/>
        </w:rPr>
        <w:t xml:space="preserve">Objednávateľ si pre prípad zmeny príslušných právnych predpisov, interných predpisov Objednávateľa, zmeny zákona č. 283/2002 Z. z. o cestovných náhradách v znení neskorších predpisov a jeho potrieb, zmeny počtu zamestnancov alebo v závislosti od jeho rozpočtových a finančných možností, vyhradzuje právo zmeniť výšku nominálnej hodnoty </w:t>
      </w:r>
      <w:r w:rsidR="00E26630">
        <w:rPr>
          <w:rFonts w:ascii="Times New Roman" w:hAnsi="Times New Roman" w:cs="Times New Roman"/>
          <w:color w:val="auto"/>
          <w:sz w:val="24"/>
          <w:szCs w:val="24"/>
        </w:rPr>
        <w:t>ESJ</w:t>
      </w:r>
      <w:r w:rsidRPr="00577516">
        <w:rPr>
          <w:rFonts w:ascii="Times New Roman" w:hAnsi="Times New Roman" w:cs="Times New Roman"/>
          <w:color w:val="auto"/>
          <w:sz w:val="24"/>
          <w:szCs w:val="24"/>
        </w:rPr>
        <w:t xml:space="preserve"> počas platnosti a účinnosti tejto rámcovej dohody, pričom Dodávateľ je povinný takúto zmenu akceptovať od momentu </w:t>
      </w:r>
      <w:proofErr w:type="spellStart"/>
      <w:r w:rsidRPr="00577516">
        <w:rPr>
          <w:rFonts w:ascii="Times New Roman" w:hAnsi="Times New Roman" w:cs="Times New Roman"/>
          <w:color w:val="auto"/>
          <w:sz w:val="24"/>
          <w:szCs w:val="24"/>
        </w:rPr>
        <w:t>obdržania</w:t>
      </w:r>
      <w:proofErr w:type="spellEnd"/>
      <w:r w:rsidRPr="00577516">
        <w:rPr>
          <w:rFonts w:ascii="Times New Roman" w:hAnsi="Times New Roman" w:cs="Times New Roman"/>
          <w:color w:val="auto"/>
          <w:sz w:val="24"/>
          <w:szCs w:val="24"/>
        </w:rPr>
        <w:t xml:space="preserve"> objednávky  od Objednávateľa. Pre vylúčenie pochybností platí, že uzatvorenie dodatku k rámcovej dohode z dôvodu zmeny nominálnej hodnoty elektronického stravného lístka sa nevyžaduje. </w:t>
      </w:r>
    </w:p>
    <w:p w:rsidR="00E25ECC" w:rsidRDefault="006C65B8" w:rsidP="00FA112F">
      <w:pPr>
        <w:pStyle w:val="Odsekzoznamu"/>
        <w:numPr>
          <w:ilvl w:val="0"/>
          <w:numId w:val="8"/>
        </w:numPr>
        <w:rPr>
          <w:rFonts w:ascii="Times New Roman" w:hAnsi="Times New Roman" w:cs="Times New Roman"/>
          <w:color w:val="auto"/>
          <w:sz w:val="24"/>
          <w:szCs w:val="24"/>
        </w:rPr>
      </w:pPr>
      <w:r w:rsidRPr="00E25ECC">
        <w:rPr>
          <w:rFonts w:ascii="Times New Roman" w:hAnsi="Times New Roman" w:cs="Times New Roman"/>
          <w:color w:val="auto"/>
          <w:sz w:val="24"/>
          <w:szCs w:val="24"/>
        </w:rPr>
        <w:t>Pri zadávaní objednávok na základe tejto rámcovej dohody nemožno vykonať</w:t>
      </w:r>
      <w:r w:rsidR="00E25ECC">
        <w:rPr>
          <w:rFonts w:ascii="Times New Roman" w:hAnsi="Times New Roman" w:cs="Times New Roman"/>
          <w:color w:val="auto"/>
          <w:sz w:val="24"/>
          <w:szCs w:val="24"/>
        </w:rPr>
        <w:t xml:space="preserve"> </w:t>
      </w:r>
      <w:r w:rsidRPr="00E25ECC">
        <w:rPr>
          <w:rFonts w:ascii="Times New Roman" w:hAnsi="Times New Roman" w:cs="Times New Roman"/>
          <w:color w:val="auto"/>
          <w:sz w:val="24"/>
          <w:szCs w:val="24"/>
        </w:rPr>
        <w:t>podstatné zmeny a doplnenia podmienok v nej určených.</w:t>
      </w:r>
    </w:p>
    <w:p w:rsidR="00E25ECC" w:rsidRPr="00E25ECC" w:rsidRDefault="00E25ECC" w:rsidP="00FA112F">
      <w:pPr>
        <w:pStyle w:val="Odsekzoznamu"/>
        <w:numPr>
          <w:ilvl w:val="0"/>
          <w:numId w:val="8"/>
        </w:numPr>
        <w:rPr>
          <w:rFonts w:ascii="Times New Roman" w:hAnsi="Times New Roman" w:cs="Times New Roman"/>
          <w:color w:val="auto"/>
          <w:sz w:val="24"/>
          <w:szCs w:val="24"/>
        </w:rPr>
      </w:pPr>
      <w:r w:rsidRPr="00E25ECC">
        <w:rPr>
          <w:rFonts w:ascii="Times New Roman" w:hAnsi="Times New Roman" w:cs="Times New Roman"/>
          <w:color w:val="auto"/>
          <w:sz w:val="24"/>
          <w:szCs w:val="24"/>
        </w:rPr>
        <w:t>Za Objednávateľa je na vecné konanie v rozsahu tejto dohody splnomocnený:</w:t>
      </w:r>
    </w:p>
    <w:p w:rsidR="00E25ECC" w:rsidRPr="0046161D" w:rsidRDefault="00E25ECC" w:rsidP="00E25ECC">
      <w:pPr>
        <w:pStyle w:val="Odsekzoznamu"/>
        <w:ind w:firstLine="0"/>
        <w:rPr>
          <w:rFonts w:ascii="Times New Roman" w:hAnsi="Times New Roman" w:cs="Times New Roman"/>
          <w:color w:val="auto"/>
          <w:sz w:val="24"/>
          <w:szCs w:val="24"/>
        </w:rPr>
      </w:pPr>
      <w:r w:rsidRPr="00E25ECC">
        <w:rPr>
          <w:rFonts w:ascii="Times New Roman" w:hAnsi="Times New Roman" w:cs="Times New Roman"/>
          <w:color w:val="auto"/>
          <w:sz w:val="24"/>
          <w:szCs w:val="24"/>
        </w:rPr>
        <w:t xml:space="preserve">Meno a priezvisko: </w:t>
      </w:r>
      <w:r w:rsidR="00893004" w:rsidRPr="0046161D">
        <w:rPr>
          <w:rFonts w:ascii="Times New Roman" w:hAnsi="Times New Roman" w:cs="Times New Roman"/>
          <w:color w:val="auto"/>
          <w:sz w:val="24"/>
          <w:szCs w:val="24"/>
        </w:rPr>
        <w:t xml:space="preserve">Jana </w:t>
      </w:r>
      <w:proofErr w:type="spellStart"/>
      <w:r w:rsidR="00893004" w:rsidRPr="0046161D">
        <w:rPr>
          <w:rFonts w:ascii="Times New Roman" w:hAnsi="Times New Roman" w:cs="Times New Roman"/>
          <w:color w:val="auto"/>
          <w:sz w:val="24"/>
          <w:szCs w:val="24"/>
        </w:rPr>
        <w:t>Janžová</w:t>
      </w:r>
      <w:proofErr w:type="spellEnd"/>
    </w:p>
    <w:p w:rsidR="00893004" w:rsidRPr="0046161D" w:rsidRDefault="00E25ECC" w:rsidP="00E25ECC">
      <w:pPr>
        <w:pStyle w:val="Odsekzoznamu"/>
        <w:ind w:firstLine="0"/>
        <w:rPr>
          <w:rFonts w:ascii="Arial" w:hAnsi="Arial" w:cs="Arial"/>
          <w:sz w:val="20"/>
          <w:szCs w:val="20"/>
        </w:rPr>
      </w:pPr>
      <w:r w:rsidRPr="0046161D">
        <w:rPr>
          <w:rFonts w:ascii="Times New Roman" w:hAnsi="Times New Roman" w:cs="Times New Roman"/>
          <w:color w:val="auto"/>
          <w:sz w:val="24"/>
          <w:szCs w:val="24"/>
        </w:rPr>
        <w:t xml:space="preserve">Telefón: </w:t>
      </w:r>
      <w:r w:rsidRPr="0046161D">
        <w:rPr>
          <w:rFonts w:ascii="Times New Roman" w:hAnsi="Times New Roman" w:cs="Times New Roman"/>
          <w:color w:val="auto"/>
          <w:sz w:val="24"/>
          <w:szCs w:val="24"/>
        </w:rPr>
        <w:tab/>
      </w:r>
      <w:r w:rsidR="00893004" w:rsidRPr="0046161D">
        <w:rPr>
          <w:rFonts w:ascii="Arial" w:hAnsi="Arial" w:cs="Arial"/>
          <w:sz w:val="20"/>
          <w:szCs w:val="20"/>
        </w:rPr>
        <w:t>+421918612308</w:t>
      </w:r>
    </w:p>
    <w:p w:rsidR="00E25ECC" w:rsidRPr="0046161D" w:rsidRDefault="00E25ECC" w:rsidP="00E25ECC">
      <w:pPr>
        <w:pStyle w:val="Odsekzoznamu"/>
        <w:ind w:firstLine="0"/>
        <w:rPr>
          <w:rFonts w:ascii="Times New Roman" w:hAnsi="Times New Roman" w:cs="Times New Roman"/>
          <w:color w:val="auto"/>
          <w:sz w:val="24"/>
          <w:szCs w:val="24"/>
        </w:rPr>
      </w:pPr>
      <w:r w:rsidRPr="0046161D">
        <w:rPr>
          <w:rFonts w:ascii="Times New Roman" w:hAnsi="Times New Roman" w:cs="Times New Roman"/>
          <w:color w:val="auto"/>
          <w:sz w:val="24"/>
          <w:szCs w:val="24"/>
        </w:rPr>
        <w:t>E-mail:</w:t>
      </w:r>
      <w:r w:rsidR="00893004" w:rsidRPr="0046161D">
        <w:rPr>
          <w:rFonts w:ascii="Times New Roman" w:hAnsi="Times New Roman" w:cs="Times New Roman"/>
          <w:color w:val="auto"/>
          <w:sz w:val="24"/>
          <w:szCs w:val="24"/>
        </w:rPr>
        <w:t xml:space="preserve">     </w:t>
      </w:r>
      <w:r w:rsidRPr="0046161D">
        <w:rPr>
          <w:rFonts w:ascii="Times New Roman" w:hAnsi="Times New Roman" w:cs="Times New Roman"/>
          <w:color w:val="auto"/>
          <w:sz w:val="24"/>
          <w:szCs w:val="24"/>
        </w:rPr>
        <w:t xml:space="preserve"> </w:t>
      </w:r>
      <w:hyperlink r:id="rId8" w:history="1">
        <w:r w:rsidR="00893004" w:rsidRPr="0046161D">
          <w:rPr>
            <w:rStyle w:val="Hypertextovprepojenie"/>
            <w:rFonts w:ascii="Arial" w:hAnsi="Arial" w:cs="Arial"/>
            <w:sz w:val="20"/>
            <w:szCs w:val="20"/>
          </w:rPr>
          <w:t>jana.janzova@apa.sk</w:t>
        </w:r>
      </w:hyperlink>
    </w:p>
    <w:p w:rsidR="00E25ECC" w:rsidRPr="0046161D" w:rsidRDefault="00E25ECC" w:rsidP="00FA112F">
      <w:pPr>
        <w:pStyle w:val="Odsekzoznamu"/>
        <w:numPr>
          <w:ilvl w:val="0"/>
          <w:numId w:val="8"/>
        </w:numPr>
        <w:rPr>
          <w:rFonts w:ascii="Times New Roman" w:hAnsi="Times New Roman" w:cs="Times New Roman"/>
          <w:color w:val="auto"/>
          <w:sz w:val="24"/>
          <w:szCs w:val="24"/>
        </w:rPr>
      </w:pPr>
      <w:r w:rsidRPr="0046161D">
        <w:rPr>
          <w:rFonts w:ascii="Times New Roman" w:hAnsi="Times New Roman" w:cs="Times New Roman"/>
          <w:color w:val="auto"/>
          <w:sz w:val="24"/>
          <w:szCs w:val="24"/>
        </w:rPr>
        <w:t>Za stranu Dodávateľa je na vecné konanie v rozsahu tejto dohody splnomocnený:</w:t>
      </w:r>
    </w:p>
    <w:p w:rsidR="00E25ECC" w:rsidRPr="0077631C" w:rsidRDefault="00E25ECC" w:rsidP="00E25ECC">
      <w:pPr>
        <w:ind w:left="142" w:firstLine="566"/>
        <w:rPr>
          <w:rFonts w:ascii="Times New Roman" w:hAnsi="Times New Roman" w:cs="Times New Roman"/>
          <w:color w:val="auto"/>
          <w:sz w:val="24"/>
          <w:szCs w:val="24"/>
          <w:highlight w:val="yellow"/>
        </w:rPr>
      </w:pPr>
      <w:r w:rsidRPr="0077631C">
        <w:rPr>
          <w:rFonts w:ascii="Times New Roman" w:hAnsi="Times New Roman" w:cs="Times New Roman"/>
          <w:color w:val="auto"/>
          <w:sz w:val="24"/>
          <w:szCs w:val="24"/>
          <w:highlight w:val="yellow"/>
        </w:rPr>
        <w:t>Meno a priezvisko: ............................</w:t>
      </w:r>
    </w:p>
    <w:p w:rsidR="00E25ECC" w:rsidRPr="0077631C" w:rsidRDefault="00E25ECC" w:rsidP="00E25ECC">
      <w:pPr>
        <w:ind w:left="142" w:firstLine="566"/>
        <w:rPr>
          <w:rFonts w:ascii="Times New Roman" w:hAnsi="Times New Roman" w:cs="Times New Roman"/>
          <w:color w:val="auto"/>
          <w:sz w:val="24"/>
          <w:szCs w:val="24"/>
          <w:highlight w:val="yellow"/>
        </w:rPr>
      </w:pPr>
      <w:r w:rsidRPr="0077631C">
        <w:rPr>
          <w:rFonts w:ascii="Times New Roman" w:hAnsi="Times New Roman" w:cs="Times New Roman"/>
          <w:color w:val="auto"/>
          <w:sz w:val="24"/>
          <w:szCs w:val="24"/>
          <w:highlight w:val="yellow"/>
        </w:rPr>
        <w:t xml:space="preserve">Telefón: </w:t>
      </w:r>
      <w:r w:rsidRPr="0077631C">
        <w:rPr>
          <w:rFonts w:ascii="Times New Roman" w:hAnsi="Times New Roman" w:cs="Times New Roman"/>
          <w:color w:val="auto"/>
          <w:sz w:val="24"/>
          <w:szCs w:val="24"/>
          <w:highlight w:val="yellow"/>
        </w:rPr>
        <w:tab/>
        <w:t>..................................</w:t>
      </w:r>
    </w:p>
    <w:p w:rsidR="00725AB6" w:rsidRPr="0046161D" w:rsidRDefault="00333FC0" w:rsidP="0046161D">
      <w:pPr>
        <w:pStyle w:val="Odsekzoznamu"/>
        <w:ind w:firstLine="0"/>
        <w:rPr>
          <w:rFonts w:ascii="Times New Roman" w:hAnsi="Times New Roman" w:cs="Times New Roman"/>
          <w:color w:val="000000" w:themeColor="text1"/>
          <w:sz w:val="24"/>
          <w:szCs w:val="24"/>
        </w:rPr>
      </w:pPr>
      <w:r w:rsidRPr="0077631C">
        <w:rPr>
          <w:rFonts w:ascii="Times New Roman" w:hAnsi="Times New Roman" w:cs="Times New Roman"/>
          <w:color w:val="000000" w:themeColor="text1"/>
          <w:sz w:val="24"/>
          <w:szCs w:val="24"/>
          <w:highlight w:val="yellow"/>
        </w:rPr>
        <w:t>E-mail: .....................................</w:t>
      </w:r>
      <w:bookmarkStart w:id="0" w:name="_GoBack"/>
      <w:bookmarkEnd w:id="0"/>
    </w:p>
    <w:p w:rsidR="004E5AF2" w:rsidRDefault="00F27CD9" w:rsidP="00FA112F">
      <w:pPr>
        <w:pStyle w:val="Odsekzoznamu"/>
        <w:numPr>
          <w:ilvl w:val="0"/>
          <w:numId w:val="9"/>
        </w:numPr>
        <w:rPr>
          <w:rFonts w:ascii="Times New Roman" w:hAnsi="Times New Roman" w:cs="Times New Roman"/>
          <w:color w:val="auto"/>
          <w:sz w:val="24"/>
          <w:szCs w:val="24"/>
        </w:rPr>
      </w:pPr>
      <w:r>
        <w:rPr>
          <w:rFonts w:ascii="Times New Roman" w:hAnsi="Times New Roman" w:cs="Times New Roman"/>
          <w:color w:val="auto"/>
          <w:sz w:val="24"/>
          <w:szCs w:val="24"/>
        </w:rPr>
        <w:t>Účastníci dohody sú povinní</w:t>
      </w:r>
      <w:r w:rsidR="004E5AF2">
        <w:rPr>
          <w:rFonts w:ascii="Times New Roman" w:hAnsi="Times New Roman" w:cs="Times New Roman"/>
          <w:color w:val="auto"/>
          <w:sz w:val="24"/>
          <w:szCs w:val="24"/>
        </w:rPr>
        <w:t xml:space="preserve"> si bezodkladne oznámiť</w:t>
      </w:r>
      <w:r>
        <w:rPr>
          <w:rFonts w:ascii="Times New Roman" w:hAnsi="Times New Roman" w:cs="Times New Roman"/>
          <w:color w:val="auto"/>
          <w:sz w:val="24"/>
          <w:szCs w:val="24"/>
        </w:rPr>
        <w:t xml:space="preserve"> zmenu osôb uvedených v bodoch 9 a 10</w:t>
      </w:r>
      <w:r w:rsidR="004E5AF2">
        <w:rPr>
          <w:rFonts w:ascii="Times New Roman" w:hAnsi="Times New Roman" w:cs="Times New Roman"/>
          <w:color w:val="auto"/>
          <w:sz w:val="24"/>
          <w:szCs w:val="24"/>
        </w:rPr>
        <w:t xml:space="preserve"> tohto článku rámcovej dohody. </w:t>
      </w:r>
      <w:r w:rsidR="004E5AF2" w:rsidRPr="004E5AF2">
        <w:rPr>
          <w:rFonts w:ascii="Times New Roman" w:hAnsi="Times New Roman" w:cs="Times New Roman"/>
          <w:color w:val="auto"/>
          <w:sz w:val="24"/>
          <w:szCs w:val="24"/>
        </w:rPr>
        <w:t xml:space="preserve">Pre vylúčenie pochybností </w:t>
      </w:r>
      <w:r w:rsidR="004E5AF2">
        <w:rPr>
          <w:rFonts w:ascii="Times New Roman" w:hAnsi="Times New Roman" w:cs="Times New Roman"/>
          <w:color w:val="auto"/>
          <w:sz w:val="24"/>
          <w:szCs w:val="24"/>
        </w:rPr>
        <w:t xml:space="preserve">platí, že uzatvorenie dodatku k </w:t>
      </w:r>
      <w:r w:rsidR="004E5AF2" w:rsidRPr="004E5AF2">
        <w:rPr>
          <w:rFonts w:ascii="Times New Roman" w:hAnsi="Times New Roman" w:cs="Times New Roman"/>
          <w:color w:val="auto"/>
          <w:sz w:val="24"/>
          <w:szCs w:val="24"/>
        </w:rPr>
        <w:t xml:space="preserve">rámcovej dohode sa nevyžaduje. </w:t>
      </w:r>
    </w:p>
    <w:p w:rsidR="00E63B9E" w:rsidRPr="00E25ECC" w:rsidRDefault="00E63B9E" w:rsidP="00E25ECC">
      <w:pPr>
        <w:pStyle w:val="Odsekzoznamu"/>
        <w:ind w:left="142" w:hanging="284"/>
        <w:rPr>
          <w:rFonts w:ascii="Arial" w:hAnsi="Arial" w:cs="Arial"/>
          <w:b/>
          <w:color w:val="auto"/>
          <w:sz w:val="28"/>
          <w:szCs w:val="28"/>
        </w:rPr>
      </w:pPr>
    </w:p>
    <w:p w:rsidR="00EA2366" w:rsidRPr="00993878" w:rsidRDefault="008F24C9" w:rsidP="00D16F37">
      <w:pPr>
        <w:spacing w:after="0" w:line="259" w:lineRule="auto"/>
        <w:ind w:left="11" w:right="1" w:hanging="11"/>
        <w:jc w:val="center"/>
        <w:rPr>
          <w:rFonts w:ascii="Times New Roman" w:hAnsi="Times New Roman" w:cs="Times New Roman"/>
          <w:color w:val="auto"/>
          <w:sz w:val="24"/>
          <w:szCs w:val="24"/>
        </w:rPr>
      </w:pPr>
      <w:r w:rsidRPr="00993878">
        <w:rPr>
          <w:rFonts w:ascii="Times New Roman" w:hAnsi="Times New Roman" w:cs="Times New Roman"/>
          <w:b/>
          <w:color w:val="auto"/>
          <w:sz w:val="24"/>
          <w:szCs w:val="24"/>
        </w:rPr>
        <w:t xml:space="preserve">Článok </w:t>
      </w:r>
      <w:r w:rsidR="007D0CF9" w:rsidRPr="00993878">
        <w:rPr>
          <w:rFonts w:ascii="Times New Roman" w:hAnsi="Times New Roman" w:cs="Times New Roman"/>
          <w:b/>
          <w:color w:val="auto"/>
          <w:sz w:val="24"/>
          <w:szCs w:val="24"/>
        </w:rPr>
        <w:t>VII</w:t>
      </w:r>
      <w:r w:rsidRPr="00993878">
        <w:rPr>
          <w:rFonts w:ascii="Times New Roman" w:hAnsi="Times New Roman" w:cs="Times New Roman"/>
          <w:b/>
          <w:color w:val="auto"/>
          <w:sz w:val="24"/>
          <w:szCs w:val="24"/>
        </w:rPr>
        <w:t>.</w:t>
      </w:r>
      <w:r w:rsidRPr="00993878">
        <w:rPr>
          <w:rFonts w:ascii="Times New Roman" w:hAnsi="Times New Roman" w:cs="Times New Roman"/>
          <w:color w:val="auto"/>
          <w:sz w:val="24"/>
          <w:szCs w:val="24"/>
        </w:rPr>
        <w:t xml:space="preserve"> </w:t>
      </w:r>
    </w:p>
    <w:p w:rsidR="00EA2366" w:rsidRPr="00993878" w:rsidRDefault="008F24C9">
      <w:pPr>
        <w:spacing w:after="0" w:line="259" w:lineRule="auto"/>
        <w:ind w:left="11" w:right="1"/>
        <w:jc w:val="center"/>
        <w:rPr>
          <w:rFonts w:ascii="Times New Roman" w:hAnsi="Times New Roman" w:cs="Times New Roman"/>
          <w:color w:val="auto"/>
          <w:sz w:val="24"/>
          <w:szCs w:val="24"/>
        </w:rPr>
      </w:pPr>
      <w:r w:rsidRPr="00993878">
        <w:rPr>
          <w:rFonts w:ascii="Times New Roman" w:hAnsi="Times New Roman" w:cs="Times New Roman"/>
          <w:b/>
          <w:color w:val="auto"/>
          <w:sz w:val="24"/>
          <w:szCs w:val="24"/>
        </w:rPr>
        <w:t xml:space="preserve">Práva a povinnosti </w:t>
      </w:r>
      <w:r w:rsidR="00911EF1" w:rsidRPr="00993878">
        <w:rPr>
          <w:rFonts w:ascii="Times New Roman" w:hAnsi="Times New Roman" w:cs="Times New Roman"/>
          <w:b/>
          <w:color w:val="auto"/>
          <w:sz w:val="24"/>
          <w:szCs w:val="24"/>
        </w:rPr>
        <w:t>účastníkov dohody</w:t>
      </w:r>
      <w:r w:rsidRPr="00993878">
        <w:rPr>
          <w:rFonts w:ascii="Times New Roman" w:hAnsi="Times New Roman" w:cs="Times New Roman"/>
          <w:color w:val="auto"/>
          <w:sz w:val="24"/>
          <w:szCs w:val="24"/>
        </w:rPr>
        <w:t xml:space="preserve"> </w:t>
      </w:r>
    </w:p>
    <w:p w:rsidR="00934375" w:rsidRPr="00AE4E18" w:rsidRDefault="00934375">
      <w:pPr>
        <w:spacing w:after="0" w:line="259" w:lineRule="auto"/>
        <w:ind w:left="11" w:right="1"/>
        <w:jc w:val="center"/>
        <w:rPr>
          <w:rFonts w:ascii="Times New Roman" w:hAnsi="Times New Roman" w:cs="Times New Roman"/>
          <w:color w:val="auto"/>
          <w:sz w:val="24"/>
          <w:szCs w:val="24"/>
          <w:highlight w:val="yellow"/>
        </w:rPr>
      </w:pPr>
    </w:p>
    <w:p w:rsidR="00993878" w:rsidRPr="00993878" w:rsidRDefault="00993878" w:rsidP="00FA112F">
      <w:pPr>
        <w:pStyle w:val="Odsekzoznamu"/>
        <w:numPr>
          <w:ilvl w:val="0"/>
          <w:numId w:val="10"/>
        </w:numPr>
        <w:rPr>
          <w:rFonts w:ascii="Times New Roman" w:hAnsi="Times New Roman" w:cs="Times New Roman"/>
          <w:color w:val="auto"/>
          <w:sz w:val="24"/>
          <w:szCs w:val="24"/>
        </w:rPr>
      </w:pPr>
      <w:r w:rsidRPr="00993878">
        <w:rPr>
          <w:rFonts w:ascii="Times New Roman" w:hAnsi="Times New Roman" w:cs="Times New Roman"/>
          <w:color w:val="auto"/>
          <w:sz w:val="24"/>
          <w:szCs w:val="24"/>
        </w:rPr>
        <w:t xml:space="preserve">Objednávateľ je </w:t>
      </w:r>
      <w:r w:rsidR="00F27CD9">
        <w:rPr>
          <w:rFonts w:ascii="Times New Roman" w:hAnsi="Times New Roman" w:cs="Times New Roman"/>
          <w:color w:val="auto"/>
          <w:sz w:val="24"/>
          <w:szCs w:val="24"/>
        </w:rPr>
        <w:t>oprávnený</w:t>
      </w:r>
      <w:r w:rsidRPr="00993878">
        <w:rPr>
          <w:rFonts w:ascii="Times New Roman" w:hAnsi="Times New Roman" w:cs="Times New Roman"/>
          <w:color w:val="auto"/>
          <w:sz w:val="24"/>
          <w:szCs w:val="24"/>
        </w:rPr>
        <w:t xml:space="preserve"> objednávať u Dodávateľa EKS a </w:t>
      </w:r>
      <w:r w:rsidR="00E26630">
        <w:rPr>
          <w:rFonts w:ascii="Times New Roman" w:hAnsi="Times New Roman" w:cs="Times New Roman"/>
          <w:color w:val="auto"/>
          <w:sz w:val="24"/>
          <w:szCs w:val="24"/>
        </w:rPr>
        <w:t>ESJ</w:t>
      </w:r>
      <w:r w:rsidRPr="00993878">
        <w:rPr>
          <w:rFonts w:ascii="Times New Roman" w:hAnsi="Times New Roman" w:cs="Times New Roman"/>
          <w:color w:val="auto"/>
          <w:sz w:val="24"/>
          <w:szCs w:val="24"/>
        </w:rPr>
        <w:t xml:space="preserve"> spôsobom uvedeným v článku VI. </w:t>
      </w:r>
      <w:r w:rsidR="00AB38F7">
        <w:rPr>
          <w:rFonts w:ascii="Times New Roman" w:hAnsi="Times New Roman" w:cs="Times New Roman"/>
          <w:color w:val="auto"/>
          <w:sz w:val="24"/>
          <w:szCs w:val="24"/>
        </w:rPr>
        <w:t xml:space="preserve">tejto rámcovej dohody. </w:t>
      </w:r>
    </w:p>
    <w:p w:rsidR="00993878" w:rsidRPr="00993878" w:rsidRDefault="00993878" w:rsidP="00FA112F">
      <w:pPr>
        <w:pStyle w:val="Odsekzoznamu"/>
        <w:numPr>
          <w:ilvl w:val="0"/>
          <w:numId w:val="10"/>
        </w:numPr>
        <w:rPr>
          <w:rFonts w:ascii="Times New Roman" w:hAnsi="Times New Roman" w:cs="Times New Roman"/>
          <w:color w:val="auto"/>
          <w:sz w:val="24"/>
          <w:szCs w:val="24"/>
        </w:rPr>
      </w:pPr>
      <w:r w:rsidRPr="00993878">
        <w:rPr>
          <w:rFonts w:ascii="Times New Roman" w:hAnsi="Times New Roman" w:cs="Times New Roman"/>
          <w:color w:val="auto"/>
          <w:sz w:val="24"/>
          <w:szCs w:val="24"/>
        </w:rPr>
        <w:t>Dodávateľ je povinný doručiť EKS v baleniach podľa požiadaviek Objednávateľa do sídla Objednávateľa</w:t>
      </w:r>
      <w:r w:rsidR="00E26630">
        <w:rPr>
          <w:rFonts w:ascii="Times New Roman" w:hAnsi="Times New Roman" w:cs="Times New Roman"/>
          <w:color w:val="auto"/>
          <w:sz w:val="24"/>
          <w:szCs w:val="24"/>
        </w:rPr>
        <w:t xml:space="preserve">. </w:t>
      </w:r>
    </w:p>
    <w:p w:rsidR="00993878" w:rsidRPr="00993878" w:rsidRDefault="00993878" w:rsidP="00FA112F">
      <w:pPr>
        <w:pStyle w:val="Odsekzoznamu"/>
        <w:numPr>
          <w:ilvl w:val="0"/>
          <w:numId w:val="10"/>
        </w:numPr>
        <w:rPr>
          <w:rFonts w:ascii="Times New Roman" w:hAnsi="Times New Roman" w:cs="Times New Roman"/>
          <w:color w:val="auto"/>
          <w:sz w:val="24"/>
          <w:szCs w:val="24"/>
        </w:rPr>
      </w:pPr>
      <w:r w:rsidRPr="00993878">
        <w:rPr>
          <w:rFonts w:ascii="Times New Roman" w:hAnsi="Times New Roman" w:cs="Times New Roman"/>
          <w:color w:val="auto"/>
          <w:sz w:val="24"/>
          <w:szCs w:val="24"/>
        </w:rPr>
        <w:t xml:space="preserve">Dodávateľ je povinný zabezpečiť, aby zariadenia spoločného stravovania: </w:t>
      </w:r>
    </w:p>
    <w:p w:rsidR="00993878" w:rsidRPr="00993878" w:rsidRDefault="00993878" w:rsidP="00FA112F">
      <w:pPr>
        <w:pStyle w:val="Odsekzoznamu"/>
        <w:numPr>
          <w:ilvl w:val="0"/>
          <w:numId w:val="11"/>
        </w:numPr>
        <w:rPr>
          <w:rFonts w:ascii="Times New Roman" w:hAnsi="Times New Roman" w:cs="Times New Roman"/>
          <w:color w:val="auto"/>
          <w:sz w:val="24"/>
          <w:szCs w:val="24"/>
        </w:rPr>
      </w:pPr>
      <w:r w:rsidRPr="00993878">
        <w:rPr>
          <w:rFonts w:ascii="Times New Roman" w:hAnsi="Times New Roman" w:cs="Times New Roman"/>
          <w:color w:val="auto"/>
          <w:sz w:val="24"/>
          <w:szCs w:val="24"/>
        </w:rPr>
        <w:t xml:space="preserve">boli v preukázateľnom zmluvnom vzťahu počas platnosti rámcovej dohody s Dodávateľom, na základe ktorého poskytujú požadované služby, </w:t>
      </w:r>
    </w:p>
    <w:p w:rsidR="00993878" w:rsidRPr="00993878" w:rsidRDefault="00993878" w:rsidP="00FA112F">
      <w:pPr>
        <w:pStyle w:val="Odsekzoznamu"/>
        <w:numPr>
          <w:ilvl w:val="0"/>
          <w:numId w:val="11"/>
        </w:numPr>
        <w:rPr>
          <w:rFonts w:ascii="Times New Roman" w:hAnsi="Times New Roman" w:cs="Times New Roman"/>
          <w:color w:val="auto"/>
          <w:sz w:val="24"/>
          <w:szCs w:val="24"/>
        </w:rPr>
      </w:pPr>
      <w:r w:rsidRPr="00993878">
        <w:rPr>
          <w:rFonts w:ascii="Times New Roman" w:hAnsi="Times New Roman" w:cs="Times New Roman"/>
          <w:color w:val="auto"/>
          <w:sz w:val="24"/>
          <w:szCs w:val="24"/>
        </w:rPr>
        <w:t xml:space="preserve"> akceptovali ESK Dodávateľa a disponovali terminálom, </w:t>
      </w:r>
    </w:p>
    <w:p w:rsidR="00993878" w:rsidRPr="00993878" w:rsidRDefault="00993878" w:rsidP="00FA112F">
      <w:pPr>
        <w:pStyle w:val="Odsekzoznamu"/>
        <w:numPr>
          <w:ilvl w:val="0"/>
          <w:numId w:val="11"/>
        </w:numPr>
        <w:rPr>
          <w:rFonts w:ascii="Times New Roman" w:hAnsi="Times New Roman" w:cs="Times New Roman"/>
          <w:color w:val="auto"/>
          <w:sz w:val="24"/>
          <w:szCs w:val="24"/>
        </w:rPr>
      </w:pPr>
      <w:r w:rsidRPr="00993878">
        <w:rPr>
          <w:rFonts w:ascii="Times New Roman" w:hAnsi="Times New Roman" w:cs="Times New Roman"/>
          <w:color w:val="auto"/>
          <w:sz w:val="24"/>
          <w:szCs w:val="24"/>
        </w:rPr>
        <w:t xml:space="preserve">boli označené názvom alebo logom vydavateľa ESK, </w:t>
      </w:r>
    </w:p>
    <w:p w:rsidR="00993878" w:rsidRPr="0004125C" w:rsidRDefault="00993878" w:rsidP="00FA112F">
      <w:pPr>
        <w:pStyle w:val="Odsekzoznamu"/>
        <w:numPr>
          <w:ilvl w:val="0"/>
          <w:numId w:val="11"/>
        </w:numPr>
        <w:rPr>
          <w:rFonts w:ascii="Times New Roman" w:hAnsi="Times New Roman" w:cs="Times New Roman"/>
          <w:color w:val="auto"/>
          <w:sz w:val="24"/>
          <w:szCs w:val="24"/>
        </w:rPr>
      </w:pPr>
      <w:r w:rsidRPr="0004125C">
        <w:rPr>
          <w:rFonts w:ascii="Times New Roman" w:hAnsi="Times New Roman" w:cs="Times New Roman"/>
          <w:color w:val="auto"/>
          <w:sz w:val="24"/>
          <w:szCs w:val="24"/>
        </w:rPr>
        <w:t xml:space="preserve">ak je cena vyššia ako zostatok na karte, zamestnancovi Objednávateľa musia umožniť v hotovosti doplatiť skutočnú účtovanú cenu. </w:t>
      </w:r>
    </w:p>
    <w:p w:rsidR="00993878" w:rsidRPr="00AD3BC4" w:rsidRDefault="00A03F99" w:rsidP="00FA112F">
      <w:pPr>
        <w:pStyle w:val="Odsekzoznamu"/>
        <w:numPr>
          <w:ilvl w:val="0"/>
          <w:numId w:val="10"/>
        </w:numPr>
        <w:rPr>
          <w:rFonts w:ascii="Times New Roman" w:hAnsi="Times New Roman" w:cs="Times New Roman"/>
          <w:color w:val="auto"/>
          <w:sz w:val="24"/>
          <w:szCs w:val="24"/>
        </w:rPr>
      </w:pPr>
      <w:r w:rsidRPr="00AD3BC4">
        <w:rPr>
          <w:rFonts w:ascii="Times New Roman" w:hAnsi="Times New Roman" w:cs="Times New Roman"/>
          <w:color w:val="auto"/>
          <w:sz w:val="24"/>
          <w:szCs w:val="24"/>
        </w:rPr>
        <w:t xml:space="preserve">Dodávateľ sa zaväzuje dodávať </w:t>
      </w:r>
      <w:r w:rsidR="00993878" w:rsidRPr="00AD3BC4">
        <w:rPr>
          <w:rFonts w:ascii="Times New Roman" w:hAnsi="Times New Roman" w:cs="Times New Roman"/>
          <w:color w:val="auto"/>
          <w:sz w:val="24"/>
          <w:szCs w:val="24"/>
        </w:rPr>
        <w:t>EKS a </w:t>
      </w:r>
      <w:r w:rsidR="00E26630">
        <w:rPr>
          <w:rFonts w:ascii="Times New Roman" w:hAnsi="Times New Roman" w:cs="Times New Roman"/>
          <w:color w:val="auto"/>
          <w:sz w:val="24"/>
          <w:szCs w:val="24"/>
        </w:rPr>
        <w:t>ESJ</w:t>
      </w:r>
      <w:r w:rsidRPr="00AD3BC4">
        <w:rPr>
          <w:rFonts w:ascii="Times New Roman" w:hAnsi="Times New Roman" w:cs="Times New Roman"/>
          <w:color w:val="auto"/>
          <w:sz w:val="24"/>
          <w:szCs w:val="24"/>
        </w:rPr>
        <w:t xml:space="preserve"> v nominálnej hodnote </w:t>
      </w:r>
      <w:r w:rsidR="00993878" w:rsidRPr="00AD3BC4">
        <w:rPr>
          <w:rFonts w:ascii="Times New Roman" w:hAnsi="Times New Roman" w:cs="Times New Roman"/>
          <w:color w:val="auto"/>
          <w:sz w:val="24"/>
          <w:szCs w:val="24"/>
        </w:rPr>
        <w:t>určenej tejto rámcovej dohode</w:t>
      </w:r>
      <w:r w:rsidRPr="00AD3BC4">
        <w:rPr>
          <w:rFonts w:ascii="Times New Roman" w:hAnsi="Times New Roman" w:cs="Times New Roman"/>
          <w:color w:val="auto"/>
          <w:sz w:val="24"/>
          <w:szCs w:val="24"/>
        </w:rPr>
        <w:t xml:space="preserve"> po dobu účinnosti tejto rámcovej dohody, t.</w:t>
      </w:r>
      <w:r w:rsidR="00EE70AB" w:rsidRPr="00AD3BC4">
        <w:rPr>
          <w:rFonts w:ascii="Times New Roman" w:hAnsi="Times New Roman" w:cs="Times New Roman"/>
          <w:color w:val="auto"/>
          <w:sz w:val="24"/>
          <w:szCs w:val="24"/>
        </w:rPr>
        <w:t xml:space="preserve"> </w:t>
      </w:r>
      <w:r w:rsidRPr="00AD3BC4">
        <w:rPr>
          <w:rFonts w:ascii="Times New Roman" w:hAnsi="Times New Roman" w:cs="Times New Roman"/>
          <w:color w:val="auto"/>
          <w:sz w:val="24"/>
          <w:szCs w:val="24"/>
        </w:rPr>
        <w:t xml:space="preserve">j. </w:t>
      </w:r>
      <w:r w:rsidR="00DC6CBA" w:rsidRPr="00AD3BC4">
        <w:rPr>
          <w:rFonts w:ascii="Times New Roman" w:hAnsi="Times New Roman" w:cs="Times New Roman"/>
          <w:color w:val="auto"/>
          <w:sz w:val="24"/>
          <w:szCs w:val="24"/>
        </w:rPr>
        <w:t>24</w:t>
      </w:r>
      <w:r w:rsidRPr="00AD3BC4">
        <w:rPr>
          <w:rFonts w:ascii="Times New Roman" w:hAnsi="Times New Roman" w:cs="Times New Roman"/>
          <w:color w:val="auto"/>
          <w:sz w:val="24"/>
          <w:szCs w:val="24"/>
        </w:rPr>
        <w:t xml:space="preserve"> mesiacov, pričom si Objednávateľ vyhradzuje právo upresňovať priebežne počet a nominálnu hodnotu stravných poukážok v jednotlivých objednávkach. </w:t>
      </w:r>
    </w:p>
    <w:p w:rsidR="008D5BCA" w:rsidRPr="00A8752A" w:rsidRDefault="008D5BCA" w:rsidP="00FA112F">
      <w:pPr>
        <w:pStyle w:val="Odsekzoznamu"/>
        <w:numPr>
          <w:ilvl w:val="0"/>
          <w:numId w:val="10"/>
        </w:numPr>
        <w:rPr>
          <w:rFonts w:ascii="Times New Roman" w:hAnsi="Times New Roman" w:cs="Times New Roman"/>
          <w:color w:val="auto"/>
          <w:sz w:val="24"/>
          <w:szCs w:val="24"/>
        </w:rPr>
      </w:pPr>
      <w:r w:rsidRPr="00A8752A">
        <w:rPr>
          <w:rFonts w:ascii="Times New Roman" w:hAnsi="Times New Roman" w:cs="Times New Roman"/>
          <w:color w:val="auto"/>
          <w:sz w:val="24"/>
          <w:szCs w:val="24"/>
        </w:rPr>
        <w:lastRenderedPageBreak/>
        <w:t xml:space="preserve">Dodávateľ sa zaväzuje odobrať  od  Objednávateľa hodnotu </w:t>
      </w:r>
      <w:r w:rsidR="00E26630" w:rsidRPr="00A8752A">
        <w:rPr>
          <w:rFonts w:ascii="Times New Roman" w:hAnsi="Times New Roman" w:cs="Times New Roman"/>
          <w:color w:val="auto"/>
          <w:sz w:val="24"/>
          <w:szCs w:val="24"/>
        </w:rPr>
        <w:t>ESJ</w:t>
      </w:r>
      <w:r w:rsidRPr="00A8752A">
        <w:rPr>
          <w:rFonts w:ascii="Times New Roman" w:hAnsi="Times New Roman" w:cs="Times New Roman"/>
          <w:color w:val="auto"/>
          <w:sz w:val="24"/>
          <w:szCs w:val="24"/>
        </w:rPr>
        <w:t xml:space="preserve"> na elektronickej stravovacej karte v prípade, že zamestnanec ukončí pracovný pomer počas mesiaca.</w:t>
      </w:r>
    </w:p>
    <w:p w:rsidR="00993878" w:rsidRPr="00AD3BC4" w:rsidRDefault="00DD6B98" w:rsidP="00FA112F">
      <w:pPr>
        <w:pStyle w:val="Odsekzoznamu"/>
        <w:numPr>
          <w:ilvl w:val="0"/>
          <w:numId w:val="10"/>
        </w:numPr>
        <w:rPr>
          <w:rFonts w:ascii="Times New Roman" w:hAnsi="Times New Roman" w:cs="Times New Roman"/>
          <w:color w:val="auto"/>
          <w:sz w:val="24"/>
          <w:szCs w:val="24"/>
        </w:rPr>
      </w:pPr>
      <w:r w:rsidRPr="00AD3BC4">
        <w:rPr>
          <w:rFonts w:ascii="Times New Roman" w:hAnsi="Times New Roman" w:cs="Times New Roman"/>
          <w:color w:val="auto"/>
          <w:sz w:val="24"/>
          <w:szCs w:val="24"/>
        </w:rPr>
        <w:t xml:space="preserve">Objednávky budú Dodávateľovi štandardne zasielané raz za kalendárny mesiac, avšak </w:t>
      </w:r>
      <w:r w:rsidR="004A430E" w:rsidRPr="00AD3BC4">
        <w:rPr>
          <w:rFonts w:ascii="Times New Roman" w:hAnsi="Times New Roman" w:cs="Times New Roman"/>
          <w:color w:val="auto"/>
          <w:sz w:val="24"/>
          <w:szCs w:val="24"/>
        </w:rPr>
        <w:t>Objednávateľ</w:t>
      </w:r>
      <w:r w:rsidRPr="00AD3BC4">
        <w:rPr>
          <w:rFonts w:ascii="Times New Roman" w:hAnsi="Times New Roman" w:cs="Times New Roman"/>
          <w:color w:val="auto"/>
          <w:sz w:val="24"/>
          <w:szCs w:val="24"/>
        </w:rPr>
        <w:t xml:space="preserve"> si môže v prípade potreby </w:t>
      </w:r>
      <w:r w:rsidR="00993878" w:rsidRPr="00AD3BC4">
        <w:rPr>
          <w:rFonts w:ascii="Times New Roman" w:hAnsi="Times New Roman" w:cs="Times New Roman"/>
          <w:color w:val="auto"/>
          <w:sz w:val="24"/>
          <w:szCs w:val="24"/>
        </w:rPr>
        <w:t>EKS a </w:t>
      </w:r>
      <w:r w:rsidR="00E26630">
        <w:rPr>
          <w:rFonts w:ascii="Times New Roman" w:hAnsi="Times New Roman" w:cs="Times New Roman"/>
          <w:color w:val="auto"/>
          <w:sz w:val="24"/>
          <w:szCs w:val="24"/>
        </w:rPr>
        <w:t>ESJ</w:t>
      </w:r>
      <w:r w:rsidRPr="00AD3BC4">
        <w:rPr>
          <w:rFonts w:ascii="Times New Roman" w:hAnsi="Times New Roman" w:cs="Times New Roman"/>
          <w:color w:val="auto"/>
          <w:sz w:val="24"/>
          <w:szCs w:val="24"/>
        </w:rPr>
        <w:t xml:space="preserve"> objednať aj kedykoľvek v priebehu mesiaca</w:t>
      </w:r>
      <w:r w:rsidR="00993878" w:rsidRPr="00AD3BC4">
        <w:rPr>
          <w:rFonts w:ascii="Times New Roman" w:hAnsi="Times New Roman" w:cs="Times New Roman"/>
          <w:color w:val="auto"/>
          <w:sz w:val="24"/>
          <w:szCs w:val="24"/>
        </w:rPr>
        <w:t xml:space="preserve">. </w:t>
      </w:r>
    </w:p>
    <w:p w:rsidR="00AD3BC4" w:rsidRPr="00AD3BC4" w:rsidRDefault="008F24C9" w:rsidP="00FA112F">
      <w:pPr>
        <w:pStyle w:val="Odsekzoznamu"/>
        <w:numPr>
          <w:ilvl w:val="0"/>
          <w:numId w:val="10"/>
        </w:numPr>
        <w:rPr>
          <w:rFonts w:ascii="Times New Roman" w:hAnsi="Times New Roman" w:cs="Times New Roman"/>
          <w:color w:val="auto"/>
          <w:sz w:val="24"/>
          <w:szCs w:val="24"/>
        </w:rPr>
      </w:pPr>
      <w:r w:rsidRPr="00AD3BC4">
        <w:rPr>
          <w:rFonts w:ascii="Times New Roman" w:hAnsi="Times New Roman" w:cs="Times New Roman"/>
          <w:color w:val="auto"/>
          <w:sz w:val="24"/>
          <w:szCs w:val="24"/>
        </w:rPr>
        <w:t xml:space="preserve">Objednávateľ má právo odmietnuť prevzatie poškodených alebo inak znehodnotených </w:t>
      </w:r>
      <w:r w:rsidR="00993878" w:rsidRPr="00AD3BC4">
        <w:rPr>
          <w:rFonts w:ascii="Times New Roman" w:hAnsi="Times New Roman" w:cs="Times New Roman"/>
          <w:color w:val="auto"/>
          <w:sz w:val="24"/>
          <w:szCs w:val="24"/>
        </w:rPr>
        <w:t>EKS</w:t>
      </w:r>
      <w:r w:rsidRPr="00AD3BC4">
        <w:rPr>
          <w:rFonts w:ascii="Times New Roman" w:hAnsi="Times New Roman" w:cs="Times New Roman"/>
          <w:color w:val="auto"/>
          <w:sz w:val="24"/>
          <w:szCs w:val="24"/>
        </w:rPr>
        <w:t xml:space="preserve">, pričom odmietnutie prevzatia nezakladá nárok Dodávateľa na storno poplatok ani </w:t>
      </w:r>
      <w:r w:rsidR="00EE70AB" w:rsidRPr="00AD3BC4">
        <w:rPr>
          <w:rFonts w:ascii="Times New Roman" w:hAnsi="Times New Roman" w:cs="Times New Roman"/>
          <w:color w:val="auto"/>
          <w:sz w:val="24"/>
          <w:szCs w:val="24"/>
        </w:rPr>
        <w:br/>
      </w:r>
      <w:r w:rsidRPr="00AD3BC4">
        <w:rPr>
          <w:rFonts w:ascii="Times New Roman" w:hAnsi="Times New Roman" w:cs="Times New Roman"/>
          <w:color w:val="auto"/>
          <w:sz w:val="24"/>
          <w:szCs w:val="24"/>
        </w:rPr>
        <w:t>na náhradu iných dodatočných nákladov</w:t>
      </w:r>
      <w:r w:rsidR="005C7383" w:rsidRPr="00AD3BC4">
        <w:rPr>
          <w:rFonts w:ascii="Times New Roman" w:hAnsi="Times New Roman" w:cs="Times New Roman"/>
          <w:color w:val="auto"/>
          <w:sz w:val="24"/>
          <w:szCs w:val="24"/>
        </w:rPr>
        <w:t>.</w:t>
      </w:r>
      <w:r w:rsidRPr="00AD3BC4">
        <w:rPr>
          <w:rFonts w:ascii="Times New Roman" w:hAnsi="Times New Roman" w:cs="Times New Roman"/>
          <w:color w:val="auto"/>
          <w:sz w:val="24"/>
          <w:szCs w:val="24"/>
        </w:rPr>
        <w:t xml:space="preserve"> </w:t>
      </w:r>
    </w:p>
    <w:p w:rsidR="00AD3BC4" w:rsidRPr="00AD3BC4" w:rsidRDefault="008F24C9" w:rsidP="00FA112F">
      <w:pPr>
        <w:pStyle w:val="Odsekzoznamu"/>
        <w:numPr>
          <w:ilvl w:val="0"/>
          <w:numId w:val="10"/>
        </w:numPr>
        <w:rPr>
          <w:rFonts w:ascii="Times New Roman" w:hAnsi="Times New Roman" w:cs="Times New Roman"/>
          <w:color w:val="auto"/>
          <w:sz w:val="24"/>
          <w:szCs w:val="24"/>
        </w:rPr>
      </w:pPr>
      <w:r w:rsidRPr="00AD3BC4">
        <w:rPr>
          <w:rFonts w:ascii="Times New Roman" w:hAnsi="Times New Roman" w:cs="Times New Roman"/>
          <w:color w:val="auto"/>
          <w:sz w:val="24"/>
          <w:szCs w:val="24"/>
        </w:rPr>
        <w:t xml:space="preserve">Ak </w:t>
      </w:r>
      <w:r w:rsidR="00FD7E0A" w:rsidRPr="00AD3BC4">
        <w:rPr>
          <w:rFonts w:ascii="Times New Roman" w:hAnsi="Times New Roman" w:cs="Times New Roman"/>
          <w:color w:val="auto"/>
          <w:sz w:val="24"/>
          <w:szCs w:val="24"/>
        </w:rPr>
        <w:t>strana dohody</w:t>
      </w:r>
      <w:r w:rsidRPr="00AD3BC4">
        <w:rPr>
          <w:rFonts w:ascii="Times New Roman" w:hAnsi="Times New Roman" w:cs="Times New Roman"/>
          <w:color w:val="auto"/>
          <w:sz w:val="24"/>
          <w:szCs w:val="24"/>
        </w:rPr>
        <w:t xml:space="preserve"> spôsobí porušením svojich povinností a/alebo záväzkov vyplývajúcich</w:t>
      </w:r>
      <w:r w:rsidR="00FD7E0A" w:rsidRPr="00AD3BC4">
        <w:rPr>
          <w:rFonts w:ascii="Times New Roman" w:hAnsi="Times New Roman" w:cs="Times New Roman"/>
          <w:color w:val="auto"/>
          <w:sz w:val="24"/>
          <w:szCs w:val="24"/>
        </w:rPr>
        <w:t xml:space="preserve"> </w:t>
      </w:r>
      <w:r w:rsidRPr="00AD3BC4">
        <w:rPr>
          <w:rFonts w:ascii="Times New Roman" w:hAnsi="Times New Roman" w:cs="Times New Roman"/>
          <w:color w:val="auto"/>
          <w:sz w:val="24"/>
          <w:szCs w:val="24"/>
        </w:rPr>
        <w:t xml:space="preserve">jej </w:t>
      </w:r>
      <w:r w:rsidR="00AD3BC4" w:rsidRPr="00AD3BC4">
        <w:rPr>
          <w:rFonts w:ascii="Times New Roman" w:hAnsi="Times New Roman" w:cs="Times New Roman"/>
          <w:color w:val="auto"/>
          <w:sz w:val="24"/>
          <w:szCs w:val="24"/>
        </w:rPr>
        <w:t xml:space="preserve"> </w:t>
      </w:r>
      <w:r w:rsidRPr="00AD3BC4">
        <w:rPr>
          <w:rFonts w:ascii="Times New Roman" w:hAnsi="Times New Roman" w:cs="Times New Roman"/>
          <w:color w:val="auto"/>
          <w:sz w:val="24"/>
          <w:szCs w:val="24"/>
        </w:rPr>
        <w:t xml:space="preserve">z rámcovej dohody a/alebo nedodržaním/porušením vyhlásení a/alebo záruk urobených </w:t>
      </w:r>
      <w:r w:rsidR="00E404C3" w:rsidRPr="00AD3BC4">
        <w:rPr>
          <w:rFonts w:ascii="Times New Roman" w:hAnsi="Times New Roman" w:cs="Times New Roman"/>
          <w:color w:val="auto"/>
          <w:sz w:val="24"/>
          <w:szCs w:val="24"/>
        </w:rPr>
        <w:br/>
      </w:r>
      <w:r w:rsidRPr="00AD3BC4">
        <w:rPr>
          <w:rFonts w:ascii="Times New Roman" w:hAnsi="Times New Roman" w:cs="Times New Roman"/>
          <w:color w:val="auto"/>
          <w:sz w:val="24"/>
          <w:szCs w:val="24"/>
        </w:rPr>
        <w:t xml:space="preserve">v rámcovej dohode akúkoľvek škodu druhej </w:t>
      </w:r>
      <w:r w:rsidR="00EB7D70" w:rsidRPr="00AD3BC4">
        <w:rPr>
          <w:rFonts w:ascii="Times New Roman" w:hAnsi="Times New Roman" w:cs="Times New Roman"/>
          <w:color w:val="auto"/>
          <w:sz w:val="24"/>
          <w:szCs w:val="24"/>
        </w:rPr>
        <w:t>strane dohody</w:t>
      </w:r>
      <w:r w:rsidRPr="00AD3BC4">
        <w:rPr>
          <w:rFonts w:ascii="Times New Roman" w:hAnsi="Times New Roman" w:cs="Times New Roman"/>
          <w:color w:val="auto"/>
          <w:sz w:val="24"/>
          <w:szCs w:val="24"/>
        </w:rPr>
        <w:t xml:space="preserve">, jej zodpovednosť za škodu druhej </w:t>
      </w:r>
      <w:r w:rsidR="00EB7D70" w:rsidRPr="00AD3BC4">
        <w:rPr>
          <w:rFonts w:ascii="Times New Roman" w:hAnsi="Times New Roman" w:cs="Times New Roman"/>
          <w:color w:val="auto"/>
          <w:sz w:val="24"/>
          <w:szCs w:val="24"/>
        </w:rPr>
        <w:t>strane dohody</w:t>
      </w:r>
      <w:r w:rsidRPr="00AD3BC4">
        <w:rPr>
          <w:rFonts w:ascii="Times New Roman" w:hAnsi="Times New Roman" w:cs="Times New Roman"/>
          <w:color w:val="auto"/>
          <w:sz w:val="24"/>
          <w:szCs w:val="24"/>
        </w:rPr>
        <w:t xml:space="preserve"> a povinnosť na náhradu škody takto spôsobenú druhej </w:t>
      </w:r>
      <w:r w:rsidR="00EB7D70" w:rsidRPr="00AD3BC4">
        <w:rPr>
          <w:rFonts w:ascii="Times New Roman" w:hAnsi="Times New Roman" w:cs="Times New Roman"/>
          <w:color w:val="auto"/>
          <w:sz w:val="24"/>
          <w:szCs w:val="24"/>
        </w:rPr>
        <w:t>strane dohody</w:t>
      </w:r>
      <w:r w:rsidRPr="00AD3BC4">
        <w:rPr>
          <w:rFonts w:ascii="Times New Roman" w:hAnsi="Times New Roman" w:cs="Times New Roman"/>
          <w:color w:val="auto"/>
          <w:sz w:val="24"/>
          <w:szCs w:val="24"/>
        </w:rPr>
        <w:t xml:space="preserve"> sa bude riadiť a spravovať ustanoveniami § 373 a </w:t>
      </w:r>
      <w:proofErr w:type="spellStart"/>
      <w:r w:rsidRPr="00AD3BC4">
        <w:rPr>
          <w:rFonts w:ascii="Times New Roman" w:hAnsi="Times New Roman" w:cs="Times New Roman"/>
          <w:color w:val="auto"/>
          <w:sz w:val="24"/>
          <w:szCs w:val="24"/>
        </w:rPr>
        <w:t>nasl</w:t>
      </w:r>
      <w:proofErr w:type="spellEnd"/>
      <w:r w:rsidRPr="00AD3BC4">
        <w:rPr>
          <w:rFonts w:ascii="Times New Roman" w:hAnsi="Times New Roman" w:cs="Times New Roman"/>
          <w:color w:val="auto"/>
          <w:sz w:val="24"/>
          <w:szCs w:val="24"/>
        </w:rPr>
        <w:t xml:space="preserve">. zákona č. 513/1991 Zb. Obchodný zákonník v znení neskorších predpisov. </w:t>
      </w:r>
    </w:p>
    <w:p w:rsidR="00AD3BC4" w:rsidRPr="00AD3BC4" w:rsidRDefault="008F24C9" w:rsidP="00FA112F">
      <w:pPr>
        <w:pStyle w:val="Odsekzoznamu"/>
        <w:numPr>
          <w:ilvl w:val="0"/>
          <w:numId w:val="10"/>
        </w:numPr>
        <w:rPr>
          <w:rFonts w:ascii="Times New Roman" w:hAnsi="Times New Roman" w:cs="Times New Roman"/>
          <w:color w:val="auto"/>
          <w:sz w:val="24"/>
          <w:szCs w:val="24"/>
        </w:rPr>
      </w:pPr>
      <w:r w:rsidRPr="00AD3BC4">
        <w:rPr>
          <w:rFonts w:ascii="Times New Roman" w:hAnsi="Times New Roman" w:cs="Times New Roman"/>
          <w:color w:val="auto"/>
          <w:sz w:val="24"/>
          <w:szCs w:val="24"/>
        </w:rPr>
        <w:t>Pohľadávky Dodávateľa voči Objednávateľovi vzniknuté na základe ustanovení tejto rámcovej dohody nie je možné postúpiť tretej osobe bez písomného súhlasu Objednávateľa. V prípade, že Dodávateľ bez predchádzajúceho písomného súhlasu Objednávateľa postúpi pohľadávku, ktorú má voči Objednávateľovi, tretej osobe, je Dodávateľ povinný zaplatiť Objednávateľovi zmluvnú pokutu vo výške nominálnej hodnoty postúpenej pohľadávky.</w:t>
      </w:r>
      <w:r w:rsidRPr="00AD3BC4">
        <w:rPr>
          <w:rFonts w:ascii="Times New Roman" w:eastAsia="Times New Roman" w:hAnsi="Times New Roman" w:cs="Times New Roman"/>
          <w:color w:val="auto"/>
          <w:sz w:val="24"/>
          <w:szCs w:val="24"/>
        </w:rPr>
        <w:t xml:space="preserve"> </w:t>
      </w:r>
    </w:p>
    <w:p w:rsidR="00D10CF5" w:rsidRPr="00D10CF5" w:rsidRDefault="00D10CF5" w:rsidP="005C23CE">
      <w:pPr>
        <w:pStyle w:val="Zkladntext1"/>
        <w:numPr>
          <w:ilvl w:val="0"/>
          <w:numId w:val="10"/>
        </w:numPr>
        <w:shd w:val="clear" w:color="auto" w:fill="auto"/>
        <w:tabs>
          <w:tab w:val="left" w:pos="570"/>
        </w:tabs>
        <w:spacing w:line="240" w:lineRule="auto"/>
        <w:jc w:val="both"/>
        <w:rPr>
          <w:rFonts w:ascii="Times New Roman" w:hAnsi="Times New Roman" w:cs="Times New Roman"/>
          <w:sz w:val="24"/>
          <w:szCs w:val="24"/>
        </w:rPr>
      </w:pPr>
      <w:r w:rsidRPr="00D10CF5">
        <w:rPr>
          <w:rFonts w:ascii="Times New Roman" w:hAnsi="Times New Roman" w:cs="Times New Roman"/>
          <w:sz w:val="24"/>
          <w:szCs w:val="24"/>
        </w:rPr>
        <w:t xml:space="preserve">V prípade, ak sa </w:t>
      </w:r>
      <w:r>
        <w:rPr>
          <w:rFonts w:ascii="Times New Roman" w:hAnsi="Times New Roman" w:cs="Times New Roman"/>
          <w:sz w:val="24"/>
          <w:szCs w:val="24"/>
        </w:rPr>
        <w:t>Dodávateľ</w:t>
      </w:r>
      <w:r w:rsidRPr="00D10CF5">
        <w:rPr>
          <w:rFonts w:ascii="Times New Roman" w:hAnsi="Times New Roman" w:cs="Times New Roman"/>
          <w:sz w:val="24"/>
          <w:szCs w:val="24"/>
        </w:rPr>
        <w:t xml:space="preserve"> zapisuje do registra partnerov verejného sektora (ďalej len „register") v zmysle zákona o registri partnerov verejného sektora, zaväzuje sa, že bude v registri zapísaný aspoň počas doby trvania tohto zmluvného vzťahu. </w:t>
      </w:r>
      <w:r>
        <w:rPr>
          <w:rFonts w:ascii="Times New Roman" w:hAnsi="Times New Roman" w:cs="Times New Roman"/>
          <w:sz w:val="24"/>
          <w:szCs w:val="24"/>
        </w:rPr>
        <w:t>Dodávateľ</w:t>
      </w:r>
      <w:r w:rsidRPr="00D10CF5">
        <w:rPr>
          <w:rFonts w:ascii="Times New Roman" w:hAnsi="Times New Roman" w:cs="Times New Roman"/>
          <w:sz w:val="24"/>
          <w:szCs w:val="24"/>
        </w:rPr>
        <w:t xml:space="preserve"> sa zároveň zaväzuje zapísať sa do registra aj kedykoľvek počas trvania tohto zmluvného vzťahu, pokiaľ dôjde k takej zmene okolností, ktorá zápis </w:t>
      </w:r>
      <w:r>
        <w:rPr>
          <w:rFonts w:ascii="Times New Roman" w:hAnsi="Times New Roman" w:cs="Times New Roman"/>
          <w:sz w:val="24"/>
          <w:szCs w:val="24"/>
        </w:rPr>
        <w:t>Dodávateľa</w:t>
      </w:r>
      <w:r w:rsidRPr="00D10CF5">
        <w:rPr>
          <w:rFonts w:ascii="Times New Roman" w:hAnsi="Times New Roman" w:cs="Times New Roman"/>
          <w:sz w:val="24"/>
          <w:szCs w:val="24"/>
        </w:rPr>
        <w:t xml:space="preserve"> do registra v zmysle zákona o registri partnerov verejného sektora vyžaduje.</w:t>
      </w:r>
      <w:r w:rsidR="005C23CE">
        <w:rPr>
          <w:rFonts w:ascii="Times New Roman" w:hAnsi="Times New Roman" w:cs="Times New Roman"/>
          <w:sz w:val="24"/>
          <w:szCs w:val="24"/>
        </w:rPr>
        <w:t xml:space="preserve"> Rovnakým spôsobom je Dodávateľ povinný zabezpečiť uvedené povinnosti zo strany </w:t>
      </w:r>
      <w:r w:rsidR="004541C3">
        <w:rPr>
          <w:rFonts w:ascii="Times New Roman" w:hAnsi="Times New Roman" w:cs="Times New Roman"/>
          <w:sz w:val="24"/>
          <w:szCs w:val="24"/>
        </w:rPr>
        <w:t>svojich subdodávateľom</w:t>
      </w:r>
      <w:r w:rsidR="005C23CE">
        <w:rPr>
          <w:rFonts w:ascii="Times New Roman" w:hAnsi="Times New Roman" w:cs="Times New Roman"/>
          <w:sz w:val="24"/>
          <w:szCs w:val="24"/>
        </w:rPr>
        <w:t xml:space="preserve">. </w:t>
      </w:r>
    </w:p>
    <w:p w:rsidR="00D10CF5" w:rsidRPr="00D10CF5" w:rsidRDefault="00D10CF5" w:rsidP="005C23CE">
      <w:pPr>
        <w:pStyle w:val="Zkladntext1"/>
        <w:numPr>
          <w:ilvl w:val="0"/>
          <w:numId w:val="10"/>
        </w:numPr>
        <w:shd w:val="clear" w:color="auto" w:fill="auto"/>
        <w:tabs>
          <w:tab w:val="left" w:pos="564"/>
        </w:tabs>
        <w:spacing w:line="240" w:lineRule="auto"/>
        <w:jc w:val="both"/>
        <w:rPr>
          <w:rFonts w:ascii="Times New Roman" w:hAnsi="Times New Roman" w:cs="Times New Roman"/>
          <w:sz w:val="24"/>
          <w:szCs w:val="24"/>
        </w:rPr>
      </w:pPr>
      <w:r>
        <w:rPr>
          <w:rFonts w:ascii="Times New Roman" w:hAnsi="Times New Roman" w:cs="Times New Roman"/>
          <w:sz w:val="24"/>
          <w:szCs w:val="24"/>
        </w:rPr>
        <w:t>Dodávateľ</w:t>
      </w:r>
      <w:r w:rsidRPr="00D10CF5">
        <w:rPr>
          <w:rFonts w:ascii="Times New Roman" w:hAnsi="Times New Roman" w:cs="Times New Roman"/>
          <w:sz w:val="24"/>
          <w:szCs w:val="24"/>
        </w:rPr>
        <w:t xml:space="preserve"> je povinný oznámiť </w:t>
      </w:r>
      <w:r>
        <w:rPr>
          <w:rFonts w:ascii="Times New Roman" w:hAnsi="Times New Roman" w:cs="Times New Roman"/>
          <w:sz w:val="24"/>
          <w:szCs w:val="24"/>
        </w:rPr>
        <w:t>Objednávateľovi</w:t>
      </w:r>
      <w:r w:rsidRPr="00D10CF5">
        <w:rPr>
          <w:rFonts w:ascii="Times New Roman" w:hAnsi="Times New Roman" w:cs="Times New Roman"/>
          <w:sz w:val="24"/>
          <w:szCs w:val="24"/>
        </w:rPr>
        <w:t xml:space="preserve"> všetky zmeny, ktoré</w:t>
      </w:r>
      <w:r>
        <w:rPr>
          <w:rFonts w:ascii="Times New Roman" w:hAnsi="Times New Roman" w:cs="Times New Roman"/>
          <w:sz w:val="24"/>
          <w:szCs w:val="24"/>
        </w:rPr>
        <w:t xml:space="preserve"> budú v registri podľa bodu 10</w:t>
      </w:r>
      <w:r w:rsidRPr="00D10CF5">
        <w:rPr>
          <w:rFonts w:ascii="Times New Roman" w:hAnsi="Times New Roman" w:cs="Times New Roman"/>
          <w:sz w:val="24"/>
          <w:szCs w:val="24"/>
        </w:rPr>
        <w:t xml:space="preserve"> tohto článku </w:t>
      </w:r>
      <w:r>
        <w:rPr>
          <w:rFonts w:ascii="Times New Roman" w:hAnsi="Times New Roman" w:cs="Times New Roman"/>
          <w:sz w:val="24"/>
          <w:szCs w:val="24"/>
        </w:rPr>
        <w:t>rámcovej dohody</w:t>
      </w:r>
      <w:r w:rsidRPr="00D10CF5">
        <w:rPr>
          <w:rFonts w:ascii="Times New Roman" w:hAnsi="Times New Roman" w:cs="Times New Roman"/>
          <w:sz w:val="24"/>
          <w:szCs w:val="24"/>
        </w:rPr>
        <w:t xml:space="preserve"> vo vzťahu k nemu vykonané, a to do 5 dní, odkedy k zápisu zmeny do registra došlo.</w:t>
      </w:r>
    </w:p>
    <w:p w:rsidR="00D10CF5" w:rsidRPr="00D10CF5" w:rsidRDefault="00D10CF5" w:rsidP="005C23CE">
      <w:pPr>
        <w:pStyle w:val="Zkladntext1"/>
        <w:numPr>
          <w:ilvl w:val="0"/>
          <w:numId w:val="10"/>
        </w:numPr>
        <w:shd w:val="clear" w:color="auto" w:fill="auto"/>
        <w:tabs>
          <w:tab w:val="left" w:pos="564"/>
        </w:tabs>
        <w:spacing w:after="300" w:line="240" w:lineRule="auto"/>
        <w:jc w:val="both"/>
        <w:rPr>
          <w:rFonts w:ascii="Times New Roman" w:hAnsi="Times New Roman" w:cs="Times New Roman"/>
          <w:sz w:val="24"/>
          <w:szCs w:val="24"/>
        </w:rPr>
      </w:pPr>
      <w:r w:rsidRPr="00D10CF5">
        <w:rPr>
          <w:rFonts w:ascii="Times New Roman" w:hAnsi="Times New Roman" w:cs="Times New Roman"/>
          <w:sz w:val="24"/>
          <w:szCs w:val="24"/>
        </w:rPr>
        <w:t xml:space="preserve">Ak si </w:t>
      </w:r>
      <w:r>
        <w:rPr>
          <w:rFonts w:ascii="Times New Roman" w:hAnsi="Times New Roman" w:cs="Times New Roman"/>
          <w:sz w:val="24"/>
          <w:szCs w:val="24"/>
        </w:rPr>
        <w:t>Dodávateľ</w:t>
      </w:r>
      <w:r w:rsidRPr="00D10CF5">
        <w:rPr>
          <w:rFonts w:ascii="Times New Roman" w:hAnsi="Times New Roman" w:cs="Times New Roman"/>
          <w:sz w:val="24"/>
          <w:szCs w:val="24"/>
        </w:rPr>
        <w:t xml:space="preserve"> nespln</w:t>
      </w:r>
      <w:r>
        <w:rPr>
          <w:rFonts w:ascii="Times New Roman" w:hAnsi="Times New Roman" w:cs="Times New Roman"/>
          <w:sz w:val="24"/>
          <w:szCs w:val="24"/>
        </w:rPr>
        <w:t>í povinnosti uvedené v bode 10</w:t>
      </w:r>
      <w:r w:rsidRPr="00D10CF5">
        <w:rPr>
          <w:rFonts w:ascii="Times New Roman" w:hAnsi="Times New Roman" w:cs="Times New Roman"/>
          <w:sz w:val="24"/>
          <w:szCs w:val="24"/>
        </w:rPr>
        <w:t xml:space="preserve"> tohto článku </w:t>
      </w:r>
      <w:r>
        <w:rPr>
          <w:rFonts w:ascii="Times New Roman" w:hAnsi="Times New Roman" w:cs="Times New Roman"/>
          <w:sz w:val="24"/>
          <w:szCs w:val="24"/>
        </w:rPr>
        <w:t>rámcovej dohody</w:t>
      </w:r>
      <w:r w:rsidRPr="00D10CF5">
        <w:rPr>
          <w:rFonts w:ascii="Times New Roman" w:hAnsi="Times New Roman" w:cs="Times New Roman"/>
          <w:sz w:val="24"/>
          <w:szCs w:val="24"/>
        </w:rPr>
        <w:t xml:space="preserve">, alebo ak nastanú okolnosti uvedené v </w:t>
      </w:r>
      <w:proofErr w:type="spellStart"/>
      <w:r w:rsidRPr="00D10CF5">
        <w:rPr>
          <w:rFonts w:ascii="Times New Roman" w:hAnsi="Times New Roman" w:cs="Times New Roman"/>
          <w:sz w:val="24"/>
          <w:szCs w:val="24"/>
        </w:rPr>
        <w:t>ust</w:t>
      </w:r>
      <w:proofErr w:type="spellEnd"/>
      <w:r w:rsidRPr="00D10CF5">
        <w:rPr>
          <w:rFonts w:ascii="Times New Roman" w:hAnsi="Times New Roman" w:cs="Times New Roman"/>
          <w:sz w:val="24"/>
          <w:szCs w:val="24"/>
        </w:rPr>
        <w:t xml:space="preserve">. § 15 zákona o registri partnerov verejného sektora, </w:t>
      </w:r>
      <w:r>
        <w:rPr>
          <w:rFonts w:ascii="Times New Roman" w:hAnsi="Times New Roman" w:cs="Times New Roman"/>
          <w:sz w:val="24"/>
          <w:szCs w:val="24"/>
        </w:rPr>
        <w:t>Objednávateľ</w:t>
      </w:r>
      <w:r w:rsidRPr="00D10CF5">
        <w:rPr>
          <w:rFonts w:ascii="Times New Roman" w:hAnsi="Times New Roman" w:cs="Times New Roman"/>
          <w:sz w:val="24"/>
          <w:szCs w:val="24"/>
        </w:rPr>
        <w:t xml:space="preserve"> je oprávnený neplniť, čo mu ukladá táto </w:t>
      </w:r>
      <w:r>
        <w:rPr>
          <w:rFonts w:ascii="Times New Roman" w:hAnsi="Times New Roman" w:cs="Times New Roman"/>
          <w:sz w:val="24"/>
          <w:szCs w:val="24"/>
        </w:rPr>
        <w:t>rámcová dohoda</w:t>
      </w:r>
      <w:r w:rsidRPr="00D10CF5">
        <w:rPr>
          <w:rFonts w:ascii="Times New Roman" w:hAnsi="Times New Roman" w:cs="Times New Roman"/>
          <w:sz w:val="24"/>
          <w:szCs w:val="24"/>
        </w:rPr>
        <w:t xml:space="preserve">, pričom nie je v omeškaní a toto neplnenie sa nepovažuje za porušenie </w:t>
      </w:r>
      <w:r>
        <w:rPr>
          <w:rFonts w:ascii="Times New Roman" w:hAnsi="Times New Roman" w:cs="Times New Roman"/>
          <w:sz w:val="24"/>
          <w:szCs w:val="24"/>
        </w:rPr>
        <w:t>rámcovej dohody</w:t>
      </w:r>
      <w:r w:rsidRPr="00D10CF5">
        <w:rPr>
          <w:rFonts w:ascii="Times New Roman" w:hAnsi="Times New Roman" w:cs="Times New Roman"/>
          <w:sz w:val="24"/>
          <w:szCs w:val="24"/>
        </w:rPr>
        <w:t xml:space="preserve">. </w:t>
      </w:r>
      <w:r>
        <w:rPr>
          <w:rFonts w:ascii="Times New Roman" w:hAnsi="Times New Roman" w:cs="Times New Roman"/>
          <w:sz w:val="24"/>
          <w:szCs w:val="24"/>
        </w:rPr>
        <w:t>Dodávateľ</w:t>
      </w:r>
      <w:r w:rsidRPr="00D10CF5">
        <w:rPr>
          <w:rFonts w:ascii="Times New Roman" w:hAnsi="Times New Roman" w:cs="Times New Roman"/>
          <w:sz w:val="24"/>
          <w:szCs w:val="24"/>
        </w:rPr>
        <w:t xml:space="preserve"> nie je oprávnený uplatňovať si v tomto prípade voči </w:t>
      </w:r>
      <w:r>
        <w:rPr>
          <w:rFonts w:ascii="Times New Roman" w:hAnsi="Times New Roman" w:cs="Times New Roman"/>
          <w:sz w:val="24"/>
          <w:szCs w:val="24"/>
        </w:rPr>
        <w:t>Objednávateľovi</w:t>
      </w:r>
      <w:r w:rsidRPr="00D10CF5">
        <w:rPr>
          <w:rFonts w:ascii="Times New Roman" w:hAnsi="Times New Roman" w:cs="Times New Roman"/>
          <w:sz w:val="24"/>
          <w:szCs w:val="24"/>
        </w:rPr>
        <w:t xml:space="preserve"> akúkoľvek náhradu škody alebo sankcie.</w:t>
      </w:r>
    </w:p>
    <w:p w:rsidR="00292FFC" w:rsidRPr="00AE4E18" w:rsidRDefault="00292FFC">
      <w:pPr>
        <w:spacing w:after="0" w:line="259" w:lineRule="auto"/>
        <w:ind w:left="11" w:right="2"/>
        <w:jc w:val="center"/>
        <w:rPr>
          <w:rFonts w:ascii="Times New Roman" w:hAnsi="Times New Roman" w:cs="Times New Roman"/>
          <w:b/>
          <w:color w:val="auto"/>
          <w:sz w:val="24"/>
          <w:szCs w:val="24"/>
          <w:highlight w:val="yellow"/>
        </w:rPr>
      </w:pPr>
    </w:p>
    <w:p w:rsidR="00EA2366" w:rsidRPr="008D5BCA" w:rsidRDefault="008F24C9">
      <w:pPr>
        <w:spacing w:after="0" w:line="259" w:lineRule="auto"/>
        <w:ind w:left="11" w:right="2"/>
        <w:jc w:val="center"/>
        <w:rPr>
          <w:rFonts w:ascii="Times New Roman" w:hAnsi="Times New Roman" w:cs="Times New Roman"/>
          <w:color w:val="auto"/>
          <w:sz w:val="24"/>
          <w:szCs w:val="24"/>
        </w:rPr>
      </w:pPr>
      <w:r w:rsidRPr="008D5BCA">
        <w:rPr>
          <w:rFonts w:ascii="Times New Roman" w:hAnsi="Times New Roman" w:cs="Times New Roman"/>
          <w:b/>
          <w:color w:val="auto"/>
          <w:sz w:val="24"/>
          <w:szCs w:val="24"/>
        </w:rPr>
        <w:t>Článok V</w:t>
      </w:r>
      <w:r w:rsidR="000E08B1" w:rsidRPr="008D5BCA">
        <w:rPr>
          <w:rFonts w:ascii="Times New Roman" w:hAnsi="Times New Roman" w:cs="Times New Roman"/>
          <w:b/>
          <w:color w:val="auto"/>
          <w:sz w:val="24"/>
          <w:szCs w:val="24"/>
        </w:rPr>
        <w:t>III</w:t>
      </w:r>
      <w:r w:rsidRPr="008D5BCA">
        <w:rPr>
          <w:rFonts w:ascii="Times New Roman" w:hAnsi="Times New Roman" w:cs="Times New Roman"/>
          <w:b/>
          <w:color w:val="auto"/>
          <w:sz w:val="24"/>
          <w:szCs w:val="24"/>
        </w:rPr>
        <w:t xml:space="preserve">. </w:t>
      </w:r>
    </w:p>
    <w:p w:rsidR="000E08B1" w:rsidRPr="008D5BCA" w:rsidRDefault="008D5BCA">
      <w:pPr>
        <w:spacing w:after="0" w:line="259" w:lineRule="auto"/>
        <w:ind w:left="11" w:right="2"/>
        <w:jc w:val="center"/>
        <w:rPr>
          <w:rFonts w:ascii="Times New Roman" w:hAnsi="Times New Roman" w:cs="Times New Roman"/>
          <w:b/>
          <w:color w:val="auto"/>
          <w:sz w:val="24"/>
          <w:szCs w:val="24"/>
        </w:rPr>
      </w:pPr>
      <w:r w:rsidRPr="008D5BCA">
        <w:rPr>
          <w:rFonts w:ascii="Times New Roman" w:hAnsi="Times New Roman" w:cs="Times New Roman"/>
          <w:b/>
          <w:color w:val="auto"/>
          <w:sz w:val="24"/>
          <w:szCs w:val="24"/>
        </w:rPr>
        <w:t>Sankcie</w:t>
      </w:r>
    </w:p>
    <w:p w:rsidR="00EA2366" w:rsidRPr="00AE4E18" w:rsidRDefault="008F24C9">
      <w:pPr>
        <w:spacing w:after="0" w:line="259" w:lineRule="auto"/>
        <w:ind w:left="11" w:right="2"/>
        <w:jc w:val="center"/>
        <w:rPr>
          <w:rFonts w:ascii="Arial" w:hAnsi="Arial" w:cs="Arial"/>
          <w:color w:val="auto"/>
          <w:sz w:val="28"/>
          <w:szCs w:val="28"/>
          <w:highlight w:val="yellow"/>
        </w:rPr>
      </w:pPr>
      <w:r w:rsidRPr="00AE4E18">
        <w:rPr>
          <w:rFonts w:ascii="Arial" w:hAnsi="Arial" w:cs="Arial"/>
          <w:b/>
          <w:color w:val="auto"/>
          <w:sz w:val="28"/>
          <w:szCs w:val="28"/>
          <w:highlight w:val="yellow"/>
        </w:rPr>
        <w:t xml:space="preserve"> </w:t>
      </w:r>
    </w:p>
    <w:p w:rsidR="008D5BCA" w:rsidRDefault="008D5BCA" w:rsidP="00FA112F">
      <w:pPr>
        <w:pStyle w:val="Odsekzoznamu"/>
        <w:numPr>
          <w:ilvl w:val="0"/>
          <w:numId w:val="12"/>
        </w:numPr>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V prípade omeškania Dodávateľa s akýmkoľvek plnením predmetu rámcovej dohody je Objednávateľ </w:t>
      </w:r>
      <w:r w:rsidR="00E26630">
        <w:rPr>
          <w:rFonts w:ascii="Times New Roman" w:hAnsi="Times New Roman" w:cs="Times New Roman"/>
          <w:color w:val="auto"/>
          <w:sz w:val="24"/>
          <w:szCs w:val="24"/>
        </w:rPr>
        <w:t>oprávnený účtovať D</w:t>
      </w:r>
      <w:r w:rsidRPr="008D5BCA">
        <w:rPr>
          <w:rFonts w:ascii="Times New Roman" w:hAnsi="Times New Roman" w:cs="Times New Roman"/>
          <w:color w:val="auto"/>
          <w:sz w:val="24"/>
          <w:szCs w:val="24"/>
        </w:rPr>
        <w:t>odávateľovi zmluvnú pokutu vo výške 0,05 % zo súčtu ceny nedodanej objednávky vystavenej podľa článku VI. rámcovej dohody, a to za každý deň omeškania, najmenej však 100,- EUR za každý deň omeškania. Zaplatenie zmluvnej pokuty nevylučuje povinnosť Dodávateľa uhradiť škodu Objednávateľovi, ktorá vznikla porušením povinnosti, na ktorú sa za</w:t>
      </w:r>
      <w:r>
        <w:rPr>
          <w:rFonts w:ascii="Times New Roman" w:hAnsi="Times New Roman" w:cs="Times New Roman"/>
          <w:color w:val="auto"/>
          <w:sz w:val="24"/>
          <w:szCs w:val="24"/>
        </w:rPr>
        <w:t xml:space="preserve">platená zmluvná pokuta vzťahuje. </w:t>
      </w:r>
    </w:p>
    <w:p w:rsidR="008D5BCA" w:rsidRDefault="008D5BCA" w:rsidP="00FA112F">
      <w:pPr>
        <w:pStyle w:val="Odsekzoznamu"/>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Ak D</w:t>
      </w:r>
      <w:r w:rsidRPr="008D5BCA">
        <w:rPr>
          <w:rFonts w:ascii="Times New Roman" w:hAnsi="Times New Roman" w:cs="Times New Roman"/>
          <w:color w:val="auto"/>
          <w:sz w:val="24"/>
          <w:szCs w:val="24"/>
        </w:rPr>
        <w:t>odávateľ nebude schopný dodať predmet plnenia v požadovanej kvalite, v</w:t>
      </w:r>
      <w:r>
        <w:rPr>
          <w:rFonts w:ascii="Times New Roman" w:hAnsi="Times New Roman" w:cs="Times New Roman"/>
          <w:color w:val="auto"/>
          <w:sz w:val="24"/>
          <w:szCs w:val="24"/>
        </w:rPr>
        <w:t> </w:t>
      </w:r>
      <w:r w:rsidRPr="008D5BCA">
        <w:rPr>
          <w:rFonts w:ascii="Times New Roman" w:hAnsi="Times New Roman" w:cs="Times New Roman"/>
          <w:color w:val="auto"/>
          <w:sz w:val="24"/>
          <w:szCs w:val="24"/>
        </w:rPr>
        <w:t>požadovanom</w:t>
      </w:r>
      <w:r>
        <w:rPr>
          <w:rFonts w:ascii="Times New Roman" w:hAnsi="Times New Roman" w:cs="Times New Roman"/>
          <w:color w:val="auto"/>
          <w:sz w:val="24"/>
          <w:szCs w:val="24"/>
        </w:rPr>
        <w:t xml:space="preserve"> </w:t>
      </w:r>
      <w:r w:rsidRPr="008D5BCA">
        <w:rPr>
          <w:rFonts w:ascii="Times New Roman" w:hAnsi="Times New Roman" w:cs="Times New Roman"/>
          <w:color w:val="auto"/>
          <w:sz w:val="24"/>
          <w:szCs w:val="24"/>
        </w:rPr>
        <w:t>množstve a cene podľa tejto rámcovej dohody ani v</w:t>
      </w:r>
      <w:r>
        <w:rPr>
          <w:rFonts w:ascii="Times New Roman" w:hAnsi="Times New Roman" w:cs="Times New Roman"/>
          <w:color w:val="auto"/>
          <w:sz w:val="24"/>
          <w:szCs w:val="24"/>
        </w:rPr>
        <w:t xml:space="preserve"> dodatočnej lehote, ktorú určí O</w:t>
      </w:r>
      <w:r w:rsidRPr="008D5BCA">
        <w:rPr>
          <w:rFonts w:ascii="Times New Roman" w:hAnsi="Times New Roman" w:cs="Times New Roman"/>
          <w:color w:val="auto"/>
          <w:sz w:val="24"/>
          <w:szCs w:val="24"/>
        </w:rPr>
        <w:t>bjednávateľ, je</w:t>
      </w:r>
      <w:r>
        <w:rPr>
          <w:rFonts w:ascii="Times New Roman" w:hAnsi="Times New Roman" w:cs="Times New Roman"/>
          <w:color w:val="auto"/>
          <w:sz w:val="24"/>
          <w:szCs w:val="24"/>
        </w:rPr>
        <w:t xml:space="preserve"> O</w:t>
      </w:r>
      <w:r w:rsidRPr="008D5BCA">
        <w:rPr>
          <w:rFonts w:ascii="Times New Roman" w:hAnsi="Times New Roman" w:cs="Times New Roman"/>
          <w:color w:val="auto"/>
          <w:sz w:val="24"/>
          <w:szCs w:val="24"/>
        </w:rPr>
        <w:t>bjednávateľ oprávnený odstúpiť od tejto rámcovej dohody.</w:t>
      </w:r>
    </w:p>
    <w:p w:rsidR="00EA2366" w:rsidRPr="00AF066D" w:rsidRDefault="008F24C9" w:rsidP="00FA112F">
      <w:pPr>
        <w:pStyle w:val="Odsekzoznamu"/>
        <w:numPr>
          <w:ilvl w:val="0"/>
          <w:numId w:val="12"/>
        </w:numPr>
        <w:rPr>
          <w:rFonts w:ascii="Times New Roman" w:hAnsi="Times New Roman" w:cs="Times New Roman"/>
          <w:color w:val="auto"/>
          <w:sz w:val="24"/>
          <w:szCs w:val="24"/>
        </w:rPr>
      </w:pPr>
      <w:r w:rsidRPr="008D5BCA">
        <w:rPr>
          <w:rFonts w:ascii="Times New Roman" w:hAnsi="Times New Roman" w:cs="Times New Roman"/>
          <w:color w:val="auto"/>
          <w:sz w:val="24"/>
          <w:szCs w:val="24"/>
        </w:rPr>
        <w:lastRenderedPageBreak/>
        <w:t xml:space="preserve">V prípade omeškania Objednávateľa s úhradou faktúry je Dodávateľ oprávnený požadovať </w:t>
      </w:r>
      <w:r w:rsidR="00E404C3" w:rsidRPr="008D5BCA">
        <w:rPr>
          <w:rFonts w:ascii="Times New Roman" w:hAnsi="Times New Roman" w:cs="Times New Roman"/>
          <w:color w:val="auto"/>
          <w:sz w:val="24"/>
          <w:szCs w:val="24"/>
        </w:rPr>
        <w:br/>
      </w:r>
      <w:r w:rsidRPr="008D5BCA">
        <w:rPr>
          <w:rFonts w:ascii="Times New Roman" w:hAnsi="Times New Roman" w:cs="Times New Roman"/>
          <w:color w:val="auto"/>
          <w:sz w:val="24"/>
          <w:szCs w:val="24"/>
        </w:rPr>
        <w:t>od Objednávateľa úrok z omeškania v zákonnej výške.</w:t>
      </w:r>
      <w:r w:rsidRPr="008D5BCA">
        <w:rPr>
          <w:rFonts w:ascii="Times New Roman" w:eastAsia="Times New Roman" w:hAnsi="Times New Roman" w:cs="Times New Roman"/>
          <w:color w:val="auto"/>
          <w:sz w:val="24"/>
          <w:szCs w:val="24"/>
        </w:rPr>
        <w:t xml:space="preserve"> </w:t>
      </w:r>
    </w:p>
    <w:p w:rsidR="00AF066D" w:rsidRPr="00AF066D" w:rsidRDefault="00AF066D" w:rsidP="00FA112F">
      <w:pPr>
        <w:pStyle w:val="Odsekzoznamu"/>
        <w:numPr>
          <w:ilvl w:val="0"/>
          <w:numId w:val="12"/>
        </w:numPr>
        <w:rPr>
          <w:rFonts w:ascii="Times New Roman" w:hAnsi="Times New Roman" w:cs="Times New Roman"/>
          <w:color w:val="auto"/>
          <w:sz w:val="24"/>
          <w:szCs w:val="24"/>
        </w:rPr>
      </w:pPr>
      <w:r w:rsidRPr="00AF066D">
        <w:rPr>
          <w:rFonts w:ascii="Times New Roman" w:hAnsi="Times New Roman" w:cs="Times New Roman"/>
          <w:color w:val="auto"/>
          <w:sz w:val="24"/>
          <w:szCs w:val="24"/>
        </w:rPr>
        <w:t>Splatnosť upla</w:t>
      </w:r>
      <w:r>
        <w:rPr>
          <w:rFonts w:ascii="Times New Roman" w:hAnsi="Times New Roman" w:cs="Times New Roman"/>
          <w:color w:val="auto"/>
          <w:sz w:val="24"/>
          <w:szCs w:val="24"/>
        </w:rPr>
        <w:t>tnených sankcií v zmysle tohto č</w:t>
      </w:r>
      <w:r w:rsidRPr="00AF066D">
        <w:rPr>
          <w:rFonts w:ascii="Times New Roman" w:hAnsi="Times New Roman" w:cs="Times New Roman"/>
          <w:color w:val="auto"/>
          <w:sz w:val="24"/>
          <w:szCs w:val="24"/>
        </w:rPr>
        <w:t xml:space="preserve">lánku </w:t>
      </w:r>
      <w:r>
        <w:rPr>
          <w:rFonts w:ascii="Times New Roman" w:hAnsi="Times New Roman" w:cs="Times New Roman"/>
          <w:color w:val="auto"/>
          <w:sz w:val="24"/>
          <w:szCs w:val="24"/>
        </w:rPr>
        <w:t>rámcovej dohody</w:t>
      </w:r>
      <w:r w:rsidRPr="00AF066D">
        <w:rPr>
          <w:rFonts w:ascii="Times New Roman" w:hAnsi="Times New Roman" w:cs="Times New Roman"/>
          <w:color w:val="auto"/>
          <w:sz w:val="24"/>
          <w:szCs w:val="24"/>
        </w:rPr>
        <w:t xml:space="preserve"> je do 30 dní odo dňa preukázateľného dor</w:t>
      </w:r>
      <w:r>
        <w:rPr>
          <w:rFonts w:ascii="Times New Roman" w:hAnsi="Times New Roman" w:cs="Times New Roman"/>
          <w:color w:val="auto"/>
          <w:sz w:val="24"/>
          <w:szCs w:val="24"/>
        </w:rPr>
        <w:t>učenia príslušnej faktúry účastníkovi rámcovej dohody</w:t>
      </w:r>
      <w:r w:rsidRPr="00AF066D">
        <w:rPr>
          <w:rFonts w:ascii="Times New Roman" w:hAnsi="Times New Roman" w:cs="Times New Roman"/>
          <w:color w:val="auto"/>
          <w:sz w:val="24"/>
          <w:szCs w:val="24"/>
        </w:rPr>
        <w:t xml:space="preserve">. Platby za </w:t>
      </w:r>
      <w:proofErr w:type="spellStart"/>
      <w:r w:rsidRPr="00AF066D">
        <w:rPr>
          <w:rFonts w:ascii="Times New Roman" w:hAnsi="Times New Roman" w:cs="Times New Roman"/>
          <w:color w:val="auto"/>
          <w:sz w:val="24"/>
          <w:szCs w:val="24"/>
        </w:rPr>
        <w:t>ne</w:t>
      </w:r>
      <w:proofErr w:type="spellEnd"/>
      <w:r w:rsidRPr="00AF066D">
        <w:rPr>
          <w:rFonts w:ascii="Times New Roman" w:hAnsi="Times New Roman" w:cs="Times New Roman"/>
          <w:color w:val="auto"/>
          <w:sz w:val="24"/>
          <w:szCs w:val="24"/>
        </w:rPr>
        <w:t xml:space="preserve"> budú uhrádzané výlučne bezhotovostne na bankové účty uvedené v záhlaví tejto </w:t>
      </w:r>
      <w:r>
        <w:rPr>
          <w:rFonts w:ascii="Times New Roman" w:hAnsi="Times New Roman" w:cs="Times New Roman"/>
          <w:color w:val="auto"/>
          <w:sz w:val="24"/>
          <w:szCs w:val="24"/>
        </w:rPr>
        <w:t>rámcovej dohody</w:t>
      </w:r>
      <w:r w:rsidRPr="00AF066D">
        <w:rPr>
          <w:rFonts w:ascii="Times New Roman" w:hAnsi="Times New Roman" w:cs="Times New Roman"/>
          <w:color w:val="auto"/>
          <w:sz w:val="24"/>
          <w:szCs w:val="24"/>
        </w:rPr>
        <w:t>.</w:t>
      </w:r>
    </w:p>
    <w:p w:rsidR="00AF066D" w:rsidRPr="00AF066D" w:rsidRDefault="00AF066D" w:rsidP="00FA112F">
      <w:pPr>
        <w:pStyle w:val="Odsekzoznamu"/>
        <w:numPr>
          <w:ilvl w:val="0"/>
          <w:numId w:val="12"/>
        </w:numPr>
        <w:rPr>
          <w:rFonts w:ascii="Times New Roman" w:hAnsi="Times New Roman" w:cs="Times New Roman"/>
          <w:color w:val="auto"/>
          <w:sz w:val="24"/>
          <w:szCs w:val="24"/>
        </w:rPr>
      </w:pPr>
      <w:r w:rsidRPr="00AF066D">
        <w:rPr>
          <w:rFonts w:ascii="Times New Roman" w:hAnsi="Times New Roman" w:cs="Times New Roman"/>
          <w:color w:val="auto"/>
          <w:sz w:val="24"/>
          <w:szCs w:val="24"/>
        </w:rPr>
        <w:t>Zaplatením zmluvnej pokuty nie je dotknutý nárok na náhradu vzniknutej škody, pričom zmluvná pokuta sa nezapočítava na náhradu škody.</w:t>
      </w:r>
    </w:p>
    <w:p w:rsidR="00AF066D" w:rsidRPr="00AF066D" w:rsidRDefault="00AF066D" w:rsidP="00FA112F">
      <w:pPr>
        <w:pStyle w:val="Odsekzoznamu"/>
        <w:numPr>
          <w:ilvl w:val="0"/>
          <w:numId w:val="12"/>
        </w:numPr>
        <w:rPr>
          <w:rFonts w:ascii="Times New Roman" w:hAnsi="Times New Roman" w:cs="Times New Roman"/>
          <w:color w:val="auto"/>
          <w:sz w:val="24"/>
          <w:szCs w:val="24"/>
        </w:rPr>
      </w:pPr>
      <w:r w:rsidRPr="00AF066D">
        <w:rPr>
          <w:rFonts w:ascii="Times New Roman" w:hAnsi="Times New Roman" w:cs="Times New Roman"/>
          <w:color w:val="auto"/>
          <w:sz w:val="24"/>
          <w:szCs w:val="24"/>
        </w:rPr>
        <w:t xml:space="preserve">Povinnosť zaplatiť zmluvnú pokutu trvá aj po skončení platnosti tejto </w:t>
      </w:r>
      <w:r>
        <w:rPr>
          <w:rFonts w:ascii="Times New Roman" w:hAnsi="Times New Roman" w:cs="Times New Roman"/>
          <w:color w:val="auto"/>
          <w:sz w:val="24"/>
          <w:szCs w:val="24"/>
        </w:rPr>
        <w:t>rámcovej dohody</w:t>
      </w:r>
      <w:r w:rsidRPr="00AF066D">
        <w:rPr>
          <w:rFonts w:ascii="Times New Roman" w:hAnsi="Times New Roman" w:cs="Times New Roman"/>
          <w:color w:val="auto"/>
          <w:sz w:val="24"/>
          <w:szCs w:val="24"/>
        </w:rPr>
        <w:t xml:space="preserve">, ako aj potom, čo </w:t>
      </w:r>
      <w:r>
        <w:rPr>
          <w:rFonts w:ascii="Times New Roman" w:hAnsi="Times New Roman" w:cs="Times New Roman"/>
          <w:color w:val="auto"/>
          <w:sz w:val="24"/>
          <w:szCs w:val="24"/>
        </w:rPr>
        <w:t>dôjde k odstúpeniu od nej jedným</w:t>
      </w:r>
      <w:r w:rsidRPr="00AF066D">
        <w:rPr>
          <w:rFonts w:ascii="Times New Roman" w:hAnsi="Times New Roman" w:cs="Times New Roman"/>
          <w:color w:val="auto"/>
          <w:sz w:val="24"/>
          <w:szCs w:val="24"/>
        </w:rPr>
        <w:t xml:space="preserve">, alebo oboma </w:t>
      </w:r>
      <w:r>
        <w:rPr>
          <w:rFonts w:ascii="Times New Roman" w:hAnsi="Times New Roman" w:cs="Times New Roman"/>
          <w:color w:val="auto"/>
          <w:sz w:val="24"/>
          <w:szCs w:val="24"/>
        </w:rPr>
        <w:t>účastníkmi rámcovej dohody</w:t>
      </w:r>
      <w:r w:rsidRPr="00AF066D">
        <w:rPr>
          <w:rFonts w:ascii="Times New Roman" w:hAnsi="Times New Roman" w:cs="Times New Roman"/>
          <w:color w:val="auto"/>
          <w:sz w:val="24"/>
          <w:szCs w:val="24"/>
        </w:rPr>
        <w:t>.</w:t>
      </w:r>
    </w:p>
    <w:p w:rsidR="00AF066D" w:rsidRPr="008D5BCA" w:rsidRDefault="00AF066D" w:rsidP="00AF066D">
      <w:pPr>
        <w:pStyle w:val="Odsekzoznamu"/>
        <w:ind w:firstLine="0"/>
        <w:rPr>
          <w:rFonts w:ascii="Times New Roman" w:hAnsi="Times New Roman" w:cs="Times New Roman"/>
          <w:color w:val="auto"/>
          <w:sz w:val="24"/>
          <w:szCs w:val="24"/>
        </w:rPr>
      </w:pPr>
    </w:p>
    <w:p w:rsidR="00EA2366" w:rsidRPr="005B6C6C" w:rsidRDefault="008F24C9">
      <w:pPr>
        <w:spacing w:after="0" w:line="259" w:lineRule="auto"/>
        <w:ind w:left="11" w:right="1"/>
        <w:jc w:val="center"/>
        <w:rPr>
          <w:rFonts w:ascii="Times New Roman" w:hAnsi="Times New Roman" w:cs="Times New Roman"/>
          <w:color w:val="auto"/>
          <w:sz w:val="24"/>
          <w:szCs w:val="24"/>
        </w:rPr>
      </w:pPr>
      <w:r w:rsidRPr="005B6C6C">
        <w:rPr>
          <w:rFonts w:ascii="Times New Roman" w:hAnsi="Times New Roman" w:cs="Times New Roman"/>
          <w:b/>
          <w:color w:val="auto"/>
          <w:sz w:val="24"/>
          <w:szCs w:val="24"/>
        </w:rPr>
        <w:t xml:space="preserve">Článok </w:t>
      </w:r>
      <w:r w:rsidR="004650EE" w:rsidRPr="005B6C6C">
        <w:rPr>
          <w:rFonts w:ascii="Times New Roman" w:hAnsi="Times New Roman" w:cs="Times New Roman"/>
          <w:b/>
          <w:color w:val="auto"/>
          <w:sz w:val="24"/>
          <w:szCs w:val="24"/>
        </w:rPr>
        <w:t>IX</w:t>
      </w:r>
      <w:r w:rsidRPr="005B6C6C">
        <w:rPr>
          <w:rFonts w:ascii="Times New Roman" w:hAnsi="Times New Roman" w:cs="Times New Roman"/>
          <w:b/>
          <w:color w:val="auto"/>
          <w:sz w:val="24"/>
          <w:szCs w:val="24"/>
        </w:rPr>
        <w:t>.</w:t>
      </w:r>
      <w:r w:rsidRPr="005B6C6C">
        <w:rPr>
          <w:rFonts w:ascii="Times New Roman" w:hAnsi="Times New Roman" w:cs="Times New Roman"/>
          <w:color w:val="auto"/>
          <w:sz w:val="24"/>
          <w:szCs w:val="24"/>
        </w:rPr>
        <w:t xml:space="preserve"> </w:t>
      </w:r>
    </w:p>
    <w:p w:rsidR="00605CF4" w:rsidRPr="005B6C6C" w:rsidRDefault="008F24C9">
      <w:pPr>
        <w:spacing w:after="0" w:line="259" w:lineRule="auto"/>
        <w:ind w:left="11" w:right="1"/>
        <w:jc w:val="center"/>
        <w:rPr>
          <w:rFonts w:ascii="Times New Roman" w:hAnsi="Times New Roman" w:cs="Times New Roman"/>
          <w:b/>
          <w:color w:val="auto"/>
          <w:sz w:val="24"/>
          <w:szCs w:val="24"/>
        </w:rPr>
      </w:pPr>
      <w:r w:rsidRPr="005B6C6C">
        <w:rPr>
          <w:rFonts w:ascii="Times New Roman" w:hAnsi="Times New Roman" w:cs="Times New Roman"/>
          <w:b/>
          <w:color w:val="auto"/>
          <w:sz w:val="24"/>
          <w:szCs w:val="24"/>
        </w:rPr>
        <w:t>Subdodávatelia</w:t>
      </w:r>
    </w:p>
    <w:p w:rsidR="00EA2366" w:rsidRPr="00AE4E18" w:rsidRDefault="008F24C9">
      <w:pPr>
        <w:spacing w:after="0" w:line="259" w:lineRule="auto"/>
        <w:ind w:left="11" w:right="1"/>
        <w:jc w:val="center"/>
        <w:rPr>
          <w:rFonts w:ascii="Arial" w:hAnsi="Arial" w:cs="Arial"/>
          <w:color w:val="auto"/>
          <w:sz w:val="28"/>
          <w:szCs w:val="28"/>
          <w:highlight w:val="yellow"/>
        </w:rPr>
      </w:pPr>
      <w:r w:rsidRPr="00AE4E18">
        <w:rPr>
          <w:rFonts w:ascii="Arial" w:hAnsi="Arial" w:cs="Arial"/>
          <w:color w:val="auto"/>
          <w:sz w:val="28"/>
          <w:szCs w:val="28"/>
          <w:highlight w:val="yellow"/>
        </w:rPr>
        <w:t xml:space="preserve"> </w:t>
      </w:r>
    </w:p>
    <w:p w:rsidR="005B6C6C" w:rsidRPr="000558B5" w:rsidRDefault="008F24C9" w:rsidP="00FA112F">
      <w:pPr>
        <w:pStyle w:val="Odsekzoznamu"/>
        <w:numPr>
          <w:ilvl w:val="0"/>
          <w:numId w:val="15"/>
        </w:numPr>
        <w:spacing w:after="3" w:line="246" w:lineRule="auto"/>
        <w:rPr>
          <w:rFonts w:ascii="Times New Roman" w:hAnsi="Times New Roman" w:cs="Times New Roman"/>
          <w:color w:val="auto"/>
          <w:sz w:val="24"/>
          <w:szCs w:val="24"/>
        </w:rPr>
      </w:pPr>
      <w:r w:rsidRPr="000558B5">
        <w:rPr>
          <w:rFonts w:ascii="Times New Roman" w:hAnsi="Times New Roman" w:cs="Times New Roman"/>
          <w:color w:val="auto"/>
          <w:sz w:val="24"/>
          <w:szCs w:val="24"/>
        </w:rPr>
        <w:t xml:space="preserve">Dodávateľ je oprávnený vykonať časť plnenia predmetu rámcovej dohody prostredníctvom subdodávateľa uvedeného v zozname subdodávateľov, ktorý tvorí prílohu č. </w:t>
      </w:r>
      <w:r w:rsidR="0062732F" w:rsidRPr="000558B5">
        <w:rPr>
          <w:rFonts w:ascii="Times New Roman" w:hAnsi="Times New Roman" w:cs="Times New Roman"/>
          <w:color w:val="auto"/>
          <w:sz w:val="24"/>
          <w:szCs w:val="24"/>
        </w:rPr>
        <w:t>2</w:t>
      </w:r>
      <w:r w:rsidR="004A430E" w:rsidRPr="000558B5">
        <w:rPr>
          <w:rFonts w:ascii="Times New Roman" w:hAnsi="Times New Roman" w:cs="Times New Roman"/>
          <w:color w:val="auto"/>
          <w:sz w:val="24"/>
          <w:szCs w:val="24"/>
        </w:rPr>
        <w:t xml:space="preserve"> </w:t>
      </w:r>
      <w:r w:rsidRPr="000558B5">
        <w:rPr>
          <w:rFonts w:ascii="Times New Roman" w:hAnsi="Times New Roman" w:cs="Times New Roman"/>
          <w:color w:val="auto"/>
          <w:sz w:val="24"/>
          <w:szCs w:val="24"/>
        </w:rPr>
        <w:t>tejto rámcovej dohody.</w:t>
      </w:r>
      <w:r w:rsidRPr="000558B5">
        <w:rPr>
          <w:rFonts w:ascii="Times New Roman" w:eastAsia="Times New Roman" w:hAnsi="Times New Roman" w:cs="Times New Roman"/>
          <w:color w:val="auto"/>
          <w:sz w:val="24"/>
          <w:szCs w:val="24"/>
        </w:rPr>
        <w:t xml:space="preserve"> </w:t>
      </w:r>
    </w:p>
    <w:p w:rsidR="005B6C6C" w:rsidRPr="000558B5" w:rsidRDefault="008F24C9" w:rsidP="00FA112F">
      <w:pPr>
        <w:pStyle w:val="Odsekzoznamu"/>
        <w:numPr>
          <w:ilvl w:val="0"/>
          <w:numId w:val="15"/>
        </w:numPr>
        <w:spacing w:after="3" w:line="246" w:lineRule="auto"/>
        <w:rPr>
          <w:rFonts w:ascii="Times New Roman" w:hAnsi="Times New Roman" w:cs="Times New Roman"/>
          <w:color w:val="auto"/>
          <w:sz w:val="24"/>
          <w:szCs w:val="24"/>
        </w:rPr>
      </w:pPr>
      <w:r w:rsidRPr="000558B5">
        <w:rPr>
          <w:rFonts w:ascii="Times New Roman" w:hAnsi="Times New Roman" w:cs="Times New Roman"/>
          <w:color w:val="auto"/>
          <w:sz w:val="24"/>
          <w:szCs w:val="24"/>
        </w:rPr>
        <w:t xml:space="preserve">Počas trvania rámcovej dohody je Dodávateľ oprávnený zmeniť alebo doplniť subdodávateľa uvedeného v prílohe č. </w:t>
      </w:r>
      <w:r w:rsidR="0062732F" w:rsidRPr="000558B5">
        <w:rPr>
          <w:rFonts w:ascii="Times New Roman" w:hAnsi="Times New Roman" w:cs="Times New Roman"/>
          <w:color w:val="auto"/>
          <w:sz w:val="24"/>
          <w:szCs w:val="24"/>
        </w:rPr>
        <w:t xml:space="preserve">2 </w:t>
      </w:r>
      <w:r w:rsidRPr="000558B5">
        <w:rPr>
          <w:rFonts w:ascii="Times New Roman" w:hAnsi="Times New Roman" w:cs="Times New Roman"/>
          <w:color w:val="auto"/>
          <w:sz w:val="24"/>
          <w:szCs w:val="24"/>
        </w:rPr>
        <w:t>rámcovej dohody výlučne len so súhlasom Objednávateľa; Dodávateľ sa zaväzuje spolu s oznámením zmeny alebo doplnenia subdodávateľa uviesť údaje o ňom v rozsahu podľa § 41 ods. 3 zákona o verejnom obstarávaní.</w:t>
      </w:r>
      <w:r w:rsidRPr="000558B5">
        <w:rPr>
          <w:rFonts w:ascii="Times New Roman" w:eastAsia="Times New Roman" w:hAnsi="Times New Roman" w:cs="Times New Roman"/>
          <w:color w:val="auto"/>
          <w:sz w:val="24"/>
          <w:szCs w:val="24"/>
        </w:rPr>
        <w:t xml:space="preserve"> </w:t>
      </w:r>
    </w:p>
    <w:p w:rsidR="005B6C6C" w:rsidRPr="000558B5" w:rsidRDefault="008F24C9" w:rsidP="00FA112F">
      <w:pPr>
        <w:pStyle w:val="Odsekzoznamu"/>
        <w:numPr>
          <w:ilvl w:val="0"/>
          <w:numId w:val="15"/>
        </w:numPr>
        <w:spacing w:after="3" w:line="246" w:lineRule="auto"/>
        <w:rPr>
          <w:rFonts w:ascii="Times New Roman" w:hAnsi="Times New Roman" w:cs="Times New Roman"/>
          <w:color w:val="auto"/>
          <w:sz w:val="24"/>
          <w:szCs w:val="24"/>
        </w:rPr>
      </w:pPr>
      <w:r w:rsidRPr="000558B5">
        <w:rPr>
          <w:rFonts w:ascii="Times New Roman" w:hAnsi="Times New Roman" w:cs="Times New Roman"/>
          <w:color w:val="auto"/>
          <w:sz w:val="24"/>
          <w:szCs w:val="24"/>
        </w:rPr>
        <w:t xml:space="preserve">Dodávateľ vyhlasuje, že príloha č. </w:t>
      </w:r>
      <w:r w:rsidR="0062732F" w:rsidRPr="000558B5">
        <w:rPr>
          <w:rFonts w:ascii="Times New Roman" w:hAnsi="Times New Roman" w:cs="Times New Roman"/>
          <w:color w:val="auto"/>
          <w:sz w:val="24"/>
          <w:szCs w:val="24"/>
        </w:rPr>
        <w:t>2</w:t>
      </w:r>
      <w:r w:rsidR="004A430E" w:rsidRPr="000558B5">
        <w:rPr>
          <w:rFonts w:ascii="Times New Roman" w:hAnsi="Times New Roman" w:cs="Times New Roman"/>
          <w:color w:val="auto"/>
          <w:sz w:val="24"/>
          <w:szCs w:val="24"/>
        </w:rPr>
        <w:t xml:space="preserve"> </w:t>
      </w:r>
      <w:r w:rsidRPr="000558B5">
        <w:rPr>
          <w:rFonts w:ascii="Times New Roman" w:hAnsi="Times New Roman" w:cs="Times New Roman"/>
          <w:color w:val="auto"/>
          <w:sz w:val="24"/>
          <w:szCs w:val="24"/>
        </w:rPr>
        <w:t xml:space="preserve">tejto rámcovej dohody obsahuje aktuálne a úplné údaje </w:t>
      </w:r>
      <w:r w:rsidR="002B32DF" w:rsidRPr="000558B5">
        <w:rPr>
          <w:rFonts w:ascii="Times New Roman" w:hAnsi="Times New Roman" w:cs="Times New Roman"/>
          <w:color w:val="auto"/>
          <w:sz w:val="24"/>
          <w:szCs w:val="24"/>
        </w:rPr>
        <w:br/>
      </w:r>
      <w:r w:rsidRPr="000558B5">
        <w:rPr>
          <w:rFonts w:ascii="Times New Roman" w:hAnsi="Times New Roman" w:cs="Times New Roman"/>
          <w:color w:val="auto"/>
          <w:sz w:val="24"/>
          <w:szCs w:val="24"/>
        </w:rPr>
        <w:t>v zmysle ustanovenia § 41 ods. 3 zákona o verejnom obstarávaní. Zmenu údajov akéhokoľ</w:t>
      </w:r>
      <w:r w:rsidR="002B32DF" w:rsidRPr="000558B5">
        <w:rPr>
          <w:rFonts w:ascii="Times New Roman" w:hAnsi="Times New Roman" w:cs="Times New Roman"/>
          <w:color w:val="auto"/>
          <w:sz w:val="24"/>
          <w:szCs w:val="24"/>
        </w:rPr>
        <w:t xml:space="preserve">vek aktuálneho subdodávateľa je </w:t>
      </w:r>
      <w:r w:rsidRPr="000558B5">
        <w:rPr>
          <w:rFonts w:ascii="Times New Roman" w:hAnsi="Times New Roman" w:cs="Times New Roman"/>
          <w:color w:val="auto"/>
          <w:sz w:val="24"/>
          <w:szCs w:val="24"/>
        </w:rPr>
        <w:t>Dodávateľ povinný bezodkladne písomne oznámiť Objednávateľovi. V prípade nesplnenia povinnosti Dodávateľa v zmysle predchádzajúcej vety má Objednávateľ nárok na zmluvnú pokutu vo výške 500 (päťsto) Eur za každý neoznámený zmenený údaj, ako aj náhradu škody, ktorá Objednávateľovi v tejto súvislosti vznikne.</w:t>
      </w:r>
      <w:r w:rsidRPr="000558B5">
        <w:rPr>
          <w:rFonts w:ascii="Times New Roman" w:eastAsia="Times New Roman" w:hAnsi="Times New Roman" w:cs="Times New Roman"/>
          <w:color w:val="auto"/>
          <w:sz w:val="24"/>
          <w:szCs w:val="24"/>
        </w:rPr>
        <w:t xml:space="preserve"> </w:t>
      </w:r>
    </w:p>
    <w:p w:rsidR="000558B5" w:rsidRPr="000558B5" w:rsidRDefault="000558B5" w:rsidP="000558B5">
      <w:pPr>
        <w:pStyle w:val="Odsekzoznamu"/>
        <w:spacing w:after="3" w:line="246" w:lineRule="auto"/>
        <w:ind w:left="578" w:firstLine="0"/>
        <w:rPr>
          <w:rFonts w:ascii="Times New Roman" w:hAnsi="Times New Roman" w:cs="Times New Roman"/>
          <w:color w:val="auto"/>
          <w:sz w:val="24"/>
          <w:szCs w:val="24"/>
        </w:rPr>
      </w:pPr>
    </w:p>
    <w:p w:rsidR="002B32DF" w:rsidRPr="00AE4E18" w:rsidRDefault="002B32DF">
      <w:pPr>
        <w:spacing w:after="0" w:line="259" w:lineRule="auto"/>
        <w:ind w:left="11" w:right="2"/>
        <w:jc w:val="center"/>
        <w:rPr>
          <w:rFonts w:ascii="Arial" w:hAnsi="Arial" w:cs="Arial"/>
          <w:b/>
          <w:color w:val="auto"/>
          <w:sz w:val="28"/>
          <w:szCs w:val="28"/>
          <w:highlight w:val="yellow"/>
        </w:rPr>
      </w:pPr>
    </w:p>
    <w:p w:rsidR="00EA2366" w:rsidRPr="008D5BCA" w:rsidRDefault="008F24C9">
      <w:pPr>
        <w:spacing w:after="0" w:line="259" w:lineRule="auto"/>
        <w:ind w:left="11" w:right="2"/>
        <w:jc w:val="center"/>
        <w:rPr>
          <w:rFonts w:ascii="Times New Roman" w:hAnsi="Times New Roman" w:cs="Times New Roman"/>
          <w:color w:val="auto"/>
          <w:sz w:val="24"/>
          <w:szCs w:val="24"/>
        </w:rPr>
      </w:pPr>
      <w:r w:rsidRPr="008D5BCA">
        <w:rPr>
          <w:rFonts w:ascii="Times New Roman" w:hAnsi="Times New Roman" w:cs="Times New Roman"/>
          <w:b/>
          <w:color w:val="auto"/>
          <w:sz w:val="24"/>
          <w:szCs w:val="24"/>
        </w:rPr>
        <w:t xml:space="preserve">Článok </w:t>
      </w:r>
      <w:r w:rsidR="004650EE" w:rsidRPr="008D5BCA">
        <w:rPr>
          <w:rFonts w:ascii="Times New Roman" w:hAnsi="Times New Roman" w:cs="Times New Roman"/>
          <w:b/>
          <w:color w:val="auto"/>
          <w:sz w:val="24"/>
          <w:szCs w:val="24"/>
        </w:rPr>
        <w:t>X</w:t>
      </w:r>
      <w:r w:rsidRPr="008D5BCA">
        <w:rPr>
          <w:rFonts w:ascii="Times New Roman" w:hAnsi="Times New Roman" w:cs="Times New Roman"/>
          <w:b/>
          <w:color w:val="auto"/>
          <w:sz w:val="24"/>
          <w:szCs w:val="24"/>
        </w:rPr>
        <w:t>.</w:t>
      </w:r>
      <w:r w:rsidRPr="008D5BCA">
        <w:rPr>
          <w:rFonts w:ascii="Times New Roman" w:hAnsi="Times New Roman" w:cs="Times New Roman"/>
          <w:color w:val="auto"/>
          <w:sz w:val="24"/>
          <w:szCs w:val="24"/>
        </w:rPr>
        <w:t xml:space="preserve"> </w:t>
      </w:r>
    </w:p>
    <w:p w:rsidR="002B32DF" w:rsidRPr="008D5BCA" w:rsidRDefault="008F24C9">
      <w:pPr>
        <w:spacing w:after="0" w:line="259" w:lineRule="auto"/>
        <w:ind w:left="11"/>
        <w:jc w:val="center"/>
        <w:rPr>
          <w:rFonts w:ascii="Times New Roman" w:hAnsi="Times New Roman" w:cs="Times New Roman"/>
          <w:b/>
          <w:color w:val="auto"/>
          <w:sz w:val="24"/>
          <w:szCs w:val="24"/>
        </w:rPr>
      </w:pPr>
      <w:r w:rsidRPr="008D5BCA">
        <w:rPr>
          <w:rFonts w:ascii="Times New Roman" w:hAnsi="Times New Roman" w:cs="Times New Roman"/>
          <w:b/>
          <w:color w:val="auto"/>
          <w:sz w:val="24"/>
          <w:szCs w:val="24"/>
        </w:rPr>
        <w:t>Doba platnosti rámcovej dohody</w:t>
      </w:r>
    </w:p>
    <w:p w:rsidR="00934375" w:rsidRPr="00AE4E18" w:rsidRDefault="00934375">
      <w:pPr>
        <w:spacing w:after="0" w:line="259" w:lineRule="auto"/>
        <w:ind w:left="11"/>
        <w:jc w:val="center"/>
        <w:rPr>
          <w:rFonts w:ascii="Times New Roman" w:hAnsi="Times New Roman" w:cs="Times New Roman"/>
          <w:b/>
          <w:color w:val="auto"/>
          <w:sz w:val="24"/>
          <w:szCs w:val="24"/>
          <w:highlight w:val="yellow"/>
        </w:rPr>
      </w:pPr>
    </w:p>
    <w:p w:rsidR="008D5BCA" w:rsidRDefault="008F24C9" w:rsidP="00FA112F">
      <w:pPr>
        <w:pStyle w:val="Odsekzoznamu"/>
        <w:numPr>
          <w:ilvl w:val="0"/>
          <w:numId w:val="13"/>
        </w:numPr>
        <w:rPr>
          <w:rFonts w:ascii="Times New Roman" w:hAnsi="Times New Roman" w:cs="Times New Roman"/>
          <w:color w:val="auto"/>
          <w:sz w:val="24"/>
          <w:szCs w:val="24"/>
        </w:rPr>
      </w:pPr>
      <w:r w:rsidRPr="008D5BCA">
        <w:rPr>
          <w:rFonts w:ascii="Times New Roman" w:hAnsi="Times New Roman" w:cs="Times New Roman"/>
          <w:color w:val="auto"/>
          <w:sz w:val="24"/>
          <w:szCs w:val="24"/>
        </w:rPr>
        <w:t>Táto rámcová dohoda s</w:t>
      </w:r>
      <w:r w:rsidR="00BC4546" w:rsidRPr="008D5BCA">
        <w:rPr>
          <w:rFonts w:ascii="Times New Roman" w:hAnsi="Times New Roman" w:cs="Times New Roman"/>
          <w:color w:val="auto"/>
          <w:sz w:val="24"/>
          <w:szCs w:val="24"/>
        </w:rPr>
        <w:t xml:space="preserve">a uzatvára na dobu určitú, na </w:t>
      </w:r>
      <w:r w:rsidR="008D5BCA" w:rsidRPr="008D5BCA">
        <w:rPr>
          <w:rFonts w:ascii="Times New Roman" w:hAnsi="Times New Roman" w:cs="Times New Roman"/>
          <w:color w:val="auto"/>
          <w:sz w:val="24"/>
          <w:szCs w:val="24"/>
        </w:rPr>
        <w:t>24</w:t>
      </w:r>
      <w:r w:rsidRPr="008D5BCA">
        <w:rPr>
          <w:rFonts w:ascii="Times New Roman" w:hAnsi="Times New Roman" w:cs="Times New Roman"/>
          <w:color w:val="auto"/>
          <w:sz w:val="24"/>
          <w:szCs w:val="24"/>
        </w:rPr>
        <w:t xml:space="preserve"> mesiacov odo dňa nadobudnutia jej účinnosti alebo do vyčerpania finančného limitu podľa článku </w:t>
      </w:r>
      <w:r w:rsidR="00217E67" w:rsidRPr="008D5BCA">
        <w:rPr>
          <w:rFonts w:ascii="Times New Roman" w:hAnsi="Times New Roman" w:cs="Times New Roman"/>
          <w:color w:val="auto"/>
          <w:sz w:val="24"/>
          <w:szCs w:val="24"/>
        </w:rPr>
        <w:t>V</w:t>
      </w:r>
      <w:r w:rsidR="00EA0E49" w:rsidRPr="008D5BCA">
        <w:rPr>
          <w:rFonts w:ascii="Times New Roman" w:hAnsi="Times New Roman" w:cs="Times New Roman"/>
          <w:color w:val="auto"/>
          <w:sz w:val="24"/>
          <w:szCs w:val="24"/>
        </w:rPr>
        <w:t>I</w:t>
      </w:r>
      <w:r w:rsidRPr="008D5BCA">
        <w:rPr>
          <w:rFonts w:ascii="Times New Roman" w:hAnsi="Times New Roman" w:cs="Times New Roman"/>
          <w:color w:val="auto"/>
          <w:sz w:val="24"/>
          <w:szCs w:val="24"/>
        </w:rPr>
        <w:t xml:space="preserve"> ods. </w:t>
      </w:r>
      <w:r w:rsidR="00AB38F7">
        <w:rPr>
          <w:rFonts w:ascii="Times New Roman" w:hAnsi="Times New Roman" w:cs="Times New Roman"/>
          <w:color w:val="auto"/>
          <w:sz w:val="24"/>
          <w:szCs w:val="24"/>
        </w:rPr>
        <w:t>2</w:t>
      </w:r>
      <w:r w:rsidRPr="008D5BCA">
        <w:rPr>
          <w:rFonts w:ascii="Times New Roman" w:hAnsi="Times New Roman" w:cs="Times New Roman"/>
          <w:color w:val="auto"/>
          <w:sz w:val="24"/>
          <w:szCs w:val="24"/>
        </w:rPr>
        <w:t xml:space="preserve"> rámcovej dohody, podľa toho, ktorá skutočnosť nastane skôr. </w:t>
      </w:r>
    </w:p>
    <w:p w:rsidR="008D5BCA" w:rsidRPr="008D5BCA" w:rsidRDefault="008F24C9" w:rsidP="00FA112F">
      <w:pPr>
        <w:pStyle w:val="Odsekzoznamu"/>
        <w:numPr>
          <w:ilvl w:val="0"/>
          <w:numId w:val="13"/>
        </w:numPr>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Túto rámcovú dohodu je možné ukončiť aj písomnou dohodou </w:t>
      </w:r>
      <w:r w:rsidR="005C7383" w:rsidRPr="008D5BCA">
        <w:rPr>
          <w:rFonts w:ascii="Times New Roman" w:hAnsi="Times New Roman" w:cs="Times New Roman"/>
          <w:color w:val="auto"/>
          <w:sz w:val="24"/>
          <w:szCs w:val="24"/>
        </w:rPr>
        <w:t>účastníkov dohody.</w:t>
      </w:r>
      <w:r w:rsidRPr="008D5BCA">
        <w:rPr>
          <w:rFonts w:ascii="Times New Roman" w:eastAsia="Times New Roman" w:hAnsi="Times New Roman" w:cs="Times New Roman"/>
          <w:color w:val="auto"/>
          <w:sz w:val="24"/>
          <w:szCs w:val="24"/>
        </w:rPr>
        <w:t xml:space="preserve"> </w:t>
      </w:r>
    </w:p>
    <w:p w:rsidR="008D5BCA" w:rsidRPr="008D5BCA" w:rsidRDefault="00911EF1" w:rsidP="00FA112F">
      <w:pPr>
        <w:pStyle w:val="Odsekzoznamu"/>
        <w:numPr>
          <w:ilvl w:val="0"/>
          <w:numId w:val="13"/>
        </w:numPr>
        <w:rPr>
          <w:rFonts w:ascii="Times New Roman" w:hAnsi="Times New Roman" w:cs="Times New Roman"/>
          <w:color w:val="auto"/>
          <w:sz w:val="24"/>
          <w:szCs w:val="24"/>
        </w:rPr>
      </w:pPr>
      <w:r w:rsidRPr="008D5BCA">
        <w:rPr>
          <w:rFonts w:ascii="Times New Roman" w:hAnsi="Times New Roman" w:cs="Times New Roman"/>
          <w:color w:val="auto"/>
          <w:sz w:val="24"/>
          <w:szCs w:val="24"/>
        </w:rPr>
        <w:t>Účastníci dohody</w:t>
      </w:r>
      <w:r w:rsidR="008F24C9" w:rsidRPr="008D5BCA">
        <w:rPr>
          <w:rFonts w:ascii="Times New Roman" w:hAnsi="Times New Roman" w:cs="Times New Roman"/>
          <w:color w:val="auto"/>
          <w:sz w:val="24"/>
          <w:szCs w:val="24"/>
        </w:rPr>
        <w:t xml:space="preserve"> môžu rámcovú dohodu jednostranne vypovedať, aj bez uvedenia dôvodu. Výpovedná doba je </w:t>
      </w:r>
      <w:r w:rsidR="00A063C1" w:rsidRPr="008D5BCA">
        <w:rPr>
          <w:rFonts w:ascii="Times New Roman" w:hAnsi="Times New Roman" w:cs="Times New Roman"/>
          <w:color w:val="auto"/>
          <w:sz w:val="24"/>
          <w:szCs w:val="24"/>
        </w:rPr>
        <w:t>tri</w:t>
      </w:r>
      <w:r w:rsidR="008F24C9" w:rsidRPr="008D5BCA">
        <w:rPr>
          <w:rFonts w:ascii="Times New Roman" w:hAnsi="Times New Roman" w:cs="Times New Roman"/>
          <w:color w:val="auto"/>
          <w:sz w:val="24"/>
          <w:szCs w:val="24"/>
        </w:rPr>
        <w:t xml:space="preserve"> mesia</w:t>
      </w:r>
      <w:r w:rsidR="00A063C1" w:rsidRPr="008D5BCA">
        <w:rPr>
          <w:rFonts w:ascii="Times New Roman" w:hAnsi="Times New Roman" w:cs="Times New Roman"/>
          <w:color w:val="auto"/>
          <w:sz w:val="24"/>
          <w:szCs w:val="24"/>
        </w:rPr>
        <w:t>ce</w:t>
      </w:r>
      <w:r w:rsidR="008F24C9" w:rsidRPr="008D5BCA">
        <w:rPr>
          <w:rFonts w:ascii="Times New Roman" w:hAnsi="Times New Roman" w:cs="Times New Roman"/>
          <w:color w:val="auto"/>
          <w:sz w:val="24"/>
          <w:szCs w:val="24"/>
        </w:rPr>
        <w:t xml:space="preserve"> a začína plynúť prvým dňom kalendárneho mesiaca nasledujúceho po mesiaci, v ktorom bola výpoveď preukázateľne doručená druhej </w:t>
      </w:r>
      <w:r w:rsidRPr="008D5BCA">
        <w:rPr>
          <w:rFonts w:ascii="Times New Roman" w:hAnsi="Times New Roman" w:cs="Times New Roman"/>
          <w:color w:val="auto"/>
          <w:sz w:val="24"/>
          <w:szCs w:val="24"/>
        </w:rPr>
        <w:t>strane dohody</w:t>
      </w:r>
      <w:r w:rsidR="008F24C9" w:rsidRPr="008D5BCA">
        <w:rPr>
          <w:rFonts w:ascii="Times New Roman" w:hAnsi="Times New Roman" w:cs="Times New Roman"/>
          <w:color w:val="auto"/>
          <w:sz w:val="24"/>
          <w:szCs w:val="24"/>
        </w:rPr>
        <w:t>. Výpoveď sa doručuje v pí</w:t>
      </w:r>
      <w:r w:rsidR="008D5BCA" w:rsidRPr="008D5BCA">
        <w:rPr>
          <w:rFonts w:ascii="Times New Roman" w:hAnsi="Times New Roman" w:cs="Times New Roman"/>
          <w:color w:val="auto"/>
          <w:sz w:val="24"/>
          <w:szCs w:val="24"/>
        </w:rPr>
        <w:t>somnej podobe do vlastných rúk.</w:t>
      </w:r>
    </w:p>
    <w:p w:rsidR="00EA2366" w:rsidRPr="008D5BCA" w:rsidRDefault="008F24C9" w:rsidP="00FA112F">
      <w:pPr>
        <w:pStyle w:val="Odsekzoznamu"/>
        <w:numPr>
          <w:ilvl w:val="0"/>
          <w:numId w:val="13"/>
        </w:numPr>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Odstúpiť od tejto rámcovej dohody je možné </w:t>
      </w:r>
    </w:p>
    <w:p w:rsidR="00EA2366" w:rsidRPr="008D5BCA" w:rsidRDefault="008F24C9" w:rsidP="00FA112F">
      <w:pPr>
        <w:numPr>
          <w:ilvl w:val="0"/>
          <w:numId w:val="1"/>
        </w:numPr>
        <w:ind w:firstLine="41"/>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v prípade podstatného porušenia tejto rámcovej dohody, </w:t>
      </w:r>
    </w:p>
    <w:p w:rsidR="00EA2366" w:rsidRPr="008D5BCA" w:rsidRDefault="008F24C9" w:rsidP="00FA112F">
      <w:pPr>
        <w:numPr>
          <w:ilvl w:val="0"/>
          <w:numId w:val="1"/>
        </w:numPr>
        <w:ind w:firstLine="41"/>
        <w:rPr>
          <w:rFonts w:ascii="Times New Roman" w:hAnsi="Times New Roman" w:cs="Times New Roman"/>
          <w:color w:val="auto"/>
          <w:sz w:val="24"/>
          <w:szCs w:val="24"/>
        </w:rPr>
      </w:pPr>
      <w:r w:rsidRPr="008D5BCA">
        <w:rPr>
          <w:rFonts w:ascii="Times New Roman" w:hAnsi="Times New Roman" w:cs="Times New Roman"/>
          <w:color w:val="auto"/>
          <w:sz w:val="24"/>
          <w:szCs w:val="24"/>
        </w:rPr>
        <w:t>v ostatných prípadoch podľa ustanovení Obchodného zákonníka v platnom znení,</w:t>
      </w:r>
      <w:r w:rsidRPr="008D5BCA">
        <w:rPr>
          <w:rFonts w:ascii="Times New Roman" w:eastAsia="Times New Roman" w:hAnsi="Times New Roman" w:cs="Times New Roman"/>
          <w:color w:val="auto"/>
          <w:sz w:val="24"/>
          <w:szCs w:val="24"/>
        </w:rPr>
        <w:t xml:space="preserve"> </w:t>
      </w:r>
    </w:p>
    <w:p w:rsidR="00EA2366" w:rsidRPr="008D5BCA" w:rsidRDefault="008F24C9" w:rsidP="00FA112F">
      <w:pPr>
        <w:numPr>
          <w:ilvl w:val="0"/>
          <w:numId w:val="1"/>
        </w:numPr>
        <w:ind w:firstLine="41"/>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v súlade s § 19 zákona o verejnom obstarávaní. </w:t>
      </w:r>
    </w:p>
    <w:p w:rsidR="00EA2366" w:rsidRPr="008D5BCA" w:rsidRDefault="008F24C9" w:rsidP="00FA112F">
      <w:pPr>
        <w:pStyle w:val="Odsekzoznamu"/>
        <w:numPr>
          <w:ilvl w:val="0"/>
          <w:numId w:val="13"/>
        </w:numPr>
        <w:rPr>
          <w:rFonts w:ascii="Times New Roman" w:hAnsi="Times New Roman" w:cs="Times New Roman"/>
          <w:color w:val="auto"/>
          <w:sz w:val="24"/>
          <w:szCs w:val="24"/>
        </w:rPr>
      </w:pPr>
      <w:r w:rsidRPr="008D5BCA">
        <w:rPr>
          <w:rFonts w:ascii="Times New Roman" w:hAnsi="Times New Roman" w:cs="Times New Roman"/>
          <w:color w:val="auto"/>
          <w:sz w:val="24"/>
          <w:szCs w:val="24"/>
        </w:rPr>
        <w:t>Na účely tejto rámcovej dohody sa podstatným porušením záväzku vyplývajúceho z tejto rámcovej dohody považuje:</w:t>
      </w:r>
      <w:r w:rsidRPr="008D5BCA">
        <w:rPr>
          <w:rFonts w:ascii="Times New Roman" w:eastAsia="Times New Roman" w:hAnsi="Times New Roman" w:cs="Times New Roman"/>
          <w:color w:val="auto"/>
          <w:sz w:val="24"/>
          <w:szCs w:val="24"/>
        </w:rPr>
        <w:t xml:space="preserve"> </w:t>
      </w:r>
    </w:p>
    <w:p w:rsidR="008D5BCA" w:rsidRDefault="008D5BCA" w:rsidP="00FA112F">
      <w:pPr>
        <w:pStyle w:val="Odsekzoznamu"/>
        <w:numPr>
          <w:ilvl w:val="0"/>
          <w:numId w:val="14"/>
        </w:numPr>
        <w:rPr>
          <w:rFonts w:ascii="Times New Roman" w:hAnsi="Times New Roman" w:cs="Times New Roman"/>
          <w:color w:val="auto"/>
          <w:sz w:val="24"/>
          <w:szCs w:val="24"/>
        </w:rPr>
      </w:pPr>
      <w:r w:rsidRPr="008D5BCA">
        <w:rPr>
          <w:rFonts w:ascii="Times New Roman" w:hAnsi="Times New Roman" w:cs="Times New Roman"/>
          <w:color w:val="auto"/>
          <w:sz w:val="24"/>
          <w:szCs w:val="24"/>
        </w:rPr>
        <w:lastRenderedPageBreak/>
        <w:t>omeškanie Dodávateľa s riadnym plnením predmetu rámcovej dohody podľa podmienok</w:t>
      </w:r>
      <w:r>
        <w:rPr>
          <w:rFonts w:ascii="Times New Roman" w:hAnsi="Times New Roman" w:cs="Times New Roman"/>
          <w:color w:val="auto"/>
          <w:sz w:val="24"/>
          <w:szCs w:val="24"/>
        </w:rPr>
        <w:t xml:space="preserve"> </w:t>
      </w:r>
      <w:r w:rsidRPr="008D5BCA">
        <w:rPr>
          <w:rFonts w:ascii="Times New Roman" w:hAnsi="Times New Roman" w:cs="Times New Roman"/>
          <w:color w:val="auto"/>
          <w:sz w:val="24"/>
          <w:szCs w:val="24"/>
        </w:rPr>
        <w:t>dohodnutých v tejto rámcovej dohode trvajúce dlhšie ako 3 pracovné dní,</w:t>
      </w:r>
    </w:p>
    <w:p w:rsidR="008D5BCA" w:rsidRDefault="008D5BCA" w:rsidP="00FA112F">
      <w:pPr>
        <w:pStyle w:val="Odsekzoznamu"/>
        <w:numPr>
          <w:ilvl w:val="0"/>
          <w:numId w:val="14"/>
        </w:numPr>
        <w:rPr>
          <w:rFonts w:ascii="Times New Roman" w:hAnsi="Times New Roman" w:cs="Times New Roman"/>
          <w:color w:val="auto"/>
          <w:sz w:val="24"/>
          <w:szCs w:val="24"/>
        </w:rPr>
      </w:pPr>
      <w:r w:rsidRPr="008D5BCA">
        <w:rPr>
          <w:rFonts w:ascii="Times New Roman" w:hAnsi="Times New Roman" w:cs="Times New Roman"/>
          <w:color w:val="auto"/>
          <w:sz w:val="24"/>
          <w:szCs w:val="24"/>
        </w:rPr>
        <w:t>omeškanie Dodávateľa s riadnym odstránením vád plnenia predmetu rámcovej dohody podľa článku VI</w:t>
      </w:r>
      <w:r>
        <w:rPr>
          <w:rFonts w:ascii="Times New Roman" w:hAnsi="Times New Roman" w:cs="Times New Roman"/>
          <w:color w:val="auto"/>
          <w:sz w:val="24"/>
          <w:szCs w:val="24"/>
        </w:rPr>
        <w:t>I</w:t>
      </w:r>
      <w:r w:rsidRPr="008D5BCA">
        <w:rPr>
          <w:rFonts w:ascii="Times New Roman" w:hAnsi="Times New Roman" w:cs="Times New Roman"/>
          <w:color w:val="auto"/>
          <w:sz w:val="24"/>
          <w:szCs w:val="24"/>
        </w:rPr>
        <w:t>I. bod 2 tejto rámcovej dohody,</w:t>
      </w:r>
    </w:p>
    <w:p w:rsidR="008D5BCA" w:rsidRDefault="008D5BCA" w:rsidP="00FA112F">
      <w:pPr>
        <w:pStyle w:val="Odsekzoznamu"/>
        <w:numPr>
          <w:ilvl w:val="0"/>
          <w:numId w:val="14"/>
        </w:numPr>
        <w:rPr>
          <w:rFonts w:ascii="Times New Roman" w:hAnsi="Times New Roman" w:cs="Times New Roman"/>
          <w:color w:val="auto"/>
          <w:sz w:val="24"/>
          <w:szCs w:val="24"/>
        </w:rPr>
      </w:pPr>
      <w:r w:rsidRPr="008D5BCA">
        <w:rPr>
          <w:rFonts w:ascii="Times New Roman" w:hAnsi="Times New Roman" w:cs="Times New Roman"/>
          <w:color w:val="auto"/>
          <w:sz w:val="24"/>
          <w:szCs w:val="24"/>
        </w:rPr>
        <w:t>opakované (t. j. dvakrát a viac) plnenie predmetu rámcovej dohody s vadami,</w:t>
      </w:r>
    </w:p>
    <w:p w:rsidR="005B6C6C" w:rsidRDefault="008D5BCA" w:rsidP="00FA112F">
      <w:pPr>
        <w:pStyle w:val="Odsekzoznamu"/>
        <w:numPr>
          <w:ilvl w:val="0"/>
          <w:numId w:val="14"/>
        </w:numPr>
        <w:rPr>
          <w:rFonts w:ascii="Times New Roman" w:hAnsi="Times New Roman" w:cs="Times New Roman"/>
          <w:color w:val="auto"/>
          <w:sz w:val="24"/>
          <w:szCs w:val="24"/>
        </w:rPr>
      </w:pPr>
      <w:r>
        <w:rPr>
          <w:rFonts w:ascii="Times New Roman" w:hAnsi="Times New Roman" w:cs="Times New Roman"/>
          <w:color w:val="auto"/>
          <w:sz w:val="24"/>
          <w:szCs w:val="24"/>
        </w:rPr>
        <w:t>omeškanie O</w:t>
      </w:r>
      <w:r w:rsidRPr="008D5BCA">
        <w:rPr>
          <w:rFonts w:ascii="Times New Roman" w:hAnsi="Times New Roman" w:cs="Times New Roman"/>
          <w:color w:val="auto"/>
          <w:sz w:val="24"/>
          <w:szCs w:val="24"/>
        </w:rPr>
        <w:t>bjednávateľa so zaplatením dohodnutej ceny za predmet plnenia rámcovej dohody</w:t>
      </w:r>
      <w:r w:rsidR="005B6C6C">
        <w:rPr>
          <w:rFonts w:ascii="Times New Roman" w:hAnsi="Times New Roman" w:cs="Times New Roman"/>
          <w:color w:val="auto"/>
          <w:sz w:val="24"/>
          <w:szCs w:val="24"/>
        </w:rPr>
        <w:t xml:space="preserve"> </w:t>
      </w:r>
      <w:r w:rsidRPr="005B6C6C">
        <w:rPr>
          <w:rFonts w:ascii="Times New Roman" w:hAnsi="Times New Roman" w:cs="Times New Roman"/>
          <w:color w:val="auto"/>
          <w:sz w:val="24"/>
          <w:szCs w:val="24"/>
        </w:rPr>
        <w:t>trvajúce d</w:t>
      </w:r>
      <w:r w:rsidR="005B6C6C">
        <w:rPr>
          <w:rFonts w:ascii="Times New Roman" w:hAnsi="Times New Roman" w:cs="Times New Roman"/>
          <w:color w:val="auto"/>
          <w:sz w:val="24"/>
          <w:szCs w:val="24"/>
        </w:rPr>
        <w:t>lhšie ako deväťdesiat (90) dní,</w:t>
      </w:r>
    </w:p>
    <w:p w:rsidR="00B52631" w:rsidRPr="00B52631" w:rsidRDefault="008F24C9" w:rsidP="00FA112F">
      <w:pPr>
        <w:pStyle w:val="Odsekzoznamu"/>
        <w:numPr>
          <w:ilvl w:val="0"/>
          <w:numId w:val="14"/>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porušenie povinnosti Dodávateľa podľa </w:t>
      </w:r>
      <w:r w:rsidR="00AF066D">
        <w:rPr>
          <w:rFonts w:ascii="Times New Roman" w:hAnsi="Times New Roman" w:cs="Times New Roman"/>
          <w:color w:val="auto"/>
          <w:sz w:val="24"/>
          <w:szCs w:val="24"/>
        </w:rPr>
        <w:t xml:space="preserve">čl. IV ods. 4, 5 a 13, čl. </w:t>
      </w:r>
      <w:r w:rsidR="00E9658C" w:rsidRPr="00B52631">
        <w:rPr>
          <w:rFonts w:ascii="Times New Roman" w:hAnsi="Times New Roman" w:cs="Times New Roman"/>
          <w:color w:val="auto"/>
          <w:sz w:val="24"/>
          <w:szCs w:val="24"/>
        </w:rPr>
        <w:t>VI</w:t>
      </w:r>
      <w:r w:rsidRPr="00B52631">
        <w:rPr>
          <w:rFonts w:ascii="Times New Roman" w:hAnsi="Times New Roman" w:cs="Times New Roman"/>
          <w:color w:val="auto"/>
          <w:sz w:val="24"/>
          <w:szCs w:val="24"/>
        </w:rPr>
        <w:t xml:space="preserve"> ods. </w:t>
      </w:r>
      <w:r w:rsidR="00AF066D">
        <w:rPr>
          <w:rFonts w:ascii="Times New Roman" w:hAnsi="Times New Roman" w:cs="Times New Roman"/>
          <w:color w:val="auto"/>
          <w:sz w:val="24"/>
          <w:szCs w:val="24"/>
        </w:rPr>
        <w:t>4 a </w:t>
      </w:r>
      <w:r w:rsidR="00B52631" w:rsidRPr="00B52631">
        <w:rPr>
          <w:rFonts w:ascii="Times New Roman" w:hAnsi="Times New Roman" w:cs="Times New Roman"/>
          <w:color w:val="auto"/>
          <w:sz w:val="24"/>
          <w:szCs w:val="24"/>
        </w:rPr>
        <w:t>7</w:t>
      </w:r>
      <w:r w:rsidR="00AF066D">
        <w:rPr>
          <w:rFonts w:ascii="Times New Roman" w:hAnsi="Times New Roman" w:cs="Times New Roman"/>
          <w:color w:val="auto"/>
          <w:sz w:val="24"/>
          <w:szCs w:val="24"/>
        </w:rPr>
        <w:t>, čl. VII ods. 2 až  a ods. 9, 10</w:t>
      </w:r>
      <w:r w:rsidR="00B52631" w:rsidRPr="00B52631">
        <w:rPr>
          <w:rFonts w:ascii="Times New Roman" w:hAnsi="Times New Roman" w:cs="Times New Roman"/>
          <w:color w:val="auto"/>
          <w:sz w:val="24"/>
          <w:szCs w:val="24"/>
        </w:rPr>
        <w:t xml:space="preserve"> </w:t>
      </w:r>
      <w:r w:rsidRPr="00B52631">
        <w:rPr>
          <w:rFonts w:ascii="Times New Roman" w:hAnsi="Times New Roman" w:cs="Times New Roman"/>
          <w:color w:val="auto"/>
          <w:sz w:val="24"/>
          <w:szCs w:val="24"/>
        </w:rPr>
        <w:t xml:space="preserve">a článku </w:t>
      </w:r>
      <w:r w:rsidR="00E9658C" w:rsidRPr="00B52631">
        <w:rPr>
          <w:rFonts w:ascii="Times New Roman" w:hAnsi="Times New Roman" w:cs="Times New Roman"/>
          <w:color w:val="auto"/>
          <w:sz w:val="24"/>
          <w:szCs w:val="24"/>
        </w:rPr>
        <w:t xml:space="preserve">IX </w:t>
      </w:r>
      <w:r w:rsidRPr="00B52631">
        <w:rPr>
          <w:rFonts w:ascii="Times New Roman" w:hAnsi="Times New Roman" w:cs="Times New Roman"/>
          <w:color w:val="auto"/>
          <w:sz w:val="24"/>
          <w:szCs w:val="24"/>
        </w:rPr>
        <w:t>ods. 3 a ods. 4 tejto rámcovej dohody,</w:t>
      </w:r>
      <w:r w:rsidRPr="00B52631">
        <w:rPr>
          <w:rFonts w:ascii="Times New Roman" w:eastAsia="Times New Roman" w:hAnsi="Times New Roman" w:cs="Times New Roman"/>
          <w:color w:val="auto"/>
          <w:sz w:val="24"/>
          <w:szCs w:val="24"/>
        </w:rPr>
        <w:t xml:space="preserve"> </w:t>
      </w:r>
    </w:p>
    <w:p w:rsidR="00B52631" w:rsidRPr="00B52631" w:rsidRDefault="008F24C9" w:rsidP="00FA112F">
      <w:pPr>
        <w:pStyle w:val="Odsekzoznamu"/>
        <w:numPr>
          <w:ilvl w:val="0"/>
          <w:numId w:val="14"/>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ak je voči druhej </w:t>
      </w:r>
      <w:r w:rsidR="00EB7D70" w:rsidRPr="00B52631">
        <w:rPr>
          <w:rFonts w:ascii="Times New Roman" w:hAnsi="Times New Roman" w:cs="Times New Roman"/>
          <w:color w:val="auto"/>
          <w:sz w:val="24"/>
          <w:szCs w:val="24"/>
        </w:rPr>
        <w:t>strane dohody</w:t>
      </w:r>
      <w:r w:rsidRPr="00B52631">
        <w:rPr>
          <w:rFonts w:ascii="Times New Roman" w:hAnsi="Times New Roman" w:cs="Times New Roman"/>
          <w:color w:val="auto"/>
          <w:sz w:val="24"/>
          <w:szCs w:val="24"/>
        </w:rPr>
        <w:t xml:space="preserve"> vedené konkurzné konanie alebo reštrukturalizačné konanie, je v konkurze, v reštrukturalizácii, bol proti nej zamietnutý návrh na vyhlásenie konkurzu pre nedostatok majetku, </w:t>
      </w:r>
      <w:r w:rsidRPr="00B52631">
        <w:rPr>
          <w:rFonts w:ascii="Times New Roman" w:eastAsia="Times New Roman" w:hAnsi="Times New Roman" w:cs="Times New Roman"/>
          <w:color w:val="auto"/>
          <w:sz w:val="24"/>
          <w:szCs w:val="24"/>
        </w:rPr>
        <w:t xml:space="preserve"> </w:t>
      </w:r>
    </w:p>
    <w:p w:rsidR="00B52631" w:rsidRPr="00B52631" w:rsidRDefault="008F24C9" w:rsidP="00FA112F">
      <w:pPr>
        <w:pStyle w:val="Odsekzoznamu"/>
        <w:numPr>
          <w:ilvl w:val="0"/>
          <w:numId w:val="14"/>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ak druhá </w:t>
      </w:r>
      <w:r w:rsidR="00EB7D70" w:rsidRPr="00B52631">
        <w:rPr>
          <w:rFonts w:ascii="Times New Roman" w:hAnsi="Times New Roman" w:cs="Times New Roman"/>
          <w:color w:val="auto"/>
          <w:sz w:val="24"/>
          <w:szCs w:val="24"/>
        </w:rPr>
        <w:t>strana dohody</w:t>
      </w:r>
      <w:r w:rsidRPr="00B52631">
        <w:rPr>
          <w:rFonts w:ascii="Times New Roman" w:hAnsi="Times New Roman" w:cs="Times New Roman"/>
          <w:color w:val="auto"/>
          <w:sz w:val="24"/>
          <w:szCs w:val="24"/>
        </w:rPr>
        <w:t xml:space="preserve"> vstúpila do likvidácie, alebo bola na ňu zriadená nútená správa, </w:t>
      </w:r>
      <w:r w:rsidRPr="00B52631">
        <w:rPr>
          <w:rFonts w:ascii="Times New Roman" w:eastAsia="Times New Roman" w:hAnsi="Times New Roman" w:cs="Times New Roman"/>
          <w:color w:val="auto"/>
          <w:sz w:val="24"/>
          <w:szCs w:val="24"/>
        </w:rPr>
        <w:t xml:space="preserve"> </w:t>
      </w:r>
    </w:p>
    <w:p w:rsidR="00B52631" w:rsidRDefault="008F24C9" w:rsidP="00FA112F">
      <w:pPr>
        <w:pStyle w:val="Odsekzoznamu"/>
        <w:numPr>
          <w:ilvl w:val="0"/>
          <w:numId w:val="14"/>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ak je voči druhej </w:t>
      </w:r>
      <w:r w:rsidR="00EB7D70" w:rsidRPr="00B52631">
        <w:rPr>
          <w:rFonts w:ascii="Times New Roman" w:hAnsi="Times New Roman" w:cs="Times New Roman"/>
          <w:color w:val="auto"/>
          <w:sz w:val="24"/>
          <w:szCs w:val="24"/>
        </w:rPr>
        <w:t>strane dohody</w:t>
      </w:r>
      <w:r w:rsidRPr="00B52631">
        <w:rPr>
          <w:rFonts w:ascii="Times New Roman" w:hAnsi="Times New Roman" w:cs="Times New Roman"/>
          <w:color w:val="auto"/>
          <w:sz w:val="24"/>
          <w:szCs w:val="24"/>
        </w:rPr>
        <w:t xml:space="preserve"> vedený výkon rozhodnutia (na</w:t>
      </w:r>
      <w:r w:rsidR="000F70B8" w:rsidRPr="00B52631">
        <w:rPr>
          <w:rFonts w:ascii="Times New Roman" w:hAnsi="Times New Roman" w:cs="Times New Roman"/>
          <w:color w:val="auto"/>
          <w:sz w:val="24"/>
          <w:szCs w:val="24"/>
        </w:rPr>
        <w:t xml:space="preserve">pr. podľa zákona č. 233/1995 Z. </w:t>
      </w:r>
      <w:r w:rsidRPr="00B52631">
        <w:rPr>
          <w:rFonts w:ascii="Times New Roman" w:hAnsi="Times New Roman" w:cs="Times New Roman"/>
          <w:color w:val="auto"/>
          <w:sz w:val="24"/>
          <w:szCs w:val="24"/>
        </w:rPr>
        <w:t xml:space="preserve">z. o súdnych exekútoroch a exekučnej činnosti (Exekučný poriadok) </w:t>
      </w:r>
      <w:r w:rsidR="00921C3E" w:rsidRPr="00B52631">
        <w:rPr>
          <w:rFonts w:ascii="Times New Roman" w:hAnsi="Times New Roman" w:cs="Times New Roman"/>
          <w:color w:val="auto"/>
          <w:sz w:val="24"/>
          <w:szCs w:val="24"/>
        </w:rPr>
        <w:br/>
      </w:r>
      <w:r w:rsidRPr="00B52631">
        <w:rPr>
          <w:rFonts w:ascii="Times New Roman" w:hAnsi="Times New Roman" w:cs="Times New Roman"/>
          <w:color w:val="auto"/>
          <w:sz w:val="24"/>
          <w:szCs w:val="24"/>
        </w:rPr>
        <w:t>a o zmene a doplnení ďalších zákonov v znení neskorších predpisov, zákona Slovenskej národnej rady č. 563/2009 Z. z. o správe daní (daňový poriadok) a o zmene a dopl</w:t>
      </w:r>
      <w:r w:rsidR="008D5BCA" w:rsidRPr="00B52631">
        <w:rPr>
          <w:rFonts w:ascii="Times New Roman" w:hAnsi="Times New Roman" w:cs="Times New Roman"/>
          <w:color w:val="auto"/>
          <w:sz w:val="24"/>
          <w:szCs w:val="24"/>
        </w:rPr>
        <w:t xml:space="preserve">není niektorých zákonov a pod.), </w:t>
      </w:r>
    </w:p>
    <w:p w:rsidR="00EA2366" w:rsidRPr="00B52631" w:rsidRDefault="008D5BCA" w:rsidP="00FA112F">
      <w:pPr>
        <w:pStyle w:val="Odsekzoznamu"/>
        <w:numPr>
          <w:ilvl w:val="0"/>
          <w:numId w:val="14"/>
        </w:numPr>
        <w:rPr>
          <w:rFonts w:ascii="Times New Roman" w:hAnsi="Times New Roman" w:cs="Times New Roman"/>
          <w:color w:val="auto"/>
          <w:sz w:val="24"/>
          <w:szCs w:val="24"/>
        </w:rPr>
      </w:pPr>
      <w:r w:rsidRPr="00B52631">
        <w:rPr>
          <w:rFonts w:ascii="Times New Roman" w:hAnsi="Times New Roman" w:cs="Times New Roman"/>
          <w:color w:val="auto"/>
          <w:sz w:val="24"/>
          <w:szCs w:val="24"/>
        </w:rPr>
        <w:t>ak tak ustanovuje táto rámcová dohoda alebo osobitný zákon.</w:t>
      </w:r>
      <w:r w:rsidR="008F24C9" w:rsidRPr="00B52631">
        <w:rPr>
          <w:rFonts w:ascii="Times New Roman" w:hAnsi="Times New Roman" w:cs="Times New Roman"/>
          <w:color w:val="auto"/>
          <w:sz w:val="24"/>
          <w:szCs w:val="24"/>
        </w:rPr>
        <w:t xml:space="preserve"> </w:t>
      </w:r>
      <w:r w:rsidR="008F24C9" w:rsidRPr="00B52631">
        <w:rPr>
          <w:rFonts w:ascii="Times New Roman" w:eastAsia="Times New Roman" w:hAnsi="Times New Roman" w:cs="Times New Roman"/>
          <w:color w:val="auto"/>
          <w:sz w:val="24"/>
          <w:szCs w:val="24"/>
        </w:rPr>
        <w:t xml:space="preserve"> </w:t>
      </w:r>
    </w:p>
    <w:p w:rsidR="001E77E5" w:rsidRPr="008D5BCA" w:rsidRDefault="00FA480D" w:rsidP="001E77E5">
      <w:pPr>
        <w:ind w:left="142" w:hanging="284"/>
        <w:rPr>
          <w:rFonts w:ascii="Times New Roman" w:hAnsi="Times New Roman" w:cs="Times New Roman"/>
          <w:color w:val="auto"/>
          <w:sz w:val="24"/>
          <w:szCs w:val="24"/>
        </w:rPr>
      </w:pPr>
      <w:r w:rsidRPr="008D5BCA">
        <w:rPr>
          <w:rFonts w:ascii="Times New Roman" w:hAnsi="Times New Roman" w:cs="Times New Roman"/>
          <w:color w:val="auto"/>
          <w:sz w:val="24"/>
          <w:szCs w:val="24"/>
        </w:rPr>
        <w:t>6. </w:t>
      </w:r>
      <w:r w:rsidR="001E77E5" w:rsidRPr="008D5BCA">
        <w:rPr>
          <w:rFonts w:ascii="Times New Roman" w:hAnsi="Times New Roman" w:cs="Times New Roman"/>
          <w:color w:val="auto"/>
          <w:sz w:val="24"/>
          <w:szCs w:val="24"/>
        </w:rPr>
        <w:t xml:space="preserve">Podstatné porušenie povinnosti Dodávateľa zakladá právo Objednávateľa na odstúpenie od tejto rámcovej dohody a zároveň právo Objednávateľa na zaplatenie zmluvnej pokuty vo výške 10 % z ceny celkom. </w:t>
      </w:r>
    </w:p>
    <w:p w:rsidR="001E77E5" w:rsidRPr="008D5BCA" w:rsidRDefault="001E77E5" w:rsidP="001E77E5">
      <w:pPr>
        <w:ind w:left="142" w:hanging="284"/>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7. </w:t>
      </w:r>
      <w:r w:rsidR="003966B8" w:rsidRPr="008D5BCA">
        <w:rPr>
          <w:rFonts w:ascii="Times New Roman" w:hAnsi="Times New Roman" w:cs="Times New Roman"/>
          <w:color w:val="auto"/>
          <w:sz w:val="24"/>
          <w:szCs w:val="24"/>
        </w:rPr>
        <w:t>Pri porušení</w:t>
      </w:r>
      <w:r w:rsidRPr="008D5BCA">
        <w:rPr>
          <w:rFonts w:ascii="Times New Roman" w:hAnsi="Times New Roman" w:cs="Times New Roman"/>
          <w:color w:val="auto"/>
          <w:sz w:val="24"/>
          <w:szCs w:val="24"/>
        </w:rPr>
        <w:t xml:space="preserve"> povinností Dodávateľa, ktoré sa podľa tejto rámcovej dohody alebo Obchodného zákonníka nepovažujú za podstatné, je Objednávateľ oprávnený uplatniť si voči Dodávateľovi zmluvnú pokutu vo výške 0,05% z ceny celkom.</w:t>
      </w:r>
    </w:p>
    <w:p w:rsidR="00EA2366" w:rsidRPr="008D5BCA" w:rsidRDefault="003966B8" w:rsidP="00FA480D">
      <w:pPr>
        <w:ind w:left="142" w:hanging="284"/>
        <w:rPr>
          <w:rFonts w:ascii="Times New Roman" w:hAnsi="Times New Roman" w:cs="Times New Roman"/>
          <w:color w:val="auto"/>
          <w:sz w:val="24"/>
          <w:szCs w:val="24"/>
        </w:rPr>
      </w:pPr>
      <w:r w:rsidRPr="008D5BCA">
        <w:rPr>
          <w:rFonts w:ascii="Times New Roman" w:hAnsi="Times New Roman" w:cs="Times New Roman"/>
          <w:color w:val="auto"/>
          <w:sz w:val="24"/>
          <w:szCs w:val="24"/>
        </w:rPr>
        <w:t xml:space="preserve">8. </w:t>
      </w:r>
      <w:r w:rsidR="008F24C9" w:rsidRPr="008D5BCA">
        <w:rPr>
          <w:rFonts w:ascii="Times New Roman" w:hAnsi="Times New Roman" w:cs="Times New Roman"/>
          <w:color w:val="auto"/>
          <w:sz w:val="24"/>
          <w:szCs w:val="24"/>
        </w:rPr>
        <w:t xml:space="preserve">Odstúpenie od rámcovej dohody nadobudne účinnosť dňom, kedy písomný prejav vôle </w:t>
      </w:r>
      <w:r w:rsidR="00EB7D70" w:rsidRPr="008D5BCA">
        <w:rPr>
          <w:rFonts w:ascii="Times New Roman" w:hAnsi="Times New Roman" w:cs="Times New Roman"/>
          <w:color w:val="auto"/>
          <w:sz w:val="24"/>
          <w:szCs w:val="24"/>
        </w:rPr>
        <w:t>strany dohody</w:t>
      </w:r>
      <w:r w:rsidR="008F24C9" w:rsidRPr="008D5BCA">
        <w:rPr>
          <w:rFonts w:ascii="Times New Roman" w:hAnsi="Times New Roman" w:cs="Times New Roman"/>
          <w:color w:val="auto"/>
          <w:sz w:val="24"/>
          <w:szCs w:val="24"/>
        </w:rPr>
        <w:t xml:space="preserve">, ktorý obsahuje oznámenie o odstúpení od rámcovej dohody, bude doručený druhej </w:t>
      </w:r>
      <w:r w:rsidR="00EB7D70" w:rsidRPr="008D5BCA">
        <w:rPr>
          <w:rFonts w:ascii="Times New Roman" w:hAnsi="Times New Roman" w:cs="Times New Roman"/>
          <w:color w:val="auto"/>
          <w:sz w:val="24"/>
          <w:szCs w:val="24"/>
        </w:rPr>
        <w:t>strane dohody</w:t>
      </w:r>
      <w:r w:rsidR="008F24C9" w:rsidRPr="008D5BCA">
        <w:rPr>
          <w:rFonts w:ascii="Times New Roman" w:hAnsi="Times New Roman" w:cs="Times New Roman"/>
          <w:color w:val="auto"/>
          <w:sz w:val="24"/>
          <w:szCs w:val="24"/>
        </w:rPr>
        <w:t xml:space="preserve">. </w:t>
      </w:r>
      <w:r w:rsidR="008F24C9" w:rsidRPr="008D5BCA">
        <w:rPr>
          <w:rFonts w:ascii="Times New Roman" w:eastAsia="Times New Roman" w:hAnsi="Times New Roman" w:cs="Times New Roman"/>
          <w:color w:val="auto"/>
          <w:sz w:val="24"/>
          <w:szCs w:val="24"/>
        </w:rPr>
        <w:t xml:space="preserve"> </w:t>
      </w:r>
    </w:p>
    <w:p w:rsidR="00EA2366" w:rsidRPr="008D5BCA" w:rsidRDefault="003966B8" w:rsidP="00FA480D">
      <w:pPr>
        <w:spacing w:after="228"/>
        <w:ind w:left="142" w:hanging="284"/>
        <w:rPr>
          <w:rFonts w:ascii="Times New Roman" w:hAnsi="Times New Roman" w:cs="Times New Roman"/>
          <w:color w:val="auto"/>
          <w:sz w:val="24"/>
          <w:szCs w:val="24"/>
        </w:rPr>
      </w:pPr>
      <w:r w:rsidRPr="008D5BCA">
        <w:rPr>
          <w:rFonts w:ascii="Times New Roman" w:hAnsi="Times New Roman" w:cs="Times New Roman"/>
          <w:color w:val="auto"/>
          <w:sz w:val="24"/>
          <w:szCs w:val="24"/>
        </w:rPr>
        <w:t>9</w:t>
      </w:r>
      <w:r w:rsidR="00FA480D" w:rsidRPr="008D5BCA">
        <w:rPr>
          <w:rFonts w:ascii="Times New Roman" w:hAnsi="Times New Roman" w:cs="Times New Roman"/>
          <w:color w:val="auto"/>
          <w:sz w:val="24"/>
          <w:szCs w:val="24"/>
        </w:rPr>
        <w:t>. </w:t>
      </w:r>
      <w:r w:rsidR="008F24C9" w:rsidRPr="008D5BCA">
        <w:rPr>
          <w:rFonts w:ascii="Times New Roman" w:hAnsi="Times New Roman" w:cs="Times New Roman"/>
          <w:color w:val="auto"/>
          <w:sz w:val="24"/>
          <w:szCs w:val="24"/>
        </w:rPr>
        <w:t xml:space="preserve">Pri odstúpení od rámcovej dohody zostávajú zachované z nej vyplývajúce práva  a povinnosti </w:t>
      </w:r>
      <w:r w:rsidR="00EB7D70" w:rsidRPr="008D5BCA">
        <w:rPr>
          <w:rFonts w:ascii="Times New Roman" w:hAnsi="Times New Roman" w:cs="Times New Roman"/>
          <w:color w:val="auto"/>
          <w:sz w:val="24"/>
          <w:szCs w:val="24"/>
        </w:rPr>
        <w:t>účastníkov dohody</w:t>
      </w:r>
      <w:r w:rsidR="008F24C9" w:rsidRPr="008D5BCA">
        <w:rPr>
          <w:rFonts w:ascii="Times New Roman" w:hAnsi="Times New Roman" w:cs="Times New Roman"/>
          <w:color w:val="auto"/>
          <w:sz w:val="24"/>
          <w:szCs w:val="24"/>
        </w:rPr>
        <w:t xml:space="preserve"> do dňa účinnosti odstúpenia. </w:t>
      </w:r>
      <w:r w:rsidR="00EB7D70" w:rsidRPr="008D5BCA">
        <w:rPr>
          <w:rFonts w:ascii="Times New Roman" w:hAnsi="Times New Roman" w:cs="Times New Roman"/>
          <w:color w:val="auto"/>
          <w:sz w:val="24"/>
          <w:szCs w:val="24"/>
        </w:rPr>
        <w:t>Účastníci dohody</w:t>
      </w:r>
      <w:r w:rsidR="008F24C9" w:rsidRPr="008D5BCA">
        <w:rPr>
          <w:rFonts w:ascii="Times New Roman" w:hAnsi="Times New Roman" w:cs="Times New Roman"/>
          <w:color w:val="auto"/>
          <w:sz w:val="24"/>
          <w:szCs w:val="24"/>
        </w:rPr>
        <w:t xml:space="preserve"> sú povinn</w:t>
      </w:r>
      <w:r w:rsidR="00EB7D70" w:rsidRPr="008D5BCA">
        <w:rPr>
          <w:rFonts w:ascii="Times New Roman" w:hAnsi="Times New Roman" w:cs="Times New Roman"/>
          <w:color w:val="auto"/>
          <w:sz w:val="24"/>
          <w:szCs w:val="24"/>
        </w:rPr>
        <w:t>í</w:t>
      </w:r>
      <w:r w:rsidR="008F24C9" w:rsidRPr="008D5BCA">
        <w:rPr>
          <w:rFonts w:ascii="Times New Roman" w:hAnsi="Times New Roman" w:cs="Times New Roman"/>
          <w:color w:val="auto"/>
          <w:sz w:val="24"/>
          <w:szCs w:val="24"/>
        </w:rPr>
        <w:t xml:space="preserve"> vyrovnať všetky pohľadávky a záväzky vzniknuté do dňa účinnosti odstúpenia od rámcovej dohody.</w:t>
      </w:r>
      <w:r w:rsidR="008F24C9" w:rsidRPr="008D5BCA">
        <w:rPr>
          <w:rFonts w:ascii="Arial" w:eastAsia="Times New Roman" w:hAnsi="Arial" w:cs="Arial"/>
          <w:color w:val="auto"/>
          <w:sz w:val="28"/>
          <w:szCs w:val="28"/>
        </w:rPr>
        <w:t xml:space="preserve"> </w:t>
      </w:r>
      <w:r w:rsidR="004A430E" w:rsidRPr="008D5BCA">
        <w:rPr>
          <w:rFonts w:ascii="Times New Roman" w:eastAsia="Times New Roman" w:hAnsi="Times New Roman" w:cs="Times New Roman"/>
          <w:color w:val="auto"/>
          <w:sz w:val="24"/>
          <w:szCs w:val="24"/>
        </w:rPr>
        <w:t>Odstúpenie od rámcovej dohody alebo jej ukončenie z iného dôvodu sa nedotýka práva na uplatnenie nárokov vyplývajúcich z porušenia rámcovej dohody, vrátane oprávnenia na náhradu škody a  zmluvnej pokuty.</w:t>
      </w:r>
    </w:p>
    <w:p w:rsidR="004650EE" w:rsidRPr="00AE4E18" w:rsidRDefault="004650EE">
      <w:pPr>
        <w:spacing w:after="0" w:line="259" w:lineRule="auto"/>
        <w:ind w:left="11"/>
        <w:jc w:val="center"/>
        <w:rPr>
          <w:rFonts w:ascii="Times New Roman" w:hAnsi="Times New Roman" w:cs="Times New Roman"/>
          <w:b/>
          <w:color w:val="auto"/>
          <w:sz w:val="24"/>
          <w:szCs w:val="24"/>
          <w:highlight w:val="yellow"/>
        </w:rPr>
      </w:pPr>
    </w:p>
    <w:p w:rsidR="00EA2366" w:rsidRPr="008C4BA8" w:rsidRDefault="008F24C9">
      <w:pPr>
        <w:spacing w:after="0" w:line="259" w:lineRule="auto"/>
        <w:ind w:left="11"/>
        <w:jc w:val="center"/>
        <w:rPr>
          <w:rFonts w:ascii="Times New Roman" w:hAnsi="Times New Roman" w:cs="Times New Roman"/>
          <w:color w:val="auto"/>
          <w:sz w:val="24"/>
          <w:szCs w:val="24"/>
        </w:rPr>
      </w:pPr>
      <w:r w:rsidRPr="008C4BA8">
        <w:rPr>
          <w:rFonts w:ascii="Times New Roman" w:hAnsi="Times New Roman" w:cs="Times New Roman"/>
          <w:b/>
          <w:color w:val="auto"/>
          <w:sz w:val="24"/>
          <w:szCs w:val="24"/>
        </w:rPr>
        <w:t xml:space="preserve">Článok </w:t>
      </w:r>
      <w:r w:rsidR="004650EE" w:rsidRPr="008C4BA8">
        <w:rPr>
          <w:rFonts w:ascii="Times New Roman" w:hAnsi="Times New Roman" w:cs="Times New Roman"/>
          <w:b/>
          <w:color w:val="auto"/>
          <w:sz w:val="24"/>
          <w:szCs w:val="24"/>
        </w:rPr>
        <w:t>XI</w:t>
      </w:r>
      <w:r w:rsidRPr="008C4BA8">
        <w:rPr>
          <w:rFonts w:ascii="Times New Roman" w:hAnsi="Times New Roman" w:cs="Times New Roman"/>
          <w:b/>
          <w:color w:val="auto"/>
          <w:sz w:val="24"/>
          <w:szCs w:val="24"/>
        </w:rPr>
        <w:t>.</w:t>
      </w:r>
      <w:r w:rsidRPr="008C4BA8">
        <w:rPr>
          <w:rFonts w:ascii="Times New Roman" w:hAnsi="Times New Roman" w:cs="Times New Roman"/>
          <w:color w:val="auto"/>
          <w:sz w:val="24"/>
          <w:szCs w:val="24"/>
        </w:rPr>
        <w:t xml:space="preserve"> </w:t>
      </w:r>
    </w:p>
    <w:p w:rsidR="00934375" w:rsidRPr="008C4BA8" w:rsidRDefault="008F24C9">
      <w:pPr>
        <w:spacing w:after="0" w:line="259" w:lineRule="auto"/>
        <w:ind w:left="11" w:right="2"/>
        <w:jc w:val="center"/>
        <w:rPr>
          <w:rFonts w:ascii="Times New Roman" w:hAnsi="Times New Roman" w:cs="Times New Roman"/>
          <w:b/>
          <w:color w:val="auto"/>
          <w:sz w:val="24"/>
          <w:szCs w:val="24"/>
        </w:rPr>
      </w:pPr>
      <w:r w:rsidRPr="008C4BA8">
        <w:rPr>
          <w:rFonts w:ascii="Times New Roman" w:hAnsi="Times New Roman" w:cs="Times New Roman"/>
          <w:b/>
          <w:color w:val="auto"/>
          <w:sz w:val="24"/>
          <w:szCs w:val="24"/>
        </w:rPr>
        <w:t>Ostatné a záverečné ustanovenia</w:t>
      </w:r>
    </w:p>
    <w:p w:rsidR="00EA2366" w:rsidRPr="008C4BA8" w:rsidRDefault="008F24C9">
      <w:pPr>
        <w:spacing w:after="0" w:line="259" w:lineRule="auto"/>
        <w:ind w:left="11" w:right="2"/>
        <w:jc w:val="center"/>
        <w:rPr>
          <w:rFonts w:ascii="Times New Roman" w:hAnsi="Times New Roman" w:cs="Times New Roman"/>
          <w:color w:val="auto"/>
          <w:sz w:val="24"/>
          <w:szCs w:val="24"/>
        </w:rPr>
      </w:pPr>
      <w:r w:rsidRPr="008C4BA8">
        <w:rPr>
          <w:rFonts w:ascii="Times New Roman" w:hAnsi="Times New Roman" w:cs="Times New Roman"/>
          <w:color w:val="auto"/>
          <w:sz w:val="24"/>
          <w:szCs w:val="24"/>
        </w:rPr>
        <w:t xml:space="preserve"> </w:t>
      </w:r>
    </w:p>
    <w:p w:rsidR="00B52631" w:rsidRDefault="008F24C9"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Rámcová dohoda nadobúda platnosť dňom jej podpísania oboma </w:t>
      </w:r>
      <w:r w:rsidR="00661D70" w:rsidRPr="00B52631">
        <w:rPr>
          <w:rFonts w:ascii="Times New Roman" w:hAnsi="Times New Roman" w:cs="Times New Roman"/>
          <w:color w:val="auto"/>
          <w:sz w:val="24"/>
          <w:szCs w:val="24"/>
        </w:rPr>
        <w:t>účastníkmi dohody a účinnosť dňom nasledujúcim po dni jej zverejnenia v Centrálnom registri zmlúv Úradu vlády Slovenskej republiky.</w:t>
      </w:r>
    </w:p>
    <w:p w:rsidR="00B52631" w:rsidRDefault="004650EE"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 </w:t>
      </w:r>
      <w:r w:rsidR="008F24C9" w:rsidRPr="00B52631">
        <w:rPr>
          <w:rFonts w:ascii="Times New Roman" w:hAnsi="Times New Roman" w:cs="Times New Roman"/>
          <w:color w:val="auto"/>
          <w:sz w:val="24"/>
          <w:szCs w:val="24"/>
        </w:rPr>
        <w:t xml:space="preserve">Rámcovú dohodu možno meniť alebo dopĺňať </w:t>
      </w:r>
      <w:r w:rsidR="00661D70" w:rsidRPr="00B52631">
        <w:rPr>
          <w:rFonts w:ascii="Times New Roman" w:hAnsi="Times New Roman" w:cs="Times New Roman"/>
          <w:color w:val="auto"/>
          <w:sz w:val="24"/>
          <w:szCs w:val="24"/>
        </w:rPr>
        <w:t>iba vzostupne číslovanými písomnými dodatkami, pokiaľ tieto nebudú v rozpore so zákonom o verejnom obstarávaní, ktoré sa po podpísaní účastníkmi dohody stávajú jej neoddeliteľnou súčasťou.</w:t>
      </w:r>
    </w:p>
    <w:p w:rsidR="00B52631" w:rsidRDefault="008F24C9"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V prípade zmeny obchodného mena, názvu, sídla, právnej fo</w:t>
      </w:r>
      <w:r w:rsidR="00B52631">
        <w:rPr>
          <w:rFonts w:ascii="Times New Roman" w:hAnsi="Times New Roman" w:cs="Times New Roman"/>
          <w:color w:val="auto"/>
          <w:sz w:val="24"/>
          <w:szCs w:val="24"/>
        </w:rPr>
        <w:t xml:space="preserve">rmy, štatutárnych orgánov alebo </w:t>
      </w:r>
      <w:r w:rsidRPr="00B52631">
        <w:rPr>
          <w:rFonts w:ascii="Times New Roman" w:hAnsi="Times New Roman" w:cs="Times New Roman"/>
          <w:color w:val="auto"/>
          <w:sz w:val="24"/>
          <w:szCs w:val="24"/>
        </w:rPr>
        <w:t xml:space="preserve">i spôsobu ich konania za </w:t>
      </w:r>
      <w:r w:rsidR="00911EF1" w:rsidRPr="00B52631">
        <w:rPr>
          <w:rFonts w:ascii="Times New Roman" w:hAnsi="Times New Roman" w:cs="Times New Roman"/>
          <w:color w:val="auto"/>
          <w:sz w:val="24"/>
          <w:szCs w:val="24"/>
        </w:rPr>
        <w:t>účastníka dohody</w:t>
      </w:r>
      <w:r w:rsidRPr="00B52631">
        <w:rPr>
          <w:rFonts w:ascii="Times New Roman" w:hAnsi="Times New Roman" w:cs="Times New Roman"/>
          <w:color w:val="auto"/>
          <w:sz w:val="24"/>
          <w:szCs w:val="24"/>
        </w:rPr>
        <w:t xml:space="preserve">, bankového spojenia a čísla účtu, oznámi </w:t>
      </w:r>
      <w:r w:rsidR="00661D70" w:rsidRPr="00B52631">
        <w:rPr>
          <w:rFonts w:ascii="Times New Roman" w:hAnsi="Times New Roman" w:cs="Times New Roman"/>
          <w:color w:val="auto"/>
          <w:sz w:val="24"/>
          <w:szCs w:val="24"/>
        </w:rPr>
        <w:t>účastník dohody,</w:t>
      </w:r>
      <w:r w:rsidRPr="00B52631">
        <w:rPr>
          <w:rFonts w:ascii="Times New Roman" w:hAnsi="Times New Roman" w:cs="Times New Roman"/>
          <w:color w:val="auto"/>
          <w:sz w:val="24"/>
          <w:szCs w:val="24"/>
        </w:rPr>
        <w:t xml:space="preserve"> ktor</w:t>
      </w:r>
      <w:r w:rsidR="00661D70" w:rsidRPr="00B52631">
        <w:rPr>
          <w:rFonts w:ascii="Times New Roman" w:hAnsi="Times New Roman" w:cs="Times New Roman"/>
          <w:color w:val="auto"/>
          <w:sz w:val="24"/>
          <w:szCs w:val="24"/>
        </w:rPr>
        <w:t>ého</w:t>
      </w:r>
      <w:r w:rsidRPr="00B52631">
        <w:rPr>
          <w:rFonts w:ascii="Times New Roman" w:hAnsi="Times New Roman" w:cs="Times New Roman"/>
          <w:color w:val="auto"/>
          <w:sz w:val="24"/>
          <w:szCs w:val="24"/>
        </w:rPr>
        <w:t xml:space="preserve"> sa niektorá z uvedených zmien týka, písomnou formou túto skutočnosť druh</w:t>
      </w:r>
      <w:r w:rsidR="00661D70" w:rsidRPr="00B52631">
        <w:rPr>
          <w:rFonts w:ascii="Times New Roman" w:hAnsi="Times New Roman" w:cs="Times New Roman"/>
          <w:color w:val="auto"/>
          <w:sz w:val="24"/>
          <w:szCs w:val="24"/>
        </w:rPr>
        <w:t>ému</w:t>
      </w:r>
      <w:r w:rsidRPr="00B52631">
        <w:rPr>
          <w:rFonts w:ascii="Times New Roman" w:hAnsi="Times New Roman" w:cs="Times New Roman"/>
          <w:color w:val="auto"/>
          <w:sz w:val="24"/>
          <w:szCs w:val="24"/>
        </w:rPr>
        <w:t xml:space="preserve"> </w:t>
      </w:r>
      <w:r w:rsidR="00661D70" w:rsidRPr="00B52631">
        <w:rPr>
          <w:rFonts w:ascii="Times New Roman" w:hAnsi="Times New Roman" w:cs="Times New Roman"/>
          <w:color w:val="auto"/>
          <w:sz w:val="24"/>
          <w:szCs w:val="24"/>
        </w:rPr>
        <w:t>účastníkovi dohody</w:t>
      </w:r>
      <w:r w:rsidRPr="00B52631">
        <w:rPr>
          <w:rFonts w:ascii="Times New Roman" w:hAnsi="Times New Roman" w:cs="Times New Roman"/>
          <w:color w:val="auto"/>
          <w:sz w:val="24"/>
          <w:szCs w:val="24"/>
        </w:rPr>
        <w:t>, a to bez zbytočného odkladu, inak povinn</w:t>
      </w:r>
      <w:r w:rsidR="00661D70" w:rsidRPr="00B52631">
        <w:rPr>
          <w:rFonts w:ascii="Times New Roman" w:hAnsi="Times New Roman" w:cs="Times New Roman"/>
          <w:color w:val="auto"/>
          <w:sz w:val="24"/>
          <w:szCs w:val="24"/>
        </w:rPr>
        <w:t>ý účastník dohody</w:t>
      </w:r>
      <w:r w:rsidRPr="00B52631">
        <w:rPr>
          <w:rFonts w:ascii="Times New Roman" w:hAnsi="Times New Roman" w:cs="Times New Roman"/>
          <w:color w:val="auto"/>
          <w:sz w:val="24"/>
          <w:szCs w:val="24"/>
        </w:rPr>
        <w:t xml:space="preserve"> </w:t>
      </w:r>
      <w:r w:rsidRPr="00B52631">
        <w:rPr>
          <w:rFonts w:ascii="Times New Roman" w:hAnsi="Times New Roman" w:cs="Times New Roman"/>
          <w:color w:val="auto"/>
          <w:sz w:val="24"/>
          <w:szCs w:val="24"/>
        </w:rPr>
        <w:lastRenderedPageBreak/>
        <w:t>zodpovedá za všetky prípadné škody z toho vyplývajúce alebo náklady, ktoré v tejto súvislosti musel</w:t>
      </w:r>
      <w:r w:rsidR="00661D70" w:rsidRPr="00B52631">
        <w:rPr>
          <w:rFonts w:ascii="Times New Roman" w:hAnsi="Times New Roman" w:cs="Times New Roman"/>
          <w:color w:val="auto"/>
          <w:sz w:val="24"/>
          <w:szCs w:val="24"/>
        </w:rPr>
        <w:t xml:space="preserve"> </w:t>
      </w:r>
      <w:r w:rsidRPr="00B52631">
        <w:rPr>
          <w:rFonts w:ascii="Times New Roman" w:hAnsi="Times New Roman" w:cs="Times New Roman"/>
          <w:color w:val="auto"/>
          <w:sz w:val="24"/>
          <w:szCs w:val="24"/>
        </w:rPr>
        <w:t>vynaložiť druh</w:t>
      </w:r>
      <w:r w:rsidR="00661D70" w:rsidRPr="00B52631">
        <w:rPr>
          <w:rFonts w:ascii="Times New Roman" w:hAnsi="Times New Roman" w:cs="Times New Roman"/>
          <w:color w:val="auto"/>
          <w:sz w:val="24"/>
          <w:szCs w:val="24"/>
        </w:rPr>
        <w:t>ý</w:t>
      </w:r>
      <w:r w:rsidRPr="00B52631">
        <w:rPr>
          <w:rFonts w:ascii="Times New Roman" w:hAnsi="Times New Roman" w:cs="Times New Roman"/>
          <w:color w:val="auto"/>
          <w:sz w:val="24"/>
          <w:szCs w:val="24"/>
        </w:rPr>
        <w:t xml:space="preserve"> </w:t>
      </w:r>
      <w:r w:rsidR="00661D70" w:rsidRPr="00B52631">
        <w:rPr>
          <w:rFonts w:ascii="Times New Roman" w:hAnsi="Times New Roman" w:cs="Times New Roman"/>
          <w:color w:val="auto"/>
          <w:sz w:val="24"/>
          <w:szCs w:val="24"/>
        </w:rPr>
        <w:t>účastník dohody</w:t>
      </w:r>
      <w:r w:rsidRPr="00B52631">
        <w:rPr>
          <w:rFonts w:ascii="Times New Roman" w:hAnsi="Times New Roman" w:cs="Times New Roman"/>
          <w:color w:val="auto"/>
          <w:sz w:val="24"/>
          <w:szCs w:val="24"/>
        </w:rPr>
        <w:t xml:space="preserve">. Takéto oznámenie sa nepovažuje za zmenu </w:t>
      </w:r>
      <w:r w:rsidR="00661D70" w:rsidRPr="00B52631">
        <w:rPr>
          <w:rFonts w:ascii="Times New Roman" w:hAnsi="Times New Roman" w:cs="Times New Roman"/>
          <w:color w:val="auto"/>
          <w:sz w:val="24"/>
          <w:szCs w:val="24"/>
        </w:rPr>
        <w:t>rámcovej dohody</w:t>
      </w:r>
      <w:r w:rsidR="00B52631">
        <w:rPr>
          <w:rFonts w:ascii="Times New Roman" w:hAnsi="Times New Roman" w:cs="Times New Roman"/>
          <w:color w:val="auto"/>
          <w:sz w:val="24"/>
          <w:szCs w:val="24"/>
        </w:rPr>
        <w:t xml:space="preserve"> </w:t>
      </w:r>
      <w:r w:rsidRPr="00B52631">
        <w:rPr>
          <w:rFonts w:ascii="Times New Roman" w:hAnsi="Times New Roman" w:cs="Times New Roman"/>
          <w:color w:val="auto"/>
          <w:sz w:val="24"/>
          <w:szCs w:val="24"/>
        </w:rPr>
        <w:t xml:space="preserve">a nevyžaduje si jej prijatie postupom podľa ods. 4 tohto článku rámcovej dohody.  </w:t>
      </w:r>
    </w:p>
    <w:p w:rsidR="00B52631" w:rsidRDefault="008F24C9"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V prípade rozhodnutia Dodávateľa o zlúčení, splynutí, rozdelení spoločnosti, predaja podniku alebo jeho časti, podania návrhu na začatie konkurzného alebo reštrukturalizačného konania na majetok Dodávateľa, jeho vstupe do likvidácie, je Dodávateľ povinný písomne oznámiť Objednávateľovi uskutočnenie takejto skutočnosti, a to do 5 kalendárnych dní odo dňa jej účinnosti, inak zodpovedá za všetky škody z toho vyplývajúce a Objednávateľovi vzniká právo okamžite odstúpiť od tejto rámcovej dohody; ustanovenie § 18 ods. 1 písm. d) bod 2 zákona o verejnom obstarávaní týmto nie je dotknuté. </w:t>
      </w:r>
    </w:p>
    <w:p w:rsidR="00B52631" w:rsidRDefault="00DF73A5"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Doručovaním sa rozumie</w:t>
      </w:r>
      <w:r w:rsidR="00967036" w:rsidRPr="00B52631">
        <w:rPr>
          <w:rFonts w:ascii="Times New Roman" w:hAnsi="Times New Roman" w:cs="Times New Roman"/>
          <w:color w:val="auto"/>
          <w:sz w:val="24"/>
          <w:szCs w:val="24"/>
        </w:rPr>
        <w:t xml:space="preserve"> prijatie zásielky </w:t>
      </w:r>
      <w:r w:rsidR="00911EF1" w:rsidRPr="00B52631">
        <w:rPr>
          <w:rFonts w:ascii="Times New Roman" w:hAnsi="Times New Roman" w:cs="Times New Roman"/>
          <w:color w:val="auto"/>
          <w:sz w:val="24"/>
          <w:szCs w:val="24"/>
        </w:rPr>
        <w:t>účastníkom dohody</w:t>
      </w:r>
      <w:r w:rsidR="00967036" w:rsidRPr="00B52631">
        <w:rPr>
          <w:rFonts w:ascii="Times New Roman" w:hAnsi="Times New Roman" w:cs="Times New Roman"/>
          <w:color w:val="auto"/>
          <w:sz w:val="24"/>
          <w:szCs w:val="24"/>
        </w:rPr>
        <w:t xml:space="preserve">, ktorej bola adresovaná. Akékoľvek písomností podľa tejto rámcovej dohody sa doručujú na adresu tej ktorej strane dohody uvedenej pri označení strán dohody v čl. 1 tejto rámcovej dohody, pokiaľ nie je zmena adresy písomne oznámená druhej </w:t>
      </w:r>
      <w:r w:rsidR="00911EF1" w:rsidRPr="00B52631">
        <w:rPr>
          <w:rFonts w:ascii="Times New Roman" w:hAnsi="Times New Roman" w:cs="Times New Roman"/>
          <w:color w:val="auto"/>
          <w:sz w:val="24"/>
          <w:szCs w:val="24"/>
        </w:rPr>
        <w:t>strane dohody</w:t>
      </w:r>
      <w:r w:rsidR="00967036" w:rsidRPr="00B52631">
        <w:rPr>
          <w:rFonts w:ascii="Times New Roman" w:hAnsi="Times New Roman" w:cs="Times New Roman"/>
          <w:color w:val="auto"/>
          <w:sz w:val="24"/>
          <w:szCs w:val="24"/>
        </w:rPr>
        <w:t xml:space="preserve">. V prípade, ak sa doručovanú zásielku nepodarí riadne doručiť, považuje sa za deň doručenia zásielky deň, v ktorom  ju strana dohody odoprela prijať, alebo ktorým márne uplynula odberná lehota pre jej vyzdvihnutie na pošte alebo v ktorý bola na nej zamestnancom pošty vyznačená poznámka, že „adresát je neznámy“, alebo iná poznámka, ktorá podľa poštovného poriadku znamená nedoručiteľnosť zásielky. </w:t>
      </w:r>
    </w:p>
    <w:p w:rsidR="00B52631" w:rsidRDefault="008F24C9"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Práva a povinnosti neupravené rámcovou dohodou sa budú riadiť príslušnými ustanoveniami Obchodného zákonníka a s ním súvisiacimi predpismi právneho poriadku Slovenskej republiky.  </w:t>
      </w:r>
    </w:p>
    <w:p w:rsidR="00B52631" w:rsidRDefault="008F24C9"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Rámcová dohoda je vyhotovená v</w:t>
      </w:r>
      <w:r w:rsidR="00661D70" w:rsidRPr="00B52631">
        <w:rPr>
          <w:rFonts w:ascii="Times New Roman" w:hAnsi="Times New Roman" w:cs="Times New Roman"/>
          <w:color w:val="auto"/>
          <w:sz w:val="24"/>
          <w:szCs w:val="24"/>
        </w:rPr>
        <w:t> piatich vyhotoveniach, z ktorých každá má platnosť originálu. Po podpísaní Dodávateľ dostane 2 vyhotovenia a Objednávateľ 3 vyhotovenia.</w:t>
      </w:r>
      <w:r w:rsidRPr="00B52631">
        <w:rPr>
          <w:rFonts w:ascii="Times New Roman" w:hAnsi="Times New Roman" w:cs="Times New Roman"/>
          <w:color w:val="auto"/>
          <w:sz w:val="24"/>
          <w:szCs w:val="24"/>
        </w:rPr>
        <w:t xml:space="preserve">  </w:t>
      </w:r>
    </w:p>
    <w:p w:rsidR="00B52631" w:rsidRDefault="008C4BA8"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Ustanovenia rámcovej dohody majú prednosť pred Všeobecnými obchodnými podmienkami Dodávateľa.</w:t>
      </w:r>
    </w:p>
    <w:p w:rsidR="00B52631" w:rsidRDefault="007034B5"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Účastníci dohody</w:t>
      </w:r>
      <w:r w:rsidR="008F24C9" w:rsidRPr="00B52631">
        <w:rPr>
          <w:rFonts w:ascii="Times New Roman" w:hAnsi="Times New Roman" w:cs="Times New Roman"/>
          <w:color w:val="auto"/>
          <w:sz w:val="24"/>
          <w:szCs w:val="24"/>
        </w:rPr>
        <w:t xml:space="preserve"> vyhlasujú, že sú si vedom</w:t>
      </w:r>
      <w:r w:rsidRPr="00B52631">
        <w:rPr>
          <w:rFonts w:ascii="Times New Roman" w:hAnsi="Times New Roman" w:cs="Times New Roman"/>
          <w:color w:val="auto"/>
          <w:sz w:val="24"/>
          <w:szCs w:val="24"/>
        </w:rPr>
        <w:t>í</w:t>
      </w:r>
      <w:r w:rsidR="008F24C9" w:rsidRPr="00B52631">
        <w:rPr>
          <w:rFonts w:ascii="Times New Roman" w:hAnsi="Times New Roman" w:cs="Times New Roman"/>
          <w:color w:val="auto"/>
          <w:sz w:val="24"/>
          <w:szCs w:val="24"/>
        </w:rPr>
        <w:t xml:space="preserve"> všetkých následkov vyplývajúcich z rámcovej dohody, ich zmluvná voľnosť nie je ničím obmedzená, a že im nie sú známe okolnosti, ktoré by im bránili platne uzavrieť rámcovú dohodu. V prípade, že taká okolnosť existuje</w:t>
      </w:r>
      <w:r w:rsidRPr="00B52631">
        <w:rPr>
          <w:rFonts w:ascii="Times New Roman" w:hAnsi="Times New Roman" w:cs="Times New Roman"/>
          <w:color w:val="auto"/>
          <w:sz w:val="24"/>
          <w:szCs w:val="24"/>
        </w:rPr>
        <w:t>,</w:t>
      </w:r>
      <w:r w:rsidR="008F24C9" w:rsidRPr="00B52631">
        <w:rPr>
          <w:rFonts w:ascii="Times New Roman" w:hAnsi="Times New Roman" w:cs="Times New Roman"/>
          <w:color w:val="auto"/>
          <w:sz w:val="24"/>
          <w:szCs w:val="24"/>
        </w:rPr>
        <w:t xml:space="preserve"> zodpovedajú za škodu, ktorá vznikne </w:t>
      </w:r>
      <w:r w:rsidRPr="00B52631">
        <w:rPr>
          <w:rFonts w:ascii="Times New Roman" w:hAnsi="Times New Roman" w:cs="Times New Roman"/>
          <w:color w:val="auto"/>
          <w:sz w:val="24"/>
          <w:szCs w:val="24"/>
        </w:rPr>
        <w:t>druhému účastníkovi dohody</w:t>
      </w:r>
      <w:r w:rsidR="008F24C9" w:rsidRPr="00B52631">
        <w:rPr>
          <w:rFonts w:ascii="Times New Roman" w:hAnsi="Times New Roman" w:cs="Times New Roman"/>
          <w:color w:val="auto"/>
          <w:sz w:val="24"/>
          <w:szCs w:val="24"/>
        </w:rPr>
        <w:t xml:space="preserve"> na základe tohto vyhlásenia.  </w:t>
      </w:r>
    </w:p>
    <w:p w:rsidR="00B52631" w:rsidRDefault="00081B92"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Účastníci dohody vyhlasujú, že ustanoveniam tejto </w:t>
      </w:r>
      <w:r w:rsidR="00EB7D70" w:rsidRPr="00B52631">
        <w:rPr>
          <w:rFonts w:ascii="Times New Roman" w:hAnsi="Times New Roman" w:cs="Times New Roman"/>
          <w:color w:val="auto"/>
          <w:sz w:val="24"/>
          <w:szCs w:val="24"/>
        </w:rPr>
        <w:t>rámcovej</w:t>
      </w:r>
      <w:r w:rsidR="00911EF1" w:rsidRPr="00B52631">
        <w:rPr>
          <w:rFonts w:ascii="Times New Roman" w:hAnsi="Times New Roman" w:cs="Times New Roman"/>
          <w:color w:val="auto"/>
          <w:sz w:val="24"/>
          <w:szCs w:val="24"/>
        </w:rPr>
        <w:t xml:space="preserve"> </w:t>
      </w:r>
      <w:r w:rsidRPr="00B52631">
        <w:rPr>
          <w:rFonts w:ascii="Times New Roman" w:hAnsi="Times New Roman" w:cs="Times New Roman"/>
          <w:color w:val="auto"/>
          <w:sz w:val="24"/>
          <w:szCs w:val="24"/>
        </w:rPr>
        <w:t xml:space="preserve">dohody porozumeli čo do obsahu i rozsahu, </w:t>
      </w:r>
      <w:r w:rsidR="00EB7D70" w:rsidRPr="00B52631">
        <w:rPr>
          <w:rFonts w:ascii="Times New Roman" w:hAnsi="Times New Roman" w:cs="Times New Roman"/>
          <w:color w:val="auto"/>
          <w:sz w:val="24"/>
          <w:szCs w:val="24"/>
        </w:rPr>
        <w:t xml:space="preserve">rámcová </w:t>
      </w:r>
      <w:r w:rsidRPr="00B52631">
        <w:rPr>
          <w:rFonts w:ascii="Times New Roman" w:hAnsi="Times New Roman" w:cs="Times New Roman"/>
          <w:color w:val="auto"/>
          <w:sz w:val="24"/>
          <w:szCs w:val="24"/>
        </w:rPr>
        <w:t>dohoda vyjadruje ich vôľu, nebola uzatvorená v tiesni, ani za inak nápadne nevýhodných podmienok, pod psychickým, či fyzickým nátlakom na znak čoho k nej pripájajú svoje vlastnoručné podpisy.</w:t>
      </w:r>
    </w:p>
    <w:p w:rsidR="009C5452" w:rsidRPr="00B52631" w:rsidRDefault="00934375" w:rsidP="00FA112F">
      <w:pPr>
        <w:pStyle w:val="Odsekzoznamu"/>
        <w:numPr>
          <w:ilvl w:val="0"/>
          <w:numId w:val="16"/>
        </w:numPr>
        <w:rPr>
          <w:rFonts w:ascii="Times New Roman" w:hAnsi="Times New Roman" w:cs="Times New Roman"/>
          <w:color w:val="auto"/>
          <w:sz w:val="24"/>
          <w:szCs w:val="24"/>
        </w:rPr>
      </w:pPr>
      <w:r w:rsidRPr="00B52631">
        <w:rPr>
          <w:rFonts w:ascii="Times New Roman" w:hAnsi="Times New Roman" w:cs="Times New Roman"/>
          <w:color w:val="auto"/>
          <w:sz w:val="24"/>
          <w:szCs w:val="24"/>
        </w:rPr>
        <w:t xml:space="preserve">Nedeliteľnou súčasťou tejto </w:t>
      </w:r>
      <w:r w:rsidR="00EB7D70" w:rsidRPr="00B52631">
        <w:rPr>
          <w:rFonts w:ascii="Times New Roman" w:hAnsi="Times New Roman" w:cs="Times New Roman"/>
          <w:color w:val="auto"/>
          <w:sz w:val="24"/>
          <w:szCs w:val="24"/>
        </w:rPr>
        <w:t xml:space="preserve">rámcovej </w:t>
      </w:r>
      <w:r w:rsidRPr="00B52631">
        <w:rPr>
          <w:rFonts w:ascii="Times New Roman" w:hAnsi="Times New Roman" w:cs="Times New Roman"/>
          <w:color w:val="auto"/>
          <w:sz w:val="24"/>
          <w:szCs w:val="24"/>
        </w:rPr>
        <w:t>dohody sú:</w:t>
      </w:r>
    </w:p>
    <w:p w:rsidR="0062732F" w:rsidRPr="008C4BA8" w:rsidRDefault="009C5452" w:rsidP="00FA112F">
      <w:pPr>
        <w:pStyle w:val="Odsekzoznamu"/>
        <w:numPr>
          <w:ilvl w:val="0"/>
          <w:numId w:val="4"/>
        </w:numPr>
        <w:ind w:right="278"/>
        <w:rPr>
          <w:rFonts w:ascii="Times New Roman" w:hAnsi="Times New Roman" w:cs="Times New Roman"/>
          <w:color w:val="auto"/>
          <w:sz w:val="24"/>
          <w:szCs w:val="24"/>
        </w:rPr>
      </w:pPr>
      <w:r w:rsidRPr="008C4BA8">
        <w:rPr>
          <w:rFonts w:ascii="Times New Roman" w:hAnsi="Times New Roman" w:cs="Times New Roman"/>
          <w:color w:val="auto"/>
          <w:sz w:val="24"/>
          <w:szCs w:val="24"/>
        </w:rPr>
        <w:t xml:space="preserve">Príloha č. </w:t>
      </w:r>
      <w:r w:rsidR="0062732F" w:rsidRPr="008C4BA8">
        <w:rPr>
          <w:rFonts w:ascii="Times New Roman" w:hAnsi="Times New Roman" w:cs="Times New Roman"/>
          <w:color w:val="auto"/>
          <w:sz w:val="24"/>
          <w:szCs w:val="24"/>
        </w:rPr>
        <w:t xml:space="preserve">1 – </w:t>
      </w:r>
      <w:r w:rsidR="00B52631">
        <w:rPr>
          <w:rFonts w:ascii="Times New Roman" w:hAnsi="Times New Roman" w:cs="Times New Roman"/>
          <w:color w:val="auto"/>
          <w:sz w:val="24"/>
          <w:szCs w:val="24"/>
        </w:rPr>
        <w:t>Opis predmetu zákazky</w:t>
      </w:r>
    </w:p>
    <w:p w:rsidR="00EA2366" w:rsidRPr="008C4BA8" w:rsidRDefault="0062732F" w:rsidP="00FA112F">
      <w:pPr>
        <w:pStyle w:val="Odsekzoznamu"/>
        <w:numPr>
          <w:ilvl w:val="0"/>
          <w:numId w:val="4"/>
        </w:numPr>
        <w:ind w:right="278"/>
        <w:rPr>
          <w:rFonts w:ascii="Times New Roman" w:hAnsi="Times New Roman" w:cs="Times New Roman"/>
          <w:color w:val="auto"/>
          <w:sz w:val="24"/>
          <w:szCs w:val="24"/>
        </w:rPr>
      </w:pPr>
      <w:r w:rsidRPr="008C4BA8">
        <w:rPr>
          <w:rFonts w:ascii="Times New Roman" w:hAnsi="Times New Roman" w:cs="Times New Roman"/>
          <w:color w:val="auto"/>
          <w:sz w:val="24"/>
          <w:szCs w:val="24"/>
        </w:rPr>
        <w:t>Príloha č. 2</w:t>
      </w:r>
      <w:r w:rsidR="009C5452" w:rsidRPr="008C4BA8">
        <w:rPr>
          <w:rFonts w:ascii="Times New Roman" w:hAnsi="Times New Roman" w:cs="Times New Roman"/>
          <w:color w:val="auto"/>
          <w:sz w:val="24"/>
          <w:szCs w:val="24"/>
        </w:rPr>
        <w:t xml:space="preserve"> </w:t>
      </w:r>
      <w:r w:rsidR="00934375" w:rsidRPr="008C4BA8">
        <w:rPr>
          <w:rFonts w:ascii="Times New Roman" w:hAnsi="Times New Roman" w:cs="Times New Roman"/>
          <w:color w:val="auto"/>
          <w:sz w:val="24"/>
          <w:szCs w:val="24"/>
        </w:rPr>
        <w:t xml:space="preserve">- </w:t>
      </w:r>
      <w:r w:rsidR="008F24C9" w:rsidRPr="008C4BA8">
        <w:rPr>
          <w:rFonts w:ascii="Times New Roman" w:hAnsi="Times New Roman" w:cs="Times New Roman"/>
          <w:color w:val="auto"/>
          <w:sz w:val="24"/>
          <w:szCs w:val="24"/>
        </w:rPr>
        <w:t xml:space="preserve">Zoznam subdodávateľov a podiel subdodávok  </w:t>
      </w:r>
    </w:p>
    <w:p w:rsidR="009108A8" w:rsidRPr="008C4BA8" w:rsidRDefault="009108A8" w:rsidP="003F4F1B">
      <w:pPr>
        <w:tabs>
          <w:tab w:val="left" w:pos="5529"/>
        </w:tabs>
        <w:spacing w:after="120"/>
        <w:ind w:left="0" w:firstLine="0"/>
        <w:rPr>
          <w:rFonts w:ascii="Times New Roman" w:hAnsi="Times New Roman" w:cs="Times New Roman"/>
          <w:color w:val="auto"/>
          <w:sz w:val="24"/>
          <w:szCs w:val="24"/>
        </w:rPr>
      </w:pPr>
    </w:p>
    <w:p w:rsidR="00B512EB" w:rsidRPr="008C4BA8" w:rsidRDefault="00B512EB" w:rsidP="0046161D">
      <w:pPr>
        <w:tabs>
          <w:tab w:val="left" w:pos="5529"/>
        </w:tabs>
        <w:spacing w:after="120"/>
        <w:rPr>
          <w:rFonts w:ascii="Times New Roman" w:hAnsi="Times New Roman" w:cs="Times New Roman"/>
          <w:color w:val="auto"/>
          <w:sz w:val="24"/>
          <w:szCs w:val="24"/>
        </w:rPr>
      </w:pPr>
      <w:r w:rsidRPr="008C4BA8">
        <w:rPr>
          <w:rFonts w:ascii="Times New Roman" w:hAnsi="Times New Roman" w:cs="Times New Roman"/>
          <w:color w:val="auto"/>
          <w:sz w:val="24"/>
          <w:szCs w:val="24"/>
        </w:rPr>
        <w:t>Za Dodávateľa:</w:t>
      </w:r>
      <w:r w:rsidRPr="008C4BA8">
        <w:rPr>
          <w:rFonts w:ascii="Times New Roman" w:hAnsi="Times New Roman" w:cs="Times New Roman"/>
          <w:color w:val="auto"/>
          <w:sz w:val="24"/>
          <w:szCs w:val="24"/>
        </w:rPr>
        <w:tab/>
        <w:t>Za Objednávateľa:</w:t>
      </w:r>
    </w:p>
    <w:p w:rsidR="00B512EB" w:rsidRPr="008C4BA8" w:rsidRDefault="00B512EB" w:rsidP="00B512EB">
      <w:pPr>
        <w:tabs>
          <w:tab w:val="left" w:pos="5529"/>
        </w:tabs>
        <w:spacing w:after="120"/>
        <w:rPr>
          <w:rFonts w:ascii="Times New Roman" w:hAnsi="Times New Roman" w:cs="Times New Roman"/>
          <w:color w:val="auto"/>
          <w:sz w:val="24"/>
          <w:szCs w:val="24"/>
        </w:rPr>
      </w:pPr>
      <w:r w:rsidRPr="008C4BA8">
        <w:rPr>
          <w:rFonts w:ascii="Times New Roman" w:hAnsi="Times New Roman" w:cs="Times New Roman"/>
          <w:color w:val="auto"/>
          <w:sz w:val="24"/>
          <w:szCs w:val="24"/>
        </w:rPr>
        <w:t>V   ..............................., dňa ..................</w:t>
      </w:r>
      <w:r w:rsidRPr="008C4BA8">
        <w:rPr>
          <w:rFonts w:ascii="Times New Roman" w:hAnsi="Times New Roman" w:cs="Times New Roman"/>
          <w:color w:val="auto"/>
          <w:sz w:val="24"/>
          <w:szCs w:val="24"/>
        </w:rPr>
        <w:tab/>
        <w:t>V Bratislave, dňa ..................</w:t>
      </w:r>
    </w:p>
    <w:p w:rsidR="00B512EB" w:rsidRPr="008C4BA8" w:rsidRDefault="00B512EB" w:rsidP="00B512EB">
      <w:pPr>
        <w:tabs>
          <w:tab w:val="center" w:pos="7230"/>
        </w:tabs>
        <w:rPr>
          <w:rFonts w:ascii="Times New Roman" w:hAnsi="Times New Roman" w:cs="Times New Roman"/>
          <w:color w:val="auto"/>
          <w:sz w:val="24"/>
          <w:szCs w:val="24"/>
        </w:rPr>
      </w:pPr>
    </w:p>
    <w:p w:rsidR="009108A8" w:rsidRPr="008C4BA8" w:rsidRDefault="009108A8" w:rsidP="0046161D">
      <w:pPr>
        <w:tabs>
          <w:tab w:val="center" w:pos="7230"/>
        </w:tabs>
        <w:ind w:left="0" w:firstLine="0"/>
        <w:rPr>
          <w:rFonts w:ascii="Times New Roman" w:hAnsi="Times New Roman" w:cs="Times New Roman"/>
          <w:color w:val="auto"/>
          <w:sz w:val="24"/>
          <w:szCs w:val="24"/>
        </w:rPr>
      </w:pPr>
    </w:p>
    <w:p w:rsidR="00B512EB" w:rsidRPr="008C4BA8" w:rsidRDefault="00B512EB" w:rsidP="00B512EB">
      <w:pPr>
        <w:tabs>
          <w:tab w:val="center" w:pos="7230"/>
        </w:tabs>
        <w:rPr>
          <w:rFonts w:ascii="Times New Roman" w:hAnsi="Times New Roman" w:cs="Times New Roman"/>
          <w:color w:val="auto"/>
          <w:sz w:val="24"/>
          <w:szCs w:val="24"/>
        </w:rPr>
      </w:pPr>
      <w:r w:rsidRPr="008C4BA8">
        <w:rPr>
          <w:rFonts w:ascii="Times New Roman" w:hAnsi="Times New Roman" w:cs="Times New Roman"/>
          <w:color w:val="auto"/>
          <w:sz w:val="24"/>
          <w:szCs w:val="24"/>
        </w:rPr>
        <w:t>____________________________</w:t>
      </w:r>
      <w:r w:rsidRPr="008C4BA8">
        <w:rPr>
          <w:rFonts w:ascii="Times New Roman" w:hAnsi="Times New Roman" w:cs="Times New Roman"/>
          <w:color w:val="auto"/>
          <w:sz w:val="24"/>
          <w:szCs w:val="24"/>
        </w:rPr>
        <w:tab/>
        <w:t>_______________________________</w:t>
      </w:r>
    </w:p>
    <w:p w:rsidR="00B512EB" w:rsidRPr="008C4BA8" w:rsidRDefault="00B512EB" w:rsidP="00B512EB">
      <w:pPr>
        <w:tabs>
          <w:tab w:val="center" w:pos="7230"/>
        </w:tabs>
        <w:rPr>
          <w:rFonts w:ascii="Times New Roman" w:hAnsi="Times New Roman" w:cs="Times New Roman"/>
          <w:color w:val="auto"/>
          <w:spacing w:val="-3"/>
          <w:sz w:val="24"/>
          <w:szCs w:val="24"/>
        </w:rPr>
      </w:pPr>
      <w:r w:rsidRPr="008C4BA8">
        <w:rPr>
          <w:rFonts w:ascii="Times New Roman" w:hAnsi="Times New Roman" w:cs="Times New Roman"/>
          <w:i/>
          <w:color w:val="auto"/>
          <w:sz w:val="24"/>
          <w:szCs w:val="24"/>
        </w:rPr>
        <w:t>meno, priezvisko, titul, funkcia</w:t>
      </w:r>
      <w:r w:rsidRPr="008C4BA8">
        <w:rPr>
          <w:rFonts w:ascii="Times New Roman" w:hAnsi="Times New Roman" w:cs="Times New Roman"/>
          <w:color w:val="auto"/>
          <w:sz w:val="24"/>
          <w:szCs w:val="24"/>
        </w:rPr>
        <w:t xml:space="preserve">                                           </w:t>
      </w:r>
      <w:r w:rsidRPr="008C4BA8">
        <w:rPr>
          <w:rFonts w:ascii="Times New Roman" w:hAnsi="Times New Roman" w:cs="Times New Roman"/>
          <w:color w:val="auto"/>
          <w:spacing w:val="-3"/>
          <w:sz w:val="24"/>
          <w:szCs w:val="24"/>
        </w:rPr>
        <w:tab/>
      </w:r>
      <w:r w:rsidR="006845CD" w:rsidRPr="008C4BA8">
        <w:rPr>
          <w:rFonts w:ascii="Times New Roman" w:hAnsi="Times New Roman" w:cs="Times New Roman"/>
          <w:color w:val="auto"/>
          <w:spacing w:val="-3"/>
          <w:sz w:val="24"/>
          <w:szCs w:val="24"/>
        </w:rPr>
        <w:t>Mgr. Jozef Kiss, MA</w:t>
      </w:r>
    </w:p>
    <w:p w:rsidR="00B512EB" w:rsidRDefault="00B512EB" w:rsidP="00B512EB">
      <w:pPr>
        <w:tabs>
          <w:tab w:val="center" w:pos="6237"/>
        </w:tabs>
        <w:rPr>
          <w:rFonts w:ascii="Times New Roman" w:hAnsi="Times New Roman" w:cs="Times New Roman"/>
          <w:color w:val="auto"/>
          <w:sz w:val="24"/>
          <w:szCs w:val="24"/>
        </w:rPr>
      </w:pPr>
      <w:r w:rsidRPr="008C4BA8">
        <w:rPr>
          <w:rFonts w:ascii="Times New Roman" w:hAnsi="Times New Roman" w:cs="Times New Roman"/>
          <w:i/>
          <w:color w:val="auto"/>
          <w:sz w:val="24"/>
          <w:szCs w:val="24"/>
        </w:rPr>
        <w:t>podpis oprávnenej osoby (osôb)</w:t>
      </w:r>
      <w:r w:rsidRPr="008C4BA8">
        <w:rPr>
          <w:rFonts w:ascii="Times New Roman" w:hAnsi="Times New Roman" w:cs="Times New Roman"/>
          <w:color w:val="auto"/>
          <w:sz w:val="24"/>
          <w:szCs w:val="24"/>
        </w:rPr>
        <w:t xml:space="preserve">               </w:t>
      </w:r>
      <w:r w:rsidRPr="008C4BA8">
        <w:rPr>
          <w:rFonts w:ascii="Times New Roman" w:hAnsi="Times New Roman" w:cs="Times New Roman"/>
          <w:color w:val="auto"/>
          <w:sz w:val="24"/>
          <w:szCs w:val="24"/>
        </w:rPr>
        <w:tab/>
      </w:r>
      <w:r w:rsidRPr="008C4BA8">
        <w:rPr>
          <w:rFonts w:ascii="Times New Roman" w:hAnsi="Times New Roman" w:cs="Times New Roman"/>
          <w:color w:val="auto"/>
          <w:sz w:val="24"/>
          <w:szCs w:val="24"/>
        </w:rPr>
        <w:tab/>
        <w:t>generálny riaditeľ</w:t>
      </w:r>
    </w:p>
    <w:p w:rsidR="00993C60" w:rsidRPr="003F4F1B" w:rsidRDefault="00B52631" w:rsidP="003F4F1B">
      <w:pPr>
        <w:tabs>
          <w:tab w:val="center" w:pos="6237"/>
        </w:tabs>
        <w:rPr>
          <w:rFonts w:ascii="Times New Roman" w:hAnsi="Times New Roman" w:cs="Times New Roman"/>
          <w:color w:val="auto"/>
          <w:sz w:val="24"/>
          <w:szCs w:val="24"/>
        </w:rPr>
      </w:pPr>
      <w:r>
        <w:rPr>
          <w:rFonts w:ascii="Times New Roman" w:hAnsi="Times New Roman" w:cs="Times New Roman"/>
          <w:i/>
          <w:color w:val="auto"/>
          <w:sz w:val="24"/>
          <w:szCs w:val="24"/>
        </w:rPr>
        <w:tab/>
      </w:r>
      <w:r>
        <w:rPr>
          <w:rFonts w:ascii="Times New Roman" w:hAnsi="Times New Roman" w:cs="Times New Roman"/>
          <w:i/>
          <w:color w:val="auto"/>
          <w:sz w:val="24"/>
          <w:szCs w:val="24"/>
        </w:rPr>
        <w:tab/>
        <w:t xml:space="preserve">                                 </w:t>
      </w:r>
      <w:r>
        <w:rPr>
          <w:rFonts w:ascii="Times New Roman" w:hAnsi="Times New Roman" w:cs="Times New Roman"/>
          <w:color w:val="auto"/>
          <w:sz w:val="24"/>
          <w:szCs w:val="24"/>
        </w:rPr>
        <w:t>Pôdohospodárska platobná agentúra</w:t>
      </w:r>
    </w:p>
    <w:sectPr w:rsidR="00993C60" w:rsidRPr="003F4F1B" w:rsidSect="007B77C2">
      <w:headerReference w:type="even" r:id="rId9"/>
      <w:headerReference w:type="default" r:id="rId10"/>
      <w:footerReference w:type="default" r:id="rId11"/>
      <w:headerReference w:type="first" r:id="rId12"/>
      <w:pgSz w:w="11906" w:h="16838"/>
      <w:pgMar w:top="567" w:right="1133" w:bottom="1469" w:left="1417" w:header="46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766" w:rsidRDefault="00337766">
      <w:pPr>
        <w:spacing w:after="0" w:line="240" w:lineRule="auto"/>
      </w:pPr>
      <w:r>
        <w:separator/>
      </w:r>
    </w:p>
  </w:endnote>
  <w:endnote w:type="continuationSeparator" w:id="0">
    <w:p w:rsidR="00337766" w:rsidRDefault="0033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766221"/>
      <w:docPartObj>
        <w:docPartGallery w:val="Page Numbers (Bottom of Page)"/>
        <w:docPartUnique/>
      </w:docPartObj>
    </w:sdtPr>
    <w:sdtEndPr/>
    <w:sdtContent>
      <w:p w:rsidR="00433C90" w:rsidRDefault="00433C90">
        <w:pPr>
          <w:pStyle w:val="Pta"/>
          <w:jc w:val="right"/>
        </w:pPr>
        <w:r>
          <w:fldChar w:fldCharType="begin"/>
        </w:r>
        <w:r>
          <w:instrText>PAGE   \* MERGEFORMAT</w:instrText>
        </w:r>
        <w:r>
          <w:fldChar w:fldCharType="separate"/>
        </w:r>
        <w:r w:rsidR="0077631C">
          <w:rPr>
            <w:noProof/>
          </w:rPr>
          <w:t>6</w:t>
        </w:r>
        <w:r>
          <w:fldChar w:fldCharType="end"/>
        </w:r>
      </w:p>
    </w:sdtContent>
  </w:sdt>
  <w:p w:rsidR="00433C90" w:rsidRDefault="00433C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766" w:rsidRDefault="00337766">
      <w:pPr>
        <w:spacing w:after="0" w:line="240" w:lineRule="auto"/>
      </w:pPr>
      <w:r>
        <w:separator/>
      </w:r>
    </w:p>
  </w:footnote>
  <w:footnote w:type="continuationSeparator" w:id="0">
    <w:p w:rsidR="00337766" w:rsidRDefault="00337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66" w:rsidRDefault="008F24C9">
    <w:pPr>
      <w:spacing w:after="0" w:line="259" w:lineRule="auto"/>
      <w:ind w:left="2107" w:right="1" w:firstLine="0"/>
      <w:jc w:val="center"/>
    </w:pPr>
    <w:r>
      <w:rPr>
        <w:noProof/>
      </w:rPr>
      <w:drawing>
        <wp:anchor distT="0" distB="0" distL="114300" distR="114300" simplePos="0" relativeHeight="251658240" behindDoc="0" locked="0" layoutInCell="1" allowOverlap="0" wp14:anchorId="07DE9303" wp14:editId="00BA9776">
          <wp:simplePos x="0" y="0"/>
          <wp:positionH relativeFrom="page">
            <wp:posOffset>2237740</wp:posOffset>
          </wp:positionH>
          <wp:positionV relativeFrom="page">
            <wp:posOffset>294640</wp:posOffset>
          </wp:positionV>
          <wp:extent cx="390525" cy="485140"/>
          <wp:effectExtent l="0" t="0" r="0" b="0"/>
          <wp:wrapSquare wrapText="bothSides"/>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rsidR="00EA2366" w:rsidRDefault="008F24C9">
    <w:pPr>
      <w:spacing w:after="0" w:line="259" w:lineRule="auto"/>
      <w:ind w:left="2107" w:right="1" w:firstLine="0"/>
      <w:jc w:val="center"/>
    </w:pPr>
    <w:r>
      <w:rPr>
        <w:sz w:val="24"/>
      </w:rPr>
      <w:t xml:space="preserve">Mierové nám. 10, 901 19 Malacky </w:t>
    </w:r>
  </w:p>
  <w:p w:rsidR="00EA2366" w:rsidRDefault="008F24C9">
    <w:pPr>
      <w:spacing w:after="0" w:line="259" w:lineRule="auto"/>
      <w:ind w:left="0" w:firstLine="0"/>
      <w:jc w:val="left"/>
    </w:pPr>
    <w:r>
      <w:rPr>
        <w:sz w:val="22"/>
      </w:rPr>
      <w:t xml:space="preserve"> </w:t>
    </w:r>
  </w:p>
  <w:p w:rsidR="00EA2366" w:rsidRDefault="008F24C9">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66" w:rsidRDefault="00EA2366">
    <w:pPr>
      <w:spacing w:after="0" w:line="259" w:lineRule="auto"/>
      <w:ind w:left="0" w:firstLine="0"/>
      <w:jc w:val="left"/>
    </w:pPr>
  </w:p>
  <w:p w:rsidR="00EA2366" w:rsidRDefault="008F24C9">
    <w:pPr>
      <w:spacing w:after="0" w:line="259" w:lineRule="auto"/>
      <w:ind w:lef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66" w:rsidRDefault="008F24C9">
    <w:pPr>
      <w:spacing w:after="0" w:line="259" w:lineRule="auto"/>
      <w:ind w:left="2107" w:right="1" w:firstLine="0"/>
      <w:jc w:val="center"/>
    </w:pPr>
    <w:r>
      <w:rPr>
        <w:noProof/>
      </w:rPr>
      <w:drawing>
        <wp:anchor distT="0" distB="0" distL="114300" distR="114300" simplePos="0" relativeHeight="251660288" behindDoc="0" locked="0" layoutInCell="1" allowOverlap="0" wp14:anchorId="11513448" wp14:editId="734F5A4A">
          <wp:simplePos x="0" y="0"/>
          <wp:positionH relativeFrom="page">
            <wp:posOffset>2237740</wp:posOffset>
          </wp:positionH>
          <wp:positionV relativeFrom="page">
            <wp:posOffset>294640</wp:posOffset>
          </wp:positionV>
          <wp:extent cx="390525" cy="485140"/>
          <wp:effectExtent l="0" t="0" r="0" b="0"/>
          <wp:wrapSquare wrapText="bothSides"/>
          <wp:docPr id="2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rsidR="00EA2366" w:rsidRDefault="008F24C9">
    <w:pPr>
      <w:spacing w:after="0" w:line="259" w:lineRule="auto"/>
      <w:ind w:left="2107" w:right="1" w:firstLine="0"/>
      <w:jc w:val="center"/>
    </w:pPr>
    <w:r>
      <w:rPr>
        <w:sz w:val="24"/>
      </w:rPr>
      <w:t xml:space="preserve">Mierové nám. 10, 901 19 Malacky </w:t>
    </w:r>
  </w:p>
  <w:p w:rsidR="00EA2366" w:rsidRDefault="008F24C9">
    <w:pPr>
      <w:spacing w:after="0" w:line="259" w:lineRule="auto"/>
      <w:ind w:left="0" w:firstLine="0"/>
      <w:jc w:val="left"/>
    </w:pPr>
    <w:r>
      <w:rPr>
        <w:sz w:val="22"/>
      </w:rPr>
      <w:t xml:space="preserve"> </w:t>
    </w:r>
  </w:p>
  <w:p w:rsidR="00EA2366" w:rsidRDefault="008F24C9">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b/>
        <w:i w:val="0"/>
        <w:sz w:val="22"/>
        <w:szCs w:val="22"/>
      </w:rPr>
    </w:lvl>
  </w:abstractNum>
  <w:abstractNum w:abstractNumId="1"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270DB1"/>
    <w:multiLevelType w:val="hybridMultilevel"/>
    <w:tmpl w:val="DDD01D2E"/>
    <w:lvl w:ilvl="0" w:tplc="041B0017">
      <w:start w:val="1"/>
      <w:numFmt w:val="lowerLetter"/>
      <w:lvlText w:val="%1)"/>
      <w:lvlJc w:val="left"/>
      <w:pPr>
        <w:ind w:left="1494"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C543275"/>
    <w:multiLevelType w:val="hybridMultilevel"/>
    <w:tmpl w:val="58227A4A"/>
    <w:lvl w:ilvl="0" w:tplc="D6285AB2">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7E768A"/>
    <w:multiLevelType w:val="hybridMultilevel"/>
    <w:tmpl w:val="9B30253E"/>
    <w:lvl w:ilvl="0" w:tplc="041B000F">
      <w:start w:val="1"/>
      <w:numFmt w:val="decimal"/>
      <w:lvlText w:val="%1."/>
      <w:lvlJc w:val="left"/>
      <w:pPr>
        <w:ind w:left="578" w:hanging="360"/>
      </w:p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5" w15:restartNumberingAfterBreak="0">
    <w:nsid w:val="0E227300"/>
    <w:multiLevelType w:val="hybridMultilevel"/>
    <w:tmpl w:val="4B7056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36063BD"/>
    <w:multiLevelType w:val="hybridMultilevel"/>
    <w:tmpl w:val="09CE802E"/>
    <w:lvl w:ilvl="0" w:tplc="9062A43C">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9C62D7"/>
    <w:multiLevelType w:val="hybridMultilevel"/>
    <w:tmpl w:val="9B30253E"/>
    <w:lvl w:ilvl="0" w:tplc="041B000F">
      <w:start w:val="1"/>
      <w:numFmt w:val="decimal"/>
      <w:lvlText w:val="%1."/>
      <w:lvlJc w:val="left"/>
      <w:pPr>
        <w:ind w:left="578" w:hanging="360"/>
      </w:p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9" w15:restartNumberingAfterBreak="0">
    <w:nsid w:val="2F406A3D"/>
    <w:multiLevelType w:val="hybridMultilevel"/>
    <w:tmpl w:val="E776490A"/>
    <w:lvl w:ilvl="0" w:tplc="CDDC24EE">
      <w:start w:val="1"/>
      <w:numFmt w:val="bullet"/>
      <w:lvlText w:val="▪"/>
      <w:lvlJc w:val="left"/>
      <w:pPr>
        <w:ind w:left="1571"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351E7756"/>
    <w:multiLevelType w:val="hybridMultilevel"/>
    <w:tmpl w:val="069E35EE"/>
    <w:lvl w:ilvl="0" w:tplc="041B000F">
      <w:start w:val="1"/>
      <w:numFmt w:val="decimal"/>
      <w:lvlText w:val="%1."/>
      <w:lvlJc w:val="left"/>
      <w:pPr>
        <w:ind w:left="578" w:hanging="360"/>
      </w:p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11" w15:restartNumberingAfterBreak="0">
    <w:nsid w:val="36CE2E35"/>
    <w:multiLevelType w:val="hybridMultilevel"/>
    <w:tmpl w:val="5A6C5508"/>
    <w:lvl w:ilvl="0" w:tplc="D6285AB2">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9709B6"/>
    <w:multiLevelType w:val="hybridMultilevel"/>
    <w:tmpl w:val="60CA9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2B33A8"/>
    <w:multiLevelType w:val="hybridMultilevel"/>
    <w:tmpl w:val="F4B09A0A"/>
    <w:lvl w:ilvl="0" w:tplc="D6285AB2">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C6C4CC3"/>
    <w:multiLevelType w:val="hybridMultilevel"/>
    <w:tmpl w:val="7FBCEB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1A7620D"/>
    <w:multiLevelType w:val="hybridMultilevel"/>
    <w:tmpl w:val="9F565078"/>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BB066C2"/>
    <w:multiLevelType w:val="hybridMultilevel"/>
    <w:tmpl w:val="F4CE207E"/>
    <w:lvl w:ilvl="0" w:tplc="EAB6CCFE">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546A87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5A3FA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8ACF11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D68A3C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8048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872779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4675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01AD44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16"/>
  </w:num>
  <w:num w:numId="2">
    <w:abstractNumId w:val="0"/>
    <w:lvlOverride w:ilvl="0">
      <w:startOverride w:val="1"/>
    </w:lvlOverride>
  </w:num>
  <w:num w:numId="3">
    <w:abstractNumId w:val="9"/>
  </w:num>
  <w:num w:numId="4">
    <w:abstractNumId w:val="15"/>
  </w:num>
  <w:num w:numId="5">
    <w:abstractNumId w:val="3"/>
  </w:num>
  <w:num w:numId="6">
    <w:abstractNumId w:val="6"/>
  </w:num>
  <w:num w:numId="7">
    <w:abstractNumId w:val="13"/>
  </w:num>
  <w:num w:numId="8">
    <w:abstractNumId w:val="11"/>
  </w:num>
  <w:num w:numId="9">
    <w:abstractNumId w:val="7"/>
  </w:num>
  <w:num w:numId="10">
    <w:abstractNumId w:val="14"/>
  </w:num>
  <w:num w:numId="11">
    <w:abstractNumId w:val="2"/>
  </w:num>
  <w:num w:numId="12">
    <w:abstractNumId w:val="12"/>
  </w:num>
  <w:num w:numId="13">
    <w:abstractNumId w:val="8"/>
  </w:num>
  <w:num w:numId="14">
    <w:abstractNumId w:val="5"/>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66"/>
    <w:rsid w:val="000164A6"/>
    <w:rsid w:val="0002570E"/>
    <w:rsid w:val="0004125C"/>
    <w:rsid w:val="00050606"/>
    <w:rsid w:val="000558B5"/>
    <w:rsid w:val="00075604"/>
    <w:rsid w:val="00075646"/>
    <w:rsid w:val="00081B92"/>
    <w:rsid w:val="000857E8"/>
    <w:rsid w:val="00086A6A"/>
    <w:rsid w:val="00095628"/>
    <w:rsid w:val="000B6D1C"/>
    <w:rsid w:val="000C0F55"/>
    <w:rsid w:val="000D2716"/>
    <w:rsid w:val="000D3D04"/>
    <w:rsid w:val="000E08B1"/>
    <w:rsid w:val="000E5305"/>
    <w:rsid w:val="000F5182"/>
    <w:rsid w:val="000F665A"/>
    <w:rsid w:val="000F70B8"/>
    <w:rsid w:val="001157D0"/>
    <w:rsid w:val="0017397A"/>
    <w:rsid w:val="00196A11"/>
    <w:rsid w:val="001A1EE7"/>
    <w:rsid w:val="001C74DC"/>
    <w:rsid w:val="001D761D"/>
    <w:rsid w:val="001E34CC"/>
    <w:rsid w:val="001E77E5"/>
    <w:rsid w:val="001F270B"/>
    <w:rsid w:val="00206160"/>
    <w:rsid w:val="00217E67"/>
    <w:rsid w:val="00252492"/>
    <w:rsid w:val="002635B5"/>
    <w:rsid w:val="002800E8"/>
    <w:rsid w:val="00292FFC"/>
    <w:rsid w:val="00293D20"/>
    <w:rsid w:val="002B28EA"/>
    <w:rsid w:val="002B32DF"/>
    <w:rsid w:val="002B7F9E"/>
    <w:rsid w:val="002D4153"/>
    <w:rsid w:val="002E0571"/>
    <w:rsid w:val="002E77B5"/>
    <w:rsid w:val="002F62B5"/>
    <w:rsid w:val="00302866"/>
    <w:rsid w:val="00313EED"/>
    <w:rsid w:val="003155D4"/>
    <w:rsid w:val="00333FC0"/>
    <w:rsid w:val="00337766"/>
    <w:rsid w:val="003473ED"/>
    <w:rsid w:val="00367C64"/>
    <w:rsid w:val="003812E2"/>
    <w:rsid w:val="00387FFB"/>
    <w:rsid w:val="00390332"/>
    <w:rsid w:val="003966B8"/>
    <w:rsid w:val="003A09CC"/>
    <w:rsid w:val="003A1D8D"/>
    <w:rsid w:val="003B4891"/>
    <w:rsid w:val="003E3845"/>
    <w:rsid w:val="003E5809"/>
    <w:rsid w:val="003F4F1B"/>
    <w:rsid w:val="00430359"/>
    <w:rsid w:val="00431285"/>
    <w:rsid w:val="00433C90"/>
    <w:rsid w:val="0043429D"/>
    <w:rsid w:val="00436B37"/>
    <w:rsid w:val="00443606"/>
    <w:rsid w:val="004541C3"/>
    <w:rsid w:val="0046161D"/>
    <w:rsid w:val="004650EE"/>
    <w:rsid w:val="004706AE"/>
    <w:rsid w:val="004925E3"/>
    <w:rsid w:val="004A430E"/>
    <w:rsid w:val="004B51BE"/>
    <w:rsid w:val="004D0572"/>
    <w:rsid w:val="004E3CAA"/>
    <w:rsid w:val="004E5AF2"/>
    <w:rsid w:val="004F678E"/>
    <w:rsid w:val="00510071"/>
    <w:rsid w:val="0051326B"/>
    <w:rsid w:val="00516CCD"/>
    <w:rsid w:val="00526473"/>
    <w:rsid w:val="0053016B"/>
    <w:rsid w:val="0053581E"/>
    <w:rsid w:val="00545F67"/>
    <w:rsid w:val="00546B42"/>
    <w:rsid w:val="00577516"/>
    <w:rsid w:val="00594EFE"/>
    <w:rsid w:val="005A60AA"/>
    <w:rsid w:val="005B0289"/>
    <w:rsid w:val="005B6A7D"/>
    <w:rsid w:val="005B6C6C"/>
    <w:rsid w:val="005C23CE"/>
    <w:rsid w:val="005C3196"/>
    <w:rsid w:val="005C7383"/>
    <w:rsid w:val="005C7576"/>
    <w:rsid w:val="005F3461"/>
    <w:rsid w:val="00605CF4"/>
    <w:rsid w:val="00607535"/>
    <w:rsid w:val="0062732F"/>
    <w:rsid w:val="00646F53"/>
    <w:rsid w:val="006516F0"/>
    <w:rsid w:val="00661D70"/>
    <w:rsid w:val="006707A5"/>
    <w:rsid w:val="00672048"/>
    <w:rsid w:val="006746CC"/>
    <w:rsid w:val="006845CD"/>
    <w:rsid w:val="006978E3"/>
    <w:rsid w:val="006B18AC"/>
    <w:rsid w:val="006C65B8"/>
    <w:rsid w:val="006C757B"/>
    <w:rsid w:val="006D0B0A"/>
    <w:rsid w:val="006D43E3"/>
    <w:rsid w:val="006E127E"/>
    <w:rsid w:val="006E261F"/>
    <w:rsid w:val="006F38AA"/>
    <w:rsid w:val="006F432C"/>
    <w:rsid w:val="006F61A9"/>
    <w:rsid w:val="006F708C"/>
    <w:rsid w:val="007034B5"/>
    <w:rsid w:val="00715B7B"/>
    <w:rsid w:val="00715CCA"/>
    <w:rsid w:val="00725AB6"/>
    <w:rsid w:val="00730EEE"/>
    <w:rsid w:val="0073311C"/>
    <w:rsid w:val="00734FF5"/>
    <w:rsid w:val="00737027"/>
    <w:rsid w:val="0074388A"/>
    <w:rsid w:val="00753C4A"/>
    <w:rsid w:val="0077631C"/>
    <w:rsid w:val="00793C97"/>
    <w:rsid w:val="007A1E4B"/>
    <w:rsid w:val="007A3017"/>
    <w:rsid w:val="007B37C6"/>
    <w:rsid w:val="007B77C2"/>
    <w:rsid w:val="007D0CF9"/>
    <w:rsid w:val="007E3E3D"/>
    <w:rsid w:val="007F1885"/>
    <w:rsid w:val="0080150C"/>
    <w:rsid w:val="00820837"/>
    <w:rsid w:val="0083406C"/>
    <w:rsid w:val="0085786D"/>
    <w:rsid w:val="0088266E"/>
    <w:rsid w:val="00893004"/>
    <w:rsid w:val="008976D8"/>
    <w:rsid w:val="008B21E8"/>
    <w:rsid w:val="008B6A5A"/>
    <w:rsid w:val="008C14BB"/>
    <w:rsid w:val="008C4BA8"/>
    <w:rsid w:val="008C5E65"/>
    <w:rsid w:val="008D2B6B"/>
    <w:rsid w:val="008D5BCA"/>
    <w:rsid w:val="008F20CB"/>
    <w:rsid w:val="008F24C9"/>
    <w:rsid w:val="008F7B48"/>
    <w:rsid w:val="009007F4"/>
    <w:rsid w:val="00902AB1"/>
    <w:rsid w:val="00905735"/>
    <w:rsid w:val="009108A8"/>
    <w:rsid w:val="00911EF1"/>
    <w:rsid w:val="00921C3E"/>
    <w:rsid w:val="00934375"/>
    <w:rsid w:val="00965CC3"/>
    <w:rsid w:val="00967036"/>
    <w:rsid w:val="00993878"/>
    <w:rsid w:val="00993C60"/>
    <w:rsid w:val="00996C8D"/>
    <w:rsid w:val="00997C59"/>
    <w:rsid w:val="009B77E4"/>
    <w:rsid w:val="009C5452"/>
    <w:rsid w:val="009E00F4"/>
    <w:rsid w:val="009E03E4"/>
    <w:rsid w:val="009F01D5"/>
    <w:rsid w:val="009F4225"/>
    <w:rsid w:val="00A03F99"/>
    <w:rsid w:val="00A063C1"/>
    <w:rsid w:val="00A066D1"/>
    <w:rsid w:val="00A31173"/>
    <w:rsid w:val="00A423A0"/>
    <w:rsid w:val="00A507C5"/>
    <w:rsid w:val="00A76E4A"/>
    <w:rsid w:val="00A8752A"/>
    <w:rsid w:val="00A9709B"/>
    <w:rsid w:val="00AB3125"/>
    <w:rsid w:val="00AB38F7"/>
    <w:rsid w:val="00AB5ABF"/>
    <w:rsid w:val="00AD3BC4"/>
    <w:rsid w:val="00AE4E18"/>
    <w:rsid w:val="00AF066D"/>
    <w:rsid w:val="00AF71DC"/>
    <w:rsid w:val="00B05668"/>
    <w:rsid w:val="00B07E78"/>
    <w:rsid w:val="00B1193C"/>
    <w:rsid w:val="00B14428"/>
    <w:rsid w:val="00B17290"/>
    <w:rsid w:val="00B474A1"/>
    <w:rsid w:val="00B50AA2"/>
    <w:rsid w:val="00B512EB"/>
    <w:rsid w:val="00B52631"/>
    <w:rsid w:val="00B73B9F"/>
    <w:rsid w:val="00B952B2"/>
    <w:rsid w:val="00B96F49"/>
    <w:rsid w:val="00BA0A54"/>
    <w:rsid w:val="00BC1055"/>
    <w:rsid w:val="00BC4546"/>
    <w:rsid w:val="00BC7855"/>
    <w:rsid w:val="00BE735D"/>
    <w:rsid w:val="00BF7D50"/>
    <w:rsid w:val="00C12FBB"/>
    <w:rsid w:val="00C17FFC"/>
    <w:rsid w:val="00C23584"/>
    <w:rsid w:val="00C24BDA"/>
    <w:rsid w:val="00C373D2"/>
    <w:rsid w:val="00C404F0"/>
    <w:rsid w:val="00C4134C"/>
    <w:rsid w:val="00C46A3D"/>
    <w:rsid w:val="00C50A06"/>
    <w:rsid w:val="00C51C0C"/>
    <w:rsid w:val="00C56818"/>
    <w:rsid w:val="00C57F5C"/>
    <w:rsid w:val="00C61069"/>
    <w:rsid w:val="00C64419"/>
    <w:rsid w:val="00C65ABB"/>
    <w:rsid w:val="00C7056A"/>
    <w:rsid w:val="00C833C5"/>
    <w:rsid w:val="00CA029F"/>
    <w:rsid w:val="00CD5006"/>
    <w:rsid w:val="00CF149F"/>
    <w:rsid w:val="00D10CF5"/>
    <w:rsid w:val="00D16F37"/>
    <w:rsid w:val="00D5025A"/>
    <w:rsid w:val="00D55E62"/>
    <w:rsid w:val="00D70D04"/>
    <w:rsid w:val="00D8000C"/>
    <w:rsid w:val="00DB4D58"/>
    <w:rsid w:val="00DC269F"/>
    <w:rsid w:val="00DC679F"/>
    <w:rsid w:val="00DC6CBA"/>
    <w:rsid w:val="00DD0C12"/>
    <w:rsid w:val="00DD1543"/>
    <w:rsid w:val="00DD6B98"/>
    <w:rsid w:val="00DF73A5"/>
    <w:rsid w:val="00E22711"/>
    <w:rsid w:val="00E25ECC"/>
    <w:rsid w:val="00E26630"/>
    <w:rsid w:val="00E404C3"/>
    <w:rsid w:val="00E63B9E"/>
    <w:rsid w:val="00E841B8"/>
    <w:rsid w:val="00E9658C"/>
    <w:rsid w:val="00EA0E49"/>
    <w:rsid w:val="00EA2366"/>
    <w:rsid w:val="00EB3C17"/>
    <w:rsid w:val="00EB7D70"/>
    <w:rsid w:val="00EE70AB"/>
    <w:rsid w:val="00F27CD9"/>
    <w:rsid w:val="00F33CF7"/>
    <w:rsid w:val="00F56F14"/>
    <w:rsid w:val="00F85FD8"/>
    <w:rsid w:val="00FA112F"/>
    <w:rsid w:val="00FA3742"/>
    <w:rsid w:val="00FA480D"/>
    <w:rsid w:val="00FB166E"/>
    <w:rsid w:val="00FB5283"/>
    <w:rsid w:val="00FC02B7"/>
    <w:rsid w:val="00FC2324"/>
    <w:rsid w:val="00FD7E0A"/>
    <w:rsid w:val="00FF6C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CBF80-BDA0-479C-9CB9-C91A80F7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49" w:lineRule="auto"/>
      <w:ind w:left="10" w:hanging="10"/>
      <w:jc w:val="both"/>
    </w:pPr>
    <w:rPr>
      <w:rFonts w:ascii="Calibri" w:eastAsia="Calibri" w:hAnsi="Calibri" w:cs="Calibri"/>
      <w:color w:val="000000"/>
      <w:sz w:val="23"/>
    </w:rPr>
  </w:style>
  <w:style w:type="paragraph" w:styleId="Nadpis1">
    <w:name w:val="heading 1"/>
    <w:basedOn w:val="Normlny"/>
    <w:link w:val="Nadpis1Char"/>
    <w:uiPriority w:val="9"/>
    <w:qFormat/>
    <w:rsid w:val="00993C60"/>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978E3"/>
    <w:pPr>
      <w:tabs>
        <w:tab w:val="center" w:pos="4536"/>
        <w:tab w:val="right" w:pos="9072"/>
      </w:tabs>
      <w:spacing w:after="0" w:line="240" w:lineRule="auto"/>
    </w:pPr>
  </w:style>
  <w:style w:type="character" w:customStyle="1" w:styleId="PtaChar">
    <w:name w:val="Päta Char"/>
    <w:basedOn w:val="Predvolenpsmoodseku"/>
    <w:link w:val="Pta"/>
    <w:uiPriority w:val="99"/>
    <w:rsid w:val="006978E3"/>
    <w:rPr>
      <w:rFonts w:ascii="Calibri" w:eastAsia="Calibri" w:hAnsi="Calibri" w:cs="Calibri"/>
      <w:color w:val="000000"/>
      <w:sz w:val="23"/>
    </w:rPr>
  </w:style>
  <w:style w:type="paragraph" w:styleId="Odsekzoznamu">
    <w:name w:val="List Paragraph"/>
    <w:aliases w:val="body,Odsek zoznamu2,Odsek zoznamu1,Bullet Number,lp1,lp11,List Paragraph11,Bullet 1,Use Case List Paragraph,Nad,Odstavec cíl se seznamem,Odstavec_muj,Odsek,ZOZNAM,Tabuľka,Table,Bullet List,FooterText,numbered,Paragraphe de liste1"/>
    <w:basedOn w:val="Normlny"/>
    <w:link w:val="OdsekzoznamuChar"/>
    <w:uiPriority w:val="34"/>
    <w:qFormat/>
    <w:rsid w:val="006978E3"/>
    <w:pPr>
      <w:ind w:left="720"/>
      <w:contextualSpacing/>
    </w:pPr>
  </w:style>
  <w:style w:type="character" w:styleId="Odkaznakomentr">
    <w:name w:val="annotation reference"/>
    <w:basedOn w:val="Predvolenpsmoodseku"/>
    <w:uiPriority w:val="99"/>
    <w:semiHidden/>
    <w:unhideWhenUsed/>
    <w:rsid w:val="00B05668"/>
    <w:rPr>
      <w:sz w:val="16"/>
      <w:szCs w:val="16"/>
    </w:rPr>
  </w:style>
  <w:style w:type="paragraph" w:styleId="Textkomentra">
    <w:name w:val="annotation text"/>
    <w:basedOn w:val="Normlny"/>
    <w:link w:val="TextkomentraChar"/>
    <w:uiPriority w:val="99"/>
    <w:semiHidden/>
    <w:unhideWhenUsed/>
    <w:rsid w:val="00B05668"/>
    <w:pPr>
      <w:spacing w:line="240" w:lineRule="auto"/>
    </w:pPr>
    <w:rPr>
      <w:sz w:val="20"/>
      <w:szCs w:val="20"/>
    </w:rPr>
  </w:style>
  <w:style w:type="character" w:customStyle="1" w:styleId="TextkomentraChar">
    <w:name w:val="Text komentára Char"/>
    <w:basedOn w:val="Predvolenpsmoodseku"/>
    <w:link w:val="Textkomentra"/>
    <w:uiPriority w:val="99"/>
    <w:semiHidden/>
    <w:rsid w:val="00B05668"/>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05668"/>
    <w:rPr>
      <w:b/>
      <w:bCs/>
    </w:rPr>
  </w:style>
  <w:style w:type="character" w:customStyle="1" w:styleId="PredmetkomentraChar">
    <w:name w:val="Predmet komentára Char"/>
    <w:basedOn w:val="TextkomentraChar"/>
    <w:link w:val="Predmetkomentra"/>
    <w:uiPriority w:val="99"/>
    <w:semiHidden/>
    <w:rsid w:val="00B05668"/>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B0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5668"/>
    <w:rPr>
      <w:rFonts w:ascii="Segoe UI" w:eastAsia="Calibri" w:hAnsi="Segoe UI" w:cs="Segoe UI"/>
      <w:color w:val="000000"/>
      <w:sz w:val="18"/>
      <w:szCs w:val="18"/>
    </w:rPr>
  </w:style>
  <w:style w:type="character" w:customStyle="1" w:styleId="Nadpis1Char">
    <w:name w:val="Nadpis 1 Char"/>
    <w:basedOn w:val="Predvolenpsmoodseku"/>
    <w:link w:val="Nadpis1"/>
    <w:uiPriority w:val="9"/>
    <w:rsid w:val="00993C60"/>
    <w:rPr>
      <w:rFonts w:ascii="Times New Roman" w:eastAsia="Times New Roman" w:hAnsi="Times New Roman" w:cs="Times New Roman"/>
      <w:b/>
      <w:bCs/>
      <w:kern w:val="36"/>
      <w:sz w:val="48"/>
      <w:szCs w:val="48"/>
    </w:rPr>
  </w:style>
  <w:style w:type="paragraph" w:styleId="z-Hornokrajformulra">
    <w:name w:val="HTML Top of Form"/>
    <w:basedOn w:val="Normlny"/>
    <w:next w:val="Normlny"/>
    <w:link w:val="z-HornokrajformulraChar"/>
    <w:hidden/>
    <w:uiPriority w:val="99"/>
    <w:semiHidden/>
    <w:unhideWhenUsed/>
    <w:rsid w:val="00993C60"/>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HornokrajformulraChar">
    <w:name w:val="z-Horný okraj formulára Char"/>
    <w:basedOn w:val="Predvolenpsmoodseku"/>
    <w:link w:val="z-Hornokrajformulra"/>
    <w:uiPriority w:val="99"/>
    <w:semiHidden/>
    <w:rsid w:val="00993C60"/>
    <w:rPr>
      <w:rFonts w:ascii="Arial" w:eastAsia="Times New Roman" w:hAnsi="Arial" w:cs="Arial"/>
      <w:vanish/>
      <w:sz w:val="16"/>
      <w:szCs w:val="16"/>
    </w:rPr>
  </w:style>
  <w:style w:type="character" w:customStyle="1" w:styleId="trproductdetail">
    <w:name w:val="trproductdetail"/>
    <w:basedOn w:val="Predvolenpsmoodseku"/>
    <w:rsid w:val="00993C60"/>
  </w:style>
  <w:style w:type="character" w:customStyle="1" w:styleId="productdetailpricevatvalue">
    <w:name w:val="productdetailpricevatvalue"/>
    <w:basedOn w:val="Predvolenpsmoodseku"/>
    <w:rsid w:val="00993C60"/>
  </w:style>
  <w:style w:type="character" w:customStyle="1" w:styleId="editcontentnumberpopup">
    <w:name w:val="editcontentnumberpopup"/>
    <w:basedOn w:val="Predvolenpsmoodseku"/>
    <w:rsid w:val="00993C60"/>
  </w:style>
  <w:style w:type="character" w:customStyle="1" w:styleId="formrowcell">
    <w:name w:val="formrowcell"/>
    <w:basedOn w:val="Predvolenpsmoodseku"/>
    <w:rsid w:val="00993C60"/>
  </w:style>
  <w:style w:type="character" w:customStyle="1" w:styleId="statebackcolor1">
    <w:name w:val="state_back_color1"/>
    <w:basedOn w:val="Predvolenpsmoodseku"/>
    <w:rsid w:val="00993C60"/>
  </w:style>
  <w:style w:type="character" w:customStyle="1" w:styleId="editcontenttextpopup">
    <w:name w:val="editcontenttextpopup"/>
    <w:basedOn w:val="Predvolenpsmoodseku"/>
    <w:rsid w:val="00993C60"/>
  </w:style>
  <w:style w:type="paragraph" w:styleId="z-Spodnokrajformulra">
    <w:name w:val="HTML Bottom of Form"/>
    <w:basedOn w:val="Normlny"/>
    <w:next w:val="Normlny"/>
    <w:link w:val="z-SpodnokrajformulraChar"/>
    <w:hidden/>
    <w:uiPriority w:val="99"/>
    <w:semiHidden/>
    <w:unhideWhenUsed/>
    <w:rsid w:val="00993C60"/>
    <w:pPr>
      <w:pBdr>
        <w:top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SpodnokrajformulraChar">
    <w:name w:val="z-Spodný okraj formulára Char"/>
    <w:basedOn w:val="Predvolenpsmoodseku"/>
    <w:link w:val="z-Spodnokrajformulra"/>
    <w:uiPriority w:val="99"/>
    <w:semiHidden/>
    <w:rsid w:val="00993C60"/>
    <w:rPr>
      <w:rFonts w:ascii="Arial" w:eastAsia="Times New Roman" w:hAnsi="Arial" w:cs="Arial"/>
      <w:vanish/>
      <w:sz w:val="16"/>
      <w:szCs w:val="16"/>
    </w:rPr>
  </w:style>
  <w:style w:type="paragraph" w:customStyle="1" w:styleId="Default">
    <w:name w:val="Default"/>
    <w:rsid w:val="00DD6B98"/>
    <w:pPr>
      <w:autoSpaceDE w:val="0"/>
      <w:autoSpaceDN w:val="0"/>
      <w:adjustRightInd w:val="0"/>
      <w:spacing w:after="0" w:line="240" w:lineRule="auto"/>
    </w:pPr>
    <w:rPr>
      <w:rFonts w:ascii="Arial" w:eastAsiaTheme="minorHAnsi" w:hAnsi="Arial" w:cs="Arial"/>
      <w:color w:val="000000"/>
      <w:sz w:val="24"/>
      <w:szCs w:val="24"/>
      <w:lang w:eastAsia="en-US"/>
    </w:rPr>
  </w:style>
  <w:style w:type="numbering" w:customStyle="1" w:styleId="tl1">
    <w:name w:val="Štýl1"/>
    <w:rsid w:val="00B96F49"/>
    <w:pPr>
      <w:numPr>
        <w:numId w:val="6"/>
      </w:numPr>
    </w:p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ZOZNAM Char"/>
    <w:basedOn w:val="Predvolenpsmoodseku"/>
    <w:link w:val="Odsekzoznamu"/>
    <w:uiPriority w:val="34"/>
    <w:qFormat/>
    <w:rsid w:val="00B96F49"/>
    <w:rPr>
      <w:rFonts w:ascii="Calibri" w:eastAsia="Calibri" w:hAnsi="Calibri" w:cs="Calibri"/>
      <w:color w:val="000000"/>
      <w:sz w:val="23"/>
    </w:rPr>
  </w:style>
  <w:style w:type="table" w:styleId="Mriekatabuky">
    <w:name w:val="Table Grid"/>
    <w:basedOn w:val="Normlnatabuka"/>
    <w:uiPriority w:val="59"/>
    <w:rsid w:val="00B96F49"/>
    <w:pPr>
      <w:spacing w:after="0" w:line="240" w:lineRule="auto"/>
      <w:ind w:left="35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Predvolenpsmoodseku"/>
    <w:link w:val="Zkladntext1"/>
    <w:rsid w:val="00D10CF5"/>
    <w:rPr>
      <w:rFonts w:ascii="Calibri" w:eastAsia="Calibri" w:hAnsi="Calibri" w:cs="Calibri"/>
      <w:sz w:val="20"/>
      <w:szCs w:val="20"/>
      <w:shd w:val="clear" w:color="auto" w:fill="FFFFFF"/>
    </w:rPr>
  </w:style>
  <w:style w:type="paragraph" w:customStyle="1" w:styleId="Zkladntext1">
    <w:name w:val="Základný text1"/>
    <w:basedOn w:val="Normlny"/>
    <w:link w:val="Zkladntext"/>
    <w:rsid w:val="00D10CF5"/>
    <w:pPr>
      <w:widowControl w:val="0"/>
      <w:shd w:val="clear" w:color="auto" w:fill="FFFFFF"/>
      <w:spacing w:after="0" w:line="298" w:lineRule="auto"/>
      <w:ind w:left="0" w:firstLine="0"/>
      <w:jc w:val="left"/>
    </w:pPr>
    <w:rPr>
      <w:color w:val="auto"/>
      <w:sz w:val="20"/>
      <w:szCs w:val="20"/>
    </w:rPr>
  </w:style>
  <w:style w:type="character" w:styleId="Hypertextovprepojenie">
    <w:name w:val="Hyperlink"/>
    <w:basedOn w:val="Predvolenpsmoodseku"/>
    <w:uiPriority w:val="99"/>
    <w:semiHidden/>
    <w:unhideWhenUsed/>
    <w:rsid w:val="008930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52487">
      <w:bodyDiv w:val="1"/>
      <w:marLeft w:val="0"/>
      <w:marRight w:val="0"/>
      <w:marTop w:val="0"/>
      <w:marBottom w:val="0"/>
      <w:divBdr>
        <w:top w:val="none" w:sz="0" w:space="0" w:color="auto"/>
        <w:left w:val="none" w:sz="0" w:space="0" w:color="auto"/>
        <w:bottom w:val="none" w:sz="0" w:space="0" w:color="auto"/>
        <w:right w:val="none" w:sz="0" w:space="0" w:color="auto"/>
      </w:divBdr>
      <w:divsChild>
        <w:div w:id="1186408498">
          <w:marLeft w:val="0"/>
          <w:marRight w:val="0"/>
          <w:marTop w:val="0"/>
          <w:marBottom w:val="0"/>
          <w:divBdr>
            <w:top w:val="none" w:sz="0" w:space="0" w:color="auto"/>
            <w:left w:val="none" w:sz="0" w:space="0" w:color="auto"/>
            <w:bottom w:val="none" w:sz="0" w:space="0" w:color="auto"/>
            <w:right w:val="none" w:sz="0" w:space="0" w:color="auto"/>
          </w:divBdr>
          <w:divsChild>
            <w:div w:id="470635351">
              <w:marLeft w:val="0"/>
              <w:marRight w:val="0"/>
              <w:marTop w:val="0"/>
              <w:marBottom w:val="0"/>
              <w:divBdr>
                <w:top w:val="none" w:sz="0" w:space="0" w:color="auto"/>
                <w:left w:val="none" w:sz="0" w:space="0" w:color="auto"/>
                <w:bottom w:val="none" w:sz="0" w:space="0" w:color="auto"/>
                <w:right w:val="none" w:sz="0" w:space="0" w:color="auto"/>
              </w:divBdr>
              <w:divsChild>
                <w:div w:id="1425146784">
                  <w:marLeft w:val="0"/>
                  <w:marRight w:val="0"/>
                  <w:marTop w:val="0"/>
                  <w:marBottom w:val="0"/>
                  <w:divBdr>
                    <w:top w:val="none" w:sz="0" w:space="0" w:color="auto"/>
                    <w:left w:val="none" w:sz="0" w:space="0" w:color="auto"/>
                    <w:bottom w:val="none" w:sz="0" w:space="0" w:color="auto"/>
                    <w:right w:val="none" w:sz="0" w:space="0" w:color="auto"/>
                  </w:divBdr>
                  <w:divsChild>
                    <w:div w:id="685791624">
                      <w:marLeft w:val="0"/>
                      <w:marRight w:val="0"/>
                      <w:marTop w:val="0"/>
                      <w:marBottom w:val="0"/>
                      <w:divBdr>
                        <w:top w:val="none" w:sz="0" w:space="0" w:color="auto"/>
                        <w:left w:val="none" w:sz="0" w:space="0" w:color="auto"/>
                        <w:bottom w:val="none" w:sz="0" w:space="0" w:color="auto"/>
                        <w:right w:val="none" w:sz="0" w:space="0" w:color="auto"/>
                      </w:divBdr>
                      <w:divsChild>
                        <w:div w:id="1778601623">
                          <w:marLeft w:val="0"/>
                          <w:marRight w:val="0"/>
                          <w:marTop w:val="0"/>
                          <w:marBottom w:val="0"/>
                          <w:divBdr>
                            <w:top w:val="none" w:sz="0" w:space="0" w:color="auto"/>
                            <w:left w:val="none" w:sz="0" w:space="0" w:color="auto"/>
                            <w:bottom w:val="none" w:sz="0" w:space="0" w:color="auto"/>
                            <w:right w:val="none" w:sz="0" w:space="0" w:color="auto"/>
                          </w:divBdr>
                          <w:divsChild>
                            <w:div w:id="1190292886">
                              <w:marLeft w:val="0"/>
                              <w:marRight w:val="0"/>
                              <w:marTop w:val="0"/>
                              <w:marBottom w:val="0"/>
                              <w:divBdr>
                                <w:top w:val="none" w:sz="0" w:space="0" w:color="auto"/>
                                <w:left w:val="none" w:sz="0" w:space="0" w:color="auto"/>
                                <w:bottom w:val="none" w:sz="0" w:space="0" w:color="auto"/>
                                <w:right w:val="none" w:sz="0" w:space="0" w:color="auto"/>
                              </w:divBdr>
                            </w:div>
                            <w:div w:id="391782341">
                              <w:marLeft w:val="0"/>
                              <w:marRight w:val="0"/>
                              <w:marTop w:val="0"/>
                              <w:marBottom w:val="0"/>
                              <w:divBdr>
                                <w:top w:val="none" w:sz="0" w:space="0" w:color="auto"/>
                                <w:left w:val="none" w:sz="0" w:space="0" w:color="auto"/>
                                <w:bottom w:val="none" w:sz="0" w:space="0" w:color="auto"/>
                                <w:right w:val="none" w:sz="0" w:space="0" w:color="auto"/>
                              </w:divBdr>
                              <w:divsChild>
                                <w:div w:id="1977761824">
                                  <w:marLeft w:val="0"/>
                                  <w:marRight w:val="0"/>
                                  <w:marTop w:val="0"/>
                                  <w:marBottom w:val="0"/>
                                  <w:divBdr>
                                    <w:top w:val="none" w:sz="0" w:space="0" w:color="auto"/>
                                    <w:left w:val="none" w:sz="0" w:space="0" w:color="auto"/>
                                    <w:bottom w:val="none" w:sz="0" w:space="0" w:color="auto"/>
                                    <w:right w:val="none" w:sz="0" w:space="0" w:color="auto"/>
                                  </w:divBdr>
                                  <w:divsChild>
                                    <w:div w:id="1888491007">
                                      <w:marLeft w:val="0"/>
                                      <w:marRight w:val="0"/>
                                      <w:marTop w:val="0"/>
                                      <w:marBottom w:val="0"/>
                                      <w:divBdr>
                                        <w:top w:val="none" w:sz="0" w:space="0" w:color="auto"/>
                                        <w:left w:val="none" w:sz="0" w:space="0" w:color="auto"/>
                                        <w:bottom w:val="none" w:sz="0" w:space="0" w:color="auto"/>
                                        <w:right w:val="none" w:sz="0" w:space="0" w:color="auto"/>
                                      </w:divBdr>
                                      <w:divsChild>
                                        <w:div w:id="1434860382">
                                          <w:marLeft w:val="0"/>
                                          <w:marRight w:val="0"/>
                                          <w:marTop w:val="0"/>
                                          <w:marBottom w:val="0"/>
                                          <w:divBdr>
                                            <w:top w:val="none" w:sz="0" w:space="0" w:color="auto"/>
                                            <w:left w:val="none" w:sz="0" w:space="0" w:color="auto"/>
                                            <w:bottom w:val="none" w:sz="0" w:space="0" w:color="auto"/>
                                            <w:right w:val="none" w:sz="0" w:space="0" w:color="auto"/>
                                          </w:divBdr>
                                          <w:divsChild>
                                            <w:div w:id="1813518096">
                                              <w:marLeft w:val="0"/>
                                              <w:marRight w:val="0"/>
                                              <w:marTop w:val="0"/>
                                              <w:marBottom w:val="0"/>
                                              <w:divBdr>
                                                <w:top w:val="none" w:sz="0" w:space="0" w:color="auto"/>
                                                <w:left w:val="none" w:sz="0" w:space="0" w:color="auto"/>
                                                <w:bottom w:val="none" w:sz="0" w:space="0" w:color="auto"/>
                                                <w:right w:val="none" w:sz="0" w:space="0" w:color="auto"/>
                                              </w:divBdr>
                                              <w:divsChild>
                                                <w:div w:id="1485975321">
                                                  <w:marLeft w:val="0"/>
                                                  <w:marRight w:val="0"/>
                                                  <w:marTop w:val="0"/>
                                                  <w:marBottom w:val="0"/>
                                                  <w:divBdr>
                                                    <w:top w:val="none" w:sz="0" w:space="0" w:color="auto"/>
                                                    <w:left w:val="none" w:sz="0" w:space="0" w:color="auto"/>
                                                    <w:bottom w:val="none" w:sz="0" w:space="0" w:color="auto"/>
                                                    <w:right w:val="none" w:sz="0" w:space="0" w:color="auto"/>
                                                  </w:divBdr>
                                                  <w:divsChild>
                                                    <w:div w:id="11268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720">
                                          <w:marLeft w:val="0"/>
                                          <w:marRight w:val="0"/>
                                          <w:marTop w:val="0"/>
                                          <w:marBottom w:val="0"/>
                                          <w:divBdr>
                                            <w:top w:val="none" w:sz="0" w:space="0" w:color="auto"/>
                                            <w:left w:val="none" w:sz="0" w:space="0" w:color="auto"/>
                                            <w:bottom w:val="none" w:sz="0" w:space="0" w:color="auto"/>
                                            <w:right w:val="none" w:sz="0" w:space="0" w:color="auto"/>
                                          </w:divBdr>
                                          <w:divsChild>
                                            <w:div w:id="1408112424">
                                              <w:marLeft w:val="0"/>
                                              <w:marRight w:val="0"/>
                                              <w:marTop w:val="0"/>
                                              <w:marBottom w:val="0"/>
                                              <w:divBdr>
                                                <w:top w:val="none" w:sz="0" w:space="0" w:color="auto"/>
                                                <w:left w:val="none" w:sz="0" w:space="0" w:color="auto"/>
                                                <w:bottom w:val="none" w:sz="0" w:space="0" w:color="auto"/>
                                                <w:right w:val="none" w:sz="0" w:space="0" w:color="auto"/>
                                              </w:divBdr>
                                              <w:divsChild>
                                                <w:div w:id="1651984994">
                                                  <w:marLeft w:val="0"/>
                                                  <w:marRight w:val="0"/>
                                                  <w:marTop w:val="0"/>
                                                  <w:marBottom w:val="0"/>
                                                  <w:divBdr>
                                                    <w:top w:val="none" w:sz="0" w:space="0" w:color="auto"/>
                                                    <w:left w:val="none" w:sz="0" w:space="0" w:color="auto"/>
                                                    <w:bottom w:val="none" w:sz="0" w:space="0" w:color="auto"/>
                                                    <w:right w:val="none" w:sz="0" w:space="0" w:color="auto"/>
                                                  </w:divBdr>
                                                  <w:divsChild>
                                                    <w:div w:id="208804695">
                                                      <w:marLeft w:val="0"/>
                                                      <w:marRight w:val="0"/>
                                                      <w:marTop w:val="0"/>
                                                      <w:marBottom w:val="0"/>
                                                      <w:divBdr>
                                                        <w:top w:val="none" w:sz="0" w:space="0" w:color="auto"/>
                                                        <w:left w:val="none" w:sz="0" w:space="0" w:color="auto"/>
                                                        <w:bottom w:val="none" w:sz="0" w:space="0" w:color="auto"/>
                                                        <w:right w:val="none" w:sz="0" w:space="0" w:color="auto"/>
                                                      </w:divBdr>
                                                    </w:div>
                                                  </w:divsChild>
                                                </w:div>
                                                <w:div w:id="642468451">
                                                  <w:marLeft w:val="0"/>
                                                  <w:marRight w:val="0"/>
                                                  <w:marTop w:val="0"/>
                                                  <w:marBottom w:val="0"/>
                                                  <w:divBdr>
                                                    <w:top w:val="none" w:sz="0" w:space="0" w:color="auto"/>
                                                    <w:left w:val="none" w:sz="0" w:space="0" w:color="auto"/>
                                                    <w:bottom w:val="none" w:sz="0" w:space="0" w:color="auto"/>
                                                    <w:right w:val="none" w:sz="0" w:space="0" w:color="auto"/>
                                                  </w:divBdr>
                                                </w:div>
                                                <w:div w:id="2032875239">
                                                  <w:marLeft w:val="0"/>
                                                  <w:marRight w:val="0"/>
                                                  <w:marTop w:val="0"/>
                                                  <w:marBottom w:val="0"/>
                                                  <w:divBdr>
                                                    <w:top w:val="none" w:sz="0" w:space="0" w:color="auto"/>
                                                    <w:left w:val="none" w:sz="0" w:space="0" w:color="auto"/>
                                                    <w:bottom w:val="none" w:sz="0" w:space="0" w:color="auto"/>
                                                    <w:right w:val="none" w:sz="0" w:space="0" w:color="auto"/>
                                                  </w:divBdr>
                                                  <w:divsChild>
                                                    <w:div w:id="907299983">
                                                      <w:marLeft w:val="0"/>
                                                      <w:marRight w:val="0"/>
                                                      <w:marTop w:val="0"/>
                                                      <w:marBottom w:val="0"/>
                                                      <w:divBdr>
                                                        <w:top w:val="none" w:sz="0" w:space="0" w:color="auto"/>
                                                        <w:left w:val="none" w:sz="0" w:space="0" w:color="auto"/>
                                                        <w:bottom w:val="none" w:sz="0" w:space="0" w:color="auto"/>
                                                        <w:right w:val="none" w:sz="0" w:space="0" w:color="auto"/>
                                                      </w:divBdr>
                                                      <w:divsChild>
                                                        <w:div w:id="1173645074">
                                                          <w:marLeft w:val="0"/>
                                                          <w:marRight w:val="0"/>
                                                          <w:marTop w:val="0"/>
                                                          <w:marBottom w:val="0"/>
                                                          <w:divBdr>
                                                            <w:top w:val="none" w:sz="0" w:space="0" w:color="auto"/>
                                                            <w:left w:val="none" w:sz="0" w:space="0" w:color="auto"/>
                                                            <w:bottom w:val="none" w:sz="0" w:space="0" w:color="auto"/>
                                                            <w:right w:val="none" w:sz="0" w:space="0" w:color="auto"/>
                                                          </w:divBdr>
                                                        </w:div>
                                                      </w:divsChild>
                                                    </w:div>
                                                    <w:div w:id="1247036384">
                                                      <w:marLeft w:val="0"/>
                                                      <w:marRight w:val="0"/>
                                                      <w:marTop w:val="0"/>
                                                      <w:marBottom w:val="0"/>
                                                      <w:divBdr>
                                                        <w:top w:val="none" w:sz="0" w:space="0" w:color="auto"/>
                                                        <w:left w:val="none" w:sz="0" w:space="0" w:color="auto"/>
                                                        <w:bottom w:val="none" w:sz="0" w:space="0" w:color="auto"/>
                                                        <w:right w:val="none" w:sz="0" w:space="0" w:color="auto"/>
                                                      </w:divBdr>
                                                      <w:divsChild>
                                                        <w:div w:id="470905145">
                                                          <w:marLeft w:val="0"/>
                                                          <w:marRight w:val="0"/>
                                                          <w:marTop w:val="0"/>
                                                          <w:marBottom w:val="0"/>
                                                          <w:divBdr>
                                                            <w:top w:val="none" w:sz="0" w:space="0" w:color="auto"/>
                                                            <w:left w:val="none" w:sz="0" w:space="0" w:color="auto"/>
                                                            <w:bottom w:val="none" w:sz="0" w:space="0" w:color="auto"/>
                                                            <w:right w:val="none" w:sz="0" w:space="0" w:color="auto"/>
                                                          </w:divBdr>
                                                        </w:div>
                                                      </w:divsChild>
                                                    </w:div>
                                                    <w:div w:id="1111120725">
                                                      <w:marLeft w:val="0"/>
                                                      <w:marRight w:val="0"/>
                                                      <w:marTop w:val="0"/>
                                                      <w:marBottom w:val="0"/>
                                                      <w:divBdr>
                                                        <w:top w:val="none" w:sz="0" w:space="0" w:color="auto"/>
                                                        <w:left w:val="none" w:sz="0" w:space="0" w:color="auto"/>
                                                        <w:bottom w:val="none" w:sz="0" w:space="0" w:color="auto"/>
                                                        <w:right w:val="none" w:sz="0" w:space="0" w:color="auto"/>
                                                      </w:divBdr>
                                                      <w:divsChild>
                                                        <w:div w:id="1905021985">
                                                          <w:marLeft w:val="0"/>
                                                          <w:marRight w:val="0"/>
                                                          <w:marTop w:val="0"/>
                                                          <w:marBottom w:val="0"/>
                                                          <w:divBdr>
                                                            <w:top w:val="none" w:sz="0" w:space="0" w:color="auto"/>
                                                            <w:left w:val="none" w:sz="0" w:space="0" w:color="auto"/>
                                                            <w:bottom w:val="none" w:sz="0" w:space="0" w:color="auto"/>
                                                            <w:right w:val="none" w:sz="0" w:space="0" w:color="auto"/>
                                                          </w:divBdr>
                                                        </w:div>
                                                        <w:div w:id="384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444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ana.janzova@ap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B7C49-51BD-44D7-A8D0-D473E3DD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3956</Words>
  <Characters>22551</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Radoslav Bazala</dc:creator>
  <cp:keywords/>
  <cp:lastModifiedBy>Langšádlová Anna</cp:lastModifiedBy>
  <cp:revision>3</cp:revision>
  <cp:lastPrinted>2022-10-26T10:49:00Z</cp:lastPrinted>
  <dcterms:created xsi:type="dcterms:W3CDTF">2022-11-04T13:29:00Z</dcterms:created>
  <dcterms:modified xsi:type="dcterms:W3CDTF">2022-11-07T10:15:00Z</dcterms:modified>
</cp:coreProperties>
</file>