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488E00F1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900D01">
        <w:rPr>
          <w:rFonts w:ascii="Garamond" w:hAnsi="Garamond"/>
        </w:rPr>
        <w:t>4/202</w:t>
      </w:r>
      <w:r w:rsidR="00BB7A1B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900D01">
        <w:rPr>
          <w:rFonts w:ascii="Garamond" w:hAnsi="Garamond"/>
        </w:rPr>
        <w:t>KV0</w:t>
      </w:r>
      <w:r w:rsidR="00A57993">
        <w:rPr>
          <w:rFonts w:ascii="Garamond" w:hAnsi="Garamond"/>
        </w:rPr>
        <w:t>6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990BE8">
        <w:rPr>
          <w:rFonts w:ascii="Garamond" w:hAnsi="Garamond"/>
        </w:rPr>
        <w:t>2</w:t>
      </w:r>
      <w:r w:rsidR="00A57993">
        <w:rPr>
          <w:rFonts w:ascii="Garamond" w:hAnsi="Garamond"/>
        </w:rPr>
        <w:t>2</w:t>
      </w:r>
      <w:r w:rsidR="00900D01">
        <w:rPr>
          <w:rFonts w:ascii="Garamond" w:hAnsi="Garamond"/>
        </w:rPr>
        <w:t>.</w:t>
      </w:r>
      <w:r w:rsidR="00A57993">
        <w:rPr>
          <w:rFonts w:ascii="Garamond" w:hAnsi="Garamond"/>
        </w:rPr>
        <w:t>11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0D724FFD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900D01">
        <w:rPr>
          <w:rFonts w:ascii="Garamond" w:hAnsi="Garamond"/>
          <w:b/>
          <w:bCs/>
        </w:rPr>
        <w:t>Kvapaliny do vozidiel MHD – KV0</w:t>
      </w:r>
      <w:r w:rsidR="00A57993">
        <w:rPr>
          <w:rFonts w:ascii="Garamond" w:hAnsi="Garamond"/>
          <w:b/>
          <w:bCs/>
        </w:rPr>
        <w:t>6</w:t>
      </w:r>
      <w:r w:rsidR="00900D01">
        <w:rPr>
          <w:rFonts w:ascii="Garamond" w:hAnsi="Garamond"/>
          <w:b/>
          <w:bCs/>
        </w:rPr>
        <w:t>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62A9459A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900D01">
        <w:rPr>
          <w:rFonts w:ascii="Garamond" w:hAnsi="Garamond"/>
          <w:b/>
        </w:rPr>
        <w:t>4/202</w:t>
      </w:r>
      <w:r w:rsidR="00EB0435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900D01">
        <w:rPr>
          <w:rFonts w:ascii="Garamond" w:hAnsi="Garamond"/>
          <w:b/>
          <w:bCs/>
        </w:rPr>
        <w:t>KV0</w:t>
      </w:r>
      <w:r w:rsidR="00A57993">
        <w:rPr>
          <w:rFonts w:ascii="Garamond" w:hAnsi="Garamond"/>
          <w:b/>
          <w:bCs/>
        </w:rPr>
        <w:t>6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3E0D7385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90BE8">
        <w:rPr>
          <w:rFonts w:ascii="Garamond" w:hAnsi="Garamond"/>
          <w:b/>
        </w:rPr>
        <w:t>2</w:t>
      </w:r>
      <w:r w:rsidR="00A57993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>.</w:t>
      </w:r>
      <w:r w:rsidR="00A57993">
        <w:rPr>
          <w:rFonts w:ascii="Garamond" w:hAnsi="Garamond"/>
          <w:b/>
        </w:rPr>
        <w:t>11</w:t>
      </w:r>
      <w:r w:rsidR="00900D01">
        <w:rPr>
          <w:rFonts w:ascii="Garamond" w:hAnsi="Garamond"/>
          <w:b/>
        </w:rPr>
        <w:t>.2022 o 1</w:t>
      </w:r>
      <w:r w:rsidR="00A57993">
        <w:rPr>
          <w:rFonts w:ascii="Garamond" w:hAnsi="Garamond"/>
          <w:b/>
        </w:rPr>
        <w:t>0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77777777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2021/S 255-676384 zo dňa 31.12.2021  a Výzva na predkladanie ponúk bola zverejnená vo Vestníku verejného obstarávania vedeného Úradom pre verejné obstarávanie č. 001/2022 pod značkou 00015 -MUT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360F456E" w:rsidR="008729FF" w:rsidRPr="00F02420" w:rsidRDefault="005D0B97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416BDF5C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</w:t>
            </w:r>
            <w:r w:rsidR="00A57993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512136E9" w:rsidR="00582341" w:rsidRPr="00582341" w:rsidRDefault="00A5799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AutoMax Slovakia, s.r.o.</w:t>
            </w:r>
          </w:p>
        </w:tc>
        <w:tc>
          <w:tcPr>
            <w:tcW w:w="2552" w:type="dxa"/>
          </w:tcPr>
          <w:p w14:paraId="1CBE36CB" w14:textId="7EF2D095" w:rsidR="00582341" w:rsidRPr="00560DC4" w:rsidRDefault="00A57993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15.11.2022</w:t>
            </w:r>
          </w:p>
        </w:tc>
      </w:tr>
      <w:tr w:rsidR="00582341" w:rsidRPr="00F02420" w14:paraId="381042C0" w14:textId="77777777" w:rsidTr="00582341">
        <w:trPr>
          <w:trHeight w:val="266"/>
          <w:jc w:val="center"/>
        </w:trPr>
        <w:tc>
          <w:tcPr>
            <w:tcW w:w="708" w:type="dxa"/>
            <w:vAlign w:val="center"/>
          </w:tcPr>
          <w:p w14:paraId="14F5B208" w14:textId="77097CAA" w:rsidR="00582341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30BB867E" w14:textId="1138C8B9" w:rsidR="00582341" w:rsidRPr="00582341" w:rsidRDefault="00A5799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OMA CZ Slovakia, s.r.o.</w:t>
            </w:r>
          </w:p>
        </w:tc>
        <w:tc>
          <w:tcPr>
            <w:tcW w:w="2552" w:type="dxa"/>
          </w:tcPr>
          <w:p w14:paraId="5980AA40" w14:textId="260ECAD6" w:rsidR="00582341" w:rsidRDefault="00A57993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17.11.2022</w:t>
            </w:r>
          </w:p>
        </w:tc>
      </w:tr>
      <w:tr w:rsidR="00034482" w:rsidRPr="00F02420" w14:paraId="6A3CE97E" w14:textId="77777777" w:rsidTr="00582341">
        <w:trPr>
          <w:trHeight w:val="266"/>
          <w:jc w:val="center"/>
        </w:trPr>
        <w:tc>
          <w:tcPr>
            <w:tcW w:w="708" w:type="dxa"/>
            <w:vAlign w:val="center"/>
          </w:tcPr>
          <w:p w14:paraId="27B25C2D" w14:textId="3E855CD8" w:rsidR="00034482" w:rsidRDefault="00034482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086FCB3" w14:textId="62460ED9" w:rsidR="00034482" w:rsidRPr="00582341" w:rsidRDefault="00A5799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SLOVNAFT, a. s.</w:t>
            </w:r>
          </w:p>
        </w:tc>
        <w:tc>
          <w:tcPr>
            <w:tcW w:w="2552" w:type="dxa"/>
          </w:tcPr>
          <w:p w14:paraId="5599040A" w14:textId="51AD0C22" w:rsidR="00034482" w:rsidRDefault="00A57993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20.11.2022</w:t>
            </w:r>
          </w:p>
        </w:tc>
      </w:tr>
      <w:tr w:rsidR="00034482" w:rsidRPr="00F02420" w14:paraId="2A22D835" w14:textId="77777777" w:rsidTr="00582341">
        <w:trPr>
          <w:trHeight w:val="266"/>
          <w:jc w:val="center"/>
        </w:trPr>
        <w:tc>
          <w:tcPr>
            <w:tcW w:w="708" w:type="dxa"/>
            <w:vAlign w:val="center"/>
          </w:tcPr>
          <w:p w14:paraId="3DDA5083" w14:textId="617710DC" w:rsidR="00034482" w:rsidRDefault="00034482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7B4F807C" w14:textId="56FE8C75" w:rsidR="00034482" w:rsidRPr="00582341" w:rsidRDefault="00A5799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Smart Corporation s.r.o.</w:t>
            </w:r>
          </w:p>
        </w:tc>
        <w:tc>
          <w:tcPr>
            <w:tcW w:w="2552" w:type="dxa"/>
          </w:tcPr>
          <w:p w14:paraId="34011F84" w14:textId="44FF130A" w:rsidR="00034482" w:rsidRDefault="00A57993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20.11.2022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7FFDB7A7" w14:textId="12AF1A45" w:rsidR="0032229C" w:rsidRDefault="00AF6EBC" w:rsidP="00A5799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A57993">
        <w:rPr>
          <w:rFonts w:ascii="Garamond" w:hAnsi="Garamond" w:cs="Times New Roman"/>
        </w:rPr>
        <w:t>i predložené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A57993">
        <w:rPr>
          <w:rFonts w:ascii="Garamond" w:hAnsi="Garamond" w:cs="Times New Roman"/>
        </w:rPr>
        <w:t>4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A57993">
        <w:rPr>
          <w:rFonts w:ascii="Garamond" w:hAnsi="Garamond" w:cs="Times New Roman"/>
        </w:rPr>
        <w:t>štyri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A57993">
        <w:rPr>
          <w:rFonts w:ascii="Garamond" w:hAnsi="Garamond" w:cs="Times New Roman"/>
        </w:rPr>
        <w:t>uky</w:t>
      </w:r>
    </w:p>
    <w:p w14:paraId="087A0DF1" w14:textId="1F897070" w:rsidR="00A648E2" w:rsidRPr="00404EC4" w:rsidRDefault="00A648E2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</w:t>
      </w:r>
      <w:r w:rsidRPr="000B6765">
        <w:rPr>
          <w:rFonts w:ascii="Garamond" w:hAnsi="Garamond" w:cs="Times New Roman"/>
        </w:rPr>
        <w:lastRenderedPageBreak/>
        <w:t>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B024" w14:textId="77777777" w:rsidR="00A57993" w:rsidRDefault="00A57993" w:rsidP="00A57993">
      <w:pPr>
        <w:pStyle w:val="Bezriadkovania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     </w:t>
      </w:r>
      <w:r w:rsidRPr="00A57993">
        <w:rPr>
          <w:rFonts w:ascii="Garamond" w:hAnsi="Garamond" w:cs="Calibri"/>
          <w:color w:val="000000"/>
        </w:rPr>
        <w:t>Ponuky boli predložené elektronicky podľa § 49 ods. 1 písm. a) ZVO prostredníctvom komunikačného</w:t>
      </w:r>
    </w:p>
    <w:p w14:paraId="0E3F81C7" w14:textId="77777777" w:rsidR="00A57993" w:rsidRDefault="00A57993" w:rsidP="00A57993">
      <w:pPr>
        <w:pStyle w:val="Bezriadkovania"/>
        <w:rPr>
          <w:rFonts w:ascii="Garamond" w:hAnsi="Garamond" w:cs="Calibri"/>
          <w:color w:val="000000"/>
        </w:rPr>
      </w:pPr>
      <w:r w:rsidRPr="00A57993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 xml:space="preserve">     </w:t>
      </w:r>
      <w:r w:rsidRPr="00A57993">
        <w:rPr>
          <w:rFonts w:ascii="Garamond" w:hAnsi="Garamond" w:cs="Calibri"/>
          <w:color w:val="000000"/>
        </w:rPr>
        <w:t>rozhrania systému Josephine, spĺňajúceho požiadavky uvedené v § 20 ZVO. Komisia skonštatovala, že</w:t>
      </w:r>
    </w:p>
    <w:p w14:paraId="560A7881" w14:textId="149D4226" w:rsidR="00A57993" w:rsidRPr="00A57993" w:rsidRDefault="00A57993" w:rsidP="00A57993">
      <w:pPr>
        <w:pStyle w:val="Bezriadkovania"/>
        <w:ind w:left="284"/>
        <w:rPr>
          <w:rFonts w:ascii="Garamond" w:hAnsi="Garamond" w:cs="Calibri"/>
          <w:color w:val="000000"/>
        </w:rPr>
      </w:pPr>
      <w:r w:rsidRPr="00A57993">
        <w:rPr>
          <w:rFonts w:ascii="Garamond" w:hAnsi="Garamond" w:cs="Calibri"/>
          <w:color w:val="000000"/>
        </w:rPr>
        <w:t>uchádzači dodržali určený spôsob komunikácie a bolo možné sprístupniť obsah ich ponúk. Komisia zverejní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 za EUR bez DPH.</w:t>
      </w:r>
    </w:p>
    <w:p w14:paraId="73049941" w14:textId="77777777" w:rsidR="00361363" w:rsidRDefault="00361363" w:rsidP="00A5799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2EF80C27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990BE8">
        <w:rPr>
          <w:rFonts w:ascii="Garamond" w:hAnsi="Garamond" w:cs="Times New Roman"/>
        </w:rPr>
        <w:t>2</w:t>
      </w:r>
      <w:r w:rsidR="00A57993">
        <w:rPr>
          <w:rFonts w:ascii="Garamond" w:hAnsi="Garamond" w:cs="Times New Roman"/>
        </w:rPr>
        <w:t>2</w:t>
      </w:r>
      <w:r w:rsidR="00FC7792">
        <w:rPr>
          <w:rFonts w:ascii="Garamond" w:hAnsi="Garamond" w:cs="Times New Roman"/>
        </w:rPr>
        <w:t>.</w:t>
      </w:r>
      <w:r w:rsidR="00A57993">
        <w:rPr>
          <w:rFonts w:ascii="Garamond" w:hAnsi="Garamond" w:cs="Times New Roman"/>
        </w:rPr>
        <w:t>11</w:t>
      </w:r>
      <w:r w:rsidR="00FC7792">
        <w:rPr>
          <w:rFonts w:ascii="Garamond" w:hAnsi="Garamond" w:cs="Times New Roman"/>
        </w:rPr>
        <w:t>.2022</w:t>
      </w:r>
    </w:p>
    <w:p w14:paraId="6D7E47FE" w14:textId="209CC9A5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39F087D9" w14:textId="5B985F8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F96AE9D" w14:textId="52B5A9A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1E3B60BD" w14:textId="77777777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2B65BE08" w:rsidR="00101C4F" w:rsidRDefault="00DD75B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34482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229C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0B97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57993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D75B1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EF3D33"/>
    <w:rsid w:val="00F02420"/>
    <w:rsid w:val="00F02441"/>
    <w:rsid w:val="00F05F43"/>
    <w:rsid w:val="00F05F48"/>
    <w:rsid w:val="00F10AC0"/>
    <w:rsid w:val="00F14017"/>
    <w:rsid w:val="00F20FBB"/>
    <w:rsid w:val="00F22242"/>
    <w:rsid w:val="00F22A6D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12</cp:revision>
  <cp:lastPrinted>2021-10-06T08:41:00Z</cp:lastPrinted>
  <dcterms:created xsi:type="dcterms:W3CDTF">2022-03-07T08:13:00Z</dcterms:created>
  <dcterms:modified xsi:type="dcterms:W3CDTF">2022-11-22T13:05:00Z</dcterms:modified>
</cp:coreProperties>
</file>