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B061" w14:textId="77777777" w:rsidR="00BC34FA" w:rsidRPr="00545E31" w:rsidRDefault="00BC34FA" w:rsidP="00BC34FA">
      <w:pPr>
        <w:spacing w:after="0"/>
        <w:jc w:val="center"/>
        <w:rPr>
          <w:rFonts w:asciiTheme="minorHAnsi" w:hAnsiTheme="minorHAnsi" w:cstheme="minorHAnsi"/>
          <w:b/>
          <w:sz w:val="20"/>
          <w:szCs w:val="20"/>
        </w:rPr>
      </w:pPr>
      <w:r w:rsidRPr="00545E31">
        <w:rPr>
          <w:rFonts w:asciiTheme="minorHAnsi" w:hAnsiTheme="minorHAnsi" w:cstheme="minorHAnsi"/>
          <w:b/>
          <w:sz w:val="20"/>
          <w:szCs w:val="20"/>
        </w:rPr>
        <w:t>RÁMCOVÁ DOHODA</w:t>
      </w:r>
    </w:p>
    <w:p w14:paraId="2BEC61B1" w14:textId="77777777" w:rsidR="00BC34FA" w:rsidRPr="00545E31" w:rsidRDefault="00BC34FA" w:rsidP="00AA3DBE">
      <w:pPr>
        <w:spacing w:after="0"/>
        <w:rPr>
          <w:rFonts w:asciiTheme="minorHAnsi" w:hAnsiTheme="minorHAnsi" w:cstheme="minorHAnsi"/>
          <w:sz w:val="20"/>
          <w:szCs w:val="20"/>
        </w:rPr>
      </w:pPr>
      <w:r w:rsidRPr="00545E31">
        <w:rPr>
          <w:rFonts w:asciiTheme="minorHAnsi" w:hAnsiTheme="minorHAnsi" w:cstheme="minorHAnsi"/>
          <w:sz w:val="20"/>
          <w:szCs w:val="20"/>
        </w:rP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545E31">
        <w:rPr>
          <w:rFonts w:asciiTheme="minorHAnsi" w:hAnsiTheme="minorHAnsi" w:cstheme="minorHAnsi"/>
          <w:i/>
          <w:sz w:val="20"/>
          <w:szCs w:val="20"/>
        </w:rPr>
        <w:t>“zmluva“)</w:t>
      </w:r>
      <w:r w:rsidRPr="00545E31">
        <w:rPr>
          <w:rFonts w:asciiTheme="minorHAnsi" w:hAnsiTheme="minorHAnsi" w:cstheme="minorHAnsi"/>
          <w:sz w:val="20"/>
          <w:szCs w:val="20"/>
        </w:rPr>
        <w:t xml:space="preserve"> medzi nasledovnými zmluvnými stranami:</w:t>
      </w:r>
    </w:p>
    <w:p w14:paraId="266C7EB9" w14:textId="77777777" w:rsidR="00BC34FA" w:rsidRPr="00545E31" w:rsidRDefault="00BC34FA" w:rsidP="00BC34FA">
      <w:pPr>
        <w:spacing w:after="0"/>
        <w:rPr>
          <w:rFonts w:asciiTheme="minorHAnsi" w:hAnsiTheme="minorHAnsi" w:cstheme="minorHAnsi"/>
          <w:sz w:val="20"/>
          <w:szCs w:val="20"/>
        </w:rPr>
      </w:pPr>
    </w:p>
    <w:p w14:paraId="2B463442" w14:textId="53DB6F9C" w:rsidR="00BC34FA" w:rsidRPr="00545E31" w:rsidRDefault="004E280E" w:rsidP="004E280E">
      <w:pPr>
        <w:tabs>
          <w:tab w:val="center" w:pos="4675"/>
          <w:tab w:val="left" w:pos="7110"/>
        </w:tabs>
        <w:spacing w:after="0"/>
        <w:jc w:val="left"/>
        <w:rPr>
          <w:rFonts w:asciiTheme="minorHAnsi" w:hAnsiTheme="minorHAnsi" w:cstheme="minorHAnsi"/>
          <w:b/>
          <w:sz w:val="20"/>
          <w:szCs w:val="20"/>
        </w:rPr>
      </w:pPr>
      <w:r w:rsidRPr="00545E31">
        <w:rPr>
          <w:rFonts w:asciiTheme="minorHAnsi" w:hAnsiTheme="minorHAnsi" w:cstheme="minorHAnsi"/>
          <w:b/>
          <w:sz w:val="20"/>
          <w:szCs w:val="20"/>
        </w:rPr>
        <w:tab/>
      </w:r>
      <w:r w:rsidR="00BC34FA" w:rsidRPr="00545E31">
        <w:rPr>
          <w:rFonts w:asciiTheme="minorHAnsi" w:hAnsiTheme="minorHAnsi" w:cstheme="minorHAnsi"/>
          <w:b/>
          <w:sz w:val="20"/>
          <w:szCs w:val="20"/>
        </w:rPr>
        <w:t>Článok I</w:t>
      </w:r>
      <w:r w:rsidRPr="00545E31">
        <w:rPr>
          <w:rFonts w:asciiTheme="minorHAnsi" w:hAnsiTheme="minorHAnsi" w:cstheme="minorHAnsi"/>
          <w:b/>
          <w:sz w:val="20"/>
          <w:szCs w:val="20"/>
        </w:rPr>
        <w:tab/>
      </w:r>
      <w:r w:rsidRPr="00545E31">
        <w:rPr>
          <w:rFonts w:asciiTheme="minorHAnsi" w:hAnsiTheme="minorHAnsi" w:cstheme="minorHAnsi"/>
          <w:b/>
          <w:sz w:val="20"/>
          <w:szCs w:val="20"/>
        </w:rPr>
        <w:tab/>
      </w:r>
    </w:p>
    <w:p w14:paraId="3F4F9288" w14:textId="77777777" w:rsidR="00BC34FA" w:rsidRPr="00545E31" w:rsidRDefault="00BC34FA" w:rsidP="00BC34FA">
      <w:pPr>
        <w:spacing w:after="0"/>
        <w:jc w:val="center"/>
        <w:rPr>
          <w:rFonts w:asciiTheme="minorHAnsi" w:hAnsiTheme="minorHAnsi" w:cstheme="minorHAnsi"/>
          <w:b/>
          <w:sz w:val="20"/>
          <w:szCs w:val="20"/>
        </w:rPr>
      </w:pPr>
      <w:r w:rsidRPr="00545E31">
        <w:rPr>
          <w:rFonts w:asciiTheme="minorHAnsi" w:hAnsiTheme="minorHAnsi" w:cstheme="minorHAnsi"/>
          <w:b/>
          <w:sz w:val="20"/>
          <w:szCs w:val="20"/>
        </w:rPr>
        <w:t>Zmluvné strany</w:t>
      </w:r>
    </w:p>
    <w:p w14:paraId="6AB53AFA" w14:textId="77777777" w:rsidR="00BC34FA" w:rsidRPr="00545E31" w:rsidRDefault="00BC34FA" w:rsidP="00BC34FA">
      <w:pPr>
        <w:spacing w:after="0"/>
        <w:rPr>
          <w:rFonts w:asciiTheme="minorHAnsi" w:hAnsiTheme="minorHAnsi" w:cstheme="minorHAnsi"/>
          <w:sz w:val="20"/>
          <w:szCs w:val="20"/>
        </w:rPr>
      </w:pPr>
    </w:p>
    <w:p w14:paraId="45A48547" w14:textId="77777777" w:rsidR="00BC34FA" w:rsidRPr="00545E31" w:rsidRDefault="00BC34FA" w:rsidP="00BC34FA">
      <w:pPr>
        <w:pStyle w:val="Odsekzoznamu"/>
        <w:numPr>
          <w:ilvl w:val="1"/>
          <w:numId w:val="20"/>
        </w:numPr>
        <w:spacing w:after="0" w:line="259" w:lineRule="auto"/>
        <w:ind w:right="0"/>
        <w:jc w:val="left"/>
        <w:rPr>
          <w:rFonts w:asciiTheme="minorHAnsi" w:hAnsiTheme="minorHAnsi" w:cstheme="minorHAnsi"/>
          <w:b/>
          <w:sz w:val="20"/>
          <w:szCs w:val="20"/>
        </w:rPr>
      </w:pPr>
      <w:r w:rsidRPr="00545E31">
        <w:rPr>
          <w:rFonts w:asciiTheme="minorHAnsi" w:hAnsiTheme="minorHAnsi" w:cstheme="minorHAnsi"/>
          <w:b/>
          <w:sz w:val="20"/>
          <w:szCs w:val="20"/>
        </w:rPr>
        <w:t xml:space="preserve">Kupujúci: </w:t>
      </w:r>
    </w:p>
    <w:p w14:paraId="5399C351" w14:textId="1BE89760"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Názov:</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00B4441E" w:rsidRPr="00545E31">
        <w:rPr>
          <w:rFonts w:asciiTheme="minorHAnsi" w:hAnsiTheme="minorHAnsi" w:cstheme="minorHAnsi"/>
          <w:sz w:val="20"/>
          <w:szCs w:val="20"/>
        </w:rPr>
        <w:t>Zariadenie sociálnych služieb HARMÓNIA</w:t>
      </w:r>
    </w:p>
    <w:p w14:paraId="4CE6E20D" w14:textId="7E47BF87"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Sídlo: </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t xml:space="preserve">Tuhárske námestie </w:t>
      </w:r>
      <w:r w:rsidR="00B4441E" w:rsidRPr="00545E31">
        <w:rPr>
          <w:rFonts w:asciiTheme="minorHAnsi" w:hAnsiTheme="minorHAnsi" w:cstheme="minorHAnsi"/>
          <w:sz w:val="20"/>
          <w:szCs w:val="20"/>
        </w:rPr>
        <w:t>886/</w:t>
      </w:r>
      <w:r w:rsidRPr="00545E31">
        <w:rPr>
          <w:rFonts w:asciiTheme="minorHAnsi" w:hAnsiTheme="minorHAnsi" w:cstheme="minorHAnsi"/>
          <w:sz w:val="20"/>
          <w:szCs w:val="20"/>
        </w:rPr>
        <w:t>1</w:t>
      </w:r>
      <w:r w:rsidR="00B4441E" w:rsidRPr="00545E31">
        <w:rPr>
          <w:rFonts w:asciiTheme="minorHAnsi" w:hAnsiTheme="minorHAnsi" w:cstheme="minorHAnsi"/>
          <w:sz w:val="20"/>
          <w:szCs w:val="20"/>
        </w:rPr>
        <w:t>0</w:t>
      </w:r>
      <w:r w:rsidRPr="00545E31">
        <w:rPr>
          <w:rFonts w:asciiTheme="minorHAnsi" w:hAnsiTheme="minorHAnsi" w:cstheme="minorHAnsi"/>
          <w:sz w:val="20"/>
          <w:szCs w:val="20"/>
        </w:rPr>
        <w:t>, 984 01 Lučenec</w:t>
      </w:r>
    </w:p>
    <w:p w14:paraId="507AEE94" w14:textId="680E4CA3"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Zastúpený:</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006F573F" w:rsidRPr="00545E31">
        <w:rPr>
          <w:rFonts w:asciiTheme="minorHAnsi" w:hAnsiTheme="minorHAnsi" w:cstheme="minorHAnsi"/>
          <w:sz w:val="20"/>
          <w:szCs w:val="20"/>
        </w:rPr>
        <w:t>PaedDr. Estera Rózsárová</w:t>
      </w:r>
      <w:r w:rsidR="002E7248" w:rsidRPr="00545E31">
        <w:rPr>
          <w:rFonts w:asciiTheme="minorHAnsi" w:hAnsiTheme="minorHAnsi" w:cstheme="minorHAnsi"/>
          <w:sz w:val="20"/>
          <w:szCs w:val="20"/>
        </w:rPr>
        <w:t>, štatutárny zástupca</w:t>
      </w:r>
      <w:r w:rsidRPr="00545E31">
        <w:rPr>
          <w:rFonts w:asciiTheme="minorHAnsi" w:hAnsiTheme="minorHAnsi" w:cstheme="minorHAnsi"/>
          <w:sz w:val="20"/>
          <w:szCs w:val="20"/>
        </w:rPr>
        <w:t xml:space="preserve">  </w:t>
      </w:r>
    </w:p>
    <w:p w14:paraId="171F8626" w14:textId="0E415928"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IČO:</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00B4441E" w:rsidRPr="00545E31">
        <w:rPr>
          <w:rFonts w:asciiTheme="minorHAnsi" w:hAnsiTheme="minorHAnsi" w:cstheme="minorHAnsi"/>
          <w:sz w:val="20"/>
          <w:szCs w:val="20"/>
        </w:rPr>
        <w:t>52757056</w:t>
      </w:r>
    </w:p>
    <w:p w14:paraId="2F6A263D" w14:textId="414EBA00"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DIČ:</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t>2</w:t>
      </w:r>
      <w:r w:rsidR="00B4441E" w:rsidRPr="00545E31">
        <w:rPr>
          <w:rFonts w:asciiTheme="minorHAnsi" w:hAnsiTheme="minorHAnsi" w:cstheme="minorHAnsi"/>
          <w:sz w:val="20"/>
          <w:szCs w:val="20"/>
        </w:rPr>
        <w:t>121152704</w:t>
      </w:r>
    </w:p>
    <w:p w14:paraId="1649C21D" w14:textId="3ECE1214"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Bankové spojenie : </w:t>
      </w:r>
      <w:r w:rsidRPr="00545E31">
        <w:rPr>
          <w:rFonts w:asciiTheme="minorHAnsi" w:hAnsiTheme="minorHAnsi" w:cstheme="minorHAnsi"/>
          <w:sz w:val="20"/>
          <w:szCs w:val="20"/>
        </w:rPr>
        <w:tab/>
      </w:r>
      <w:r w:rsidRPr="00545E31">
        <w:rPr>
          <w:rFonts w:asciiTheme="minorHAnsi" w:hAnsiTheme="minorHAnsi" w:cstheme="minorHAnsi"/>
          <w:sz w:val="20"/>
          <w:szCs w:val="20"/>
        </w:rPr>
        <w:tab/>
        <w:t>Štátna pokladnica</w:t>
      </w:r>
    </w:p>
    <w:p w14:paraId="26A87EBF" w14:textId="77102023"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IBAN:</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t>SK</w:t>
      </w:r>
      <w:r w:rsidR="00B4441E" w:rsidRPr="00545E31">
        <w:rPr>
          <w:rFonts w:asciiTheme="minorHAnsi" w:hAnsiTheme="minorHAnsi" w:cstheme="minorHAnsi"/>
          <w:sz w:val="20"/>
          <w:szCs w:val="20"/>
        </w:rPr>
        <w:t>9681800000007000637927</w:t>
      </w:r>
    </w:p>
    <w:p w14:paraId="29131F4F" w14:textId="1C1E23BF"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Tel./e-mail: </w:t>
      </w:r>
      <w:r w:rsidRPr="00545E31">
        <w:rPr>
          <w:rFonts w:asciiTheme="minorHAnsi" w:hAnsiTheme="minorHAnsi" w:cstheme="minorHAnsi"/>
          <w:sz w:val="20"/>
          <w:szCs w:val="20"/>
        </w:rPr>
        <w:tab/>
      </w:r>
      <w:r w:rsidRPr="00545E31">
        <w:rPr>
          <w:rFonts w:asciiTheme="minorHAnsi" w:hAnsiTheme="minorHAnsi" w:cstheme="minorHAnsi"/>
          <w:sz w:val="20"/>
          <w:szCs w:val="20"/>
        </w:rPr>
        <w:tab/>
      </w:r>
      <w:r w:rsidRPr="00545E31">
        <w:rPr>
          <w:rFonts w:asciiTheme="minorHAnsi" w:hAnsiTheme="minorHAnsi" w:cstheme="minorHAnsi"/>
          <w:sz w:val="20"/>
          <w:szCs w:val="20"/>
        </w:rPr>
        <w:tab/>
        <w:t>+421474</w:t>
      </w:r>
      <w:r w:rsidR="00B4441E" w:rsidRPr="00545E31">
        <w:rPr>
          <w:rFonts w:asciiTheme="minorHAnsi" w:hAnsiTheme="minorHAnsi" w:cstheme="minorHAnsi"/>
          <w:sz w:val="20"/>
          <w:szCs w:val="20"/>
        </w:rPr>
        <w:t>331186</w:t>
      </w:r>
      <w:r w:rsidRPr="00545E31">
        <w:rPr>
          <w:rFonts w:asciiTheme="minorHAnsi" w:hAnsiTheme="minorHAnsi" w:cstheme="minorHAnsi"/>
          <w:sz w:val="20"/>
          <w:szCs w:val="20"/>
        </w:rPr>
        <w:t>/riaditel@</w:t>
      </w:r>
      <w:r w:rsidR="00B4441E" w:rsidRPr="00545E31">
        <w:rPr>
          <w:rFonts w:asciiTheme="minorHAnsi" w:hAnsiTheme="minorHAnsi" w:cstheme="minorHAnsi"/>
          <w:sz w:val="20"/>
          <w:szCs w:val="20"/>
        </w:rPr>
        <w:t>zssharmonia</w:t>
      </w:r>
      <w:r w:rsidRPr="00545E31">
        <w:rPr>
          <w:rFonts w:asciiTheme="minorHAnsi" w:hAnsiTheme="minorHAnsi" w:cstheme="minorHAnsi"/>
          <w:sz w:val="20"/>
          <w:szCs w:val="20"/>
        </w:rPr>
        <w:t>.sk</w:t>
      </w:r>
    </w:p>
    <w:p w14:paraId="5DA4DCD5" w14:textId="77777777"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(ďalej len </w:t>
      </w:r>
      <w:r w:rsidRPr="00545E31">
        <w:rPr>
          <w:rFonts w:asciiTheme="minorHAnsi" w:hAnsiTheme="minorHAnsi" w:cstheme="minorHAnsi"/>
          <w:i/>
          <w:sz w:val="20"/>
          <w:szCs w:val="20"/>
        </w:rPr>
        <w:t>„kupujúci“</w:t>
      </w:r>
      <w:r w:rsidRPr="00545E31">
        <w:rPr>
          <w:rFonts w:asciiTheme="minorHAnsi" w:hAnsiTheme="minorHAnsi" w:cstheme="minorHAnsi"/>
          <w:sz w:val="20"/>
          <w:szCs w:val="20"/>
        </w:rPr>
        <w:t xml:space="preserve">) </w:t>
      </w:r>
    </w:p>
    <w:p w14:paraId="18B8CDFE" w14:textId="77777777" w:rsidR="00BC34FA" w:rsidRPr="00545E31" w:rsidRDefault="00BC34FA" w:rsidP="00BC34FA">
      <w:pPr>
        <w:spacing w:after="0"/>
        <w:rPr>
          <w:rFonts w:asciiTheme="minorHAnsi" w:hAnsiTheme="minorHAnsi" w:cstheme="minorHAnsi"/>
          <w:sz w:val="20"/>
          <w:szCs w:val="20"/>
        </w:rPr>
      </w:pPr>
    </w:p>
    <w:p w14:paraId="04C3515C" w14:textId="77777777"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a </w:t>
      </w:r>
    </w:p>
    <w:p w14:paraId="5414DFDB" w14:textId="77777777" w:rsidR="00BC34FA" w:rsidRPr="00545E31" w:rsidRDefault="00BC34FA" w:rsidP="00BC34FA">
      <w:pPr>
        <w:spacing w:after="0"/>
        <w:rPr>
          <w:rFonts w:asciiTheme="minorHAnsi" w:hAnsiTheme="minorHAnsi" w:cstheme="minorHAnsi"/>
          <w:sz w:val="20"/>
          <w:szCs w:val="20"/>
        </w:rPr>
      </w:pPr>
    </w:p>
    <w:p w14:paraId="26C450E7" w14:textId="77777777" w:rsidR="00D02AC1" w:rsidRPr="00545E31" w:rsidRDefault="00BC34FA" w:rsidP="00D02AC1">
      <w:pPr>
        <w:pStyle w:val="Odsekzoznamu"/>
        <w:numPr>
          <w:ilvl w:val="1"/>
          <w:numId w:val="20"/>
        </w:numPr>
        <w:spacing w:after="0" w:line="259" w:lineRule="auto"/>
        <w:ind w:right="0"/>
        <w:jc w:val="left"/>
        <w:rPr>
          <w:rFonts w:asciiTheme="minorHAnsi" w:hAnsiTheme="minorHAnsi" w:cstheme="minorHAnsi"/>
          <w:b/>
          <w:sz w:val="20"/>
          <w:szCs w:val="20"/>
        </w:rPr>
      </w:pPr>
      <w:r w:rsidRPr="00545E31">
        <w:rPr>
          <w:rFonts w:asciiTheme="minorHAnsi" w:hAnsiTheme="minorHAnsi" w:cstheme="minorHAnsi"/>
          <w:b/>
          <w:sz w:val="20"/>
          <w:szCs w:val="20"/>
        </w:rPr>
        <w:t xml:space="preserve">Predávajúci: </w:t>
      </w:r>
    </w:p>
    <w:p w14:paraId="14A3F5AD" w14:textId="079EF9C3" w:rsidR="00D02AC1" w:rsidRPr="00545E31" w:rsidRDefault="00BC34FA" w:rsidP="00D02AC1">
      <w:pPr>
        <w:pStyle w:val="Odsekzoznamu"/>
        <w:spacing w:after="0" w:line="259" w:lineRule="auto"/>
        <w:ind w:left="0" w:right="0" w:firstLine="0"/>
        <w:jc w:val="left"/>
        <w:rPr>
          <w:rFonts w:asciiTheme="minorHAnsi" w:hAnsiTheme="minorHAnsi" w:cstheme="minorHAnsi"/>
          <w:sz w:val="20"/>
          <w:szCs w:val="20"/>
        </w:rPr>
      </w:pPr>
      <w:r w:rsidRPr="00545E31">
        <w:rPr>
          <w:rFonts w:asciiTheme="minorHAnsi" w:hAnsiTheme="minorHAnsi" w:cstheme="minorHAnsi"/>
          <w:sz w:val="20"/>
          <w:szCs w:val="20"/>
        </w:rPr>
        <w:t>Názov (obchodné meno):</w:t>
      </w:r>
      <w:r w:rsidR="00D02AC1" w:rsidRPr="00545E31">
        <w:rPr>
          <w:rFonts w:asciiTheme="minorHAnsi" w:hAnsiTheme="minorHAnsi" w:cstheme="minorHAnsi"/>
          <w:sz w:val="20"/>
          <w:szCs w:val="20"/>
        </w:rPr>
        <w:t xml:space="preserve">           </w:t>
      </w:r>
    </w:p>
    <w:p w14:paraId="27F181EC" w14:textId="78E05A92"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Sídlo:</w:t>
      </w:r>
      <w:r w:rsidR="00D02AC1" w:rsidRPr="00545E31">
        <w:rPr>
          <w:rFonts w:asciiTheme="minorHAnsi" w:hAnsiTheme="minorHAnsi" w:cstheme="minorHAnsi"/>
          <w:sz w:val="20"/>
          <w:szCs w:val="20"/>
        </w:rPr>
        <w:t xml:space="preserve">                                               </w:t>
      </w:r>
    </w:p>
    <w:p w14:paraId="77121206" w14:textId="51FF7DBC"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Prevádzka:</w:t>
      </w:r>
      <w:r w:rsidR="00D02AC1" w:rsidRPr="00545E31">
        <w:rPr>
          <w:rFonts w:asciiTheme="minorHAnsi" w:hAnsiTheme="minorHAnsi" w:cstheme="minorHAnsi"/>
          <w:sz w:val="20"/>
          <w:szCs w:val="20"/>
        </w:rPr>
        <w:t xml:space="preserve">                                     </w:t>
      </w:r>
    </w:p>
    <w:p w14:paraId="0B4A617A" w14:textId="51878850"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Zastúpený:</w:t>
      </w:r>
      <w:r w:rsidR="00D02AC1" w:rsidRPr="00545E31">
        <w:rPr>
          <w:rFonts w:asciiTheme="minorHAnsi" w:hAnsiTheme="minorHAnsi" w:cstheme="minorHAnsi"/>
          <w:sz w:val="20"/>
          <w:szCs w:val="20"/>
        </w:rPr>
        <w:t xml:space="preserve">                                     </w:t>
      </w:r>
    </w:p>
    <w:p w14:paraId="3F8A2B02" w14:textId="578537EF"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IČO:</w:t>
      </w:r>
      <w:r w:rsidR="00D02AC1" w:rsidRPr="00545E31">
        <w:rPr>
          <w:rFonts w:asciiTheme="minorHAnsi" w:hAnsiTheme="minorHAnsi" w:cstheme="minorHAnsi"/>
          <w:sz w:val="20"/>
          <w:szCs w:val="20"/>
        </w:rPr>
        <w:t xml:space="preserve">                                                 </w:t>
      </w:r>
    </w:p>
    <w:p w14:paraId="32A0D394" w14:textId="2CBFA19E"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DIČ: </w:t>
      </w:r>
      <w:r w:rsidR="00D02AC1" w:rsidRPr="00545E31">
        <w:rPr>
          <w:rFonts w:asciiTheme="minorHAnsi" w:hAnsiTheme="minorHAnsi" w:cstheme="minorHAnsi"/>
          <w:sz w:val="20"/>
          <w:szCs w:val="20"/>
        </w:rPr>
        <w:t xml:space="preserve">                                                </w:t>
      </w:r>
    </w:p>
    <w:p w14:paraId="5EE1A52A" w14:textId="4EA8036A"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Bankové spojenie:</w:t>
      </w:r>
      <w:r w:rsidR="00D02AC1" w:rsidRPr="00545E31">
        <w:rPr>
          <w:rFonts w:asciiTheme="minorHAnsi" w:hAnsiTheme="minorHAnsi" w:cstheme="minorHAnsi"/>
          <w:sz w:val="20"/>
          <w:szCs w:val="20"/>
        </w:rPr>
        <w:t xml:space="preserve">                        </w:t>
      </w:r>
    </w:p>
    <w:p w14:paraId="118A1247" w14:textId="1E97CB42"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IBAN:</w:t>
      </w:r>
      <w:r w:rsidR="00D02AC1" w:rsidRPr="00545E31">
        <w:rPr>
          <w:rFonts w:asciiTheme="minorHAnsi" w:hAnsiTheme="minorHAnsi" w:cstheme="minorHAnsi"/>
          <w:sz w:val="20"/>
          <w:szCs w:val="20"/>
        </w:rPr>
        <w:t xml:space="preserve">                                               </w:t>
      </w:r>
    </w:p>
    <w:p w14:paraId="78EBF559" w14:textId="405D5CF9"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Tel./e-mail:</w:t>
      </w:r>
      <w:r w:rsidR="00D02AC1" w:rsidRPr="00545E31">
        <w:rPr>
          <w:rFonts w:asciiTheme="minorHAnsi" w:hAnsiTheme="minorHAnsi" w:cstheme="minorHAnsi"/>
          <w:sz w:val="20"/>
          <w:szCs w:val="20"/>
        </w:rPr>
        <w:t xml:space="preserve">                                    </w:t>
      </w:r>
      <w:r w:rsidR="002E7248" w:rsidRPr="00545E31">
        <w:rPr>
          <w:rFonts w:asciiTheme="minorHAnsi" w:hAnsiTheme="minorHAnsi" w:cstheme="minorHAnsi"/>
          <w:sz w:val="20"/>
          <w:szCs w:val="20"/>
        </w:rPr>
        <w:t xml:space="preserve"> </w:t>
      </w:r>
    </w:p>
    <w:p w14:paraId="0F304315" w14:textId="77777777"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(ďalej len </w:t>
      </w:r>
      <w:r w:rsidRPr="00545E31">
        <w:rPr>
          <w:rFonts w:asciiTheme="minorHAnsi" w:hAnsiTheme="minorHAnsi" w:cstheme="minorHAnsi"/>
          <w:i/>
          <w:sz w:val="20"/>
          <w:szCs w:val="20"/>
        </w:rPr>
        <w:t>„predávajúci“</w:t>
      </w:r>
      <w:r w:rsidRPr="00545E31">
        <w:rPr>
          <w:rFonts w:asciiTheme="minorHAnsi" w:hAnsiTheme="minorHAnsi" w:cstheme="minorHAnsi"/>
          <w:sz w:val="20"/>
          <w:szCs w:val="20"/>
        </w:rPr>
        <w:t xml:space="preserve">) (spolu aj ako </w:t>
      </w:r>
      <w:r w:rsidRPr="00545E31">
        <w:rPr>
          <w:rFonts w:asciiTheme="minorHAnsi" w:hAnsiTheme="minorHAnsi" w:cstheme="minorHAnsi"/>
          <w:i/>
          <w:sz w:val="20"/>
          <w:szCs w:val="20"/>
        </w:rPr>
        <w:t>„zmluvné strany“</w:t>
      </w:r>
      <w:r w:rsidRPr="00545E31">
        <w:rPr>
          <w:rFonts w:asciiTheme="minorHAnsi" w:hAnsiTheme="minorHAnsi" w:cstheme="minorHAnsi"/>
          <w:sz w:val="20"/>
          <w:szCs w:val="20"/>
        </w:rPr>
        <w:t xml:space="preserve">) </w:t>
      </w:r>
    </w:p>
    <w:p w14:paraId="498A37E6" w14:textId="1985A6F7" w:rsidR="00BC34FA" w:rsidRPr="00545E31" w:rsidRDefault="00BC34FA" w:rsidP="00BC34FA">
      <w:pPr>
        <w:spacing w:after="0"/>
        <w:rPr>
          <w:rFonts w:asciiTheme="minorHAnsi" w:hAnsiTheme="minorHAnsi" w:cstheme="minorHAnsi"/>
          <w:sz w:val="20"/>
          <w:szCs w:val="20"/>
        </w:rPr>
      </w:pPr>
    </w:p>
    <w:p w14:paraId="3763134B" w14:textId="77777777" w:rsidR="00BC34FA" w:rsidRPr="00545E31" w:rsidRDefault="00BC34FA" w:rsidP="00BC34FA">
      <w:pPr>
        <w:spacing w:after="0"/>
        <w:rPr>
          <w:rFonts w:asciiTheme="minorHAnsi" w:hAnsiTheme="minorHAnsi" w:cstheme="minorHAnsi"/>
          <w:sz w:val="20"/>
          <w:szCs w:val="20"/>
        </w:rPr>
      </w:pPr>
    </w:p>
    <w:p w14:paraId="568F4008" w14:textId="77777777" w:rsidR="00BC34FA" w:rsidRPr="00545E31" w:rsidRDefault="00BC34FA" w:rsidP="00BC34FA">
      <w:pPr>
        <w:spacing w:after="0"/>
        <w:jc w:val="center"/>
        <w:rPr>
          <w:rFonts w:asciiTheme="minorHAnsi" w:hAnsiTheme="minorHAnsi" w:cstheme="minorHAnsi"/>
          <w:b/>
          <w:sz w:val="20"/>
          <w:szCs w:val="20"/>
        </w:rPr>
      </w:pPr>
      <w:r w:rsidRPr="00545E31">
        <w:rPr>
          <w:rFonts w:asciiTheme="minorHAnsi" w:hAnsiTheme="minorHAnsi" w:cstheme="minorHAnsi"/>
          <w:b/>
          <w:sz w:val="20"/>
          <w:szCs w:val="20"/>
        </w:rPr>
        <w:t>Článok II</w:t>
      </w:r>
    </w:p>
    <w:p w14:paraId="509845B4" w14:textId="77777777" w:rsidR="00BC34FA" w:rsidRPr="00545E31" w:rsidRDefault="00BC34FA" w:rsidP="00BC34FA">
      <w:pPr>
        <w:spacing w:after="0"/>
        <w:jc w:val="center"/>
        <w:rPr>
          <w:rFonts w:asciiTheme="minorHAnsi" w:hAnsiTheme="minorHAnsi" w:cstheme="minorHAnsi"/>
          <w:b/>
          <w:sz w:val="20"/>
          <w:szCs w:val="20"/>
        </w:rPr>
      </w:pPr>
      <w:r w:rsidRPr="00545E31">
        <w:rPr>
          <w:rFonts w:asciiTheme="minorHAnsi" w:hAnsiTheme="minorHAnsi" w:cstheme="minorHAnsi"/>
          <w:b/>
          <w:sz w:val="20"/>
          <w:szCs w:val="20"/>
        </w:rPr>
        <w:t>Preambula</w:t>
      </w:r>
    </w:p>
    <w:p w14:paraId="2B3BB8C5" w14:textId="52991BFF" w:rsidR="00E37451" w:rsidRPr="00545E31" w:rsidRDefault="00545E31" w:rsidP="00545E31">
      <w:pPr>
        <w:pStyle w:val="Odsekzoznamu"/>
        <w:numPr>
          <w:ilvl w:val="0"/>
          <w:numId w:val="21"/>
        </w:numPr>
        <w:spacing w:after="0" w:line="259" w:lineRule="auto"/>
        <w:ind w:left="0" w:right="0" w:firstLine="0"/>
        <w:rPr>
          <w:rFonts w:asciiTheme="minorHAnsi" w:hAnsiTheme="minorHAnsi" w:cstheme="minorHAnsi"/>
          <w:b/>
          <w:sz w:val="20"/>
          <w:szCs w:val="20"/>
        </w:rPr>
      </w:pPr>
      <w:r w:rsidRPr="00545E31">
        <w:rPr>
          <w:rFonts w:asciiTheme="minorHAnsi" w:hAnsiTheme="minorHAnsi" w:cstheme="minorHAnsi"/>
          <w:sz w:val="20"/>
          <w:szCs w:val="20"/>
        </w:rPr>
        <w:t>Táto zmluva sa uzatvára ako výsledok verejného obstarávania realizovaného postupom verejnej súťaže podľa § 66 ZVO, vyhláseného oznámením o vyhlásení verejného obstarávania zverejneného v Úradnom vestníku EÚ č. ................. dňa a vo Vestníku verejného obstarávania č. XXXX/2022, dňa XX.XX.2022, pod značkou oznámenia ..................... na predmet zákazky s názvom:</w:t>
      </w:r>
      <w:r w:rsidRPr="00545E31">
        <w:rPr>
          <w:rFonts w:asciiTheme="minorHAnsi" w:hAnsiTheme="minorHAnsi" w:cstheme="minorHAnsi"/>
          <w:b/>
          <w:sz w:val="20"/>
          <w:szCs w:val="20"/>
        </w:rPr>
        <w:t xml:space="preserve"> Zabezpečenie dodávky potravín pre ZSS HARMÓNIA</w:t>
      </w:r>
    </w:p>
    <w:p w14:paraId="2D2C2FD7" w14:textId="77777777" w:rsidR="00E37451" w:rsidRPr="00545E31" w:rsidRDefault="00E37451" w:rsidP="00BC34FA">
      <w:pPr>
        <w:pStyle w:val="Odsekzoznamu"/>
        <w:spacing w:after="0"/>
        <w:ind w:left="0"/>
        <w:jc w:val="center"/>
        <w:rPr>
          <w:rFonts w:asciiTheme="minorHAnsi" w:hAnsiTheme="minorHAnsi" w:cstheme="minorHAnsi"/>
          <w:b/>
          <w:sz w:val="20"/>
          <w:szCs w:val="20"/>
        </w:rPr>
      </w:pPr>
    </w:p>
    <w:p w14:paraId="64838058"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III</w:t>
      </w:r>
    </w:p>
    <w:p w14:paraId="23DF9AD2"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Predmet zmluvy</w:t>
      </w:r>
    </w:p>
    <w:p w14:paraId="54431E83" w14:textId="5415CD81" w:rsidR="00BC34FA" w:rsidRPr="00545E31" w:rsidRDefault="00BC34FA" w:rsidP="00BC34FA">
      <w:pPr>
        <w:pStyle w:val="Odsekzoznamu"/>
        <w:numPr>
          <w:ilvl w:val="0"/>
          <w:numId w:val="22"/>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Predmetom tejto zmluvy je záväzok predávajúceho dodať kupujúcemu na základe jeho osobitnej objednávky tovar – potraviny: „</w:t>
      </w:r>
      <w:r w:rsidR="006F573F" w:rsidRPr="00545E31">
        <w:rPr>
          <w:rFonts w:asciiTheme="minorHAnsi" w:hAnsiTheme="minorHAnsi" w:cstheme="minorHAnsi"/>
          <w:sz w:val="20"/>
          <w:szCs w:val="20"/>
        </w:rPr>
        <w:t>..................................................</w:t>
      </w:r>
      <w:r w:rsidR="001C7F89" w:rsidRPr="00545E31">
        <w:rPr>
          <w:rFonts w:asciiTheme="minorHAnsi" w:hAnsiTheme="minorHAnsi" w:cstheme="minorHAnsi"/>
          <w:sz w:val="20"/>
          <w:szCs w:val="20"/>
        </w:rPr>
        <w:t xml:space="preserve"> </w:t>
      </w:r>
      <w:r w:rsidRPr="00545E31">
        <w:rPr>
          <w:rFonts w:asciiTheme="minorHAnsi" w:hAnsiTheme="minorHAnsi" w:cstheme="minorHAnsi"/>
          <w:sz w:val="20"/>
          <w:szCs w:val="20"/>
        </w:rP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A47116D" w14:textId="77777777" w:rsidR="00BC34FA" w:rsidRPr="00545E31" w:rsidRDefault="00BC34FA" w:rsidP="00BC34FA">
      <w:pPr>
        <w:pStyle w:val="Odsekzoznamu"/>
        <w:spacing w:after="0" w:line="259" w:lineRule="auto"/>
        <w:ind w:left="0" w:right="0" w:firstLine="0"/>
        <w:rPr>
          <w:rFonts w:asciiTheme="minorHAnsi" w:hAnsiTheme="minorHAnsi" w:cstheme="minorHAnsi"/>
          <w:sz w:val="20"/>
          <w:szCs w:val="20"/>
        </w:rPr>
      </w:pPr>
    </w:p>
    <w:p w14:paraId="2DF67895"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IV</w:t>
      </w:r>
    </w:p>
    <w:p w14:paraId="637CC2AB"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lastRenderedPageBreak/>
        <w:t>Dodacie podmienky</w:t>
      </w:r>
    </w:p>
    <w:p w14:paraId="103F7592" w14:textId="18B7C88D" w:rsidR="008A0946"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Predávajúci sa zaväzuje dodávať tovar </w:t>
      </w:r>
      <w:r w:rsidR="006F573F" w:rsidRPr="00545E31">
        <w:rPr>
          <w:rFonts w:asciiTheme="minorHAnsi" w:hAnsiTheme="minorHAnsi" w:cstheme="minorHAnsi"/>
          <w:sz w:val="20"/>
          <w:szCs w:val="20"/>
        </w:rPr>
        <w:t>......</w:t>
      </w:r>
      <w:r w:rsidRPr="00545E31">
        <w:rPr>
          <w:rFonts w:asciiTheme="minorHAnsi" w:hAnsiTheme="minorHAnsi" w:cstheme="minorHAnsi"/>
          <w:sz w:val="20"/>
          <w:szCs w:val="20"/>
        </w:rPr>
        <w:t>x</w:t>
      </w:r>
      <w:r w:rsidR="008A0946" w:rsidRPr="00545E31">
        <w:rPr>
          <w:rFonts w:asciiTheme="minorHAnsi" w:hAnsiTheme="minorHAnsi" w:cstheme="minorHAnsi"/>
          <w:sz w:val="20"/>
          <w:szCs w:val="20"/>
        </w:rPr>
        <w:t xml:space="preserve"> týždenne, </w:t>
      </w:r>
      <w:r w:rsidR="006F573F" w:rsidRPr="00545E31">
        <w:rPr>
          <w:rFonts w:asciiTheme="minorHAnsi" w:hAnsiTheme="minorHAnsi" w:cstheme="minorHAnsi"/>
          <w:sz w:val="20"/>
          <w:szCs w:val="20"/>
        </w:rPr>
        <w:t>......................................</w:t>
      </w:r>
      <w:r w:rsidRPr="00545E31">
        <w:rPr>
          <w:rFonts w:asciiTheme="minorHAnsi" w:hAnsiTheme="minorHAnsi" w:cstheme="minorHAnsi"/>
          <w:sz w:val="20"/>
          <w:szCs w:val="20"/>
        </w:rPr>
        <w:t xml:space="preserve">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w:t>
      </w:r>
      <w:r w:rsidR="00B35AD3" w:rsidRPr="00545E31">
        <w:rPr>
          <w:rFonts w:asciiTheme="minorHAnsi" w:hAnsiTheme="minorHAnsi" w:cstheme="minorHAnsi"/>
          <w:sz w:val="20"/>
          <w:szCs w:val="20"/>
        </w:rPr>
        <w:t>, elektronicky e-mailom, prípadne telefonicky</w:t>
      </w:r>
    </w:p>
    <w:p w14:paraId="79DBEE5D" w14:textId="435F1314" w:rsidR="00B35AD3" w:rsidRPr="00545E31" w:rsidRDefault="008A0946" w:rsidP="008A0946">
      <w:pPr>
        <w:pStyle w:val="Odsekzoznamu"/>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       -     </w:t>
      </w:r>
      <w:r w:rsidR="00B35AD3" w:rsidRPr="00545E31">
        <w:rPr>
          <w:rFonts w:asciiTheme="minorHAnsi" w:hAnsiTheme="minorHAnsi" w:cstheme="minorHAnsi"/>
          <w:sz w:val="20"/>
          <w:szCs w:val="20"/>
        </w:rPr>
        <w:t xml:space="preserve"> </w:t>
      </w:r>
      <w:r w:rsidRPr="00545E31">
        <w:rPr>
          <w:rFonts w:asciiTheme="minorHAnsi" w:hAnsiTheme="minorHAnsi" w:cstheme="minorHAnsi"/>
          <w:sz w:val="20"/>
          <w:szCs w:val="20"/>
        </w:rPr>
        <w:t xml:space="preserve">deň vopred </w:t>
      </w:r>
      <w:r w:rsidR="009B63A6" w:rsidRPr="00545E31">
        <w:rPr>
          <w:rFonts w:asciiTheme="minorHAnsi" w:hAnsiTheme="minorHAnsi" w:cstheme="minorHAnsi"/>
          <w:sz w:val="20"/>
          <w:szCs w:val="20"/>
        </w:rPr>
        <w:t xml:space="preserve">do </w:t>
      </w:r>
      <w:r w:rsidR="006F573F" w:rsidRPr="00545E31">
        <w:rPr>
          <w:rFonts w:asciiTheme="minorHAnsi" w:hAnsiTheme="minorHAnsi" w:cstheme="minorHAnsi"/>
          <w:sz w:val="20"/>
          <w:szCs w:val="20"/>
        </w:rPr>
        <w:t>......................</w:t>
      </w:r>
      <w:r w:rsidR="009B63A6" w:rsidRPr="00545E31">
        <w:rPr>
          <w:rFonts w:asciiTheme="minorHAnsi" w:hAnsiTheme="minorHAnsi" w:cstheme="minorHAnsi"/>
          <w:sz w:val="20"/>
          <w:szCs w:val="20"/>
        </w:rPr>
        <w:t xml:space="preserve"> hod.</w:t>
      </w:r>
    </w:p>
    <w:p w14:paraId="44451275" w14:textId="7DB9BD4D" w:rsidR="00BC34FA" w:rsidRPr="00545E31" w:rsidRDefault="00EA641A" w:rsidP="00B35AD3">
      <w:pPr>
        <w:pStyle w:val="Odsekzoznamu"/>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w:t>
      </w:r>
      <w:r w:rsidR="00BC34FA" w:rsidRPr="00545E31">
        <w:rPr>
          <w:rFonts w:asciiTheme="minorHAnsi" w:hAnsiTheme="minorHAnsi" w:cstheme="minorHAnsi"/>
          <w:sz w:val="20"/>
          <w:szCs w:val="20"/>
        </w:rPr>
        <w:t xml:space="preserve">redávajúci sa zaväzuje dodať </w:t>
      </w:r>
      <w:r w:rsidRPr="00545E31">
        <w:rPr>
          <w:rFonts w:asciiTheme="minorHAnsi" w:hAnsiTheme="minorHAnsi" w:cstheme="minorHAnsi"/>
          <w:sz w:val="20"/>
          <w:szCs w:val="20"/>
        </w:rPr>
        <w:t xml:space="preserve">tovar v dohodnutý deň do </w:t>
      </w:r>
      <w:r w:rsidR="006F573F" w:rsidRPr="00545E31">
        <w:rPr>
          <w:rFonts w:asciiTheme="minorHAnsi" w:hAnsiTheme="minorHAnsi" w:cstheme="minorHAnsi"/>
          <w:sz w:val="20"/>
          <w:szCs w:val="20"/>
        </w:rPr>
        <w:t>...........................</w:t>
      </w:r>
      <w:r w:rsidRPr="00545E31">
        <w:rPr>
          <w:rFonts w:asciiTheme="minorHAnsi" w:hAnsiTheme="minorHAnsi" w:cstheme="minorHAnsi"/>
          <w:sz w:val="20"/>
          <w:szCs w:val="20"/>
        </w:rPr>
        <w:t xml:space="preserve"> hod.</w:t>
      </w:r>
      <w:r w:rsidR="00BC34FA" w:rsidRPr="00545E31">
        <w:rPr>
          <w:rFonts w:asciiTheme="minorHAnsi" w:hAnsiTheme="minorHAnsi" w:cstheme="minorHAnsi"/>
          <w:sz w:val="20"/>
          <w:szCs w:val="20"/>
        </w:rPr>
        <w:t xml:space="preserve"> bezodkladne, podľa požiadavky určenej v objednávke.</w:t>
      </w:r>
      <w:r w:rsidR="00B35AD3" w:rsidRPr="00545E31">
        <w:rPr>
          <w:rFonts w:asciiTheme="minorHAnsi" w:hAnsiTheme="minorHAnsi" w:cstheme="minorHAnsi"/>
          <w:sz w:val="20"/>
          <w:szCs w:val="20"/>
        </w:rPr>
        <w:t xml:space="preserve"> </w:t>
      </w:r>
    </w:p>
    <w:p w14:paraId="28E1E168" w14:textId="77777777" w:rsidR="00BC34FA" w:rsidRPr="00545E31" w:rsidRDefault="00BC34FA" w:rsidP="00BC34FA">
      <w:pPr>
        <w:pStyle w:val="Odsekzoznamu"/>
        <w:spacing w:after="0"/>
        <w:ind w:left="0"/>
        <w:rPr>
          <w:rFonts w:asciiTheme="minorHAnsi" w:hAnsiTheme="minorHAnsi" w:cstheme="minorHAnsi"/>
          <w:sz w:val="20"/>
          <w:szCs w:val="20"/>
        </w:rPr>
      </w:pPr>
    </w:p>
    <w:p w14:paraId="7C911085" w14:textId="128DB688"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Miestom dodania tovaru </w:t>
      </w:r>
      <w:r w:rsidR="00B4441E" w:rsidRPr="00545E31">
        <w:rPr>
          <w:rFonts w:asciiTheme="minorHAnsi" w:hAnsiTheme="minorHAnsi" w:cstheme="minorHAnsi"/>
          <w:sz w:val="20"/>
          <w:szCs w:val="20"/>
        </w:rPr>
        <w:t>je</w:t>
      </w:r>
      <w:r w:rsidRPr="00545E31">
        <w:rPr>
          <w:rFonts w:asciiTheme="minorHAnsi" w:hAnsiTheme="minorHAnsi" w:cstheme="minorHAnsi"/>
          <w:sz w:val="20"/>
          <w:szCs w:val="20"/>
        </w:rPr>
        <w:t xml:space="preserve"> prevádzk</w:t>
      </w:r>
      <w:r w:rsidR="00B4441E" w:rsidRPr="00545E31">
        <w:rPr>
          <w:rFonts w:asciiTheme="minorHAnsi" w:hAnsiTheme="minorHAnsi" w:cstheme="minorHAnsi"/>
          <w:sz w:val="20"/>
          <w:szCs w:val="20"/>
        </w:rPr>
        <w:t>a</w:t>
      </w:r>
      <w:r w:rsidRPr="00545E31">
        <w:rPr>
          <w:rFonts w:asciiTheme="minorHAnsi" w:hAnsiTheme="minorHAnsi" w:cstheme="minorHAnsi"/>
          <w:sz w:val="20"/>
          <w:szCs w:val="20"/>
        </w:rPr>
        <w:t xml:space="preserve"> kupujúceho: </w:t>
      </w:r>
    </w:p>
    <w:p w14:paraId="6433B1EE" w14:textId="700A3912" w:rsidR="00BC34FA" w:rsidRPr="00545E31" w:rsidRDefault="00EA641A"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Tuhárske námestie </w:t>
      </w:r>
      <w:r w:rsidR="00B4441E" w:rsidRPr="00545E31">
        <w:rPr>
          <w:rFonts w:asciiTheme="minorHAnsi" w:hAnsiTheme="minorHAnsi" w:cstheme="minorHAnsi"/>
          <w:sz w:val="20"/>
          <w:szCs w:val="20"/>
        </w:rPr>
        <w:t>886/</w:t>
      </w:r>
      <w:r w:rsidRPr="00545E31">
        <w:rPr>
          <w:rFonts w:asciiTheme="minorHAnsi" w:hAnsiTheme="minorHAnsi" w:cstheme="minorHAnsi"/>
          <w:sz w:val="20"/>
          <w:szCs w:val="20"/>
        </w:rPr>
        <w:t>10, 984 01 Lučenec</w:t>
      </w:r>
      <w:r w:rsidR="00BC34FA" w:rsidRPr="00545E31">
        <w:rPr>
          <w:rFonts w:asciiTheme="minorHAnsi" w:hAnsiTheme="minorHAnsi" w:cstheme="minorHAnsi"/>
          <w:sz w:val="20"/>
          <w:szCs w:val="20"/>
        </w:rPr>
        <w:t xml:space="preserve"> </w:t>
      </w:r>
    </w:p>
    <w:p w14:paraId="1625B68B" w14:textId="77777777" w:rsidR="00BC34FA" w:rsidRPr="00545E31" w:rsidRDefault="00BC34FA" w:rsidP="00BC34FA">
      <w:pPr>
        <w:pStyle w:val="Odsekzoznamu"/>
        <w:spacing w:after="0"/>
        <w:ind w:left="0"/>
        <w:rPr>
          <w:rFonts w:asciiTheme="minorHAnsi" w:hAnsiTheme="minorHAnsi" w:cstheme="minorHAnsi"/>
          <w:sz w:val="20"/>
          <w:szCs w:val="20"/>
        </w:rPr>
      </w:pPr>
    </w:p>
    <w:p w14:paraId="3FD8A406"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 ods. 7.3. tejto zmluvy a s vyznačenou gramážou (hmotnosťou) na obale, resp. na dodacom liste.</w:t>
      </w:r>
    </w:p>
    <w:p w14:paraId="7519567D" w14:textId="77777777" w:rsidR="00BC34FA" w:rsidRPr="00545E31" w:rsidRDefault="00BC34FA" w:rsidP="00BC34FA">
      <w:pPr>
        <w:pStyle w:val="Odsekzoznamu"/>
        <w:rPr>
          <w:rFonts w:asciiTheme="minorHAnsi" w:hAnsiTheme="minorHAnsi" w:cstheme="minorHAnsi"/>
          <w:sz w:val="20"/>
          <w:szCs w:val="20"/>
        </w:rPr>
      </w:pPr>
    </w:p>
    <w:p w14:paraId="6817F138"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98DDC43" w14:textId="77777777" w:rsidR="00BC34FA" w:rsidRPr="00545E31" w:rsidRDefault="00BC34FA" w:rsidP="00BC34FA">
      <w:pPr>
        <w:pStyle w:val="Odsekzoznamu"/>
        <w:rPr>
          <w:rFonts w:asciiTheme="minorHAnsi" w:hAnsiTheme="minorHAnsi" w:cstheme="minorHAnsi"/>
          <w:sz w:val="20"/>
          <w:szCs w:val="20"/>
        </w:rPr>
      </w:pPr>
    </w:p>
    <w:p w14:paraId="5247FE42"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Dodávka potravín je splnená prevzatím dodávky a podpísaním dodacieho listu.</w:t>
      </w:r>
    </w:p>
    <w:p w14:paraId="2EF21700" w14:textId="77777777" w:rsidR="00BC34FA" w:rsidRPr="00545E31" w:rsidRDefault="00BC34FA" w:rsidP="00BC34FA">
      <w:pPr>
        <w:pStyle w:val="Odsekzoznamu"/>
        <w:spacing w:after="0"/>
        <w:ind w:left="0"/>
        <w:rPr>
          <w:rFonts w:asciiTheme="minorHAnsi" w:hAnsiTheme="minorHAnsi" w:cstheme="minorHAnsi"/>
          <w:sz w:val="20"/>
          <w:szCs w:val="20"/>
        </w:rPr>
      </w:pPr>
    </w:p>
    <w:p w14:paraId="1869197E" w14:textId="796222B0"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Kontaktnou osobou kupujúceho je:</w:t>
      </w:r>
      <w:r w:rsidR="00EA641A" w:rsidRPr="00545E31">
        <w:rPr>
          <w:rFonts w:asciiTheme="minorHAnsi" w:hAnsiTheme="minorHAnsi" w:cstheme="minorHAnsi"/>
          <w:sz w:val="20"/>
          <w:szCs w:val="20"/>
        </w:rPr>
        <w:t xml:space="preserve"> Beáta Demoková</w:t>
      </w:r>
    </w:p>
    <w:p w14:paraId="1303BCFC" w14:textId="77777777" w:rsidR="00BC34FA" w:rsidRPr="00545E31" w:rsidRDefault="00BC34FA" w:rsidP="00BC34FA">
      <w:pPr>
        <w:pStyle w:val="Odsekzoznamu"/>
        <w:spacing w:after="0"/>
        <w:ind w:left="0"/>
        <w:rPr>
          <w:rFonts w:asciiTheme="minorHAnsi" w:hAnsiTheme="minorHAnsi" w:cstheme="minorHAnsi"/>
          <w:sz w:val="20"/>
          <w:szCs w:val="20"/>
        </w:rPr>
      </w:pPr>
    </w:p>
    <w:p w14:paraId="1175CA98" w14:textId="59A03892"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Kontaktnou osobou predávajúceho je:  </w:t>
      </w:r>
    </w:p>
    <w:p w14:paraId="6EE9E1C9" w14:textId="77777777" w:rsidR="00BC34FA" w:rsidRPr="00545E31" w:rsidRDefault="00BC34FA" w:rsidP="00BC34FA">
      <w:pPr>
        <w:pStyle w:val="Odsekzoznamu"/>
        <w:rPr>
          <w:rFonts w:asciiTheme="minorHAnsi" w:hAnsiTheme="minorHAnsi" w:cstheme="minorHAnsi"/>
          <w:sz w:val="20"/>
          <w:szCs w:val="20"/>
        </w:rPr>
      </w:pPr>
    </w:p>
    <w:p w14:paraId="1D87E18B"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0E45F5A" w14:textId="77777777" w:rsidR="00BC34FA" w:rsidRPr="00545E31" w:rsidRDefault="00BC34FA" w:rsidP="00BC34FA">
      <w:pPr>
        <w:pStyle w:val="Odsekzoznamu"/>
        <w:spacing w:after="0"/>
        <w:ind w:left="0"/>
        <w:rPr>
          <w:rFonts w:asciiTheme="minorHAnsi" w:hAnsiTheme="minorHAnsi" w:cstheme="minorHAnsi"/>
          <w:sz w:val="20"/>
          <w:szCs w:val="20"/>
        </w:rPr>
      </w:pPr>
    </w:p>
    <w:p w14:paraId="542AA89B"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V prípade, že na základe fyzickej kontroly pri dodaní tovaru kupujúci zistí nezrovnalosti, chyby</w:t>
      </w:r>
    </w:p>
    <w:p w14:paraId="3EAE6F4D" w14:textId="15C655DD" w:rsidR="00BC34FA" w:rsidRPr="00545E31" w:rsidRDefault="00BC34FA"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r w:rsidR="009B63A6" w:rsidRPr="00545E31">
        <w:rPr>
          <w:rFonts w:asciiTheme="minorHAnsi" w:hAnsiTheme="minorHAnsi" w:cstheme="minorHAnsi"/>
          <w:sz w:val="20"/>
          <w:szCs w:val="20"/>
        </w:rPr>
        <w:t xml:space="preserve"> </w:t>
      </w:r>
      <w:r w:rsidRPr="00545E31">
        <w:rPr>
          <w:rFonts w:asciiTheme="minorHAnsi" w:hAnsiTheme="minorHAnsi" w:cstheme="minorHAnsi"/>
          <w:sz w:val="20"/>
          <w:szCs w:val="20"/>
        </w:rPr>
        <w:t>reklamácie písomne oznámiť kupujúcemu, ktorý podal reklamáciu, výsledok šetrenia. Ak bola reklamácia oprávnená, je predávajúci povinný okamžite zjednať nápravu.</w:t>
      </w:r>
    </w:p>
    <w:p w14:paraId="44F0BB15" w14:textId="77777777" w:rsidR="00BC34FA" w:rsidRPr="00545E31" w:rsidRDefault="00BC34FA" w:rsidP="00BC34FA">
      <w:pPr>
        <w:pStyle w:val="Odsekzoznamu"/>
        <w:spacing w:after="0"/>
        <w:ind w:left="0"/>
        <w:rPr>
          <w:rFonts w:asciiTheme="minorHAnsi" w:hAnsiTheme="minorHAnsi" w:cstheme="minorHAnsi"/>
          <w:sz w:val="20"/>
          <w:szCs w:val="20"/>
        </w:rPr>
      </w:pPr>
    </w:p>
    <w:p w14:paraId="6245F3DC"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je povinný umožniť predávajúcemu prístup k miestam dodania za účelom dodania tovaru.</w:t>
      </w:r>
    </w:p>
    <w:p w14:paraId="30A939F5" w14:textId="77777777" w:rsidR="00BC34FA" w:rsidRPr="00545E31" w:rsidRDefault="00BC34FA" w:rsidP="00BC34FA">
      <w:pPr>
        <w:pStyle w:val="Odsekzoznamu"/>
        <w:spacing w:after="0"/>
        <w:ind w:left="0"/>
        <w:rPr>
          <w:rFonts w:asciiTheme="minorHAnsi" w:hAnsiTheme="minorHAnsi" w:cstheme="minorHAnsi"/>
          <w:sz w:val="20"/>
          <w:szCs w:val="20"/>
        </w:rPr>
      </w:pPr>
    </w:p>
    <w:p w14:paraId="67212938"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E37328A" w14:textId="77777777" w:rsidR="00BC34FA" w:rsidRPr="00545E31" w:rsidRDefault="00BC34FA" w:rsidP="00BC34FA">
      <w:pPr>
        <w:pStyle w:val="Odsekzoznamu"/>
        <w:rPr>
          <w:rFonts w:asciiTheme="minorHAnsi" w:hAnsiTheme="minorHAnsi" w:cstheme="minorHAnsi"/>
          <w:sz w:val="20"/>
          <w:szCs w:val="20"/>
        </w:rPr>
      </w:pPr>
    </w:p>
    <w:p w14:paraId="269AD93C" w14:textId="77777777" w:rsidR="00BC34FA" w:rsidRPr="00545E31"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w:t>
      </w:r>
      <w:r w:rsidRPr="00545E31">
        <w:rPr>
          <w:rFonts w:asciiTheme="minorHAnsi" w:hAnsiTheme="minorHAnsi" w:cstheme="minorHAnsi"/>
          <w:sz w:val="20"/>
          <w:szCs w:val="20"/>
        </w:rPr>
        <w:lastRenderedPageBreak/>
        <w:t xml:space="preserve">kupujúci právo účtovať zmluvnú pokutu v zmysle tejto zmluvy ako aj si uplatniť náhradu škody podľa tejto zmluvy. Nesplnenie tejto povinnosti zakladá právo kupujúceho postupovať v súlade s čl. VI. ods. 6.4. tejto zmluvy. </w:t>
      </w:r>
    </w:p>
    <w:p w14:paraId="1D8CAB71" w14:textId="77777777" w:rsidR="00BC34FA" w:rsidRPr="00545E31" w:rsidRDefault="00BC34FA" w:rsidP="00BC34FA">
      <w:pPr>
        <w:pStyle w:val="Odsekzoznamu"/>
        <w:spacing w:after="0"/>
        <w:ind w:left="0"/>
        <w:rPr>
          <w:rFonts w:asciiTheme="minorHAnsi" w:hAnsiTheme="minorHAnsi" w:cstheme="minorHAnsi"/>
          <w:b/>
          <w:sz w:val="20"/>
          <w:szCs w:val="20"/>
        </w:rPr>
      </w:pPr>
    </w:p>
    <w:p w14:paraId="3899BCF5"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V</w:t>
      </w:r>
    </w:p>
    <w:p w14:paraId="7CF2D19A"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Cena a platobné podmienky</w:t>
      </w:r>
    </w:p>
    <w:p w14:paraId="0A5FEF8B"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Cena bola stanovená dohodou zmluvných strán v zmysle výsledku verejného obstarávania identifikovaného v čl. II tejto zmluvy.</w:t>
      </w:r>
    </w:p>
    <w:p w14:paraId="1D755EDF" w14:textId="77777777" w:rsidR="00BC34FA" w:rsidRPr="00545E31" w:rsidRDefault="00BC34FA" w:rsidP="00BC34FA">
      <w:pPr>
        <w:pStyle w:val="Odsekzoznamu"/>
        <w:spacing w:after="0"/>
        <w:ind w:left="0"/>
        <w:rPr>
          <w:rFonts w:asciiTheme="minorHAnsi" w:hAnsiTheme="minorHAnsi" w:cstheme="minorHAnsi"/>
          <w:sz w:val="20"/>
          <w:szCs w:val="20"/>
        </w:rPr>
      </w:pPr>
    </w:p>
    <w:p w14:paraId="3AC54D68"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E3751B1" w14:textId="77777777" w:rsidR="00BC34FA" w:rsidRPr="00545E31" w:rsidRDefault="00BC34FA" w:rsidP="00BC34FA">
      <w:pPr>
        <w:pStyle w:val="Odsekzoznamu"/>
        <w:rPr>
          <w:rFonts w:asciiTheme="minorHAnsi" w:hAnsiTheme="minorHAnsi" w:cstheme="minorHAnsi"/>
          <w:sz w:val="20"/>
          <w:szCs w:val="20"/>
        </w:rPr>
      </w:pPr>
    </w:p>
    <w:p w14:paraId="6B45D501"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Maximálna zmluvná cena rámcovej dohody je stanovená na:</w:t>
      </w:r>
    </w:p>
    <w:p w14:paraId="7109822B" w14:textId="641D5C1E" w:rsidR="00BC34FA" w:rsidRPr="00545E31" w:rsidRDefault="006F573F" w:rsidP="00BC34FA">
      <w:pPr>
        <w:pStyle w:val="Odsekzoznamu"/>
        <w:numPr>
          <w:ilvl w:val="0"/>
          <w:numId w:val="23"/>
        </w:numPr>
        <w:spacing w:after="0" w:line="259" w:lineRule="auto"/>
        <w:ind w:right="0"/>
        <w:rPr>
          <w:rFonts w:asciiTheme="minorHAnsi" w:hAnsiTheme="minorHAnsi" w:cstheme="minorHAnsi"/>
          <w:b/>
          <w:sz w:val="20"/>
          <w:szCs w:val="20"/>
        </w:rPr>
      </w:pPr>
      <w:r w:rsidRPr="00545E31">
        <w:rPr>
          <w:rFonts w:asciiTheme="minorHAnsi" w:hAnsiTheme="minorHAnsi" w:cstheme="minorHAnsi"/>
          <w:b/>
          <w:sz w:val="20"/>
          <w:szCs w:val="20"/>
        </w:rPr>
        <w:t>.........................</w:t>
      </w:r>
      <w:r w:rsidR="00E37451" w:rsidRPr="00545E31">
        <w:rPr>
          <w:rFonts w:asciiTheme="minorHAnsi" w:hAnsiTheme="minorHAnsi" w:cstheme="minorHAnsi"/>
          <w:b/>
          <w:sz w:val="20"/>
          <w:szCs w:val="20"/>
        </w:rPr>
        <w:t xml:space="preserve"> </w:t>
      </w:r>
      <w:r w:rsidR="00BC34FA" w:rsidRPr="00545E31">
        <w:rPr>
          <w:rFonts w:asciiTheme="minorHAnsi" w:hAnsiTheme="minorHAnsi" w:cstheme="minorHAnsi"/>
          <w:b/>
          <w:sz w:val="20"/>
          <w:szCs w:val="20"/>
        </w:rPr>
        <w:t>EUR bez DPH</w:t>
      </w:r>
    </w:p>
    <w:p w14:paraId="14D3A0BD" w14:textId="274FD204" w:rsidR="00BC34FA" w:rsidRPr="00545E31" w:rsidRDefault="00B71330" w:rsidP="00BC34FA">
      <w:pPr>
        <w:pStyle w:val="Odsekzoznamu"/>
        <w:numPr>
          <w:ilvl w:val="0"/>
          <w:numId w:val="23"/>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t>DPH v EUR</w:t>
      </w:r>
    </w:p>
    <w:p w14:paraId="15CA228B" w14:textId="70C9079D" w:rsidR="00BC34FA" w:rsidRPr="00545E31" w:rsidRDefault="006F573F" w:rsidP="00BC34FA">
      <w:pPr>
        <w:pStyle w:val="Odsekzoznamu"/>
        <w:numPr>
          <w:ilvl w:val="0"/>
          <w:numId w:val="23"/>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t>.........................</w:t>
      </w:r>
      <w:r w:rsidR="00050139" w:rsidRPr="00545E31">
        <w:rPr>
          <w:rFonts w:asciiTheme="minorHAnsi" w:hAnsiTheme="minorHAnsi" w:cstheme="minorHAnsi"/>
          <w:sz w:val="20"/>
          <w:szCs w:val="20"/>
        </w:rPr>
        <w:t xml:space="preserve"> </w:t>
      </w:r>
      <w:r w:rsidR="00BC34FA" w:rsidRPr="00545E31">
        <w:rPr>
          <w:rFonts w:asciiTheme="minorHAnsi" w:hAnsiTheme="minorHAnsi" w:cstheme="minorHAnsi"/>
          <w:sz w:val="20"/>
          <w:szCs w:val="20"/>
        </w:rPr>
        <w:t>EUR s DPH.</w:t>
      </w:r>
    </w:p>
    <w:p w14:paraId="069BE499" w14:textId="77777777" w:rsidR="00BC34FA" w:rsidRPr="00545E31" w:rsidRDefault="00BC34FA" w:rsidP="00BC34FA">
      <w:pPr>
        <w:spacing w:after="0"/>
        <w:rPr>
          <w:rFonts w:asciiTheme="minorHAnsi" w:hAnsiTheme="minorHAnsi" w:cstheme="minorHAnsi"/>
          <w:sz w:val="20"/>
          <w:szCs w:val="20"/>
        </w:rPr>
      </w:pPr>
    </w:p>
    <w:p w14:paraId="259D7A9B"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Cena jednotlivých druhov potravín je pre kupujúceho konečná a zahŕňa v sebe daň z pridanej hodnoty, dopravné náklady vrátane vyloženia potravín, cla a balného.</w:t>
      </w:r>
    </w:p>
    <w:p w14:paraId="2575488E" w14:textId="77777777" w:rsidR="00BC34FA" w:rsidRPr="00545E31" w:rsidRDefault="00BC34FA" w:rsidP="00BC34FA">
      <w:pPr>
        <w:pStyle w:val="Odsekzoznamu"/>
        <w:spacing w:after="0"/>
        <w:ind w:left="0"/>
        <w:rPr>
          <w:rFonts w:asciiTheme="minorHAnsi" w:hAnsiTheme="minorHAnsi" w:cstheme="minorHAnsi"/>
          <w:sz w:val="20"/>
          <w:szCs w:val="20"/>
        </w:rPr>
      </w:pPr>
    </w:p>
    <w:p w14:paraId="1F6D2490"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neposkytuje preddavok alebo zálohu na plnenie zmluvy.</w:t>
      </w:r>
    </w:p>
    <w:p w14:paraId="39206BE6" w14:textId="77777777" w:rsidR="00BC34FA" w:rsidRPr="00545E31" w:rsidRDefault="00BC34FA" w:rsidP="00BC34FA">
      <w:pPr>
        <w:pStyle w:val="Odsekzoznamu"/>
        <w:spacing w:after="0"/>
        <w:ind w:left="0"/>
        <w:rPr>
          <w:rFonts w:asciiTheme="minorHAnsi" w:hAnsiTheme="minorHAnsi" w:cstheme="minorHAnsi"/>
          <w:sz w:val="20"/>
          <w:szCs w:val="20"/>
        </w:rPr>
      </w:pPr>
    </w:p>
    <w:p w14:paraId="2BD82A40"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uhradí cenu za dodanie potravín prevodným príkazom prostredníctvom finančného ústavu na základe vystavenej faktúry predávajúcim na číslo účtu v nej uvedené.</w:t>
      </w:r>
    </w:p>
    <w:p w14:paraId="1ED9AEF8" w14:textId="77777777" w:rsidR="00BC34FA" w:rsidRPr="00545E31" w:rsidRDefault="00BC34FA" w:rsidP="00BC34FA">
      <w:pPr>
        <w:pStyle w:val="Odsekzoznamu"/>
        <w:rPr>
          <w:rFonts w:asciiTheme="minorHAnsi" w:hAnsiTheme="minorHAnsi" w:cstheme="minorHAnsi"/>
          <w:sz w:val="20"/>
          <w:szCs w:val="20"/>
        </w:rPr>
      </w:pPr>
    </w:p>
    <w:p w14:paraId="201A3224"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80264F3" w14:textId="77777777" w:rsidR="00BC34FA" w:rsidRPr="00545E31" w:rsidRDefault="00BC34FA" w:rsidP="00BC34FA">
      <w:pPr>
        <w:pStyle w:val="Odsekzoznamu"/>
        <w:rPr>
          <w:rFonts w:asciiTheme="minorHAnsi" w:hAnsiTheme="minorHAnsi" w:cstheme="minorHAnsi"/>
          <w:sz w:val="20"/>
          <w:szCs w:val="20"/>
        </w:rPr>
      </w:pPr>
    </w:p>
    <w:p w14:paraId="7EE777E5"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Predávajúci bude vystavené faktúry doručovať kupujúcemu spolu s potravinami, alebo poštou.</w:t>
      </w:r>
    </w:p>
    <w:p w14:paraId="10EF802F" w14:textId="77777777" w:rsidR="00BC34FA" w:rsidRPr="00545E31" w:rsidRDefault="00BC34FA" w:rsidP="00BC34FA">
      <w:pPr>
        <w:pStyle w:val="Odsekzoznamu"/>
        <w:rPr>
          <w:rFonts w:asciiTheme="minorHAnsi" w:hAnsiTheme="minorHAnsi" w:cstheme="minorHAnsi"/>
          <w:sz w:val="20"/>
          <w:szCs w:val="20"/>
        </w:rPr>
      </w:pPr>
    </w:p>
    <w:p w14:paraId="4F154571"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Lehota splatnosti faktúry je 30 dní odo dňa doručenia faktúry kupujúcemu. Za uhradenú sa faktúra považuje v momente odpísania platby z bankového účtu kupujúceho.</w:t>
      </w:r>
    </w:p>
    <w:p w14:paraId="7E15ECFE" w14:textId="77777777" w:rsidR="00BC34FA" w:rsidRPr="00545E31" w:rsidRDefault="00BC34FA" w:rsidP="00BC34FA">
      <w:pPr>
        <w:pStyle w:val="Odsekzoznamu"/>
        <w:rPr>
          <w:rFonts w:asciiTheme="minorHAnsi" w:hAnsiTheme="minorHAnsi" w:cstheme="minorHAnsi"/>
          <w:sz w:val="20"/>
          <w:szCs w:val="20"/>
        </w:rPr>
      </w:pPr>
    </w:p>
    <w:p w14:paraId="2A31D086"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Zmluvné strany sa dohodli, že v prípade zmeny cien porovnateľných tovarov na trhu smerom k ich zníženiu oproti cenám tovaru upravených touto zmluvou si zmluvné strany dohodli nasledovný spôsob zisťovania cien:</w:t>
      </w:r>
    </w:p>
    <w:p w14:paraId="54196F15" w14:textId="77777777" w:rsidR="00BC34FA" w:rsidRPr="00545E31" w:rsidRDefault="00BC34FA" w:rsidP="00BC34FA">
      <w:pPr>
        <w:pStyle w:val="Odsekzoznamu"/>
        <w:numPr>
          <w:ilvl w:val="0"/>
          <w:numId w:val="31"/>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6EC760A0" w14:textId="77777777" w:rsidR="00BC34FA" w:rsidRPr="00545E31" w:rsidRDefault="00BC34FA" w:rsidP="00BC34FA">
      <w:pPr>
        <w:pStyle w:val="Odsekzoznamu"/>
        <w:numPr>
          <w:ilvl w:val="0"/>
          <w:numId w:val="31"/>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t>pokiaľ všetky cenové ponuky na identické alebo zastupiteľné tovary sú nižšie ako ceny tovaru</w:t>
      </w:r>
    </w:p>
    <w:p w14:paraId="71D2DED2" w14:textId="77777777" w:rsidR="00BC34FA" w:rsidRPr="00545E31" w:rsidRDefault="00BC34FA" w:rsidP="00BC34FA">
      <w:pPr>
        <w:pStyle w:val="Odsekzoznamu"/>
        <w:spacing w:after="0"/>
        <w:rPr>
          <w:rFonts w:asciiTheme="minorHAnsi" w:hAnsiTheme="minorHAnsi" w:cstheme="minorHAnsi"/>
          <w:sz w:val="20"/>
          <w:szCs w:val="20"/>
        </w:rPr>
      </w:pPr>
      <w:r w:rsidRPr="00545E31">
        <w:rPr>
          <w:rFonts w:asciiTheme="minorHAnsi" w:hAnsiTheme="minorHAnsi" w:cstheme="minorHAnsi"/>
          <w:sz w:val="20"/>
          <w:szCs w:val="20"/>
        </w:rPr>
        <w:t>dojednané touto zmluvou, je predávajúci povinný znížiť kúpnu cenu tovaru a vyrovnať ju s cenovou úrovňou rovnajúcou sa priemeru medzi uvedenými tromi najnižšími cenami zistenými na trhu</w:t>
      </w:r>
    </w:p>
    <w:p w14:paraId="41BB1281" w14:textId="77777777" w:rsidR="00BC34FA" w:rsidRPr="00545E31" w:rsidRDefault="00BC34FA" w:rsidP="00BC34FA">
      <w:pPr>
        <w:spacing w:after="0"/>
        <w:rPr>
          <w:rFonts w:asciiTheme="minorHAnsi" w:hAnsiTheme="minorHAnsi" w:cstheme="minorHAnsi"/>
          <w:sz w:val="20"/>
          <w:szCs w:val="20"/>
        </w:rPr>
      </w:pPr>
    </w:p>
    <w:p w14:paraId="40C1AE36" w14:textId="78E539EA"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Zmluvné strany sa dohodli, že zisťovanie cien podľa ods. 5.10. tohto čl. zmluvy je oprávnený vykonávať kupujúci v rozsahu najmenej 1 krát za </w:t>
      </w:r>
      <w:r w:rsidR="009876A9" w:rsidRPr="00545E31">
        <w:rPr>
          <w:rFonts w:asciiTheme="minorHAnsi" w:hAnsiTheme="minorHAnsi" w:cstheme="minorHAnsi"/>
          <w:sz w:val="20"/>
          <w:szCs w:val="20"/>
        </w:rPr>
        <w:t>12</w:t>
      </w:r>
      <w:r w:rsidRPr="00545E31">
        <w:rPr>
          <w:rFonts w:asciiTheme="minorHAnsi" w:hAnsiTheme="minorHAnsi" w:cstheme="minorHAnsi"/>
          <w:sz w:val="20"/>
          <w:szCs w:val="20"/>
        </w:rPr>
        <w:t xml:space="preserve"> mesiac</w:t>
      </w:r>
      <w:r w:rsidR="009876A9" w:rsidRPr="00545E31">
        <w:rPr>
          <w:rFonts w:asciiTheme="minorHAnsi" w:hAnsiTheme="minorHAnsi" w:cstheme="minorHAnsi"/>
          <w:sz w:val="20"/>
          <w:szCs w:val="20"/>
        </w:rPr>
        <w:t>ov</w:t>
      </w:r>
      <w:r w:rsidRPr="00545E31">
        <w:rPr>
          <w:rFonts w:asciiTheme="minorHAnsi" w:hAnsiTheme="minorHAnsi" w:cstheme="minorHAnsi"/>
          <w:sz w:val="20"/>
          <w:szCs w:val="20"/>
        </w:rPr>
        <w:t xml:space="preserve"> počas platnosti tejto zmluvy.</w:t>
      </w:r>
    </w:p>
    <w:p w14:paraId="6145352B" w14:textId="77777777" w:rsidR="00BC34FA" w:rsidRPr="00545E31" w:rsidRDefault="00BC34FA" w:rsidP="00BC34FA">
      <w:pPr>
        <w:pStyle w:val="Odsekzoznamu"/>
        <w:spacing w:after="0"/>
        <w:ind w:left="0"/>
        <w:rPr>
          <w:rFonts w:asciiTheme="minorHAnsi" w:hAnsiTheme="minorHAnsi" w:cstheme="minorHAnsi"/>
          <w:sz w:val="20"/>
          <w:szCs w:val="20"/>
        </w:rPr>
      </w:pPr>
    </w:p>
    <w:p w14:paraId="37158D83"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0E29ABA" w14:textId="77777777" w:rsidR="00BC34FA" w:rsidRPr="00545E31" w:rsidRDefault="00BC34FA" w:rsidP="00BC34FA">
      <w:pPr>
        <w:pStyle w:val="Odsekzoznamu"/>
        <w:rPr>
          <w:rFonts w:asciiTheme="minorHAnsi" w:hAnsiTheme="minorHAnsi" w:cstheme="minorHAnsi"/>
          <w:sz w:val="20"/>
          <w:szCs w:val="20"/>
        </w:rPr>
      </w:pPr>
    </w:p>
    <w:p w14:paraId="2056BDFE"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Zmluvné strany sa dohodli, že obdobím, za ktoré sa ceny podľa ods. 5.10., 5.11. a 5.12 tohto čl. zmluvy porovnávajú, je obdobie troch mesiacov bezprostredne predchádzajúcich ostatnej zmene ceny podľa tejto zmluvy.</w:t>
      </w:r>
    </w:p>
    <w:p w14:paraId="3AC38CBF" w14:textId="77777777" w:rsidR="00BC34FA" w:rsidRPr="00545E31" w:rsidRDefault="00BC34FA" w:rsidP="00BC34FA">
      <w:pPr>
        <w:pStyle w:val="Odsekzoznamu"/>
        <w:rPr>
          <w:rFonts w:asciiTheme="minorHAnsi" w:hAnsiTheme="minorHAnsi" w:cstheme="minorHAnsi"/>
          <w:sz w:val="20"/>
          <w:szCs w:val="20"/>
        </w:rPr>
      </w:pPr>
    </w:p>
    <w:p w14:paraId="7AFB3C32" w14:textId="77777777" w:rsidR="00BC34FA" w:rsidRPr="00545E31"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Nezníženie ceny za tovar v zmysle ods. 5.10., 5.11. a 5.12 tohto čl. zmluvy bude považovať za podstatné porušenie zmluvných podmienok.</w:t>
      </w:r>
    </w:p>
    <w:p w14:paraId="13414EF1" w14:textId="77777777" w:rsidR="00BC34FA" w:rsidRPr="00545E31" w:rsidRDefault="00BC34FA" w:rsidP="00BC34FA">
      <w:pPr>
        <w:pStyle w:val="Odsekzoznamu"/>
        <w:spacing w:after="0"/>
        <w:ind w:left="0"/>
        <w:rPr>
          <w:rFonts w:asciiTheme="minorHAnsi" w:hAnsiTheme="minorHAnsi" w:cstheme="minorHAnsi"/>
          <w:sz w:val="20"/>
          <w:szCs w:val="20"/>
        </w:rPr>
      </w:pPr>
    </w:p>
    <w:p w14:paraId="4B7E21EE"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VI</w:t>
      </w:r>
    </w:p>
    <w:p w14:paraId="40E89202"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Doba trvania zmluvy a zánik zmluvy</w:t>
      </w:r>
    </w:p>
    <w:p w14:paraId="35363BCE" w14:textId="3AEC1DCD"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Zmluva sa uzatvára na dobu určitú, od</w:t>
      </w:r>
      <w:r w:rsidR="00E37451" w:rsidRPr="00545E31">
        <w:rPr>
          <w:rFonts w:asciiTheme="minorHAnsi" w:hAnsiTheme="minorHAnsi" w:cstheme="minorHAnsi"/>
          <w:sz w:val="20"/>
          <w:szCs w:val="20"/>
        </w:rPr>
        <w:t xml:space="preserve"> </w:t>
      </w:r>
      <w:r w:rsidR="00B71330" w:rsidRPr="00545E31">
        <w:rPr>
          <w:rFonts w:asciiTheme="minorHAnsi" w:hAnsiTheme="minorHAnsi" w:cstheme="minorHAnsi"/>
          <w:sz w:val="20"/>
          <w:szCs w:val="20"/>
        </w:rPr>
        <w:t>nadobudnutia účinnosti rámcovej dohody</w:t>
      </w:r>
      <w:r w:rsidR="00E37451" w:rsidRPr="00545E31">
        <w:rPr>
          <w:rFonts w:asciiTheme="minorHAnsi" w:hAnsiTheme="minorHAnsi" w:cstheme="minorHAnsi"/>
          <w:sz w:val="20"/>
          <w:szCs w:val="20"/>
        </w:rPr>
        <w:t xml:space="preserve"> do </w:t>
      </w:r>
      <w:r w:rsidR="009876A9" w:rsidRPr="00545E31">
        <w:rPr>
          <w:rFonts w:asciiTheme="minorHAnsi" w:hAnsiTheme="minorHAnsi" w:cstheme="minorHAnsi"/>
          <w:sz w:val="20"/>
          <w:szCs w:val="20"/>
        </w:rPr>
        <w:t>31.12.202</w:t>
      </w:r>
      <w:r w:rsidR="00AD63F8" w:rsidRPr="00545E31">
        <w:rPr>
          <w:rFonts w:asciiTheme="minorHAnsi" w:hAnsiTheme="minorHAnsi" w:cstheme="minorHAnsi"/>
          <w:sz w:val="20"/>
          <w:szCs w:val="20"/>
        </w:rPr>
        <w:t>3</w:t>
      </w:r>
      <w:r w:rsidR="00E37451" w:rsidRPr="00545E31">
        <w:rPr>
          <w:rFonts w:asciiTheme="minorHAnsi" w:hAnsiTheme="minorHAnsi" w:cstheme="minorHAnsi"/>
          <w:sz w:val="20"/>
          <w:szCs w:val="20"/>
        </w:rPr>
        <w:t xml:space="preserve"> </w:t>
      </w:r>
      <w:r w:rsidRPr="00545E31">
        <w:rPr>
          <w:rFonts w:asciiTheme="minorHAnsi" w:hAnsiTheme="minorHAnsi" w:cstheme="minorHAnsi"/>
          <w:sz w:val="20"/>
          <w:szCs w:val="20"/>
        </w:rPr>
        <w:t>alebo do vyčerpania finančného limitu uvedeného v ods. 5.3. podľa toho, ktorá skutočnosť nastane skôr.</w:t>
      </w:r>
    </w:p>
    <w:p w14:paraId="7CA128F2" w14:textId="77777777" w:rsidR="00BC34FA" w:rsidRPr="00545E31" w:rsidRDefault="00BC34FA" w:rsidP="00BC34FA">
      <w:pPr>
        <w:pStyle w:val="Odsekzoznamu"/>
        <w:spacing w:after="0"/>
        <w:ind w:left="0"/>
        <w:rPr>
          <w:rFonts w:asciiTheme="minorHAnsi" w:hAnsiTheme="minorHAnsi" w:cstheme="minorHAnsi"/>
          <w:sz w:val="20"/>
          <w:szCs w:val="20"/>
        </w:rPr>
      </w:pPr>
    </w:p>
    <w:p w14:paraId="4DACC752"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Táto zmluva zaniká uplynutím doby, na ktorú bola uzavretá alebo vyčerpaním celkového finančného limitu. </w:t>
      </w:r>
    </w:p>
    <w:p w14:paraId="786774EB" w14:textId="77777777" w:rsidR="00BC34FA" w:rsidRPr="00545E31" w:rsidRDefault="00BC34FA" w:rsidP="00BC34FA">
      <w:pPr>
        <w:pStyle w:val="Odsekzoznamu"/>
        <w:rPr>
          <w:rFonts w:asciiTheme="minorHAnsi" w:hAnsiTheme="minorHAnsi" w:cstheme="minorHAnsi"/>
          <w:sz w:val="20"/>
          <w:szCs w:val="20"/>
        </w:rPr>
      </w:pPr>
    </w:p>
    <w:p w14:paraId="33FD5D4C"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Túto zmluvu je možné ukončiť písomnou dohodou zmluvných strán.</w:t>
      </w:r>
    </w:p>
    <w:p w14:paraId="19F10541" w14:textId="77777777" w:rsidR="00BC34FA" w:rsidRPr="00545E31" w:rsidRDefault="00BC34FA" w:rsidP="00BC34FA">
      <w:pPr>
        <w:pStyle w:val="Odsekzoznamu"/>
        <w:rPr>
          <w:rFonts w:asciiTheme="minorHAnsi" w:hAnsiTheme="minorHAnsi" w:cstheme="minorHAnsi"/>
          <w:sz w:val="20"/>
          <w:szCs w:val="20"/>
        </w:rPr>
      </w:pPr>
    </w:p>
    <w:p w14:paraId="4E633D85"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Kupujúci je oprávnený odstúpiť od tejto zmluvy z dôvodov podstatného porušenia zmluvných záväzkov predávajúcim.</w:t>
      </w:r>
    </w:p>
    <w:p w14:paraId="503BE5EA" w14:textId="77777777" w:rsidR="00BC34FA" w:rsidRPr="00545E31" w:rsidRDefault="00BC34FA" w:rsidP="00BC34FA">
      <w:pPr>
        <w:pStyle w:val="Odsekzoznamu"/>
        <w:rPr>
          <w:rFonts w:asciiTheme="minorHAnsi" w:hAnsiTheme="minorHAnsi" w:cstheme="minorHAnsi"/>
          <w:sz w:val="20"/>
          <w:szCs w:val="20"/>
        </w:rPr>
      </w:pPr>
    </w:p>
    <w:p w14:paraId="24F0309B"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Predávajúci nie je oprávnený odstúpiť od tejto zmluvy okrem prípadov vyslovene uvedených v tejto zmluve.</w:t>
      </w:r>
    </w:p>
    <w:p w14:paraId="2D8561AF" w14:textId="77777777" w:rsidR="00BC34FA" w:rsidRPr="00545E31" w:rsidRDefault="00BC34FA" w:rsidP="00BC34FA">
      <w:pPr>
        <w:pStyle w:val="Odsekzoznamu"/>
        <w:rPr>
          <w:rFonts w:asciiTheme="minorHAnsi" w:hAnsiTheme="minorHAnsi" w:cstheme="minorHAnsi"/>
          <w:sz w:val="20"/>
          <w:szCs w:val="20"/>
        </w:rPr>
      </w:pPr>
    </w:p>
    <w:p w14:paraId="710132F7"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60D1701" w14:textId="77777777" w:rsidR="00BC34FA" w:rsidRPr="00545E31" w:rsidRDefault="00BC34FA" w:rsidP="00BC34FA">
      <w:pPr>
        <w:pStyle w:val="Odsekzoznamu"/>
        <w:rPr>
          <w:rFonts w:asciiTheme="minorHAnsi" w:hAnsiTheme="minorHAnsi" w:cstheme="minorHAnsi"/>
          <w:sz w:val="20"/>
          <w:szCs w:val="20"/>
        </w:rPr>
      </w:pPr>
    </w:p>
    <w:p w14:paraId="4F386325" w14:textId="77777777" w:rsidR="00BC34FA" w:rsidRPr="00545E31"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Za podstatné porušenie zmluvného záväzku sa považujú najmä nasledovné skutočnosti:</w:t>
      </w:r>
    </w:p>
    <w:p w14:paraId="41405DDB"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 xml:space="preserve">opakované (min. 3 krát) nedodanie tovaru podľa požiadaviek kupujúceho, </w:t>
      </w:r>
    </w:p>
    <w:p w14:paraId="5D5D651C"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 xml:space="preserve">nesplnenie povinnosti predávajúceho uvedenej v čl. VII. ods. 7.4. zmluvy, </w:t>
      </w:r>
    </w:p>
    <w:p w14:paraId="62FCD91B"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nedodržanie cien potravín podľa zmluvy,</w:t>
      </w:r>
    </w:p>
    <w:p w14:paraId="1921DD44"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predávajúci podal na seba návrh na vyhlásenie konkurzu,</w:t>
      </w:r>
    </w:p>
    <w:p w14:paraId="4332483A"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bol podaný návrh na vyhlásenie konkurzu voči predávajúcemu treťou osobou, pričom predávajúci je platobne neschopný, alebo je v situácii, ktorá odôvodňuje začatie konkurzného konania,</w:t>
      </w:r>
    </w:p>
    <w:p w14:paraId="7B09C0B1"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bol na majetok predávajúceho vyhlásený konkurz, alebo bol návrh na vyhlásenie konkurzu zamietnutý pre nedostatok majetku,</w:t>
      </w:r>
    </w:p>
    <w:p w14:paraId="40324E85" w14:textId="77777777" w:rsidR="00BC34FA" w:rsidRPr="00545E31" w:rsidRDefault="00BC34FA" w:rsidP="00BC34FA">
      <w:pPr>
        <w:pStyle w:val="Odsekzoznamu"/>
        <w:numPr>
          <w:ilvl w:val="0"/>
          <w:numId w:val="27"/>
        </w:numPr>
        <w:spacing w:after="0" w:line="259" w:lineRule="auto"/>
        <w:ind w:left="993" w:right="0"/>
        <w:rPr>
          <w:rFonts w:asciiTheme="minorHAnsi" w:hAnsiTheme="minorHAnsi" w:cstheme="minorHAnsi"/>
          <w:sz w:val="20"/>
          <w:szCs w:val="20"/>
        </w:rPr>
      </w:pPr>
      <w:r w:rsidRPr="00545E31">
        <w:rPr>
          <w:rFonts w:asciiTheme="minorHAnsi" w:hAnsiTheme="minorHAnsi" w:cstheme="minorHAnsi"/>
          <w:sz w:val="20"/>
          <w:szCs w:val="20"/>
        </w:rPr>
        <w:t>predávajúci vstúpil do likvidácie alebo bola naňho zriadená nútená správa.</w:t>
      </w:r>
    </w:p>
    <w:p w14:paraId="64FB26D8" w14:textId="77777777"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20E2734" w14:textId="77777777" w:rsidR="00BC34FA" w:rsidRPr="00545E31" w:rsidRDefault="00BC34FA" w:rsidP="00BC34FA">
      <w:pPr>
        <w:spacing w:after="0"/>
        <w:rPr>
          <w:rFonts w:asciiTheme="minorHAnsi" w:hAnsiTheme="minorHAnsi" w:cstheme="minorHAnsi"/>
          <w:sz w:val="20"/>
          <w:szCs w:val="20"/>
        </w:rPr>
      </w:pPr>
    </w:p>
    <w:p w14:paraId="4402BD99"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VII</w:t>
      </w:r>
    </w:p>
    <w:p w14:paraId="383069E7"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Zodpovednosť za vady a záruka</w:t>
      </w:r>
    </w:p>
    <w:p w14:paraId="345B9C29" w14:textId="77777777" w:rsidR="00BC34FA" w:rsidRPr="00545E31"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Predávajúci sa zaväzuje kupujúcemu dodať potraviny v množstve, akosti, druhu a kvalite v súlade s touto zmluvou a objednávkou kupujúceho.</w:t>
      </w:r>
    </w:p>
    <w:p w14:paraId="3982912F" w14:textId="77777777" w:rsidR="00BC34FA" w:rsidRPr="00545E31" w:rsidRDefault="00BC34FA" w:rsidP="00BC34FA">
      <w:pPr>
        <w:pStyle w:val="Odsekzoznamu"/>
        <w:spacing w:after="0"/>
        <w:ind w:left="0"/>
        <w:rPr>
          <w:rFonts w:asciiTheme="minorHAnsi" w:hAnsiTheme="minorHAnsi" w:cstheme="minorHAnsi"/>
          <w:sz w:val="20"/>
          <w:szCs w:val="20"/>
        </w:rPr>
      </w:pPr>
    </w:p>
    <w:p w14:paraId="61088C11" w14:textId="77777777" w:rsidR="00BC34FA" w:rsidRPr="00545E31"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Nebezpečenstvo škody na potravinách prechádza na kupujúceho momentom prevzatia potravín od predávajúceho.</w:t>
      </w:r>
    </w:p>
    <w:p w14:paraId="1FF259C5" w14:textId="77777777" w:rsidR="00BC34FA" w:rsidRPr="00545E31" w:rsidRDefault="00BC34FA" w:rsidP="00BC34FA">
      <w:pPr>
        <w:pStyle w:val="Odsekzoznamu"/>
        <w:rPr>
          <w:rFonts w:asciiTheme="minorHAnsi" w:hAnsiTheme="minorHAnsi" w:cstheme="minorHAnsi"/>
          <w:sz w:val="20"/>
          <w:szCs w:val="20"/>
        </w:rPr>
      </w:pPr>
    </w:p>
    <w:p w14:paraId="2F6A9C21" w14:textId="77777777" w:rsidR="00BC34FA" w:rsidRPr="00545E31"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7F4755B" w14:textId="77777777" w:rsidR="00BC34FA" w:rsidRPr="00545E31" w:rsidRDefault="00BC34FA" w:rsidP="00BC34FA">
      <w:pPr>
        <w:pStyle w:val="Odsekzoznamu"/>
        <w:rPr>
          <w:rFonts w:asciiTheme="minorHAnsi" w:hAnsiTheme="minorHAnsi" w:cstheme="minorHAnsi"/>
          <w:sz w:val="20"/>
          <w:szCs w:val="20"/>
        </w:rPr>
      </w:pPr>
    </w:p>
    <w:p w14:paraId="6846F5F4" w14:textId="77777777" w:rsidR="00BC34FA" w:rsidRPr="00545E31"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5567FF0" w14:textId="77777777" w:rsidR="00BC34FA" w:rsidRPr="00545E31" w:rsidRDefault="00BC34FA" w:rsidP="00BC34FA">
      <w:pPr>
        <w:pStyle w:val="Odsekzoznamu"/>
        <w:rPr>
          <w:rFonts w:asciiTheme="minorHAnsi" w:hAnsiTheme="minorHAnsi" w:cstheme="minorHAnsi"/>
          <w:sz w:val="20"/>
          <w:szCs w:val="20"/>
        </w:rPr>
      </w:pPr>
    </w:p>
    <w:p w14:paraId="6276DC0C" w14:textId="77777777" w:rsidR="00BC34FA" w:rsidRPr="00545E31"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lastRenderedPageBreak/>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04E4AB9A" w14:textId="1040FAAB" w:rsidR="00BC34FA" w:rsidRPr="00545E31" w:rsidRDefault="00BC34FA" w:rsidP="00BC34FA">
      <w:pPr>
        <w:pStyle w:val="Odsekzoznamu"/>
        <w:spacing w:after="0"/>
        <w:ind w:left="0"/>
        <w:rPr>
          <w:rFonts w:asciiTheme="minorHAnsi" w:hAnsiTheme="minorHAnsi" w:cstheme="minorHAnsi"/>
          <w:sz w:val="20"/>
          <w:szCs w:val="20"/>
        </w:rPr>
      </w:pPr>
    </w:p>
    <w:p w14:paraId="27DD352F" w14:textId="134268F4" w:rsidR="00B44193" w:rsidRPr="00545E31" w:rsidRDefault="00B44193" w:rsidP="00BC34FA">
      <w:pPr>
        <w:pStyle w:val="Odsekzoznamu"/>
        <w:spacing w:after="0"/>
        <w:ind w:left="0"/>
        <w:rPr>
          <w:rFonts w:asciiTheme="minorHAnsi" w:hAnsiTheme="minorHAnsi" w:cstheme="minorHAnsi"/>
          <w:sz w:val="20"/>
          <w:szCs w:val="20"/>
        </w:rPr>
      </w:pPr>
    </w:p>
    <w:p w14:paraId="75C117A7" w14:textId="03333C75" w:rsidR="00B44193" w:rsidRPr="00545E31" w:rsidRDefault="00B44193" w:rsidP="00BC34FA">
      <w:pPr>
        <w:pStyle w:val="Odsekzoznamu"/>
        <w:spacing w:after="0"/>
        <w:ind w:left="0"/>
        <w:rPr>
          <w:rFonts w:asciiTheme="minorHAnsi" w:hAnsiTheme="minorHAnsi" w:cstheme="minorHAnsi"/>
          <w:sz w:val="20"/>
          <w:szCs w:val="20"/>
        </w:rPr>
      </w:pPr>
    </w:p>
    <w:p w14:paraId="5FA2FDDD" w14:textId="3BEB003E" w:rsidR="00B44193" w:rsidRPr="00545E31" w:rsidRDefault="00B44193" w:rsidP="00BC34FA">
      <w:pPr>
        <w:pStyle w:val="Odsekzoznamu"/>
        <w:spacing w:after="0"/>
        <w:ind w:left="0"/>
        <w:rPr>
          <w:rFonts w:asciiTheme="minorHAnsi" w:hAnsiTheme="minorHAnsi" w:cstheme="minorHAnsi"/>
          <w:sz w:val="20"/>
          <w:szCs w:val="20"/>
        </w:rPr>
      </w:pPr>
    </w:p>
    <w:p w14:paraId="41752C61" w14:textId="77777777" w:rsidR="00B44193" w:rsidRPr="00545E31" w:rsidRDefault="00B44193" w:rsidP="00BC34FA">
      <w:pPr>
        <w:pStyle w:val="Odsekzoznamu"/>
        <w:spacing w:after="0"/>
        <w:ind w:left="0"/>
        <w:rPr>
          <w:rFonts w:asciiTheme="minorHAnsi" w:hAnsiTheme="minorHAnsi" w:cstheme="minorHAnsi"/>
          <w:sz w:val="20"/>
          <w:szCs w:val="20"/>
        </w:rPr>
      </w:pPr>
    </w:p>
    <w:p w14:paraId="5397F45B"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VIII</w:t>
      </w:r>
    </w:p>
    <w:p w14:paraId="078636DB"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Zmluvné pokuty a sankcie</w:t>
      </w:r>
    </w:p>
    <w:p w14:paraId="42F32356" w14:textId="77777777" w:rsidR="00BC34FA" w:rsidRPr="00545E31"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49F616E" w14:textId="77777777" w:rsidR="00BC34FA" w:rsidRPr="00545E31" w:rsidRDefault="00BC34FA" w:rsidP="00BC34FA">
      <w:pPr>
        <w:pStyle w:val="Odsekzoznamu"/>
        <w:spacing w:after="0"/>
        <w:ind w:left="0"/>
        <w:rPr>
          <w:rFonts w:asciiTheme="minorHAnsi" w:hAnsiTheme="minorHAnsi" w:cstheme="minorHAnsi"/>
          <w:sz w:val="20"/>
          <w:szCs w:val="20"/>
        </w:rPr>
      </w:pPr>
    </w:p>
    <w:p w14:paraId="71695B80" w14:textId="77777777" w:rsidR="00BC34FA" w:rsidRPr="00545E31"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1E83396" w14:textId="77777777" w:rsidR="00BC34FA" w:rsidRPr="00545E31" w:rsidRDefault="00BC34FA" w:rsidP="00BC34FA">
      <w:pPr>
        <w:pStyle w:val="Odsekzoznamu"/>
        <w:rPr>
          <w:rFonts w:asciiTheme="minorHAnsi" w:hAnsiTheme="minorHAnsi" w:cstheme="minorHAnsi"/>
          <w:sz w:val="20"/>
          <w:szCs w:val="20"/>
        </w:rPr>
      </w:pPr>
    </w:p>
    <w:p w14:paraId="740FE585" w14:textId="77777777" w:rsidR="00BC34FA" w:rsidRPr="00545E31"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V prípade vzniku niektorého z dôvodov na odstúpenie od zmluvy, uvedených v čl. VI bod 6.7. písm. a), b) alebo c) zmluvy je okrem odstúpenia od zmluvy, predávajúci povinný zaplatiť kupujúcemu zmluvnú pokutu vo výške 25% z celkovej maximálnej zmluvnej ceny podľa čl. V ods. 5.3. zmluvy.</w:t>
      </w:r>
    </w:p>
    <w:p w14:paraId="20E50C0A" w14:textId="77777777" w:rsidR="00BC34FA" w:rsidRPr="00545E31" w:rsidRDefault="00BC34FA" w:rsidP="00BC34FA">
      <w:pPr>
        <w:pStyle w:val="Odsekzoznamu"/>
        <w:spacing w:after="0"/>
        <w:ind w:left="0"/>
        <w:rPr>
          <w:rFonts w:asciiTheme="minorHAnsi" w:hAnsiTheme="minorHAnsi" w:cstheme="minorHAnsi"/>
          <w:sz w:val="20"/>
          <w:szCs w:val="20"/>
        </w:rPr>
      </w:pPr>
    </w:p>
    <w:p w14:paraId="0E0BA4B1" w14:textId="77777777" w:rsidR="00BC34FA" w:rsidRPr="00545E31"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B9D198" w14:textId="77777777" w:rsidR="00BC34FA" w:rsidRPr="00545E31" w:rsidRDefault="00BC34FA" w:rsidP="00BC34FA">
      <w:pPr>
        <w:pStyle w:val="Odsekzoznamu"/>
        <w:spacing w:after="0"/>
        <w:ind w:left="0"/>
        <w:rPr>
          <w:rFonts w:asciiTheme="minorHAnsi" w:hAnsiTheme="minorHAnsi" w:cstheme="minorHAnsi"/>
          <w:sz w:val="20"/>
          <w:szCs w:val="20"/>
        </w:rPr>
      </w:pPr>
    </w:p>
    <w:p w14:paraId="46AAB65E"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Článok IX</w:t>
      </w:r>
    </w:p>
    <w:p w14:paraId="1E23219F" w14:textId="77777777" w:rsidR="00BC34FA" w:rsidRPr="00545E31" w:rsidRDefault="00BC34FA" w:rsidP="00BC34FA">
      <w:pPr>
        <w:pStyle w:val="Odsekzoznamu"/>
        <w:spacing w:after="0"/>
        <w:ind w:left="0"/>
        <w:jc w:val="center"/>
        <w:rPr>
          <w:rFonts w:asciiTheme="minorHAnsi" w:hAnsiTheme="minorHAnsi" w:cstheme="minorHAnsi"/>
          <w:b/>
          <w:sz w:val="20"/>
          <w:szCs w:val="20"/>
        </w:rPr>
      </w:pPr>
      <w:r w:rsidRPr="00545E31">
        <w:rPr>
          <w:rFonts w:asciiTheme="minorHAnsi" w:hAnsiTheme="minorHAnsi" w:cstheme="minorHAnsi"/>
          <w:b/>
          <w:sz w:val="20"/>
          <w:szCs w:val="20"/>
        </w:rPr>
        <w:t>Spoločné a záverečné ustanovenia</w:t>
      </w:r>
    </w:p>
    <w:p w14:paraId="44CD92B3"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Táto Zmluva nadobúda platnosť dňom podpisu zmluvných strán a účinnosť dňom nasledujúcim po dni jej zverejnenia na webovom sídle kupujúceho.</w:t>
      </w:r>
    </w:p>
    <w:p w14:paraId="1D81B0E0" w14:textId="77777777" w:rsidR="00BC34FA" w:rsidRPr="00545E31" w:rsidRDefault="00BC34FA" w:rsidP="00BC34FA">
      <w:pPr>
        <w:pStyle w:val="Odsekzoznamu"/>
        <w:spacing w:after="0"/>
        <w:ind w:left="0"/>
        <w:rPr>
          <w:rFonts w:asciiTheme="minorHAnsi" w:hAnsiTheme="minorHAnsi" w:cstheme="minorHAnsi"/>
          <w:sz w:val="20"/>
          <w:szCs w:val="20"/>
        </w:rPr>
      </w:pPr>
    </w:p>
    <w:p w14:paraId="136B3EAB"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144FEFEE" w14:textId="77777777" w:rsidR="00BC34FA" w:rsidRPr="00545E31" w:rsidRDefault="00BC34FA" w:rsidP="00BC34FA">
      <w:pPr>
        <w:pStyle w:val="Odsekzoznamu"/>
        <w:rPr>
          <w:rFonts w:asciiTheme="minorHAnsi" w:hAnsiTheme="minorHAnsi" w:cstheme="minorHAnsi"/>
          <w:sz w:val="20"/>
          <w:szCs w:val="20"/>
        </w:rPr>
      </w:pPr>
    </w:p>
    <w:p w14:paraId="59B42DB7"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Právne vzťahy zmluvou výslovne neupravené sa riadia ustanoveniami Obchodného zákonníka a ostatnými platnými právnymi predpismi Slovenskej republiky. </w:t>
      </w:r>
    </w:p>
    <w:p w14:paraId="704A9E6B" w14:textId="77777777" w:rsidR="00BC34FA" w:rsidRPr="00545E31" w:rsidRDefault="00BC34FA" w:rsidP="00BC34FA">
      <w:pPr>
        <w:pStyle w:val="Odsekzoznamu"/>
        <w:rPr>
          <w:rFonts w:asciiTheme="minorHAnsi" w:hAnsiTheme="minorHAnsi" w:cstheme="minorHAnsi"/>
          <w:sz w:val="20"/>
          <w:szCs w:val="20"/>
        </w:rPr>
      </w:pPr>
    </w:p>
    <w:p w14:paraId="79AC6002"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Zmluva môže byť doplnená alebo zmenená len písomnými dodatkami k zmluve, podpísanými obidvoma zmluvnými stranami.</w:t>
      </w:r>
    </w:p>
    <w:p w14:paraId="64EC37B7" w14:textId="77777777" w:rsidR="00BC34FA" w:rsidRPr="00545E31" w:rsidRDefault="00BC34FA" w:rsidP="00BC34FA">
      <w:pPr>
        <w:pStyle w:val="Odsekzoznamu"/>
        <w:rPr>
          <w:rFonts w:asciiTheme="minorHAnsi" w:hAnsiTheme="minorHAnsi" w:cstheme="minorHAnsi"/>
          <w:sz w:val="20"/>
          <w:szCs w:val="20"/>
        </w:rPr>
      </w:pPr>
    </w:p>
    <w:p w14:paraId="55226595"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39FF9DF" w14:textId="77777777" w:rsidR="00BC34FA" w:rsidRPr="00545E31" w:rsidRDefault="00BC34FA" w:rsidP="00BC34FA">
      <w:pPr>
        <w:pStyle w:val="Odsekzoznamu"/>
        <w:rPr>
          <w:rFonts w:asciiTheme="minorHAnsi" w:hAnsiTheme="minorHAnsi" w:cstheme="minorHAnsi"/>
          <w:sz w:val="20"/>
          <w:szCs w:val="20"/>
        </w:rPr>
      </w:pPr>
    </w:p>
    <w:p w14:paraId="4B419356"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BE3458" w14:textId="77777777" w:rsidR="00BC34FA" w:rsidRPr="00545E31" w:rsidRDefault="00BC34FA" w:rsidP="00BC34FA">
      <w:pPr>
        <w:pStyle w:val="Odsekzoznamu"/>
        <w:numPr>
          <w:ilvl w:val="0"/>
          <w:numId w:val="32"/>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lastRenderedPageBreak/>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4EACF3C" w14:textId="77777777" w:rsidR="00BC34FA" w:rsidRPr="00545E31" w:rsidRDefault="00BC34FA" w:rsidP="00BC34FA">
      <w:pPr>
        <w:pStyle w:val="Odsekzoznamu"/>
        <w:numPr>
          <w:ilvl w:val="0"/>
          <w:numId w:val="32"/>
        </w:numPr>
        <w:spacing w:after="0" w:line="259" w:lineRule="auto"/>
        <w:ind w:right="0"/>
        <w:rPr>
          <w:rFonts w:asciiTheme="minorHAnsi" w:hAnsiTheme="minorHAnsi" w:cstheme="minorHAnsi"/>
          <w:sz w:val="20"/>
          <w:szCs w:val="20"/>
        </w:rPr>
      </w:pPr>
      <w:r w:rsidRPr="00545E31">
        <w:rPr>
          <w:rFonts w:asciiTheme="minorHAnsi" w:hAnsiTheme="minorHAnsi" w:cstheme="minorHAnsi"/>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F1D24A2" w14:textId="77777777" w:rsidR="00BC34FA" w:rsidRPr="00545E31" w:rsidRDefault="00BC34FA" w:rsidP="00BC34FA">
      <w:pPr>
        <w:spacing w:after="0"/>
        <w:rPr>
          <w:rFonts w:asciiTheme="minorHAnsi" w:hAnsiTheme="minorHAnsi" w:cstheme="minorHAnsi"/>
          <w:sz w:val="20"/>
          <w:szCs w:val="20"/>
        </w:rPr>
      </w:pPr>
    </w:p>
    <w:p w14:paraId="4C135429"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C9085BC" w14:textId="77777777" w:rsidR="00BC34FA" w:rsidRPr="00545E31" w:rsidRDefault="00BC34FA" w:rsidP="00BC34FA">
      <w:pPr>
        <w:pStyle w:val="Odsekzoznamu"/>
        <w:spacing w:after="0"/>
        <w:ind w:left="0"/>
        <w:rPr>
          <w:rFonts w:asciiTheme="minorHAnsi" w:hAnsiTheme="minorHAnsi" w:cstheme="minorHAnsi"/>
          <w:sz w:val="20"/>
          <w:szCs w:val="20"/>
        </w:rPr>
      </w:pPr>
    </w:p>
    <w:p w14:paraId="6F6732CB"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5148A1C" w14:textId="77777777" w:rsidR="00BC34FA" w:rsidRPr="00545E31" w:rsidRDefault="00BC34FA" w:rsidP="00BC34FA">
      <w:pPr>
        <w:pStyle w:val="Odsekzoznamu"/>
        <w:rPr>
          <w:rFonts w:asciiTheme="minorHAnsi" w:hAnsiTheme="minorHAnsi" w:cstheme="minorHAnsi"/>
          <w:sz w:val="20"/>
          <w:szCs w:val="20"/>
        </w:rPr>
      </w:pPr>
    </w:p>
    <w:p w14:paraId="703732CE" w14:textId="1D63EE38" w:rsidR="004B7497" w:rsidRPr="00545E31" w:rsidRDefault="00BC34FA" w:rsidP="004B7497">
      <w:pPr>
        <w:spacing w:after="0"/>
        <w:rPr>
          <w:rFonts w:asciiTheme="minorHAnsi" w:hAnsiTheme="minorHAnsi" w:cstheme="minorHAnsi"/>
          <w:sz w:val="20"/>
          <w:szCs w:val="20"/>
        </w:rPr>
      </w:pPr>
      <w:r w:rsidRPr="00545E31">
        <w:rPr>
          <w:rFonts w:asciiTheme="minorHAnsi" w:hAnsiTheme="minorHAnsi" w:cstheme="minorHAnsi"/>
          <w:sz w:val="20"/>
          <w:szCs w:val="20"/>
        </w:rPr>
        <w:t xml:space="preserve">Neoddeliteľnou súčasťou tejto zmluvy je: Príloha č. 1 – </w:t>
      </w:r>
      <w:r w:rsidR="00B44193" w:rsidRPr="00545E31">
        <w:rPr>
          <w:rFonts w:asciiTheme="minorHAnsi" w:hAnsiTheme="minorHAnsi" w:cstheme="minorHAnsi"/>
          <w:sz w:val="20"/>
          <w:szCs w:val="20"/>
        </w:rPr>
        <w:t>Cenová ponuka</w:t>
      </w:r>
      <w:r w:rsidRPr="00545E31">
        <w:rPr>
          <w:rFonts w:asciiTheme="minorHAnsi" w:hAnsiTheme="minorHAnsi" w:cstheme="minorHAnsi"/>
          <w:sz w:val="20"/>
          <w:szCs w:val="20"/>
        </w:rPr>
        <w:t xml:space="preserve"> </w:t>
      </w:r>
      <w:r w:rsidR="00B44193" w:rsidRPr="00545E31">
        <w:rPr>
          <w:rFonts w:asciiTheme="minorHAnsi" w:hAnsiTheme="minorHAnsi" w:cstheme="minorHAnsi"/>
          <w:sz w:val="20"/>
          <w:szCs w:val="20"/>
        </w:rPr>
        <w:t xml:space="preserve">: </w:t>
      </w:r>
      <w:r w:rsidR="00B4441E" w:rsidRPr="00545E31">
        <w:rPr>
          <w:rFonts w:asciiTheme="minorHAnsi" w:hAnsiTheme="minorHAnsi" w:cstheme="minorHAnsi"/>
          <w:sz w:val="20"/>
          <w:szCs w:val="20"/>
        </w:rPr>
        <w:t>ZSS HARMÓNIA Lučenec</w:t>
      </w:r>
      <w:r w:rsidR="004B7497" w:rsidRPr="00545E31">
        <w:rPr>
          <w:rFonts w:asciiTheme="minorHAnsi" w:hAnsiTheme="minorHAnsi" w:cstheme="minorHAnsi"/>
          <w:sz w:val="20"/>
          <w:szCs w:val="20"/>
        </w:rPr>
        <w:t xml:space="preserve"> – </w:t>
      </w:r>
      <w:r w:rsidR="006F573F" w:rsidRPr="00545E31">
        <w:rPr>
          <w:rFonts w:asciiTheme="minorHAnsi" w:hAnsiTheme="minorHAnsi" w:cstheme="minorHAnsi"/>
          <w:sz w:val="20"/>
          <w:szCs w:val="20"/>
        </w:rPr>
        <w:t>.............................</w:t>
      </w:r>
    </w:p>
    <w:p w14:paraId="758D34CF" w14:textId="77777777" w:rsidR="00BC34FA" w:rsidRPr="00545E31" w:rsidRDefault="00BC34FA" w:rsidP="00BC34FA">
      <w:pPr>
        <w:pStyle w:val="Odsekzoznamu"/>
        <w:rPr>
          <w:rFonts w:asciiTheme="minorHAnsi" w:hAnsiTheme="minorHAnsi" w:cstheme="minorHAnsi"/>
          <w:sz w:val="20"/>
          <w:szCs w:val="20"/>
        </w:rPr>
      </w:pPr>
    </w:p>
    <w:p w14:paraId="452FEB33" w14:textId="48083BF6"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Zmluva je vyhotovená </w:t>
      </w:r>
      <w:r w:rsidR="00050139" w:rsidRPr="00545E31">
        <w:rPr>
          <w:rFonts w:asciiTheme="minorHAnsi" w:hAnsiTheme="minorHAnsi" w:cstheme="minorHAnsi"/>
          <w:sz w:val="20"/>
          <w:szCs w:val="20"/>
        </w:rPr>
        <w:t>v dvoch</w:t>
      </w:r>
      <w:r w:rsidRPr="00545E31">
        <w:rPr>
          <w:rFonts w:asciiTheme="minorHAnsi" w:hAnsiTheme="minorHAnsi" w:cstheme="minorHAnsi"/>
          <w:sz w:val="20"/>
          <w:szCs w:val="20"/>
        </w:rPr>
        <w:t xml:space="preserve"> rovnopisoch, každá zmluvná strana obdrží po </w:t>
      </w:r>
      <w:r w:rsidR="00050139" w:rsidRPr="00545E31">
        <w:rPr>
          <w:rFonts w:asciiTheme="minorHAnsi" w:hAnsiTheme="minorHAnsi" w:cstheme="minorHAnsi"/>
          <w:sz w:val="20"/>
          <w:szCs w:val="20"/>
        </w:rPr>
        <w:t>jednom</w:t>
      </w:r>
      <w:r w:rsidRPr="00545E31">
        <w:rPr>
          <w:rFonts w:asciiTheme="minorHAnsi" w:hAnsiTheme="minorHAnsi" w:cstheme="minorHAnsi"/>
          <w:sz w:val="20"/>
          <w:szCs w:val="20"/>
        </w:rPr>
        <w:t xml:space="preserve"> vyhotoven</w:t>
      </w:r>
      <w:r w:rsidR="00050139" w:rsidRPr="00545E31">
        <w:rPr>
          <w:rFonts w:asciiTheme="minorHAnsi" w:hAnsiTheme="minorHAnsi" w:cstheme="minorHAnsi"/>
          <w:sz w:val="20"/>
          <w:szCs w:val="20"/>
        </w:rPr>
        <w:t>í</w:t>
      </w:r>
      <w:r w:rsidRPr="00545E31">
        <w:rPr>
          <w:rFonts w:asciiTheme="minorHAnsi" w:hAnsiTheme="minorHAnsi" w:cstheme="minorHAnsi"/>
          <w:sz w:val="20"/>
          <w:szCs w:val="20"/>
        </w:rPr>
        <w:t>.</w:t>
      </w:r>
    </w:p>
    <w:p w14:paraId="5A5EE30F" w14:textId="77777777" w:rsidR="00BC34FA" w:rsidRPr="00545E31" w:rsidRDefault="00BC34FA" w:rsidP="00BC34FA">
      <w:pPr>
        <w:pStyle w:val="Odsekzoznamu"/>
        <w:rPr>
          <w:rFonts w:asciiTheme="minorHAnsi" w:hAnsiTheme="minorHAnsi" w:cstheme="minorHAnsi"/>
          <w:sz w:val="20"/>
          <w:szCs w:val="20"/>
        </w:rPr>
      </w:pPr>
    </w:p>
    <w:p w14:paraId="0539A6FF" w14:textId="77777777" w:rsidR="00BC34FA" w:rsidRPr="00545E31"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545E31">
        <w:rPr>
          <w:rFonts w:asciiTheme="minorHAnsi" w:hAnsiTheme="minorHAnsi" w:cstheme="minorHAnsi"/>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FC8315F" w14:textId="77777777" w:rsidR="00BC34FA" w:rsidRPr="00545E31" w:rsidRDefault="00BC34FA" w:rsidP="00BC34FA">
      <w:pPr>
        <w:pStyle w:val="Odsekzoznamu"/>
        <w:rPr>
          <w:rFonts w:asciiTheme="minorHAnsi" w:hAnsiTheme="minorHAnsi" w:cstheme="minorHAnsi"/>
          <w:sz w:val="20"/>
          <w:szCs w:val="20"/>
        </w:rPr>
      </w:pPr>
    </w:p>
    <w:p w14:paraId="0E1ACDDA" w14:textId="77777777" w:rsidR="00BC34FA" w:rsidRPr="00545E31" w:rsidRDefault="00BC34FA" w:rsidP="00BC34FA">
      <w:pPr>
        <w:pStyle w:val="Odsekzoznamu"/>
        <w:spacing w:after="0"/>
        <w:ind w:left="0"/>
        <w:rPr>
          <w:rFonts w:asciiTheme="minorHAnsi" w:hAnsiTheme="minorHAnsi" w:cstheme="minorHAnsi"/>
          <w:sz w:val="20"/>
          <w:szCs w:val="20"/>
        </w:rPr>
      </w:pPr>
    </w:p>
    <w:p w14:paraId="3557CA7C" w14:textId="63A4635B" w:rsidR="00BC34FA" w:rsidRPr="00545E31" w:rsidRDefault="00026DB6"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V Lučenci </w:t>
      </w:r>
    </w:p>
    <w:p w14:paraId="03FFC9EC" w14:textId="77777777" w:rsidR="00BC34FA" w:rsidRPr="00545E31" w:rsidRDefault="00BC34FA" w:rsidP="00BC34FA">
      <w:pPr>
        <w:pStyle w:val="Odsekzoznamu"/>
        <w:spacing w:after="0"/>
        <w:ind w:left="0"/>
        <w:rPr>
          <w:rFonts w:asciiTheme="minorHAnsi" w:hAnsiTheme="minorHAnsi" w:cstheme="minorHAnsi"/>
          <w:sz w:val="20"/>
          <w:szCs w:val="20"/>
        </w:rPr>
      </w:pPr>
    </w:p>
    <w:p w14:paraId="06F2122B" w14:textId="2AF000A6" w:rsidR="00BC34FA" w:rsidRPr="00545E31" w:rsidRDefault="00BC34FA"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Za kupujúceho : </w:t>
      </w:r>
      <w:r w:rsidR="00026DB6" w:rsidRPr="00545E31">
        <w:rPr>
          <w:rFonts w:asciiTheme="minorHAnsi" w:hAnsiTheme="minorHAnsi" w:cstheme="minorHAnsi"/>
          <w:sz w:val="20"/>
          <w:szCs w:val="20"/>
        </w:rPr>
        <w:t xml:space="preserve">     ..................................................</w:t>
      </w:r>
      <w:r w:rsidR="004B7497" w:rsidRPr="00545E31">
        <w:rPr>
          <w:rFonts w:asciiTheme="minorHAnsi" w:hAnsiTheme="minorHAnsi" w:cstheme="minorHAnsi"/>
          <w:sz w:val="20"/>
          <w:szCs w:val="20"/>
        </w:rPr>
        <w:t>...............</w:t>
      </w:r>
    </w:p>
    <w:p w14:paraId="76A56FD7" w14:textId="77777777" w:rsidR="009876A9" w:rsidRPr="00545E31" w:rsidRDefault="00026DB6"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                               </w:t>
      </w:r>
      <w:r w:rsidR="009876A9" w:rsidRPr="00545E31">
        <w:rPr>
          <w:rFonts w:asciiTheme="minorHAnsi" w:hAnsiTheme="minorHAnsi" w:cstheme="minorHAnsi"/>
          <w:sz w:val="20"/>
          <w:szCs w:val="20"/>
        </w:rPr>
        <w:t xml:space="preserve">              PaedDr. Estera Rózsárová</w:t>
      </w:r>
    </w:p>
    <w:p w14:paraId="0FAFAE47" w14:textId="5689E599" w:rsidR="00BC34FA" w:rsidRPr="00545E31" w:rsidRDefault="009876A9"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                                             </w:t>
      </w:r>
      <w:r w:rsidR="006F573F" w:rsidRPr="00545E31">
        <w:rPr>
          <w:rFonts w:asciiTheme="minorHAnsi" w:hAnsiTheme="minorHAnsi" w:cstheme="minorHAnsi"/>
          <w:sz w:val="20"/>
          <w:szCs w:val="20"/>
        </w:rPr>
        <w:t xml:space="preserve">  </w:t>
      </w:r>
      <w:r w:rsidR="00026DB6" w:rsidRPr="00545E31">
        <w:rPr>
          <w:rFonts w:asciiTheme="minorHAnsi" w:hAnsiTheme="minorHAnsi" w:cstheme="minorHAnsi"/>
          <w:sz w:val="20"/>
          <w:szCs w:val="20"/>
        </w:rPr>
        <w:t xml:space="preserve">riaditeľ </w:t>
      </w:r>
      <w:r w:rsidR="00B4441E" w:rsidRPr="00545E31">
        <w:rPr>
          <w:rFonts w:asciiTheme="minorHAnsi" w:hAnsiTheme="minorHAnsi" w:cstheme="minorHAnsi"/>
          <w:sz w:val="20"/>
          <w:szCs w:val="20"/>
        </w:rPr>
        <w:t>ZSS HARMÓNIA</w:t>
      </w:r>
    </w:p>
    <w:p w14:paraId="3C00B747" w14:textId="77777777" w:rsidR="00026DB6" w:rsidRPr="00545E31" w:rsidRDefault="00026DB6" w:rsidP="00BC34FA">
      <w:pPr>
        <w:pStyle w:val="Odsekzoznamu"/>
        <w:spacing w:after="0"/>
        <w:ind w:left="0"/>
        <w:rPr>
          <w:rFonts w:asciiTheme="minorHAnsi" w:hAnsiTheme="minorHAnsi" w:cstheme="minorHAnsi"/>
          <w:sz w:val="20"/>
          <w:szCs w:val="20"/>
        </w:rPr>
      </w:pPr>
    </w:p>
    <w:p w14:paraId="0283F6D6" w14:textId="0339F414" w:rsidR="00026DB6" w:rsidRPr="00545E31" w:rsidRDefault="00026DB6" w:rsidP="00BC34FA">
      <w:pPr>
        <w:pStyle w:val="Odsekzoznamu"/>
        <w:spacing w:after="0"/>
        <w:ind w:left="0"/>
        <w:rPr>
          <w:rFonts w:asciiTheme="minorHAnsi" w:hAnsiTheme="minorHAnsi" w:cstheme="minorHAnsi"/>
          <w:sz w:val="20"/>
          <w:szCs w:val="20"/>
        </w:rPr>
      </w:pPr>
    </w:p>
    <w:p w14:paraId="61556068" w14:textId="77777777" w:rsidR="009876A9" w:rsidRPr="00545E31" w:rsidRDefault="009876A9" w:rsidP="00BC34FA">
      <w:pPr>
        <w:pStyle w:val="Odsekzoznamu"/>
        <w:spacing w:after="0"/>
        <w:ind w:left="0"/>
        <w:rPr>
          <w:rFonts w:asciiTheme="minorHAnsi" w:hAnsiTheme="minorHAnsi" w:cstheme="minorHAnsi"/>
          <w:sz w:val="20"/>
          <w:szCs w:val="20"/>
        </w:rPr>
      </w:pPr>
    </w:p>
    <w:p w14:paraId="61BD852D" w14:textId="77777777" w:rsidR="00BC34FA" w:rsidRPr="00545E31" w:rsidRDefault="00BC34FA" w:rsidP="00BC34FA">
      <w:pPr>
        <w:pStyle w:val="Odsekzoznamu"/>
        <w:spacing w:after="0"/>
        <w:ind w:left="0"/>
        <w:rPr>
          <w:rFonts w:asciiTheme="minorHAnsi" w:hAnsiTheme="minorHAnsi" w:cstheme="minorHAnsi"/>
          <w:sz w:val="20"/>
          <w:szCs w:val="20"/>
        </w:rPr>
      </w:pPr>
    </w:p>
    <w:p w14:paraId="3EAAEFB5" w14:textId="77777777" w:rsidR="00BC34FA" w:rsidRPr="00545E31" w:rsidRDefault="00BC34FA" w:rsidP="00BC34FA">
      <w:pPr>
        <w:pStyle w:val="Odsekzoznamu"/>
        <w:spacing w:after="0"/>
        <w:ind w:left="0"/>
        <w:rPr>
          <w:rFonts w:asciiTheme="minorHAnsi" w:hAnsiTheme="minorHAnsi" w:cstheme="minorHAnsi"/>
          <w:sz w:val="20"/>
          <w:szCs w:val="20"/>
        </w:rPr>
      </w:pPr>
    </w:p>
    <w:p w14:paraId="3EBABCDC" w14:textId="72F3673D" w:rsidR="00BC34FA" w:rsidRPr="00545E31" w:rsidRDefault="00BC34FA"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Za predávajúceho : </w:t>
      </w:r>
      <w:r w:rsidR="00026DB6" w:rsidRPr="00545E31">
        <w:rPr>
          <w:rFonts w:asciiTheme="minorHAnsi" w:hAnsiTheme="minorHAnsi" w:cstheme="minorHAnsi"/>
          <w:sz w:val="20"/>
          <w:szCs w:val="20"/>
        </w:rPr>
        <w:t xml:space="preserve"> .....................................................</w:t>
      </w:r>
      <w:r w:rsidR="004B7497" w:rsidRPr="00545E31">
        <w:rPr>
          <w:rFonts w:asciiTheme="minorHAnsi" w:hAnsiTheme="minorHAnsi" w:cstheme="minorHAnsi"/>
          <w:sz w:val="20"/>
          <w:szCs w:val="20"/>
        </w:rPr>
        <w:t>.....................</w:t>
      </w:r>
    </w:p>
    <w:p w14:paraId="1BA133A1" w14:textId="26635DBE" w:rsidR="00026DB6" w:rsidRPr="00545E31" w:rsidRDefault="00026DB6" w:rsidP="00BC34FA">
      <w:pPr>
        <w:pStyle w:val="Odsekzoznamu"/>
        <w:spacing w:after="0"/>
        <w:ind w:left="0"/>
        <w:rPr>
          <w:rFonts w:asciiTheme="minorHAnsi" w:hAnsiTheme="minorHAnsi" w:cstheme="minorHAnsi"/>
          <w:sz w:val="20"/>
          <w:szCs w:val="20"/>
        </w:rPr>
      </w:pPr>
      <w:r w:rsidRPr="00545E31">
        <w:rPr>
          <w:rFonts w:asciiTheme="minorHAnsi" w:hAnsiTheme="minorHAnsi" w:cstheme="minorHAnsi"/>
          <w:sz w:val="20"/>
          <w:szCs w:val="20"/>
        </w:rPr>
        <w:t xml:space="preserve">                                     </w:t>
      </w:r>
      <w:r w:rsidR="006F573F" w:rsidRPr="00545E31">
        <w:rPr>
          <w:rFonts w:asciiTheme="minorHAnsi" w:hAnsiTheme="minorHAnsi" w:cstheme="minorHAnsi"/>
          <w:sz w:val="20"/>
          <w:szCs w:val="20"/>
        </w:rPr>
        <w:t xml:space="preserve">                 </w:t>
      </w:r>
      <w:r w:rsidR="004B7497" w:rsidRPr="00545E31">
        <w:rPr>
          <w:rFonts w:asciiTheme="minorHAnsi" w:hAnsiTheme="minorHAnsi" w:cstheme="minorHAnsi"/>
          <w:sz w:val="20"/>
          <w:szCs w:val="20"/>
        </w:rPr>
        <w:t xml:space="preserve"> konateľ spoločnosti </w:t>
      </w:r>
    </w:p>
    <w:p w14:paraId="1CEC100D" w14:textId="77777777" w:rsidR="00BC34FA" w:rsidRPr="00545E31" w:rsidRDefault="00BC34FA" w:rsidP="00BC34FA">
      <w:pPr>
        <w:spacing w:after="0"/>
        <w:rPr>
          <w:rFonts w:asciiTheme="minorHAnsi" w:hAnsiTheme="minorHAnsi" w:cstheme="minorHAnsi"/>
          <w:sz w:val="20"/>
          <w:szCs w:val="20"/>
        </w:rPr>
      </w:pPr>
    </w:p>
    <w:p w14:paraId="27308B2E" w14:textId="77777777" w:rsidR="00BC34FA" w:rsidRPr="00545E31" w:rsidRDefault="00BC34FA" w:rsidP="00BC34FA">
      <w:pPr>
        <w:spacing w:after="0"/>
        <w:rPr>
          <w:rFonts w:asciiTheme="minorHAnsi" w:hAnsiTheme="minorHAnsi" w:cstheme="minorHAnsi"/>
          <w:sz w:val="20"/>
          <w:szCs w:val="20"/>
        </w:rPr>
      </w:pPr>
    </w:p>
    <w:p w14:paraId="0C582FFE" w14:textId="77777777" w:rsidR="00BC34FA" w:rsidRPr="00545E31" w:rsidRDefault="00BC34FA" w:rsidP="00BC34FA">
      <w:pPr>
        <w:spacing w:after="0"/>
        <w:rPr>
          <w:rFonts w:asciiTheme="minorHAnsi" w:hAnsiTheme="minorHAnsi" w:cstheme="minorHAnsi"/>
          <w:sz w:val="20"/>
          <w:szCs w:val="20"/>
        </w:rPr>
      </w:pPr>
    </w:p>
    <w:p w14:paraId="2E35D34E" w14:textId="77777777" w:rsidR="00BC34FA" w:rsidRPr="00545E31" w:rsidRDefault="00BC34FA" w:rsidP="00BC34FA">
      <w:pPr>
        <w:spacing w:after="0"/>
        <w:rPr>
          <w:rFonts w:asciiTheme="minorHAnsi" w:hAnsiTheme="minorHAnsi" w:cstheme="minorHAnsi"/>
          <w:sz w:val="20"/>
          <w:szCs w:val="20"/>
        </w:rPr>
      </w:pPr>
    </w:p>
    <w:p w14:paraId="61F81B5E" w14:textId="77777777" w:rsidR="00BC34FA" w:rsidRPr="00545E31" w:rsidRDefault="00BC34FA" w:rsidP="00BC34FA">
      <w:pPr>
        <w:spacing w:after="0"/>
        <w:rPr>
          <w:rFonts w:asciiTheme="minorHAnsi" w:hAnsiTheme="minorHAnsi" w:cstheme="minorHAnsi"/>
          <w:sz w:val="20"/>
          <w:szCs w:val="20"/>
        </w:rPr>
      </w:pPr>
    </w:p>
    <w:p w14:paraId="063EE2A8" w14:textId="0237272F" w:rsidR="00BC34FA" w:rsidRPr="00545E31" w:rsidRDefault="00BC34FA" w:rsidP="00BC34FA">
      <w:pPr>
        <w:spacing w:after="0"/>
        <w:rPr>
          <w:rFonts w:asciiTheme="minorHAnsi" w:hAnsiTheme="minorHAnsi" w:cstheme="minorHAnsi"/>
          <w:sz w:val="20"/>
          <w:szCs w:val="20"/>
        </w:rPr>
      </w:pPr>
      <w:r w:rsidRPr="00545E31">
        <w:rPr>
          <w:rFonts w:asciiTheme="minorHAnsi" w:hAnsiTheme="minorHAnsi" w:cstheme="minorHAnsi"/>
          <w:sz w:val="20"/>
          <w:szCs w:val="20"/>
        </w:rPr>
        <w:t xml:space="preserve">Príloha č.1 </w:t>
      </w:r>
      <w:r w:rsidR="00B44193" w:rsidRPr="00545E31">
        <w:rPr>
          <w:rFonts w:asciiTheme="minorHAnsi" w:hAnsiTheme="minorHAnsi" w:cstheme="minorHAnsi"/>
          <w:sz w:val="20"/>
          <w:szCs w:val="20"/>
        </w:rPr>
        <w:t xml:space="preserve"> Cenová ponuka : </w:t>
      </w:r>
      <w:r w:rsidR="00B4441E" w:rsidRPr="00545E31">
        <w:rPr>
          <w:rFonts w:asciiTheme="minorHAnsi" w:hAnsiTheme="minorHAnsi" w:cstheme="minorHAnsi"/>
          <w:sz w:val="20"/>
          <w:szCs w:val="20"/>
        </w:rPr>
        <w:t>ZSS HARMÓNIA Lučenec</w:t>
      </w:r>
      <w:r w:rsidRPr="00545E31">
        <w:rPr>
          <w:rFonts w:asciiTheme="minorHAnsi" w:hAnsiTheme="minorHAnsi" w:cstheme="minorHAnsi"/>
          <w:sz w:val="20"/>
          <w:szCs w:val="20"/>
        </w:rPr>
        <w:t xml:space="preserve"> </w:t>
      </w:r>
      <w:r w:rsidR="004B7497" w:rsidRPr="00545E31">
        <w:rPr>
          <w:rFonts w:asciiTheme="minorHAnsi" w:hAnsiTheme="minorHAnsi" w:cstheme="minorHAnsi"/>
          <w:sz w:val="20"/>
          <w:szCs w:val="20"/>
        </w:rPr>
        <w:t xml:space="preserve">– </w:t>
      </w:r>
    </w:p>
    <w:p w14:paraId="368F2D1C" w14:textId="77777777" w:rsidR="00BC748C" w:rsidRPr="00545E31" w:rsidRDefault="00BC748C" w:rsidP="00BC34FA">
      <w:pPr>
        <w:spacing w:after="0"/>
        <w:jc w:val="center"/>
        <w:rPr>
          <w:rFonts w:asciiTheme="minorHAnsi" w:hAnsiTheme="minorHAnsi" w:cstheme="minorHAnsi"/>
          <w:sz w:val="20"/>
          <w:szCs w:val="20"/>
        </w:rPr>
      </w:pPr>
    </w:p>
    <w:sectPr w:rsidR="00BC748C" w:rsidRPr="00545E31"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0585" w14:textId="77777777" w:rsidR="009D2416" w:rsidRDefault="009D2416">
      <w:pPr>
        <w:spacing w:after="0" w:line="240" w:lineRule="auto"/>
      </w:pPr>
      <w:r>
        <w:separator/>
      </w:r>
    </w:p>
  </w:endnote>
  <w:endnote w:type="continuationSeparator" w:id="0">
    <w:p w14:paraId="7E92DD71" w14:textId="77777777" w:rsidR="009D2416" w:rsidRDefault="009D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49CAA7D3"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4486" w14:textId="7966A74E"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C5F5E" w:rsidRPr="00DC5F5E">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6E0A6615"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C5F5E" w:rsidRPr="00DC5F5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833B" w14:textId="77777777" w:rsidR="009D2416" w:rsidRDefault="009D2416">
      <w:pPr>
        <w:spacing w:after="0" w:line="240" w:lineRule="auto"/>
      </w:pPr>
      <w:r>
        <w:separator/>
      </w:r>
    </w:p>
  </w:footnote>
  <w:footnote w:type="continuationSeparator" w:id="0">
    <w:p w14:paraId="4B00D55D" w14:textId="77777777" w:rsidR="009D2416" w:rsidRDefault="009D2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B38AD" w:rsidRDefault="00EB38A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B38AD" w:rsidRDefault="00EB38A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3A0B" w14:textId="7ACB044D" w:rsidR="004E280E" w:rsidRPr="00152E61" w:rsidRDefault="004E280E" w:rsidP="004E280E">
    <w:pPr>
      <w:rPr>
        <w:b/>
        <w:sz w:val="20"/>
        <w:szCs w:val="20"/>
      </w:rPr>
    </w:pPr>
    <w:r w:rsidRPr="00152E61">
      <w:rPr>
        <w:b/>
      </w:rPr>
      <w:t xml:space="preserve">               </w:t>
    </w:r>
  </w:p>
  <w:p w14:paraId="428F5C06" w14:textId="5F9D0D0A" w:rsidR="00EB38AD" w:rsidRDefault="00EB38AD" w:rsidP="004E280E">
    <w:pPr>
      <w:pStyle w:val="Hlavika"/>
      <w:tabs>
        <w:tab w:val="clear" w:pos="4536"/>
        <w:tab w:val="right" w:pos="9354"/>
      </w:tabs>
      <w:jc w:val="right"/>
      <w:rPr>
        <w:rFonts w:cs="Arial"/>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14D15F">
              <wp:simplePos x="0" y="0"/>
              <wp:positionH relativeFrom="margin">
                <wp:align>left</wp:align>
              </wp:positionH>
              <wp:positionV relativeFrom="paragraph">
                <wp:posOffset>206375</wp:posOffset>
              </wp:positionV>
              <wp:extent cx="47720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0DFE5" w14:textId="77777777" w:rsidR="00EB38AD" w:rsidRPr="00353691" w:rsidRDefault="00EB38A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0;margin-top:16.25pt;width:375.75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" o:allowoverlap="f" filled="f" stroked="f">
              <v:textbox>
                <w:txbxContent>
                  <w:p w14:paraId="39D0DFE5" w14:textId="77777777" w:rsidR="00EB38AD" w:rsidRPr="00353691" w:rsidRDefault="00EB38AD" w:rsidP="00AE612B">
                    <w:pPr>
                      <w:pStyle w:val="Hlavika"/>
                      <w:tabs>
                        <w:tab w:val="clear" w:pos="4536"/>
                      </w:tabs>
                      <w:rPr>
                        <w:b/>
                        <w:sz w:val="24"/>
                        <w:szCs w:val="24"/>
                      </w:rPr>
                    </w:pPr>
                  </w:p>
                </w:txbxContent>
              </v:textbox>
              <w10:wrap anchorx="margin"/>
            </v:shape>
          </w:pict>
        </mc:Fallback>
      </mc:AlternateContent>
    </w:r>
    <w:r>
      <w:rPr>
        <w:rFonts w:cs="Arial"/>
        <w:b/>
        <w:sz w:val="28"/>
      </w:rPr>
      <w:t xml:space="preserve">                    </w:t>
    </w:r>
    <w:r w:rsidRPr="00CD6DAA">
      <w:rPr>
        <w:rFonts w:cs="Arial"/>
        <w:b/>
        <w:sz w:val="28"/>
      </w:rPr>
      <w:t xml:space="preserve"> </w:t>
    </w:r>
  </w:p>
  <w:p w14:paraId="10CA2A73" w14:textId="77777777" w:rsidR="00EB38AD" w:rsidRDefault="00EB38A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B38AD" w:rsidRDefault="00EB38A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260942">
    <w:abstractNumId w:val="10"/>
  </w:num>
  <w:num w:numId="2" w16cid:durableId="940576310">
    <w:abstractNumId w:val="18"/>
  </w:num>
  <w:num w:numId="3" w16cid:durableId="792751559">
    <w:abstractNumId w:val="4"/>
  </w:num>
  <w:num w:numId="4" w16cid:durableId="1085607575">
    <w:abstractNumId w:val="6"/>
  </w:num>
  <w:num w:numId="5" w16cid:durableId="643586627">
    <w:abstractNumId w:val="14"/>
  </w:num>
  <w:num w:numId="6" w16cid:durableId="774906966">
    <w:abstractNumId w:val="26"/>
  </w:num>
  <w:num w:numId="7" w16cid:durableId="426079023">
    <w:abstractNumId w:val="13"/>
  </w:num>
  <w:num w:numId="8" w16cid:durableId="701514731">
    <w:abstractNumId w:val="22"/>
  </w:num>
  <w:num w:numId="9" w16cid:durableId="509486766">
    <w:abstractNumId w:val="3"/>
  </w:num>
  <w:num w:numId="10" w16cid:durableId="1807308425">
    <w:abstractNumId w:val="31"/>
  </w:num>
  <w:num w:numId="11" w16cid:durableId="149752536">
    <w:abstractNumId w:val="20"/>
  </w:num>
  <w:num w:numId="12" w16cid:durableId="920019861">
    <w:abstractNumId w:val="30"/>
  </w:num>
  <w:num w:numId="13" w16cid:durableId="1402560687">
    <w:abstractNumId w:val="2"/>
  </w:num>
  <w:num w:numId="14" w16cid:durableId="1400521331">
    <w:abstractNumId w:val="25"/>
  </w:num>
  <w:num w:numId="15" w16cid:durableId="406610538">
    <w:abstractNumId w:val="5"/>
  </w:num>
  <w:num w:numId="16" w16cid:durableId="1542325375">
    <w:abstractNumId w:val="1"/>
  </w:num>
  <w:num w:numId="17" w16cid:durableId="1015689687">
    <w:abstractNumId w:val="11"/>
  </w:num>
  <w:num w:numId="18" w16cid:durableId="306934036">
    <w:abstractNumId w:val="7"/>
  </w:num>
  <w:num w:numId="19" w16cid:durableId="14423406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390009">
    <w:abstractNumId w:val="8"/>
  </w:num>
  <w:num w:numId="21" w16cid:durableId="38365891">
    <w:abstractNumId w:val="17"/>
  </w:num>
  <w:num w:numId="22" w16cid:durableId="1881436756">
    <w:abstractNumId w:val="29"/>
  </w:num>
  <w:num w:numId="23" w16cid:durableId="115176957">
    <w:abstractNumId w:val="15"/>
  </w:num>
  <w:num w:numId="24" w16cid:durableId="992023143">
    <w:abstractNumId w:val="16"/>
  </w:num>
  <w:num w:numId="25" w16cid:durableId="1815246625">
    <w:abstractNumId w:val="27"/>
  </w:num>
  <w:num w:numId="26" w16cid:durableId="555316897">
    <w:abstractNumId w:val="0"/>
  </w:num>
  <w:num w:numId="27" w16cid:durableId="2012444395">
    <w:abstractNumId w:val="24"/>
  </w:num>
  <w:num w:numId="28" w16cid:durableId="18093552">
    <w:abstractNumId w:val="9"/>
  </w:num>
  <w:num w:numId="29" w16cid:durableId="1292444465">
    <w:abstractNumId w:val="23"/>
  </w:num>
  <w:num w:numId="30" w16cid:durableId="1129937375">
    <w:abstractNumId w:val="12"/>
  </w:num>
  <w:num w:numId="31" w16cid:durableId="1813062173">
    <w:abstractNumId w:val="28"/>
  </w:num>
  <w:num w:numId="32" w16cid:durableId="1417899038">
    <w:abstractNumId w:val="19"/>
  </w:num>
  <w:num w:numId="33" w16cid:durableId="54102195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215BC"/>
    <w:rsid w:val="000226A1"/>
    <w:rsid w:val="00026DB6"/>
    <w:rsid w:val="00030E0B"/>
    <w:rsid w:val="00050139"/>
    <w:rsid w:val="0006011E"/>
    <w:rsid w:val="0006569A"/>
    <w:rsid w:val="00075B0B"/>
    <w:rsid w:val="00076C1C"/>
    <w:rsid w:val="00081330"/>
    <w:rsid w:val="000870D3"/>
    <w:rsid w:val="00092561"/>
    <w:rsid w:val="000A04F6"/>
    <w:rsid w:val="000A36E6"/>
    <w:rsid w:val="000B0042"/>
    <w:rsid w:val="000C0C24"/>
    <w:rsid w:val="000C78E6"/>
    <w:rsid w:val="000D0729"/>
    <w:rsid w:val="000D12CE"/>
    <w:rsid w:val="000D67D7"/>
    <w:rsid w:val="000E0B69"/>
    <w:rsid w:val="000E1CDA"/>
    <w:rsid w:val="00116F4D"/>
    <w:rsid w:val="00122046"/>
    <w:rsid w:val="001256D7"/>
    <w:rsid w:val="00137DA5"/>
    <w:rsid w:val="00145295"/>
    <w:rsid w:val="00147E56"/>
    <w:rsid w:val="0016264A"/>
    <w:rsid w:val="00186470"/>
    <w:rsid w:val="00191D83"/>
    <w:rsid w:val="00194E7B"/>
    <w:rsid w:val="001A1ABE"/>
    <w:rsid w:val="001A7C08"/>
    <w:rsid w:val="001B0945"/>
    <w:rsid w:val="001C2348"/>
    <w:rsid w:val="001C746F"/>
    <w:rsid w:val="001C7F89"/>
    <w:rsid w:val="001D58C2"/>
    <w:rsid w:val="001D6850"/>
    <w:rsid w:val="001E2223"/>
    <w:rsid w:val="001E428A"/>
    <w:rsid w:val="001F26F1"/>
    <w:rsid w:val="001F33F0"/>
    <w:rsid w:val="001F6FBD"/>
    <w:rsid w:val="001F7F6D"/>
    <w:rsid w:val="002238DC"/>
    <w:rsid w:val="002404AD"/>
    <w:rsid w:val="00242E45"/>
    <w:rsid w:val="00251024"/>
    <w:rsid w:val="00251032"/>
    <w:rsid w:val="00273C2D"/>
    <w:rsid w:val="002755B3"/>
    <w:rsid w:val="0027672E"/>
    <w:rsid w:val="0028158B"/>
    <w:rsid w:val="002860DE"/>
    <w:rsid w:val="0029417F"/>
    <w:rsid w:val="00297FEA"/>
    <w:rsid w:val="002A2129"/>
    <w:rsid w:val="002A2F68"/>
    <w:rsid w:val="002A547D"/>
    <w:rsid w:val="002B7E15"/>
    <w:rsid w:val="002C3602"/>
    <w:rsid w:val="002C5FFE"/>
    <w:rsid w:val="002C7F9C"/>
    <w:rsid w:val="002E7248"/>
    <w:rsid w:val="002F0A2F"/>
    <w:rsid w:val="002F1D66"/>
    <w:rsid w:val="002F293E"/>
    <w:rsid w:val="002F6780"/>
    <w:rsid w:val="003015B0"/>
    <w:rsid w:val="00305DCF"/>
    <w:rsid w:val="003069C0"/>
    <w:rsid w:val="00320CD0"/>
    <w:rsid w:val="003248B5"/>
    <w:rsid w:val="00330376"/>
    <w:rsid w:val="00334BA8"/>
    <w:rsid w:val="0034250C"/>
    <w:rsid w:val="00346E9C"/>
    <w:rsid w:val="0034756F"/>
    <w:rsid w:val="00347828"/>
    <w:rsid w:val="00373A02"/>
    <w:rsid w:val="00375C03"/>
    <w:rsid w:val="00375E39"/>
    <w:rsid w:val="00383985"/>
    <w:rsid w:val="00385652"/>
    <w:rsid w:val="00393703"/>
    <w:rsid w:val="003A3FD9"/>
    <w:rsid w:val="003B7D1E"/>
    <w:rsid w:val="003D07C9"/>
    <w:rsid w:val="003D14B3"/>
    <w:rsid w:val="003E3B32"/>
    <w:rsid w:val="004074B1"/>
    <w:rsid w:val="004210DF"/>
    <w:rsid w:val="004263E6"/>
    <w:rsid w:val="00472D9E"/>
    <w:rsid w:val="00474B43"/>
    <w:rsid w:val="004846A6"/>
    <w:rsid w:val="004A10C2"/>
    <w:rsid w:val="004B4DB1"/>
    <w:rsid w:val="004B7497"/>
    <w:rsid w:val="004C0BBF"/>
    <w:rsid w:val="004C230A"/>
    <w:rsid w:val="004C25A6"/>
    <w:rsid w:val="004D0AF4"/>
    <w:rsid w:val="004D193B"/>
    <w:rsid w:val="004D1ED1"/>
    <w:rsid w:val="004D2849"/>
    <w:rsid w:val="004E280E"/>
    <w:rsid w:val="004E6620"/>
    <w:rsid w:val="004F0EC8"/>
    <w:rsid w:val="004F7223"/>
    <w:rsid w:val="004F7CFB"/>
    <w:rsid w:val="0050019E"/>
    <w:rsid w:val="005032A3"/>
    <w:rsid w:val="0050706A"/>
    <w:rsid w:val="00507605"/>
    <w:rsid w:val="00507632"/>
    <w:rsid w:val="00532290"/>
    <w:rsid w:val="0054562A"/>
    <w:rsid w:val="00545E31"/>
    <w:rsid w:val="00553CF9"/>
    <w:rsid w:val="00555EB9"/>
    <w:rsid w:val="00575D16"/>
    <w:rsid w:val="00584715"/>
    <w:rsid w:val="00587F1A"/>
    <w:rsid w:val="005907D0"/>
    <w:rsid w:val="00591CAA"/>
    <w:rsid w:val="005B29A6"/>
    <w:rsid w:val="005B2FD8"/>
    <w:rsid w:val="005C1761"/>
    <w:rsid w:val="005C472F"/>
    <w:rsid w:val="005C4B39"/>
    <w:rsid w:val="005D4809"/>
    <w:rsid w:val="005E13A5"/>
    <w:rsid w:val="005F30E3"/>
    <w:rsid w:val="005F7B91"/>
    <w:rsid w:val="006107C6"/>
    <w:rsid w:val="00624BBD"/>
    <w:rsid w:val="00632D36"/>
    <w:rsid w:val="00633EC3"/>
    <w:rsid w:val="00643B50"/>
    <w:rsid w:val="006450EF"/>
    <w:rsid w:val="0067264B"/>
    <w:rsid w:val="00676D99"/>
    <w:rsid w:val="006801FC"/>
    <w:rsid w:val="006847F9"/>
    <w:rsid w:val="00685DD8"/>
    <w:rsid w:val="00686E46"/>
    <w:rsid w:val="00693E49"/>
    <w:rsid w:val="0069668A"/>
    <w:rsid w:val="006A15C9"/>
    <w:rsid w:val="006A1B6F"/>
    <w:rsid w:val="006A63F0"/>
    <w:rsid w:val="006B26BA"/>
    <w:rsid w:val="006B5C1C"/>
    <w:rsid w:val="006B6F7E"/>
    <w:rsid w:val="006C2D05"/>
    <w:rsid w:val="006C3AB2"/>
    <w:rsid w:val="006D35B2"/>
    <w:rsid w:val="006E2009"/>
    <w:rsid w:val="006F23F4"/>
    <w:rsid w:val="006F573F"/>
    <w:rsid w:val="006F7461"/>
    <w:rsid w:val="00702798"/>
    <w:rsid w:val="00702873"/>
    <w:rsid w:val="00707518"/>
    <w:rsid w:val="00727F13"/>
    <w:rsid w:val="00745505"/>
    <w:rsid w:val="00752065"/>
    <w:rsid w:val="00753587"/>
    <w:rsid w:val="00764E26"/>
    <w:rsid w:val="00764EE4"/>
    <w:rsid w:val="007701CB"/>
    <w:rsid w:val="00777288"/>
    <w:rsid w:val="0078237B"/>
    <w:rsid w:val="0079340D"/>
    <w:rsid w:val="0079771E"/>
    <w:rsid w:val="007D695B"/>
    <w:rsid w:val="007E04C6"/>
    <w:rsid w:val="007E1994"/>
    <w:rsid w:val="007E6AD2"/>
    <w:rsid w:val="007F7A41"/>
    <w:rsid w:val="00805046"/>
    <w:rsid w:val="00806295"/>
    <w:rsid w:val="0080630D"/>
    <w:rsid w:val="008113BC"/>
    <w:rsid w:val="00814B2B"/>
    <w:rsid w:val="00816265"/>
    <w:rsid w:val="00823477"/>
    <w:rsid w:val="008244A6"/>
    <w:rsid w:val="00824DFD"/>
    <w:rsid w:val="0083259C"/>
    <w:rsid w:val="00837022"/>
    <w:rsid w:val="00842DCF"/>
    <w:rsid w:val="008468D4"/>
    <w:rsid w:val="00854420"/>
    <w:rsid w:val="008621A8"/>
    <w:rsid w:val="00865C6B"/>
    <w:rsid w:val="00865D9B"/>
    <w:rsid w:val="008725D1"/>
    <w:rsid w:val="00872855"/>
    <w:rsid w:val="00873C4F"/>
    <w:rsid w:val="008746B4"/>
    <w:rsid w:val="0088708F"/>
    <w:rsid w:val="00887AAE"/>
    <w:rsid w:val="00894843"/>
    <w:rsid w:val="008976A2"/>
    <w:rsid w:val="008A0946"/>
    <w:rsid w:val="008B0E76"/>
    <w:rsid w:val="008B6D57"/>
    <w:rsid w:val="008C0FFE"/>
    <w:rsid w:val="008C3F9A"/>
    <w:rsid w:val="008D0757"/>
    <w:rsid w:val="008D576F"/>
    <w:rsid w:val="008D6BF3"/>
    <w:rsid w:val="008E5990"/>
    <w:rsid w:val="008F0D5C"/>
    <w:rsid w:val="008F6825"/>
    <w:rsid w:val="00904A18"/>
    <w:rsid w:val="00921856"/>
    <w:rsid w:val="00925A0B"/>
    <w:rsid w:val="00931416"/>
    <w:rsid w:val="0095252D"/>
    <w:rsid w:val="00961524"/>
    <w:rsid w:val="00962E14"/>
    <w:rsid w:val="0096304B"/>
    <w:rsid w:val="00971DAA"/>
    <w:rsid w:val="00983399"/>
    <w:rsid w:val="009876A9"/>
    <w:rsid w:val="00987A03"/>
    <w:rsid w:val="009B63A6"/>
    <w:rsid w:val="009C3AE3"/>
    <w:rsid w:val="009C4327"/>
    <w:rsid w:val="009D2416"/>
    <w:rsid w:val="00A01C51"/>
    <w:rsid w:val="00A03FE0"/>
    <w:rsid w:val="00A215E7"/>
    <w:rsid w:val="00A2347C"/>
    <w:rsid w:val="00A3056A"/>
    <w:rsid w:val="00A3131F"/>
    <w:rsid w:val="00A31E9D"/>
    <w:rsid w:val="00A34B2F"/>
    <w:rsid w:val="00A379A5"/>
    <w:rsid w:val="00A462C4"/>
    <w:rsid w:val="00A50BE8"/>
    <w:rsid w:val="00A53A41"/>
    <w:rsid w:val="00A57E42"/>
    <w:rsid w:val="00A649C4"/>
    <w:rsid w:val="00A6538F"/>
    <w:rsid w:val="00A7481D"/>
    <w:rsid w:val="00A77F50"/>
    <w:rsid w:val="00A8088F"/>
    <w:rsid w:val="00A81951"/>
    <w:rsid w:val="00A973E5"/>
    <w:rsid w:val="00AA277C"/>
    <w:rsid w:val="00AA3DBE"/>
    <w:rsid w:val="00AA7C2C"/>
    <w:rsid w:val="00AB43BA"/>
    <w:rsid w:val="00AC2060"/>
    <w:rsid w:val="00AC4D42"/>
    <w:rsid w:val="00AD4D4D"/>
    <w:rsid w:val="00AD63F8"/>
    <w:rsid w:val="00AE22BF"/>
    <w:rsid w:val="00AE612B"/>
    <w:rsid w:val="00AE7FF1"/>
    <w:rsid w:val="00AF0F82"/>
    <w:rsid w:val="00B10291"/>
    <w:rsid w:val="00B13C38"/>
    <w:rsid w:val="00B332F5"/>
    <w:rsid w:val="00B35AD3"/>
    <w:rsid w:val="00B377AA"/>
    <w:rsid w:val="00B419FE"/>
    <w:rsid w:val="00B44193"/>
    <w:rsid w:val="00B4441E"/>
    <w:rsid w:val="00B46435"/>
    <w:rsid w:val="00B5398C"/>
    <w:rsid w:val="00B5439C"/>
    <w:rsid w:val="00B64BB9"/>
    <w:rsid w:val="00B71330"/>
    <w:rsid w:val="00B72E4F"/>
    <w:rsid w:val="00BA4902"/>
    <w:rsid w:val="00BB1372"/>
    <w:rsid w:val="00BB787A"/>
    <w:rsid w:val="00BC20B2"/>
    <w:rsid w:val="00BC34FA"/>
    <w:rsid w:val="00BC655F"/>
    <w:rsid w:val="00BC748C"/>
    <w:rsid w:val="00BD2233"/>
    <w:rsid w:val="00BD44BF"/>
    <w:rsid w:val="00BE280F"/>
    <w:rsid w:val="00BE2D57"/>
    <w:rsid w:val="00BE34E4"/>
    <w:rsid w:val="00BE4E44"/>
    <w:rsid w:val="00BF0D2D"/>
    <w:rsid w:val="00BF2BDE"/>
    <w:rsid w:val="00BF7ABF"/>
    <w:rsid w:val="00C030D4"/>
    <w:rsid w:val="00C35501"/>
    <w:rsid w:val="00C42AC0"/>
    <w:rsid w:val="00C528BC"/>
    <w:rsid w:val="00C56794"/>
    <w:rsid w:val="00C63671"/>
    <w:rsid w:val="00C76999"/>
    <w:rsid w:val="00C84533"/>
    <w:rsid w:val="00C855F6"/>
    <w:rsid w:val="00C9149D"/>
    <w:rsid w:val="00C91C83"/>
    <w:rsid w:val="00C928DF"/>
    <w:rsid w:val="00CA2E91"/>
    <w:rsid w:val="00CB06A7"/>
    <w:rsid w:val="00CB6444"/>
    <w:rsid w:val="00CB6F9E"/>
    <w:rsid w:val="00CC00C7"/>
    <w:rsid w:val="00CC7F7E"/>
    <w:rsid w:val="00CD0458"/>
    <w:rsid w:val="00CD6A5F"/>
    <w:rsid w:val="00CD6B05"/>
    <w:rsid w:val="00CE11F3"/>
    <w:rsid w:val="00CE271A"/>
    <w:rsid w:val="00CE71A4"/>
    <w:rsid w:val="00CE79F0"/>
    <w:rsid w:val="00D00F43"/>
    <w:rsid w:val="00D02AC1"/>
    <w:rsid w:val="00D032D0"/>
    <w:rsid w:val="00D070B9"/>
    <w:rsid w:val="00D15BC3"/>
    <w:rsid w:val="00D25174"/>
    <w:rsid w:val="00D35CE5"/>
    <w:rsid w:val="00D52416"/>
    <w:rsid w:val="00D6229A"/>
    <w:rsid w:val="00D71D7B"/>
    <w:rsid w:val="00D84BDC"/>
    <w:rsid w:val="00D8762C"/>
    <w:rsid w:val="00D956C5"/>
    <w:rsid w:val="00D97048"/>
    <w:rsid w:val="00DA292F"/>
    <w:rsid w:val="00DA4B0D"/>
    <w:rsid w:val="00DA57FE"/>
    <w:rsid w:val="00DA62D5"/>
    <w:rsid w:val="00DC45C4"/>
    <w:rsid w:val="00DC5F5E"/>
    <w:rsid w:val="00DC6F2F"/>
    <w:rsid w:val="00DD17D9"/>
    <w:rsid w:val="00DD1CC4"/>
    <w:rsid w:val="00DD6B06"/>
    <w:rsid w:val="00DE6FDD"/>
    <w:rsid w:val="00E050CE"/>
    <w:rsid w:val="00E12FD5"/>
    <w:rsid w:val="00E369E6"/>
    <w:rsid w:val="00E37451"/>
    <w:rsid w:val="00E504F7"/>
    <w:rsid w:val="00E542F5"/>
    <w:rsid w:val="00E6793D"/>
    <w:rsid w:val="00E71C4D"/>
    <w:rsid w:val="00E720D6"/>
    <w:rsid w:val="00E84B0A"/>
    <w:rsid w:val="00EA641A"/>
    <w:rsid w:val="00EA7012"/>
    <w:rsid w:val="00EB38AD"/>
    <w:rsid w:val="00EE0C50"/>
    <w:rsid w:val="00EE6B1E"/>
    <w:rsid w:val="00EF110F"/>
    <w:rsid w:val="00EF6409"/>
    <w:rsid w:val="00F04B48"/>
    <w:rsid w:val="00F12F14"/>
    <w:rsid w:val="00F26AA7"/>
    <w:rsid w:val="00F30F69"/>
    <w:rsid w:val="00F528DC"/>
    <w:rsid w:val="00F5693A"/>
    <w:rsid w:val="00F60910"/>
    <w:rsid w:val="00F60D99"/>
    <w:rsid w:val="00F6636E"/>
    <w:rsid w:val="00F806BF"/>
    <w:rsid w:val="00F94D3D"/>
    <w:rsid w:val="00F95039"/>
    <w:rsid w:val="00FA0758"/>
    <w:rsid w:val="00FA75A7"/>
    <w:rsid w:val="00FB1916"/>
    <w:rsid w:val="00FB29F1"/>
    <w:rsid w:val="00FD1566"/>
    <w:rsid w:val="00FD2C31"/>
    <w:rsid w:val="00FD3554"/>
    <w:rsid w:val="00FD3B57"/>
    <w:rsid w:val="00FD4D48"/>
    <w:rsid w:val="00FE43BF"/>
    <w:rsid w:val="00FE70C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45BA-AB00-4285-A43C-1F1D50C9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2735</Words>
  <Characters>15590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Vašičková Jana</cp:lastModifiedBy>
  <cp:revision>3</cp:revision>
  <cp:lastPrinted>2019-06-19T10:03:00Z</cp:lastPrinted>
  <dcterms:created xsi:type="dcterms:W3CDTF">2022-11-11T13:34:00Z</dcterms:created>
  <dcterms:modified xsi:type="dcterms:W3CDTF">2022-11-11T13:36:00Z</dcterms:modified>
</cp:coreProperties>
</file>