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5F1BA" w14:textId="0883D57F" w:rsidR="002209D7" w:rsidRPr="003442EB" w:rsidRDefault="00AA37DE" w:rsidP="003442EB">
      <w:pPr>
        <w:spacing w:before="360"/>
        <w:jc w:val="center"/>
        <w:rPr>
          <w:rFonts w:ascii="Arial Narrow" w:hAnsi="Arial Narrow" w:cs="Times New Roman"/>
          <w:b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 vyhod</w:t>
      </w:r>
      <w:bookmarkStart w:id="0" w:name="_GoBack"/>
      <w:bookmarkEnd w:id="0"/>
      <w:r>
        <w:rPr>
          <w:rFonts w:ascii="Arial Narrow" w:hAnsi="Arial Narrow" w:cs="Times New Roman"/>
          <w:b/>
          <w:sz w:val="28"/>
          <w:szCs w:val="24"/>
        </w:rPr>
        <w:t>notenia</w:t>
      </w:r>
      <w:r w:rsidR="002F358E">
        <w:rPr>
          <w:rFonts w:ascii="Arial Narrow" w:hAnsi="Arial Narrow" w:cs="Times New Roman"/>
          <w:b/>
          <w:sz w:val="28"/>
          <w:szCs w:val="24"/>
        </w:rPr>
        <w:t xml:space="preserve"> ponúk</w:t>
      </w:r>
    </w:p>
    <w:p w14:paraId="697EC8C5" w14:textId="731C6ACA" w:rsidR="00784BFA" w:rsidRDefault="009A2F6D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podľa § 53 ods. 9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02672F43" w14:textId="77777777" w:rsidR="002209D7" w:rsidRPr="00286CE3" w:rsidRDefault="002209D7" w:rsidP="00784BFA">
      <w:pPr>
        <w:jc w:val="center"/>
        <w:rPr>
          <w:rFonts w:ascii="Arial Narrow" w:hAnsi="Arial Narrow" w:cs="Times New Roman"/>
        </w:rPr>
      </w:pP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5EC5B1C5" w14:textId="77777777" w:rsidR="002B6C67" w:rsidRDefault="00784BFA" w:rsidP="002B6C6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0C844DD2" w:rsidR="00784BFA" w:rsidRPr="002B6C67" w:rsidRDefault="00784BFA" w:rsidP="002B6C6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B6C67">
        <w:rPr>
          <w:rFonts w:ascii="Arial Narrow" w:hAnsi="Arial Narrow" w:cs="Times New Roman"/>
        </w:rPr>
        <w:t>Predmet / názov zákazky:</w:t>
      </w:r>
      <w:r w:rsidR="00F85FE0" w:rsidRPr="002B6C67">
        <w:rPr>
          <w:rFonts w:ascii="Arial Narrow" w:hAnsi="Arial Narrow" w:cs="Times New Roman"/>
        </w:rPr>
        <w:t xml:space="preserve">  </w:t>
      </w:r>
      <w:r w:rsidR="00F85FE0" w:rsidRPr="002B6C67">
        <w:rPr>
          <w:rFonts w:ascii="Arial Narrow" w:hAnsi="Arial Narrow" w:cs="Times New Roman"/>
        </w:rPr>
        <w:tab/>
      </w:r>
      <w:r w:rsidR="002B6C67">
        <w:rPr>
          <w:rFonts w:ascii="Arial Narrow" w:hAnsi="Arial Narrow" w:cs="Times New Roman"/>
        </w:rPr>
        <w:t xml:space="preserve">                            „</w:t>
      </w:r>
      <w:r w:rsidR="00FB7996" w:rsidRPr="00FB7996">
        <w:rPr>
          <w:rFonts w:ascii="Arial Narrow" w:hAnsi="Arial Narrow" w:cs="Times New Roman"/>
        </w:rPr>
        <w:t>Rekonštrukcia objektu Biovetská 36, Nitra I</w:t>
      </w:r>
      <w:r w:rsidR="00707307">
        <w:rPr>
          <w:rFonts w:ascii="Arial Narrow" w:hAnsi="Arial Narrow" w:cs="Times New Roman"/>
        </w:rPr>
        <w:t>I</w:t>
      </w:r>
      <w:r w:rsidR="00FB7996" w:rsidRPr="00FB7996">
        <w:rPr>
          <w:rFonts w:ascii="Arial Narrow" w:hAnsi="Arial Narrow" w:cs="Times New Roman"/>
        </w:rPr>
        <w:t>I</w:t>
      </w:r>
      <w:r w:rsidR="000761D2" w:rsidRPr="002B6C67">
        <w:rPr>
          <w:rFonts w:ascii="Arial Narrow" w:hAnsi="Arial Narrow"/>
        </w:rPr>
        <w:t>“</w:t>
      </w:r>
    </w:p>
    <w:p w14:paraId="757ED442" w14:textId="35CFBB0C" w:rsidR="00626C4C" w:rsidRPr="00626C4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626C4C" w:rsidRPr="00626C4C">
        <w:rPr>
          <w:rFonts w:ascii="Arial Narrow" w:hAnsi="Arial Narrow"/>
        </w:rPr>
        <w:t>C</w:t>
      </w:r>
      <w:r w:rsidR="000F6CAC">
        <w:rPr>
          <w:rFonts w:ascii="Arial Narrow" w:hAnsi="Arial Narrow"/>
        </w:rPr>
        <w:t>ivilná zákazka s podlimitná</w:t>
      </w:r>
      <w:r w:rsidR="00626C4C" w:rsidRPr="00626C4C">
        <w:rPr>
          <w:rFonts w:ascii="Arial Narrow" w:hAnsi="Arial Narrow"/>
        </w:rPr>
        <w:t xml:space="preserve"> na uskutočnenie </w:t>
      </w:r>
      <w:r w:rsidR="00626C4C">
        <w:rPr>
          <w:rFonts w:ascii="Arial Narrow" w:hAnsi="Arial Narrow"/>
        </w:rPr>
        <w:t xml:space="preserve"> </w:t>
      </w:r>
    </w:p>
    <w:p w14:paraId="5A04DB9D" w14:textId="2F3151CC" w:rsidR="00784BFA" w:rsidRPr="00626C4C" w:rsidRDefault="00626C4C" w:rsidP="00626C4C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/>
        </w:rPr>
        <w:t xml:space="preserve">                                                                              </w:t>
      </w:r>
      <w:r w:rsidRPr="00626C4C">
        <w:rPr>
          <w:rFonts w:ascii="Arial Narrow" w:hAnsi="Arial Narrow"/>
        </w:rPr>
        <w:t>stavebných prác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64A4E1E4" w14:textId="32B0209A" w:rsidR="00FB7996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707307">
        <w:rPr>
          <w:rFonts w:ascii="Arial Narrow" w:hAnsi="Arial Narrow" w:cs="Times New Roman"/>
        </w:rPr>
        <w:t>Vestník č. 240</w:t>
      </w:r>
      <w:r w:rsidR="002B6C67">
        <w:rPr>
          <w:rFonts w:ascii="Arial Narrow" w:hAnsi="Arial Narrow" w:cs="Times New Roman"/>
        </w:rPr>
        <w:t>/2022</w:t>
      </w:r>
      <w:r w:rsidR="000F6CAC">
        <w:rPr>
          <w:rFonts w:ascii="Arial Narrow" w:hAnsi="Arial Narrow" w:cs="Times New Roman"/>
        </w:rPr>
        <w:t xml:space="preserve"> zo dňa </w:t>
      </w:r>
      <w:r w:rsidR="00707307">
        <w:rPr>
          <w:rFonts w:ascii="Arial Narrow" w:hAnsi="Arial Narrow" w:cs="Times New Roman"/>
        </w:rPr>
        <w:t>9.11</w:t>
      </w:r>
      <w:r w:rsidR="002B6C67">
        <w:rPr>
          <w:rFonts w:ascii="Arial Narrow" w:hAnsi="Arial Narrow" w:cs="Times New Roman"/>
        </w:rPr>
        <w:t>.2022</w:t>
      </w:r>
      <w:r w:rsidR="00707307">
        <w:rPr>
          <w:rFonts w:ascii="Arial Narrow" w:hAnsi="Arial Narrow" w:cs="Times New Roman"/>
        </w:rPr>
        <w:t xml:space="preserve"> zn. 47233</w:t>
      </w:r>
      <w:r w:rsidR="000F6CAC">
        <w:rPr>
          <w:rFonts w:ascii="Arial Narrow" w:hAnsi="Arial Narrow" w:cs="Times New Roman"/>
        </w:rPr>
        <w:t xml:space="preserve"> </w:t>
      </w:r>
      <w:r w:rsidR="00FB7996">
        <w:rPr>
          <w:rFonts w:ascii="Arial Narrow" w:hAnsi="Arial Narrow" w:cs="Times New Roman"/>
        </w:rPr>
        <w:t>–</w:t>
      </w:r>
      <w:r w:rsidR="000F6CAC">
        <w:rPr>
          <w:rFonts w:ascii="Arial Narrow" w:hAnsi="Arial Narrow" w:cs="Times New Roman"/>
        </w:rPr>
        <w:t xml:space="preserve"> WYP</w:t>
      </w:r>
      <w:r w:rsidR="00FB7996">
        <w:rPr>
          <w:rFonts w:ascii="Arial Narrow" w:hAnsi="Arial Narrow" w:cs="Times New Roman"/>
        </w:rPr>
        <w:t xml:space="preserve">  </w:t>
      </w:r>
    </w:p>
    <w:p w14:paraId="07EA619E" w14:textId="6DF1E540" w:rsidR="00784BFA" w:rsidRDefault="00FB7996" w:rsidP="00FB7996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</w:t>
      </w:r>
      <w:r w:rsidR="00707307">
        <w:rPr>
          <w:rFonts w:ascii="Arial Narrow" w:hAnsi="Arial Narrow" w:cs="Times New Roman"/>
        </w:rPr>
        <w:t xml:space="preserve">                a Vestník č. 257/2022 zo dňa 5.12.2022 zn. 49327</w:t>
      </w:r>
      <w:r>
        <w:rPr>
          <w:rFonts w:ascii="Arial Narrow" w:hAnsi="Arial Narrow" w:cs="Times New Roman"/>
        </w:rPr>
        <w:t xml:space="preserve"> </w:t>
      </w:r>
      <w:r w:rsidR="00707307">
        <w:rPr>
          <w:rFonts w:ascii="Arial Narrow" w:hAnsi="Arial Narrow" w:cs="Times New Roman"/>
        </w:rPr>
        <w:t>–</w:t>
      </w:r>
      <w:r>
        <w:rPr>
          <w:rFonts w:ascii="Arial Narrow" w:hAnsi="Arial Narrow" w:cs="Times New Roman"/>
        </w:rPr>
        <w:t xml:space="preserve"> IOX</w:t>
      </w:r>
    </w:p>
    <w:p w14:paraId="61BD5241" w14:textId="395AEB5F" w:rsidR="00707307" w:rsidRDefault="00707307" w:rsidP="00707307">
      <w:pPr>
        <w:spacing w:after="160" w:line="360" w:lineRule="auto"/>
        <w:ind w:left="360"/>
        <w:contextualSpacing/>
        <w:rPr>
          <w:rFonts w:ascii="Arial Narrow" w:hAnsi="Arial Narrow" w:cs="Times New Roman"/>
        </w:rPr>
      </w:pPr>
      <w:r w:rsidRPr="00707307">
        <w:rPr>
          <w:rFonts w:ascii="Arial Narrow" w:hAnsi="Arial Narrow" w:cs="Times New Roman"/>
        </w:rPr>
        <w:t xml:space="preserve">                                                              </w:t>
      </w:r>
      <w:r>
        <w:rPr>
          <w:rFonts w:ascii="Arial Narrow" w:hAnsi="Arial Narrow" w:cs="Times New Roman"/>
        </w:rPr>
        <w:t xml:space="preserve">                a Vestník č. 265/2022 zo dňa 15.12.2022 zn. 50320</w:t>
      </w:r>
      <w:r w:rsidRPr="00707307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–</w:t>
      </w:r>
      <w:r w:rsidRPr="00707307">
        <w:rPr>
          <w:rFonts w:ascii="Arial Narrow" w:hAnsi="Arial Narrow" w:cs="Times New Roman"/>
        </w:rPr>
        <w:t xml:space="preserve"> IOX</w:t>
      </w:r>
    </w:p>
    <w:p w14:paraId="0036667C" w14:textId="2E5DF0D7" w:rsidR="00707307" w:rsidRDefault="00707307" w:rsidP="00707307">
      <w:pPr>
        <w:spacing w:after="160" w:line="360" w:lineRule="auto"/>
        <w:ind w:left="360"/>
        <w:contextualSpacing/>
        <w:rPr>
          <w:rFonts w:ascii="Arial Narrow" w:hAnsi="Arial Narrow" w:cs="Times New Roman"/>
        </w:rPr>
      </w:pPr>
      <w:r w:rsidRPr="00707307">
        <w:rPr>
          <w:rFonts w:ascii="Arial Narrow" w:hAnsi="Arial Narrow" w:cs="Times New Roman"/>
        </w:rPr>
        <w:t xml:space="preserve">                                                              </w:t>
      </w:r>
      <w:r w:rsidR="007A0D19">
        <w:rPr>
          <w:rFonts w:ascii="Arial Narrow" w:hAnsi="Arial Narrow" w:cs="Times New Roman"/>
        </w:rPr>
        <w:t xml:space="preserve">                a Vestník č. 265/2022 zo dňa 15.12.2022 zn. 50322</w:t>
      </w:r>
      <w:r w:rsidRPr="00707307">
        <w:rPr>
          <w:rFonts w:ascii="Arial Narrow" w:hAnsi="Arial Narrow" w:cs="Times New Roman"/>
        </w:rPr>
        <w:t xml:space="preserve"> </w:t>
      </w:r>
      <w:r w:rsidR="007A0D19">
        <w:rPr>
          <w:rFonts w:ascii="Arial Narrow" w:hAnsi="Arial Narrow" w:cs="Times New Roman"/>
        </w:rPr>
        <w:t>–</w:t>
      </w:r>
      <w:r w:rsidRPr="00707307">
        <w:rPr>
          <w:rFonts w:ascii="Arial Narrow" w:hAnsi="Arial Narrow" w:cs="Times New Roman"/>
        </w:rPr>
        <w:t xml:space="preserve"> IOX</w:t>
      </w:r>
    </w:p>
    <w:p w14:paraId="2E28BC07" w14:textId="71B39F3F" w:rsidR="007A0D19" w:rsidRPr="00707307" w:rsidRDefault="007A0D19" w:rsidP="007A0D19">
      <w:pPr>
        <w:spacing w:after="160" w:line="360" w:lineRule="auto"/>
        <w:ind w:left="360"/>
        <w:contextualSpacing/>
        <w:rPr>
          <w:rFonts w:ascii="Arial Narrow" w:hAnsi="Arial Narrow" w:cs="Times New Roman"/>
        </w:rPr>
      </w:pPr>
      <w:r w:rsidRPr="007A0D19">
        <w:rPr>
          <w:rFonts w:ascii="Arial Narrow" w:hAnsi="Arial Narrow" w:cs="Times New Roman"/>
        </w:rPr>
        <w:t xml:space="preserve">                                                              </w:t>
      </w:r>
      <w:r>
        <w:rPr>
          <w:rFonts w:ascii="Arial Narrow" w:hAnsi="Arial Narrow" w:cs="Times New Roman"/>
        </w:rPr>
        <w:t xml:space="preserve">                a Vestník č. 266/2022 zo dňa 16.12.2022 zn. 50392</w:t>
      </w:r>
      <w:r w:rsidRPr="007A0D19">
        <w:rPr>
          <w:rFonts w:ascii="Arial Narrow" w:hAnsi="Arial Narrow" w:cs="Times New Roman"/>
        </w:rPr>
        <w:t xml:space="preserve"> - IOX</w:t>
      </w:r>
    </w:p>
    <w:p w14:paraId="45AF9E79" w14:textId="6BE1CAA1" w:rsidR="00784BFA" w:rsidRPr="00286CE3" w:rsidRDefault="00626C4C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Dátum </w:t>
      </w:r>
      <w:r w:rsidR="00784BFA" w:rsidRPr="00286CE3">
        <w:rPr>
          <w:rFonts w:ascii="Arial Narrow" w:hAnsi="Arial Narrow" w:cs="Times New Roman"/>
        </w:rPr>
        <w:t xml:space="preserve"> vyhodnotenia:</w:t>
      </w:r>
      <w:r w:rsidR="00784BFA"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</w:t>
      </w:r>
      <w:r w:rsidR="00784BFA" w:rsidRPr="00286CE3">
        <w:rPr>
          <w:rFonts w:ascii="Arial Narrow" w:hAnsi="Arial Narrow" w:cs="Times New Roman"/>
        </w:rPr>
        <w:tab/>
      </w:r>
      <w:r w:rsidR="00784BFA" w:rsidRPr="00286CE3">
        <w:rPr>
          <w:rFonts w:ascii="Arial Narrow" w:hAnsi="Arial Narrow" w:cs="Times New Roman"/>
        </w:rPr>
        <w:tab/>
      </w:r>
      <w:r w:rsidR="003479ED">
        <w:rPr>
          <w:rFonts w:ascii="Arial Narrow" w:hAnsi="Arial Narrow" w:cs="Times New Roman"/>
        </w:rPr>
        <w:t xml:space="preserve">              23.12</w:t>
      </w:r>
      <w:r w:rsidR="002B6C67">
        <w:rPr>
          <w:rFonts w:ascii="Arial Narrow" w:hAnsi="Arial Narrow" w:cs="Times New Roman"/>
        </w:rPr>
        <w:t>.2022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6AA7A163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2B6C67">
        <w:rPr>
          <w:rFonts w:ascii="Arial Narrow" w:eastAsia="Times New Roman" w:hAnsi="Arial Narrow"/>
          <w:lang w:eastAsia="cs-CZ"/>
        </w:rPr>
        <w:t>Ing. Vladimír Matula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0F6CAC">
        <w:rPr>
          <w:rFonts w:ascii="Arial Narrow" w:hAnsi="Arial Narrow" w:cs="Times New Roman"/>
        </w:rPr>
        <w:t xml:space="preserve">             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2FAA1086" w:rsidR="002F358E" w:rsidRPr="00225DB9" w:rsidRDefault="00626C4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 xml:space="preserve">Ing. </w:t>
      </w:r>
      <w:r w:rsidR="00FB7996">
        <w:rPr>
          <w:rFonts w:ascii="Arial Narrow" w:eastAsia="Times New Roman" w:hAnsi="Arial Narrow"/>
          <w:lang w:eastAsia="cs-CZ"/>
        </w:rPr>
        <w:t>Milan Bartoš</w:t>
      </w:r>
      <w:r w:rsidR="00D0696C" w:rsidRPr="00225DB9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15D789CA" w:rsidR="002F358E" w:rsidRPr="00225DB9" w:rsidRDefault="000F6CA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Ladislav Fajčík</w:t>
      </w:r>
      <w:r w:rsidR="00D0696C" w:rsidRPr="00225DB9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4EDD025E" w14:textId="77777777" w:rsidR="00FB7996" w:rsidRDefault="00FB7996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Ing. Miroslav Gut – člen komisie </w:t>
      </w:r>
    </w:p>
    <w:p w14:paraId="2A48B7ED" w14:textId="0FB0A5A5" w:rsidR="00FB7996" w:rsidRDefault="00FB7996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 práva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2EA1FF12" w14:textId="77777777" w:rsidR="002B6C67" w:rsidRDefault="002B6C67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</w:p>
    <w:p w14:paraId="4B8CC3C7" w14:textId="27B79191" w:rsidR="002209D7" w:rsidRPr="00C50FBE" w:rsidRDefault="00784BFA" w:rsidP="00C50FBE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lastRenderedPageBreak/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</w:p>
    <w:p w14:paraId="71A1392F" w14:textId="5DF1052D" w:rsidR="00283EBD" w:rsidRDefault="00283EBD" w:rsidP="0053797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</w:t>
      </w:r>
      <w:r w:rsidR="003F7F64">
        <w:rPr>
          <w:rFonts w:ascii="Arial Narrow" w:hAnsi="Arial Narrow" w:cs="Times New Roman"/>
        </w:rPr>
        <w:t>tázka záujemcu</w:t>
      </w:r>
      <w:r>
        <w:rPr>
          <w:rFonts w:ascii="Arial Narrow" w:hAnsi="Arial Narrow" w:cs="Times New Roman"/>
        </w:rPr>
        <w:t>:</w:t>
      </w:r>
    </w:p>
    <w:p w14:paraId="6299B57A" w14:textId="77777777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Dobrý deň,</w:t>
      </w:r>
    </w:p>
    <w:p w14:paraId="3DD40780" w14:textId="77777777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v poskytnutých podkladoch - Výkaz výmer Zadanie - dva excel súbory:</w:t>
      </w:r>
    </w:p>
    <w:p w14:paraId="0A308ED9" w14:textId="77777777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1. BIOVETSKA 36 - 2et SO 01 DVOJDOM čast VONK. OSVETLENIE zadanie</w:t>
      </w:r>
    </w:p>
    <w:p w14:paraId="7B27A5BD" w14:textId="208EB8D5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2. BIOVETSKA 36 - 2et SO 01 DVOJD</w:t>
      </w:r>
      <w:r>
        <w:rPr>
          <w:rFonts w:ascii="Arial Narrow" w:hAnsi="Arial Narrow" w:cs="Times New Roman"/>
        </w:rPr>
        <w:t>OM čast VONK.ROZVODY NN zadanie</w:t>
      </w:r>
    </w:p>
    <w:p w14:paraId="2DF21F96" w14:textId="3A9DD0CC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Majú úplne identické položky - položky v oboch výkazoc</w:t>
      </w:r>
      <w:r>
        <w:rPr>
          <w:rFonts w:ascii="Arial Narrow" w:hAnsi="Arial Narrow" w:cs="Times New Roman"/>
        </w:rPr>
        <w:t>h sú rovnaké - pričom názvy iné</w:t>
      </w:r>
    </w:p>
    <w:p w14:paraId="3CB29229" w14:textId="77777777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Prosím o kontrolu - či predložené výkazy - sú v poriadku.</w:t>
      </w:r>
    </w:p>
    <w:p w14:paraId="299E127A" w14:textId="77777777" w:rsid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Ďakujem</w:t>
      </w:r>
    </w:p>
    <w:p w14:paraId="3714B1DF" w14:textId="77777777" w:rsid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2FF89A18" w14:textId="362A4690" w:rsid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Odpoveď verejného obstarávateľa:</w:t>
      </w:r>
    </w:p>
    <w:p w14:paraId="33A3D8F5" w14:textId="770428DE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Dob</w:t>
      </w:r>
      <w:r>
        <w:rPr>
          <w:rFonts w:ascii="Arial Narrow" w:hAnsi="Arial Narrow" w:cs="Times New Roman"/>
        </w:rPr>
        <w:t>rý deň,</w:t>
      </w:r>
    </w:p>
    <w:p w14:paraId="005227AA" w14:textId="07CC359B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V časti „DOKUMENTY“ tejto zákazky je zverejnená „Príloha č. 6 - Oprava zadania - (ZTI, VO, NN)“, ktorá je platná a nahrádza v častiach príslušných</w:t>
      </w:r>
      <w:r>
        <w:rPr>
          <w:rFonts w:ascii="Arial Narrow" w:hAnsi="Arial Narrow" w:cs="Times New Roman"/>
        </w:rPr>
        <w:t xml:space="preserve"> SO pôvodne zverejnené zadania.</w:t>
      </w:r>
    </w:p>
    <w:p w14:paraId="111BE23F" w14:textId="77777777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33C5235A" w14:textId="234976CB" w:rsidR="007A08B3" w:rsidRDefault="003F7F64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Otázka záujemcu</w:t>
      </w:r>
      <w:r w:rsidR="007A08B3" w:rsidRPr="007A08B3">
        <w:rPr>
          <w:rFonts w:ascii="Arial Narrow" w:hAnsi="Arial Narrow" w:cs="Times New Roman"/>
        </w:rPr>
        <w:t>:</w:t>
      </w:r>
    </w:p>
    <w:p w14:paraId="412B2B57" w14:textId="00BAEBC9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Dobrý deň,</w:t>
      </w:r>
    </w:p>
    <w:p w14:paraId="673D5F37" w14:textId="352EEAAE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 predložených dokumentoch :</w:t>
      </w:r>
    </w:p>
    <w:p w14:paraId="586BD895" w14:textId="07939650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 xml:space="preserve">Príloha č.6 - výkaz výmer Zadanie - chýba excelovský súbor pre vnútornú elektroinštaláciu, </w:t>
      </w:r>
      <w:r>
        <w:rPr>
          <w:rFonts w:ascii="Arial Narrow" w:hAnsi="Arial Narrow" w:cs="Times New Roman"/>
        </w:rPr>
        <w:t>ktorá sa ale nachádza v časti :</w:t>
      </w:r>
    </w:p>
    <w:p w14:paraId="62EB8B57" w14:textId="34213AC0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Príloha č.5 - PD Zadanie</w:t>
      </w:r>
    </w:p>
    <w:p w14:paraId="1569ABAD" w14:textId="6A437F5B" w:rsidR="007A08B3" w:rsidRP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 xml:space="preserve">Predpokladám, že aj túto časť treba oceniť a </w:t>
      </w:r>
      <w:r>
        <w:rPr>
          <w:rFonts w:ascii="Arial Narrow" w:hAnsi="Arial Narrow" w:cs="Times New Roman"/>
        </w:rPr>
        <w:t>zahrnúť do celkovej ceny diela.</w:t>
      </w:r>
    </w:p>
    <w:p w14:paraId="2CE9F09D" w14:textId="11EBD73B" w:rsid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Ďakujem</w:t>
      </w:r>
    </w:p>
    <w:p w14:paraId="576669D0" w14:textId="77777777" w:rsid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03A7F990" w14:textId="55A170CB" w:rsidR="007A08B3" w:rsidRDefault="007A08B3" w:rsidP="007A08B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Odpoveď verejného obstarávateľa</w:t>
      </w:r>
    </w:p>
    <w:p w14:paraId="76F749DE" w14:textId="4313AD7D" w:rsidR="003F7F64" w:rsidRPr="003F7F64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Dobrý deň,</w:t>
      </w:r>
    </w:p>
    <w:p w14:paraId="2D710D1D" w14:textId="07D9CFB3" w:rsidR="007A08B3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>v časti DOKUMENTY tejto zákazky je zverejnený VV na IA – Rekonštrukcia objektu Biovetská 36, Nitra – 1. etapa /zadanie/.xlsx (301 KB)</w:t>
      </w:r>
    </w:p>
    <w:p w14:paraId="64F37271" w14:textId="77777777" w:rsidR="003F7F64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6A7A57AD" w14:textId="08C58632" w:rsidR="003F7F64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>Otázk</w:t>
      </w:r>
      <w:r>
        <w:rPr>
          <w:rFonts w:ascii="Arial Narrow" w:hAnsi="Arial Narrow" w:cs="Times New Roman"/>
        </w:rPr>
        <w:t>a záujemcu</w:t>
      </w:r>
      <w:r w:rsidRPr="003F7F64">
        <w:rPr>
          <w:rFonts w:ascii="Arial Narrow" w:hAnsi="Arial Narrow" w:cs="Times New Roman"/>
        </w:rPr>
        <w:t>:</w:t>
      </w:r>
    </w:p>
    <w:p w14:paraId="2AE5A6B5" w14:textId="4AEF70F0" w:rsidR="003F7F64" w:rsidRPr="003F7F64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>Prosím o jasné za špecifikov</w:t>
      </w:r>
      <w:r>
        <w:rPr>
          <w:rFonts w:ascii="Arial Narrow" w:hAnsi="Arial Narrow" w:cs="Times New Roman"/>
        </w:rPr>
        <w:t>anie materiálu - soklovej časti</w:t>
      </w:r>
    </w:p>
    <w:p w14:paraId="78DEA205" w14:textId="2CC3E433" w:rsidR="003F7F64" w:rsidRPr="003F7F64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Výkresová časť - obklad</w:t>
      </w:r>
    </w:p>
    <w:p w14:paraId="5808B803" w14:textId="0FFA9AB2" w:rsidR="003F7F64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>Výkaz výmer - omietka - treba upraviť omietku - vhodnú pre soklovú časť - buď silikátová ako je na stenách v inom tmavšom farebnom odtieni, alebo weberpas marmolit, alebo mozaiková omietka</w:t>
      </w:r>
    </w:p>
    <w:p w14:paraId="72164EFE" w14:textId="77777777" w:rsidR="003F7F64" w:rsidRPr="007A08B3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3495ACB2" w14:textId="3702F848" w:rsidR="00283EBD" w:rsidRDefault="00283EBD" w:rsidP="00283EBD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3EBD">
        <w:rPr>
          <w:rFonts w:ascii="Arial Narrow" w:hAnsi="Arial Narrow" w:cs="Times New Roman"/>
        </w:rPr>
        <w:t>Odpoveď verejného obstar</w:t>
      </w:r>
      <w:r>
        <w:rPr>
          <w:rFonts w:ascii="Arial Narrow" w:hAnsi="Arial Narrow" w:cs="Times New Roman"/>
        </w:rPr>
        <w:t>ávateľa:</w:t>
      </w:r>
    </w:p>
    <w:p w14:paraId="21F9CE84" w14:textId="6BBC4558" w:rsidR="003F7F64" w:rsidRPr="003F7F64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Dobrý deň,</w:t>
      </w:r>
    </w:p>
    <w:p w14:paraId="145EFAE5" w14:textId="1736E81D" w:rsidR="003F7F64" w:rsidRPr="003F7F64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 xml:space="preserve">podľa  PD sa  starý sokl. obklad vybúral  ... pol. č. 59 výmera   </w:t>
      </w:r>
      <w:r>
        <w:rPr>
          <w:rFonts w:ascii="Arial Narrow" w:hAnsi="Arial Narrow" w:cs="Times New Roman"/>
        </w:rPr>
        <w:t xml:space="preserve"> 46,128 m2</w:t>
      </w:r>
    </w:p>
    <w:p w14:paraId="1A222258" w14:textId="43B55BCD" w:rsidR="003F7F64" w:rsidRPr="003F7F64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 xml:space="preserve">soklový zatepľovací systém hr. 60 mm        </w:t>
      </w:r>
      <w:r>
        <w:rPr>
          <w:rFonts w:ascii="Arial Narrow" w:hAnsi="Arial Narrow" w:cs="Times New Roman"/>
        </w:rPr>
        <w:t>pol. č. 18  výmera    46,128 m2</w:t>
      </w:r>
    </w:p>
    <w:p w14:paraId="65CF9A07" w14:textId="62DB93B0" w:rsidR="003F7F64" w:rsidRPr="003F7F64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 xml:space="preserve"> obklad sokla prírod. kameňom z dôvodu znižovani</w:t>
      </w:r>
      <w:r>
        <w:rPr>
          <w:rFonts w:ascii="Arial Narrow" w:hAnsi="Arial Narrow" w:cs="Times New Roman"/>
        </w:rPr>
        <w:t>a invest. nákladov    - vypadol</w:t>
      </w:r>
    </w:p>
    <w:p w14:paraId="1A7C7396" w14:textId="50BED390" w:rsidR="003F7F64" w:rsidRPr="003F7F64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zo zadania</w:t>
      </w:r>
    </w:p>
    <w:p w14:paraId="4E71EDBA" w14:textId="336AFF02" w:rsidR="003F7F64" w:rsidRPr="00283EBD" w:rsidRDefault="003F7F64" w:rsidP="003F7F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>ostala vonkajšia cementová omietka hr 10 mm         pol. č. 14 výmera       46,128 m2</w:t>
      </w:r>
    </w:p>
    <w:p w14:paraId="1B6AEBBD" w14:textId="3C77697B" w:rsidR="003F7F64" w:rsidRPr="003F7F64" w:rsidRDefault="003F7F64" w:rsidP="003F7F64">
      <w:pPr>
        <w:pStyle w:val="Normlnywebov"/>
        <w:numPr>
          <w:ilvl w:val="0"/>
          <w:numId w:val="3"/>
        </w:numPr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Otázky záujemcov:</w:t>
      </w:r>
    </w:p>
    <w:p w14:paraId="6FE27445" w14:textId="02607268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5D936743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nesedí výkaz výmer s projektovou dokumentáciou,</w:t>
      </w:r>
    </w:p>
    <w:p w14:paraId="7AED5A44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posielam označené výplne otvorov v pohľadoch - s porovnaním v pôdorysoch a snahou o zladenie s výkazom výmer.</w:t>
      </w:r>
    </w:p>
    <w:p w14:paraId="7EACD63D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Prosím o opravu: výkazu výmer, a tiež - čo sa týka materiálu niektorých položiek - požiarny projekt odkazuje na EI 60D1, vy máte vo výkazoch iba plast</w:t>
      </w:r>
    </w:p>
    <w:p w14:paraId="47A3E5F5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Ďakujem</w:t>
      </w:r>
    </w:p>
    <w:p w14:paraId="75B9D552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4075C331" w14:textId="494C3099" w:rsidR="003F7F64" w:rsidRPr="003F7F64" w:rsidRDefault="003F7F64" w:rsidP="003F7F64">
      <w:pPr>
        <w:pStyle w:val="Normlnywebov"/>
        <w:numPr>
          <w:ilvl w:val="0"/>
          <w:numId w:val="5"/>
        </w:numPr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78E3E7A1" w14:textId="63919446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podľa PO projektu - Pôdorys 1.NP - sú v 1.12 a 1.03 (pod</w:t>
      </w:r>
      <w:r>
        <w:rPr>
          <w:rFonts w:ascii="Arial Narrow" w:hAnsi="Arial Narrow" w:cs="Arial"/>
          <w:color w:val="333333"/>
          <w:sz w:val="22"/>
          <w:szCs w:val="22"/>
        </w:rPr>
        <w:t>esty) naznačené dvere EW45D1+C.</w:t>
      </w:r>
    </w:p>
    <w:p w14:paraId="7F4FA90D" w14:textId="00CA2CAD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 technickej správe PO na str</w:t>
      </w:r>
      <w:r>
        <w:rPr>
          <w:rFonts w:ascii="Arial Narrow" w:hAnsi="Arial Narrow" w:cs="Arial"/>
          <w:color w:val="333333"/>
          <w:sz w:val="22"/>
          <w:szCs w:val="22"/>
        </w:rPr>
        <w:t>ane 3 a 4 sa píše - kopírujem :</w:t>
      </w:r>
    </w:p>
    <w:p w14:paraId="010F3120" w14:textId="6720A4A3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Pol.4 -Požiarne uzávery:</w:t>
      </w:r>
    </w:p>
    <w:p w14:paraId="24F2EC86" w14:textId="6A58FF78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Pre III. SPB:</w:t>
      </w:r>
    </w:p>
    <w:p w14:paraId="0FD8C454" w14:textId="5BF56EEE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4b) Požiarne uzávery </w:t>
      </w:r>
      <w:r>
        <w:rPr>
          <w:rFonts w:ascii="Arial Narrow" w:hAnsi="Arial Narrow" w:cs="Arial"/>
          <w:color w:val="333333"/>
          <w:sz w:val="22"/>
          <w:szCs w:val="22"/>
        </w:rPr>
        <w:t>otvorov v nadzem. podlaží 45/D1</w:t>
      </w:r>
    </w:p>
    <w:p w14:paraId="50A502ED" w14:textId="584CAB1F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Pol.4 – požiarne uzávery sú navrhnuté ako obmedzujúce šírenie tepla so 45 min. požiarnou odolnosťou + zatv.  mechanizmus, konštrukčný</w:t>
      </w:r>
      <w:r w:rsidR="00D85B04">
        <w:rPr>
          <w:rFonts w:ascii="Arial Narrow" w:hAnsi="Arial Narrow" w:cs="Arial"/>
          <w:color w:val="333333"/>
          <w:sz w:val="22"/>
          <w:szCs w:val="22"/>
        </w:rPr>
        <w:t xml:space="preserve"> druh D1.kritérium : EW 45 D1+C</w:t>
      </w:r>
    </w:p>
    <w:p w14:paraId="3B09B7FD" w14:textId="2C67E13C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Vo výkaze výmer nie sú špecifikované dvere - prosíme upraviť výkaz výmer - 2kusy + požadované rozmer</w:t>
      </w:r>
      <w:r w:rsidR="00D85B04">
        <w:rPr>
          <w:rFonts w:ascii="Arial Narrow" w:hAnsi="Arial Narrow" w:cs="Arial"/>
          <w:color w:val="333333"/>
          <w:sz w:val="22"/>
          <w:szCs w:val="22"/>
        </w:rPr>
        <w:t>y</w:t>
      </w:r>
    </w:p>
    <w:p w14:paraId="7EE43DD9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15259EFA" w14:textId="3CDFEA7E" w:rsidR="003F7F64" w:rsidRPr="003F7F64" w:rsidRDefault="003F7F64" w:rsidP="00D85B04">
      <w:pPr>
        <w:pStyle w:val="Normlnywebov"/>
        <w:numPr>
          <w:ilvl w:val="0"/>
          <w:numId w:val="7"/>
        </w:numPr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5F509B16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1.</w:t>
      </w:r>
    </w:p>
    <w:p w14:paraId="325A72A9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vo výkresoch PD - stavebná časť -je uvedené v legende miestností - na všetkých podlažiach - Vnútorné povrchové úpravy stien a stropov - Nová váp. cem. omietka hladká.</w:t>
      </w:r>
    </w:p>
    <w:p w14:paraId="52ED84CD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výkaz výmer - obsahuje malú plochu nových omietok iba 86,322m2 :</w:t>
      </w:r>
    </w:p>
    <w:p w14:paraId="7D0C8A48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12 011 612465111 Príprava podkl.BAUMIT,pod omietky vnút.stien, strojne, nanášanie ručne hr.2 mm 90,922 m2</w:t>
      </w:r>
    </w:p>
    <w:p w14:paraId="6521D5E1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13 011 612465138 Vnútorná omietka stien BAUMIT,váp.biela,jemná štuk.,strojne, nanáš.ručne hr.4 mm 86,322 m2</w:t>
      </w:r>
    </w:p>
    <w:p w14:paraId="5E16FDF7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3319D5C8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2.</w:t>
      </w:r>
    </w:p>
    <w:p w14:paraId="012B2676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výkaz výmer uvádza búranie obkladov vo výmere 113,664 m2</w:t>
      </w:r>
    </w:p>
    <w:p w14:paraId="6F6F374F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58 013 978059531 Vybúranie obkladov vnút. z obkladačiek plochy nad 2 m2 67,536 m2</w:t>
      </w:r>
    </w:p>
    <w:p w14:paraId="440EFD6A" w14:textId="01B0C373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59 013 978059631 Vybúranie obkladov vonk. z obklad</w:t>
      </w:r>
      <w:r w:rsidR="00D85B04">
        <w:rPr>
          <w:rFonts w:ascii="Arial Narrow" w:hAnsi="Arial Narrow" w:cs="Arial"/>
          <w:color w:val="333333"/>
          <w:sz w:val="22"/>
          <w:szCs w:val="22"/>
        </w:rPr>
        <w:t>ačiek plochy nad 2 m2 46,128 m2</w:t>
      </w:r>
    </w:p>
    <w:p w14:paraId="7A9E88E8" w14:textId="34FD16A3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Potom chýba položka hrubej omietky ako </w:t>
      </w:r>
      <w:r w:rsidR="00D85B04">
        <w:rPr>
          <w:rFonts w:ascii="Arial Narrow" w:hAnsi="Arial Narrow" w:cs="Arial"/>
          <w:color w:val="333333"/>
          <w:sz w:val="22"/>
          <w:szCs w:val="22"/>
        </w:rPr>
        <w:t>vyrovnanie podkladu pod obklady</w:t>
      </w:r>
    </w:p>
    <w:p w14:paraId="2EF73434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3.</w:t>
      </w:r>
    </w:p>
    <w:p w14:paraId="5C9A758C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Výkaz výmer uvádza:</w:t>
      </w:r>
    </w:p>
    <w:p w14:paraId="063712B1" w14:textId="5C0CD34B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56 013 978013191 Otlčenie vnút. omietok stien váp</w:t>
      </w:r>
      <w:r w:rsidR="00D85B04">
        <w:rPr>
          <w:rFonts w:ascii="Arial Narrow" w:hAnsi="Arial Narrow" w:cs="Arial"/>
          <w:color w:val="333333"/>
          <w:sz w:val="22"/>
          <w:szCs w:val="22"/>
        </w:rPr>
        <w:t>. vápenocem. do 100 % 15,340 m2</w:t>
      </w:r>
    </w:p>
    <w:p w14:paraId="09D4CB59" w14:textId="77777777" w:rsid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Na základe jestvujúceho stavu - zatečenie + plesne - táto výmera 15,34m2 nie je dostačujúca</w:t>
      </w:r>
    </w:p>
    <w:p w14:paraId="393802D2" w14:textId="77777777" w:rsidR="00513CCD" w:rsidRDefault="00513CCD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5F81B5D4" w14:textId="2B7B4245" w:rsidR="00513CCD" w:rsidRPr="00513CCD" w:rsidRDefault="00513CCD" w:rsidP="00513CCD">
      <w:pPr>
        <w:pStyle w:val="Normlnywebov"/>
        <w:numPr>
          <w:ilvl w:val="0"/>
          <w:numId w:val="7"/>
        </w:numPr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0E295FA2" w14:textId="77777777" w:rsidR="00513CCD" w:rsidRPr="00513CCD" w:rsidRDefault="00513CCD" w:rsidP="00513CCD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chcel by som sa spýtať na strešný plášť.</w:t>
      </w:r>
    </w:p>
    <w:p w14:paraId="6446869E" w14:textId="77777777" w:rsidR="00513CCD" w:rsidRPr="00513CCD" w:rsidRDefault="00513CCD" w:rsidP="00513CCD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Nakoľko nekorešponduje s pôvodným výkazom výmer, nenachádzajú sa tam položky ku streche, dalo by sa to zapracovať do pôvodného výkazu ?</w:t>
      </w:r>
    </w:p>
    <w:p w14:paraId="34D0FF2B" w14:textId="00A74128" w:rsidR="00513CCD" w:rsidRDefault="00513CCD" w:rsidP="00513CCD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Alebo sa strecha bude súťažiť zvlášť ?</w:t>
      </w:r>
    </w:p>
    <w:p w14:paraId="0D015052" w14:textId="77777777" w:rsidR="00513CCD" w:rsidRDefault="00513CCD" w:rsidP="00513CCD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4E7167BA" w14:textId="77777777" w:rsidR="00513CCD" w:rsidRPr="00513CCD" w:rsidRDefault="00513CCD" w:rsidP="00513CCD">
      <w:pPr>
        <w:pStyle w:val="Normlnywebov"/>
        <w:numPr>
          <w:ilvl w:val="0"/>
          <w:numId w:val="7"/>
        </w:numPr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6FA51B91" w14:textId="77777777" w:rsidR="00513CCD" w:rsidRPr="00513CCD" w:rsidRDefault="00513CCD" w:rsidP="00513CCD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Po preštudovaní nových podkladov a vzhľadom na to, že sa predlžuje termín predkladania cenových ponúk, žiadame verejného obstarávateľa aby zapracoval do zadaní doteraz dokazované a odpovedané otázky uchádzačov (napr. okna, dvere požiarne, omietky, ...), nakoľko sa jedná o projekt financovaný z fondov.</w:t>
      </w:r>
    </w:p>
    <w:p w14:paraId="2C1F7114" w14:textId="77777777" w:rsidR="00513CCD" w:rsidRPr="00513CCD" w:rsidRDefault="00513CCD" w:rsidP="00513CCD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Dobre vieme ako je to následne pri realizácii a uplatňovaní prípadných zmien položiek, ktoré sa následne stávajú neoprávnenými.</w:t>
      </w:r>
    </w:p>
    <w:p w14:paraId="4D41D937" w14:textId="77777777" w:rsidR="00513CCD" w:rsidRPr="00513CCD" w:rsidRDefault="00513CCD" w:rsidP="00513CCD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Aj napriek tomu, že je projekt pre stavebne povolenie vykazuje veľké nedostatky (napr. okna plastové farba antracit – obojstranná jednostranná? Na vedľajšej časti biele???, vo vonkajšej kanalizácii chýbajú pvc šachty, betónové šachty - chýba položka dno šachty,...) a nesúlad s výkazom výmer.</w:t>
      </w:r>
    </w:p>
    <w:p w14:paraId="723701B9" w14:textId="77777777" w:rsidR="00513CCD" w:rsidRPr="00513CCD" w:rsidRDefault="00513CCD" w:rsidP="00513CCD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Našou úlohou nie je v stanovenom čase pre prípravu ponuky suplovať úlohu (povinnosť) projektanta a rozpočtára, dodať podklady v požadovanej kvalite a technickej presnosti.</w:t>
      </w:r>
    </w:p>
    <w:p w14:paraId="434A01E1" w14:textId="77777777" w:rsidR="00513CCD" w:rsidRPr="00513CCD" w:rsidRDefault="00513CCD" w:rsidP="00513CCD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V konečnom dôsledku na to doplatí investor diela.</w:t>
      </w:r>
    </w:p>
    <w:p w14:paraId="067316C9" w14:textId="0936EF55" w:rsidR="00513CCD" w:rsidRPr="003F7F64" w:rsidRDefault="00513CCD" w:rsidP="00513CCD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Ďakujeme.</w:t>
      </w:r>
    </w:p>
    <w:p w14:paraId="3E692AF7" w14:textId="342C7FF9" w:rsidR="003F7F64" w:rsidRPr="003F7F64" w:rsidRDefault="003F7F64" w:rsidP="00D85B04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</w:p>
    <w:p w14:paraId="5FB5BDC9" w14:textId="7C7A59BB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Od</w:t>
      </w:r>
      <w:r w:rsidR="00D85B04">
        <w:rPr>
          <w:rFonts w:ascii="Arial Narrow" w:hAnsi="Arial Narrow" w:cs="Arial"/>
          <w:color w:val="333333"/>
          <w:sz w:val="22"/>
          <w:szCs w:val="22"/>
        </w:rPr>
        <w:t>povede verejného obstarávateľa:</w:t>
      </w:r>
    </w:p>
    <w:p w14:paraId="5A3EA647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02C4C0DD" w14:textId="101ECD91" w:rsidR="003F7F64" w:rsidRPr="003F7F64" w:rsidRDefault="00D85B04" w:rsidP="00D85B04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   </w:t>
      </w:r>
      <w:r w:rsidR="003F7F64" w:rsidRPr="003F7F64">
        <w:rPr>
          <w:rFonts w:ascii="Arial Narrow" w:hAnsi="Arial Narrow" w:cs="Arial"/>
          <w:color w:val="333333"/>
          <w:sz w:val="22"/>
          <w:szCs w:val="22"/>
        </w:rPr>
        <w:t>na zaklade znizovania invest. nakl</w:t>
      </w:r>
      <w:r>
        <w:rPr>
          <w:rFonts w:ascii="Arial Narrow" w:hAnsi="Arial Narrow" w:cs="Arial"/>
          <w:color w:val="333333"/>
          <w:sz w:val="22"/>
          <w:szCs w:val="22"/>
        </w:rPr>
        <w:t>adov sa do zadania vykazu vymer</w:t>
      </w:r>
    </w:p>
    <w:p w14:paraId="0F15AB4A" w14:textId="72C9D61B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dostala len prava cast 2</w:t>
      </w:r>
      <w:r w:rsidR="00D85B04">
        <w:rPr>
          <w:rFonts w:ascii="Arial Narrow" w:hAnsi="Arial Narrow" w:cs="Arial"/>
          <w:color w:val="333333"/>
          <w:sz w:val="22"/>
          <w:szCs w:val="22"/>
        </w:rPr>
        <w:t>domu ( pribilinec)  to znamena:</w:t>
      </w:r>
    </w:p>
    <w:p w14:paraId="58CC1135" w14:textId="32CA441D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- vyburanie okien  a vonkaj. dver. vyplni + montáž a h</w:t>
      </w:r>
      <w:r w:rsidR="00D85B04">
        <w:rPr>
          <w:rFonts w:ascii="Arial Narrow" w:hAnsi="Arial Narrow" w:cs="Arial"/>
          <w:color w:val="333333"/>
          <w:sz w:val="22"/>
          <w:szCs w:val="22"/>
        </w:rPr>
        <w:t xml:space="preserve">lavne zosuladenie </w:t>
      </w:r>
      <w:r w:rsidRPr="003F7F64">
        <w:rPr>
          <w:rFonts w:ascii="Arial Narrow" w:hAnsi="Arial Narrow" w:cs="Arial"/>
          <w:color w:val="333333"/>
          <w:sz w:val="22"/>
          <w:szCs w:val="22"/>
        </w:rPr>
        <w:t>materialovo a farebne - plast/b</w:t>
      </w:r>
      <w:r w:rsidR="00D85B04">
        <w:rPr>
          <w:rFonts w:ascii="Arial Narrow" w:hAnsi="Arial Narrow" w:cs="Arial"/>
          <w:color w:val="333333"/>
          <w:sz w:val="22"/>
          <w:szCs w:val="22"/>
        </w:rPr>
        <w:t xml:space="preserve">iely, bez ohladu na projekt PO </w:t>
      </w:r>
    </w:p>
    <w:p w14:paraId="27BD055B" w14:textId="5AD55CBB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lastRenderedPageBreak/>
        <w:t>doplnenie rozpočtu zadania projektanta elektro je pripojené v časti dokumenty tejto zákazky</w:t>
      </w:r>
    </w:p>
    <w:p w14:paraId="348385AA" w14:textId="41CD08A8" w:rsidR="003F7F64" w:rsidRPr="003F7F64" w:rsidRDefault="00D85B04" w:rsidP="00D85B04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    vysvetlenie vykazu - zadania</w:t>
      </w:r>
    </w:p>
    <w:p w14:paraId="36D95EA3" w14:textId="71D1EA12" w:rsidR="003F7F64" w:rsidRPr="003F7F64" w:rsidRDefault="00D85B0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SO 01</w:t>
      </w:r>
    </w:p>
    <w:p w14:paraId="23EC73BA" w14:textId="4F573028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bod 1 az 4  - predlozena projekt. dokument.</w:t>
      </w:r>
      <w:r w:rsidR="00D85B04">
        <w:rPr>
          <w:rFonts w:ascii="Arial Narrow" w:hAnsi="Arial Narrow" w:cs="Arial"/>
          <w:color w:val="333333"/>
          <w:sz w:val="22"/>
          <w:szCs w:val="22"/>
        </w:rPr>
        <w:t>neriešila preto sa nenachadzaju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vo vykaze zadania, rebrik na fasade je dostatocne vzdiale</w:t>
      </w:r>
      <w:r w:rsidR="00D85B04">
        <w:rPr>
          <w:rFonts w:ascii="Arial Narrow" w:hAnsi="Arial Narrow" w:cs="Arial"/>
          <w:color w:val="333333"/>
          <w:sz w:val="22"/>
          <w:szCs w:val="22"/>
        </w:rPr>
        <w:t>ny aj pri navrhovanom zatepleni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spracovava sa doplnok k PD Rekonstrucia a zateplenie s novou povrchovou upravou pravej strany 1/2 do</w:t>
      </w:r>
      <w:r w:rsidR="00D85B04">
        <w:rPr>
          <w:rFonts w:ascii="Arial Narrow" w:hAnsi="Arial Narrow" w:cs="Arial"/>
          <w:color w:val="333333"/>
          <w:sz w:val="22"/>
          <w:szCs w:val="22"/>
        </w:rPr>
        <w:t>mu( povodne mala byt nadstavba)</w:t>
      </w:r>
    </w:p>
    <w:p w14:paraId="15DFB9D9" w14:textId="367AFB19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bod 5         - </w:t>
      </w:r>
      <w:r w:rsidR="00D85B04">
        <w:rPr>
          <w:rFonts w:ascii="Arial Narrow" w:hAnsi="Arial Narrow" w:cs="Arial"/>
          <w:color w:val="333333"/>
          <w:sz w:val="22"/>
          <w:szCs w:val="22"/>
        </w:rPr>
        <w:t>orient .riešená v pol 116 a 117</w:t>
      </w:r>
    </w:p>
    <w:p w14:paraId="0FF3A2CC" w14:textId="3E0CF5C0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bod 6         - kuchyn linky - ich </w:t>
      </w:r>
      <w:r w:rsidR="00D85B04">
        <w:rPr>
          <w:rFonts w:ascii="Arial Narrow" w:hAnsi="Arial Narrow" w:cs="Arial"/>
          <w:color w:val="333333"/>
          <w:sz w:val="22"/>
          <w:szCs w:val="22"/>
        </w:rPr>
        <w:t>demontáž rozpoctovana v pol 109</w:t>
      </w:r>
    </w:p>
    <w:p w14:paraId="7A094B2B" w14:textId="4BC2C31F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bod 7 </w:t>
      </w:r>
      <w:r w:rsidR="00D85B04">
        <w:rPr>
          <w:rFonts w:ascii="Arial Narrow" w:hAnsi="Arial Narrow" w:cs="Arial"/>
          <w:color w:val="333333"/>
          <w:sz w:val="22"/>
          <w:szCs w:val="22"/>
        </w:rPr>
        <w:t xml:space="preserve">        - plesne nerozpoctovane</w:t>
      </w:r>
    </w:p>
    <w:p w14:paraId="5195A343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bod 8 SO 03  - prístresok orient.  rieseny pol č 47 a 48  demont a montaz oplastenia stien</w:t>
      </w:r>
    </w:p>
    <w:p w14:paraId="1874AA65" w14:textId="2D080C27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Odpoved. Treba sa drzat podkladov z projektu PO. Je vela vyrobcov poziarnych dvier. Z hladiska </w:t>
      </w:r>
      <w:r w:rsidR="00D85B04">
        <w:rPr>
          <w:rFonts w:ascii="Arial Narrow" w:hAnsi="Arial Narrow" w:cs="Arial"/>
          <w:color w:val="333333"/>
          <w:sz w:val="22"/>
          <w:szCs w:val="22"/>
        </w:rPr>
        <w:t xml:space="preserve">        </w:t>
      </w:r>
      <w:r w:rsidRPr="003F7F64">
        <w:rPr>
          <w:rFonts w:ascii="Arial Narrow" w:hAnsi="Arial Narrow" w:cs="Arial"/>
          <w:color w:val="333333"/>
          <w:sz w:val="22"/>
          <w:szCs w:val="22"/>
        </w:rPr>
        <w:t>transparentnosti neboli urcene presny typ dvier. Nacente podla projektu PO co ste dostali k dispozicii, vcetne vnutornych.</w:t>
      </w:r>
    </w:p>
    <w:p w14:paraId="2C65F077" w14:textId="5FC9FF8A" w:rsidR="003F7F64" w:rsidRPr="003F7F64" w:rsidRDefault="00D85B04" w:rsidP="00D85B04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  </w:t>
      </w:r>
      <w:r w:rsidR="003F7F64" w:rsidRPr="003F7F64">
        <w:rPr>
          <w:rFonts w:ascii="Arial Narrow" w:hAnsi="Arial Narrow" w:cs="Arial"/>
          <w:color w:val="333333"/>
          <w:sz w:val="22"/>
          <w:szCs w:val="22"/>
        </w:rPr>
        <w:t xml:space="preserve"> vys</w:t>
      </w:r>
      <w:r>
        <w:rPr>
          <w:rFonts w:ascii="Arial Narrow" w:hAnsi="Arial Narrow" w:cs="Arial"/>
          <w:color w:val="333333"/>
          <w:sz w:val="22"/>
          <w:szCs w:val="22"/>
        </w:rPr>
        <w:t xml:space="preserve">vetlenie vykazu vymer- zadania </w:t>
      </w:r>
    </w:p>
    <w:p w14:paraId="316E46F4" w14:textId="635D293F" w:rsidR="003F7F64" w:rsidRPr="003F7F64" w:rsidRDefault="00D85B0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SO 01 </w:t>
      </w:r>
    </w:p>
    <w:p w14:paraId="788DC517" w14:textId="5FEF0199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1. nove vnutor. omietky sa rozpoctovali l</w:t>
      </w:r>
      <w:r w:rsidR="00D85B04">
        <w:rPr>
          <w:rFonts w:ascii="Arial Narrow" w:hAnsi="Arial Narrow" w:cs="Arial"/>
          <w:color w:val="333333"/>
          <w:sz w:val="22"/>
          <w:szCs w:val="22"/>
        </w:rPr>
        <w:t xml:space="preserve">en v rozsahu novych prieckovych </w:t>
      </w:r>
      <w:r w:rsidRPr="003F7F64">
        <w:rPr>
          <w:rFonts w:ascii="Arial Narrow" w:hAnsi="Arial Narrow" w:cs="Arial"/>
          <w:color w:val="333333"/>
          <w:sz w:val="22"/>
          <w:szCs w:val="22"/>
        </w:rPr>
        <w:t>konstrukcii hr. 80 mm a 100 mm -(</w:t>
      </w:r>
      <w:r w:rsidR="00D85B04">
        <w:rPr>
          <w:rFonts w:ascii="Arial Narrow" w:hAnsi="Arial Narrow" w:cs="Arial"/>
          <w:color w:val="333333"/>
          <w:sz w:val="22"/>
          <w:szCs w:val="22"/>
        </w:rPr>
        <w:t xml:space="preserve"> pol.č 8+pol č9)x2 a omietnutie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zamurovaneho dver.otvoru medzi miest. 1.14 a 1.16</w:t>
      </w:r>
    </w:p>
    <w:p w14:paraId="2D949906" w14:textId="4FD3C953" w:rsidR="003F7F64" w:rsidRPr="003F7F64" w:rsidRDefault="00D85B04" w:rsidP="00D85B04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  </w:t>
      </w:r>
      <w:r w:rsidR="003F7F64" w:rsidRPr="003F7F64">
        <w:rPr>
          <w:rFonts w:ascii="Arial Narrow" w:hAnsi="Arial Narrow" w:cs="Arial"/>
          <w:color w:val="333333"/>
          <w:sz w:val="22"/>
          <w:szCs w:val="22"/>
        </w:rPr>
        <w:t xml:space="preserve"> (4,025+39,136)*2 = 86,322 m2 + (1,15*2,0)*2=90,922 m2</w:t>
      </w:r>
    </w:p>
    <w:p w14:paraId="1FC8AB82" w14:textId="32AFC5EA" w:rsidR="003F7F64" w:rsidRPr="003F7F64" w:rsidRDefault="00D85B04" w:rsidP="00D85B04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   </w:t>
      </w:r>
      <w:r w:rsidR="003F7F64" w:rsidRPr="003F7F64">
        <w:rPr>
          <w:rFonts w:ascii="Arial Narrow" w:hAnsi="Arial Narrow" w:cs="Arial"/>
          <w:color w:val="333333"/>
          <w:sz w:val="22"/>
          <w:szCs w:val="22"/>
        </w:rPr>
        <w:t>rozdiel 4,6 m2  v zadaní</w:t>
      </w:r>
    </w:p>
    <w:p w14:paraId="706854E5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5A45567B" w14:textId="24BE735B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2. vybur vnutor obkladov 67,536 m2 - chyba do</w:t>
      </w:r>
      <w:r w:rsidR="00D85B04">
        <w:rPr>
          <w:rFonts w:ascii="Arial Narrow" w:hAnsi="Arial Narrow" w:cs="Arial"/>
          <w:color w:val="333333"/>
          <w:sz w:val="22"/>
          <w:szCs w:val="22"/>
        </w:rPr>
        <w:t xml:space="preserve">rozpoctovat vyrovnanie podkladu 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pol.č 58                                           </w:t>
      </w:r>
      <w:r w:rsidR="00D85B04">
        <w:rPr>
          <w:rFonts w:ascii="Arial Narrow" w:hAnsi="Arial Narrow" w:cs="Arial"/>
          <w:color w:val="333333"/>
          <w:sz w:val="22"/>
          <w:szCs w:val="22"/>
        </w:rPr>
        <w:t>hrub vnutor. omietkou 67,536 m2</w:t>
      </w:r>
    </w:p>
    <w:p w14:paraId="34D9D492" w14:textId="586861DB" w:rsidR="003F7F64" w:rsidRPr="003F7F64" w:rsidRDefault="003F7F64" w:rsidP="00D85B0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3. pol.č. 56 otlcenie vnutor. omietok st</w:t>
      </w:r>
      <w:r w:rsidR="00D85B04">
        <w:rPr>
          <w:rFonts w:ascii="Arial Narrow" w:hAnsi="Arial Narrow" w:cs="Arial"/>
          <w:color w:val="333333"/>
          <w:sz w:val="22"/>
          <w:szCs w:val="22"/>
        </w:rPr>
        <w:t>ien... 15,34 m2  rozpoctoval sa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len rozsah prac pr</w:t>
      </w:r>
      <w:r w:rsidR="00D85B04">
        <w:rPr>
          <w:rFonts w:ascii="Arial Narrow" w:hAnsi="Arial Narrow" w:cs="Arial"/>
          <w:color w:val="333333"/>
          <w:sz w:val="22"/>
          <w:szCs w:val="22"/>
        </w:rPr>
        <w:t>i novych okenn. a dver. otvorov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plesne sa nerozpoctovali </w:t>
      </w:r>
    </w:p>
    <w:p w14:paraId="23BCC33A" w14:textId="77777777" w:rsidR="003F7F64" w:rsidRPr="003F7F64" w:rsidRDefault="003F7F64" w:rsidP="003F7F64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38100D58" w14:textId="00CD6797" w:rsidR="00C50FBE" w:rsidRPr="00513CCD" w:rsidRDefault="00513CCD" w:rsidP="00513CCD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Všetky otázky sú podľa projektanta upravené v zadaní,  ktoré sa nachádza v časti “DOKUMENTY“ a ostatných vložených materiáloch.</w:t>
      </w:r>
    </w:p>
    <w:p w14:paraId="72AE86B8" w14:textId="6F38091C" w:rsidR="003C2956" w:rsidRPr="003C2956" w:rsidRDefault="00784BFA" w:rsidP="003C2956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1AB7074B" w14:textId="55630444" w:rsidR="003C2956" w:rsidRPr="00513CCD" w:rsidRDefault="007312AB" w:rsidP="00CF272E">
      <w:pPr>
        <w:rPr>
          <w:rFonts w:ascii="Arial Narrow" w:hAnsi="Arial Narrow"/>
          <w:lang w:val="en-US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="00513CCD" w:rsidRPr="00513CCD">
        <w:rPr>
          <w:rFonts w:ascii="Arial Narrow" w:hAnsi="Arial Narrow"/>
          <w:b/>
          <w:lang w:val="en-US"/>
        </w:rPr>
        <w:t>EKO stavin, s.r.o.</w:t>
      </w:r>
      <w:r w:rsidR="00513CCD">
        <w:rPr>
          <w:rFonts w:ascii="Arial Narrow" w:hAnsi="Arial Narrow"/>
          <w:lang w:val="en-US"/>
        </w:rPr>
        <w:t xml:space="preserve">, </w:t>
      </w:r>
      <w:r w:rsidR="00513CCD" w:rsidRPr="00513CCD">
        <w:rPr>
          <w:rFonts w:ascii="Arial Narrow" w:hAnsi="Arial Narrow"/>
          <w:lang w:val="en-US"/>
        </w:rPr>
        <w:t>IČO: 36286362</w:t>
      </w:r>
      <w:r w:rsidR="00513CCD">
        <w:rPr>
          <w:rFonts w:ascii="Arial Narrow" w:hAnsi="Arial Narrow"/>
          <w:lang w:val="en-US"/>
        </w:rPr>
        <w:t xml:space="preserve">, </w:t>
      </w:r>
      <w:r w:rsidR="0057647B">
        <w:rPr>
          <w:rFonts w:ascii="Arial Narrow" w:hAnsi="Arial Narrow"/>
          <w:lang w:val="en-US"/>
        </w:rPr>
        <w:t>Stummerova 1508/118, 95</w:t>
      </w:r>
      <w:r w:rsidR="00513CCD" w:rsidRPr="00513CCD">
        <w:rPr>
          <w:rFonts w:ascii="Arial Narrow" w:hAnsi="Arial Narrow"/>
          <w:lang w:val="en-US"/>
        </w:rPr>
        <w:t>5 01 Topoľčany</w:t>
      </w:r>
    </w:p>
    <w:p w14:paraId="7A9F8C81" w14:textId="3E9C0C69" w:rsidR="003C2956" w:rsidRPr="00513CCD" w:rsidRDefault="00856A8A" w:rsidP="00CF272E">
      <w:pPr>
        <w:rPr>
          <w:rFonts w:ascii="Arial Narrow" w:hAnsi="Arial Narrow"/>
          <w:lang w:val="en-US"/>
        </w:rPr>
      </w:pPr>
      <w:r w:rsidRPr="00C006D6">
        <w:rPr>
          <w:rFonts w:ascii="Arial Narrow" w:hAnsi="Arial Narrow" w:cs="Times New Roman"/>
        </w:rPr>
        <w:t>►</w:t>
      </w:r>
      <w:r w:rsidR="00CF272E" w:rsidRPr="00C006D6">
        <w:rPr>
          <w:rFonts w:ascii="Arial Narrow" w:hAnsi="Arial Narrow"/>
        </w:rPr>
        <w:t xml:space="preserve"> </w:t>
      </w:r>
      <w:r w:rsidR="00513CCD" w:rsidRPr="00513CCD">
        <w:rPr>
          <w:rFonts w:ascii="Arial Narrow" w:hAnsi="Arial Narrow"/>
          <w:b/>
          <w:lang w:val="en-US"/>
        </w:rPr>
        <w:t>RENI, spol. s r.o.</w:t>
      </w:r>
      <w:r w:rsidR="00513CCD">
        <w:rPr>
          <w:rFonts w:ascii="Arial Narrow" w:hAnsi="Arial Narrow"/>
          <w:lang w:val="en-US"/>
        </w:rPr>
        <w:t xml:space="preserve">, </w:t>
      </w:r>
      <w:r w:rsidR="00513CCD" w:rsidRPr="00513CCD">
        <w:rPr>
          <w:rFonts w:ascii="Arial Narrow" w:hAnsi="Arial Narrow"/>
          <w:lang w:val="en-US"/>
        </w:rPr>
        <w:t>IČO: 44297637</w:t>
      </w:r>
      <w:r w:rsidR="00513CCD">
        <w:rPr>
          <w:rFonts w:ascii="Arial Narrow" w:hAnsi="Arial Narrow"/>
          <w:lang w:val="en-US"/>
        </w:rPr>
        <w:t>,</w:t>
      </w:r>
      <w:r w:rsidR="00513CCD" w:rsidRPr="00513CCD">
        <w:rPr>
          <w:rFonts w:ascii="Arial Narrow" w:hAnsi="Arial Narrow"/>
          <w:lang w:val="en-US"/>
        </w:rPr>
        <w:t xml:space="preserve"> Krátka 1549/2, 949 01 Nitra</w:t>
      </w:r>
    </w:p>
    <w:p w14:paraId="4507EDC9" w14:textId="6E5E1C6E" w:rsidR="003C2956" w:rsidRPr="00513CCD" w:rsidRDefault="007312AB" w:rsidP="00CF272E">
      <w:pPr>
        <w:rPr>
          <w:rFonts w:ascii="Arial Narrow" w:hAnsi="Arial Narrow"/>
          <w:lang w:val="en-US"/>
        </w:rPr>
      </w:pPr>
      <w:r w:rsidRPr="00C006D6">
        <w:rPr>
          <w:rFonts w:ascii="Arial Narrow" w:hAnsi="Arial Narrow" w:cs="Times New Roman"/>
        </w:rPr>
        <w:t>►</w:t>
      </w:r>
      <w:r w:rsidR="00787630" w:rsidRPr="00C006D6">
        <w:rPr>
          <w:rFonts w:ascii="Arial Narrow" w:hAnsi="Arial Narrow"/>
        </w:rPr>
        <w:t xml:space="preserve"> </w:t>
      </w:r>
      <w:r w:rsidR="00513CCD" w:rsidRPr="00513CCD">
        <w:rPr>
          <w:rFonts w:ascii="Arial Narrow" w:hAnsi="Arial Narrow"/>
          <w:b/>
          <w:lang w:val="en-US"/>
        </w:rPr>
        <w:t>LORIME GARDEN s.r.o.</w:t>
      </w:r>
      <w:r w:rsidR="00513CCD">
        <w:rPr>
          <w:rFonts w:ascii="Arial Narrow" w:hAnsi="Arial Narrow"/>
          <w:lang w:val="en-US"/>
        </w:rPr>
        <w:t xml:space="preserve">, </w:t>
      </w:r>
      <w:r w:rsidR="00513CCD" w:rsidRPr="00513CCD">
        <w:rPr>
          <w:rFonts w:ascii="Arial Narrow" w:hAnsi="Arial Narrow"/>
          <w:lang w:val="en-US"/>
        </w:rPr>
        <w:t>IČO: 52384578</w:t>
      </w:r>
      <w:r w:rsidR="00513CCD">
        <w:rPr>
          <w:rFonts w:ascii="Arial Narrow" w:hAnsi="Arial Narrow"/>
          <w:lang w:val="en-US"/>
        </w:rPr>
        <w:t>,</w:t>
      </w:r>
      <w:r w:rsidR="00513CCD" w:rsidRPr="00513CCD">
        <w:rPr>
          <w:rFonts w:ascii="Arial Narrow" w:hAnsi="Arial Narrow"/>
          <w:lang w:val="en-US"/>
        </w:rPr>
        <w:t xml:space="preserve"> Váhovce 865, 925 62 Váhovce</w:t>
      </w:r>
    </w:p>
    <w:p w14:paraId="5539991C" w14:textId="43526FBE" w:rsidR="00856A8A" w:rsidRPr="00513CCD" w:rsidRDefault="00856A8A" w:rsidP="00CF272E">
      <w:pPr>
        <w:rPr>
          <w:rFonts w:ascii="Arial Narrow" w:hAnsi="Arial Narrow"/>
          <w:lang w:val="en-US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="00513CCD" w:rsidRPr="00513CCD">
        <w:rPr>
          <w:rFonts w:ascii="Arial Narrow" w:hAnsi="Arial Narrow"/>
          <w:b/>
          <w:lang w:val="en-US"/>
        </w:rPr>
        <w:t>PREMONA, s.r.o.</w:t>
      </w:r>
      <w:r w:rsidR="00513CCD">
        <w:rPr>
          <w:rFonts w:ascii="Arial Narrow" w:hAnsi="Arial Narrow"/>
          <w:lang w:val="en-US"/>
        </w:rPr>
        <w:t xml:space="preserve">, </w:t>
      </w:r>
      <w:r w:rsidR="00513CCD" w:rsidRPr="00513CCD">
        <w:rPr>
          <w:rFonts w:ascii="Arial Narrow" w:hAnsi="Arial Narrow"/>
          <w:lang w:val="en-US"/>
        </w:rPr>
        <w:t>IČO: 36710440</w:t>
      </w:r>
      <w:r w:rsidR="00513CCD">
        <w:rPr>
          <w:rFonts w:ascii="Arial Narrow" w:hAnsi="Arial Narrow"/>
          <w:lang w:val="en-US"/>
        </w:rPr>
        <w:t>,</w:t>
      </w:r>
      <w:r w:rsidR="00513CCD" w:rsidRPr="00513CCD">
        <w:rPr>
          <w:rFonts w:ascii="Arial Narrow" w:hAnsi="Arial Narrow"/>
          <w:lang w:val="en-US"/>
        </w:rPr>
        <w:t xml:space="preserve"> Železničiarska 44, 949 01 Nitra</w:t>
      </w:r>
    </w:p>
    <w:p w14:paraId="08D72A6A" w14:textId="6DDB4DD3" w:rsidR="002F7093" w:rsidRPr="00513CCD" w:rsidRDefault="00856A8A" w:rsidP="00513CCD">
      <w:pPr>
        <w:rPr>
          <w:rFonts w:ascii="Arial Narrow" w:hAnsi="Arial Narrow"/>
          <w:lang w:val="en-US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="00513CCD" w:rsidRPr="00513CCD">
        <w:rPr>
          <w:rFonts w:ascii="Arial Narrow" w:hAnsi="Arial Narrow"/>
          <w:b/>
          <w:lang w:val="en-US"/>
        </w:rPr>
        <w:t>PP INVEST, s.r.o.</w:t>
      </w:r>
      <w:r w:rsidR="00513CCD">
        <w:rPr>
          <w:rFonts w:ascii="Arial Narrow" w:hAnsi="Arial Narrow"/>
          <w:lang w:val="en-US"/>
        </w:rPr>
        <w:t xml:space="preserve">, </w:t>
      </w:r>
      <w:r w:rsidR="00513CCD" w:rsidRPr="00513CCD">
        <w:rPr>
          <w:rFonts w:ascii="Arial Narrow" w:hAnsi="Arial Narrow"/>
          <w:lang w:val="en-US"/>
        </w:rPr>
        <w:t>IČO: 36547522</w:t>
      </w:r>
      <w:r w:rsidR="00513CCD">
        <w:rPr>
          <w:rFonts w:ascii="Arial Narrow" w:hAnsi="Arial Narrow"/>
          <w:lang w:val="en-US"/>
        </w:rPr>
        <w:t>,</w:t>
      </w:r>
      <w:r w:rsidR="00513CCD" w:rsidRPr="00513CCD">
        <w:rPr>
          <w:rFonts w:ascii="Arial Narrow" w:hAnsi="Arial Narrow"/>
          <w:lang w:val="en-US"/>
        </w:rPr>
        <w:t xml:space="preserve"> Štúrova 1284/106</w:t>
      </w:r>
      <w:r w:rsidR="002F7093">
        <w:rPr>
          <w:rFonts w:ascii="Arial Narrow" w:hAnsi="Arial Narrow"/>
          <w:lang w:val="en-US"/>
        </w:rPr>
        <w:t>, 952 01 Vráble</w:t>
      </w:r>
    </w:p>
    <w:p w14:paraId="0117E822" w14:textId="2751BAD9" w:rsidR="00784BFA" w:rsidRDefault="00784BFA" w:rsidP="00784BFA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 w:rsidRPr="00286CE3">
        <w:rPr>
          <w:rFonts w:ascii="Arial Narrow" w:hAnsi="Arial Narrow"/>
        </w:rPr>
        <w:t>Poradie uchádzačov a identifikáci</w:t>
      </w:r>
      <w:r w:rsidR="00D15533">
        <w:rPr>
          <w:rFonts w:ascii="Arial Narrow" w:hAnsi="Arial Narrow"/>
        </w:rPr>
        <w:t>a</w:t>
      </w:r>
      <w:r w:rsidRPr="00286CE3">
        <w:rPr>
          <w:rFonts w:ascii="Arial Narrow" w:hAnsi="Arial Narrow"/>
        </w:rPr>
        <w:t xml:space="preserve"> úspešného uchádzača s uvedením dôvodov úspešnosti ponuky alebo ponúk; podiel subdodávky, ak je známy: </w:t>
      </w:r>
    </w:p>
    <w:p w14:paraId="0334C64C" w14:textId="77777777" w:rsidR="00D41796" w:rsidRPr="00286CE3" w:rsidRDefault="00D41796" w:rsidP="00D41796">
      <w:pPr>
        <w:pStyle w:val="Odsekzoznamu"/>
        <w:tabs>
          <w:tab w:val="left" w:pos="1740"/>
        </w:tabs>
        <w:spacing w:after="160" w:line="288" w:lineRule="auto"/>
        <w:ind w:left="360"/>
        <w:rPr>
          <w:rFonts w:ascii="Arial Narrow" w:hAnsi="Arial Narrow"/>
        </w:rPr>
      </w:pP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51"/>
        <w:gridCol w:w="1266"/>
        <w:gridCol w:w="2708"/>
        <w:gridCol w:w="1351"/>
        <w:gridCol w:w="1710"/>
      </w:tblGrid>
      <w:tr w:rsidR="00784BFA" w:rsidRPr="00636C63" w14:paraId="5F0F06E1" w14:textId="77777777" w:rsidTr="00286CE3"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0D311CE6" w14:textId="77777777" w:rsidR="00784BFA" w:rsidRPr="00636C63" w:rsidRDefault="00784BFA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lastRenderedPageBreak/>
              <w:t>Obchodné meno / názov uchádzača, sídlo / miesto podnikania uchádzača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302E4E0B" w14:textId="77777777" w:rsidR="00784BFA" w:rsidRPr="00636C63" w:rsidRDefault="00784BFA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Poradie uchádzačov</w:t>
            </w:r>
          </w:p>
        </w:tc>
        <w:tc>
          <w:tcPr>
            <w:tcW w:w="2708" w:type="dxa"/>
            <w:shd w:val="clear" w:color="auto" w:fill="F2F2F2" w:themeFill="background1" w:themeFillShade="F2"/>
            <w:vAlign w:val="center"/>
          </w:tcPr>
          <w:p w14:paraId="7B74BA98" w14:textId="7A1B3B46" w:rsidR="00784BFA" w:rsidRPr="00636C63" w:rsidRDefault="00784BF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Návrh kritéria na vyhodnotenie ponúk predložen</w:t>
            </w:r>
            <w:r w:rsidR="00D15533" w:rsidRPr="00636C63">
              <w:rPr>
                <w:rFonts w:ascii="Arial Narrow" w:hAnsi="Arial Narrow"/>
              </w:rPr>
              <w:t>ý</w:t>
            </w:r>
            <w:r w:rsidRPr="00636C63">
              <w:rPr>
                <w:rFonts w:ascii="Arial Narrow" w:hAnsi="Arial Narrow"/>
              </w:rPr>
              <w:t xml:space="preserve"> </w:t>
            </w:r>
            <w:r w:rsidR="00D15533" w:rsidRPr="00636C63">
              <w:rPr>
                <w:rFonts w:ascii="Arial Narrow" w:hAnsi="Arial Narrow"/>
              </w:rPr>
              <w:t>v aukcii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827636C" w14:textId="77777777" w:rsidR="00784BFA" w:rsidRPr="00636C63" w:rsidRDefault="00784BFA" w:rsidP="00286CE3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Podiel subdodávky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A1E14C1" w14:textId="77777777" w:rsidR="00784BFA" w:rsidRPr="00636C63" w:rsidRDefault="00E33627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Poznámka</w:t>
            </w:r>
          </w:p>
        </w:tc>
      </w:tr>
      <w:tr w:rsidR="005144D0" w:rsidRPr="00286CE3" w14:paraId="4D833A4D" w14:textId="77777777" w:rsidTr="00A80FF4">
        <w:tc>
          <w:tcPr>
            <w:tcW w:w="2251" w:type="dxa"/>
            <w:vAlign w:val="center"/>
          </w:tcPr>
          <w:p w14:paraId="30DF4A70" w14:textId="238DB599" w:rsidR="005144D0" w:rsidRPr="0057647B" w:rsidRDefault="0057647B" w:rsidP="002209D7">
            <w:pPr>
              <w:rPr>
                <w:rFonts w:ascii="Arial Narrow" w:hAnsi="Arial Narrow"/>
                <w:lang w:val="en-US"/>
              </w:rPr>
            </w:pPr>
            <w:r w:rsidRPr="00513CCD">
              <w:rPr>
                <w:rFonts w:ascii="Arial Narrow" w:hAnsi="Arial Narrow"/>
                <w:b/>
                <w:lang w:val="en-US"/>
              </w:rPr>
              <w:t>EKO stavin, s.r.o.</w:t>
            </w:r>
            <w:r>
              <w:rPr>
                <w:rFonts w:ascii="Arial Narrow" w:hAnsi="Arial Narrow"/>
                <w:lang w:val="en-US"/>
              </w:rPr>
              <w:t xml:space="preserve">, </w:t>
            </w:r>
            <w:r w:rsidRPr="00513CCD">
              <w:rPr>
                <w:rFonts w:ascii="Arial Narrow" w:hAnsi="Arial Narrow"/>
                <w:lang w:val="en-US"/>
              </w:rPr>
              <w:t>IČO: 36286362</w:t>
            </w:r>
            <w:r>
              <w:rPr>
                <w:rFonts w:ascii="Arial Narrow" w:hAnsi="Arial Narrow"/>
                <w:lang w:val="en-US"/>
              </w:rPr>
              <w:t>, Stummerova 1508/118, 95</w:t>
            </w:r>
            <w:r w:rsidRPr="00513CCD">
              <w:rPr>
                <w:rFonts w:ascii="Arial Narrow" w:hAnsi="Arial Narrow"/>
                <w:lang w:val="en-US"/>
              </w:rPr>
              <w:t>5 01 Topoľčany</w:t>
            </w:r>
          </w:p>
        </w:tc>
        <w:tc>
          <w:tcPr>
            <w:tcW w:w="1266" w:type="dxa"/>
            <w:vAlign w:val="center"/>
          </w:tcPr>
          <w:p w14:paraId="01378894" w14:textId="1ADF8455" w:rsidR="005144D0" w:rsidRPr="009F402C" w:rsidRDefault="00AA1ED7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1</w:t>
            </w:r>
            <w:r w:rsidR="00797F19" w:rsidRPr="009F402C">
              <w:rPr>
                <w:rFonts w:ascii="Arial Narrow" w:hAnsi="Arial Narrow"/>
              </w:rPr>
              <w:t>.</w:t>
            </w:r>
          </w:p>
        </w:tc>
        <w:tc>
          <w:tcPr>
            <w:tcW w:w="2708" w:type="dxa"/>
            <w:vAlign w:val="center"/>
          </w:tcPr>
          <w:p w14:paraId="4A7F50BC" w14:textId="1C665538" w:rsidR="005144D0" w:rsidRPr="0050311B" w:rsidRDefault="002F7093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280 908,55</w:t>
            </w:r>
            <w:r w:rsidR="009F402C" w:rsidRPr="00C77D96">
              <w:rPr>
                <w:rFonts w:ascii="Arial Narrow" w:hAnsi="Arial Narrow"/>
              </w:rPr>
              <w:t xml:space="preserve">  EUR s DPH</w:t>
            </w:r>
          </w:p>
        </w:tc>
        <w:tc>
          <w:tcPr>
            <w:tcW w:w="1351" w:type="dxa"/>
            <w:vAlign w:val="center"/>
          </w:tcPr>
          <w:p w14:paraId="11491444" w14:textId="4D4004FA" w:rsidR="005144D0" w:rsidRPr="009F402C" w:rsidRDefault="00797F19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-</w:t>
            </w:r>
          </w:p>
        </w:tc>
        <w:tc>
          <w:tcPr>
            <w:tcW w:w="1710" w:type="dxa"/>
            <w:vAlign w:val="center"/>
          </w:tcPr>
          <w:p w14:paraId="3B9B3D16" w14:textId="4716CE2C" w:rsidR="005144D0" w:rsidRPr="009F402C" w:rsidRDefault="00645C9A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a</w:t>
            </w:r>
            <w:r w:rsidR="00CF36E6" w:rsidRPr="009F402C">
              <w:rPr>
                <w:rFonts w:ascii="Arial Narrow" w:hAnsi="Arial Narrow"/>
              </w:rPr>
              <w:t>)</w:t>
            </w:r>
          </w:p>
        </w:tc>
      </w:tr>
      <w:tr w:rsidR="0003367C" w:rsidRPr="00286CE3" w14:paraId="3C539656" w14:textId="77777777" w:rsidTr="00A80FF4">
        <w:tc>
          <w:tcPr>
            <w:tcW w:w="2251" w:type="dxa"/>
            <w:vAlign w:val="center"/>
          </w:tcPr>
          <w:p w14:paraId="27BC5B32" w14:textId="26D9A9E7" w:rsidR="0003367C" w:rsidRPr="0005295D" w:rsidRDefault="0005295D" w:rsidP="002209D7">
            <w:pPr>
              <w:rPr>
                <w:rFonts w:ascii="Arial Narrow" w:hAnsi="Arial Narrow"/>
                <w:lang w:val="en-US"/>
              </w:rPr>
            </w:pPr>
            <w:r w:rsidRPr="00513CCD">
              <w:rPr>
                <w:rFonts w:ascii="Arial Narrow" w:hAnsi="Arial Narrow"/>
                <w:b/>
                <w:lang w:val="en-US"/>
              </w:rPr>
              <w:t>RENI, spol. s r.o.</w:t>
            </w:r>
            <w:r>
              <w:rPr>
                <w:rFonts w:ascii="Arial Narrow" w:hAnsi="Arial Narrow"/>
                <w:lang w:val="en-US"/>
              </w:rPr>
              <w:t xml:space="preserve">, </w:t>
            </w:r>
            <w:r w:rsidRPr="00513CCD">
              <w:rPr>
                <w:rFonts w:ascii="Arial Narrow" w:hAnsi="Arial Narrow"/>
                <w:lang w:val="en-US"/>
              </w:rPr>
              <w:t>IČO: 44297637</w:t>
            </w:r>
            <w:r>
              <w:rPr>
                <w:rFonts w:ascii="Arial Narrow" w:hAnsi="Arial Narrow"/>
                <w:lang w:val="en-US"/>
              </w:rPr>
              <w:t>,</w:t>
            </w:r>
            <w:r w:rsidRPr="00513CCD">
              <w:rPr>
                <w:rFonts w:ascii="Arial Narrow" w:hAnsi="Arial Narrow"/>
                <w:lang w:val="en-US"/>
              </w:rPr>
              <w:t xml:space="preserve"> Krátka 1549/2, 949 01 Nitra</w:t>
            </w:r>
          </w:p>
        </w:tc>
        <w:tc>
          <w:tcPr>
            <w:tcW w:w="1266" w:type="dxa"/>
            <w:vAlign w:val="center"/>
          </w:tcPr>
          <w:p w14:paraId="00035207" w14:textId="115A6391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2.</w:t>
            </w:r>
          </w:p>
        </w:tc>
        <w:tc>
          <w:tcPr>
            <w:tcW w:w="2708" w:type="dxa"/>
            <w:vAlign w:val="center"/>
          </w:tcPr>
          <w:p w14:paraId="1A6E8740" w14:textId="49F361D0" w:rsidR="0003367C" w:rsidRDefault="002F7093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303 676,18</w:t>
            </w:r>
            <w:r w:rsidR="00C006D6" w:rsidRPr="002368A6">
              <w:rPr>
                <w:rFonts w:ascii="Arial Narrow" w:hAnsi="Arial Narrow"/>
              </w:rPr>
              <w:t xml:space="preserve">  EUR s DPH</w:t>
            </w:r>
          </w:p>
        </w:tc>
        <w:tc>
          <w:tcPr>
            <w:tcW w:w="1351" w:type="dxa"/>
            <w:vAlign w:val="center"/>
          </w:tcPr>
          <w:p w14:paraId="1D475847" w14:textId="0AB80116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-</w:t>
            </w:r>
          </w:p>
        </w:tc>
        <w:tc>
          <w:tcPr>
            <w:tcW w:w="1710" w:type="dxa"/>
            <w:vAlign w:val="center"/>
          </w:tcPr>
          <w:p w14:paraId="55125BAB" w14:textId="2CB13DAB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b)</w:t>
            </w:r>
          </w:p>
        </w:tc>
      </w:tr>
      <w:tr w:rsidR="0003367C" w:rsidRPr="00286CE3" w14:paraId="6AF9BB94" w14:textId="77777777" w:rsidTr="00A80FF4">
        <w:tc>
          <w:tcPr>
            <w:tcW w:w="2251" w:type="dxa"/>
            <w:vAlign w:val="center"/>
          </w:tcPr>
          <w:p w14:paraId="50227297" w14:textId="7551F4D0" w:rsidR="0003367C" w:rsidRPr="0005295D" w:rsidRDefault="0005295D" w:rsidP="003C2956">
            <w:pPr>
              <w:rPr>
                <w:rFonts w:ascii="Arial Narrow" w:hAnsi="Arial Narrow"/>
                <w:lang w:val="en-US"/>
              </w:rPr>
            </w:pPr>
            <w:r w:rsidRPr="00513CCD">
              <w:rPr>
                <w:rFonts w:ascii="Arial Narrow" w:hAnsi="Arial Narrow"/>
                <w:b/>
                <w:lang w:val="en-US"/>
              </w:rPr>
              <w:t>LORIME GARDEN s.r.o.</w:t>
            </w:r>
            <w:r>
              <w:rPr>
                <w:rFonts w:ascii="Arial Narrow" w:hAnsi="Arial Narrow"/>
                <w:lang w:val="en-US"/>
              </w:rPr>
              <w:t xml:space="preserve">, </w:t>
            </w:r>
            <w:r w:rsidRPr="00513CCD">
              <w:rPr>
                <w:rFonts w:ascii="Arial Narrow" w:hAnsi="Arial Narrow"/>
                <w:lang w:val="en-US"/>
              </w:rPr>
              <w:t>IČO: 52384578</w:t>
            </w:r>
            <w:r>
              <w:rPr>
                <w:rFonts w:ascii="Arial Narrow" w:hAnsi="Arial Narrow"/>
                <w:lang w:val="en-US"/>
              </w:rPr>
              <w:t>,</w:t>
            </w:r>
            <w:r w:rsidRPr="00513CCD">
              <w:rPr>
                <w:rFonts w:ascii="Arial Narrow" w:hAnsi="Arial Narrow"/>
                <w:lang w:val="en-US"/>
              </w:rPr>
              <w:t xml:space="preserve"> Váhovce 865, 925 62 Váhovce</w:t>
            </w:r>
          </w:p>
        </w:tc>
        <w:tc>
          <w:tcPr>
            <w:tcW w:w="1266" w:type="dxa"/>
            <w:vAlign w:val="center"/>
          </w:tcPr>
          <w:p w14:paraId="5492DDA7" w14:textId="53AA6633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3.</w:t>
            </w:r>
          </w:p>
        </w:tc>
        <w:tc>
          <w:tcPr>
            <w:tcW w:w="2708" w:type="dxa"/>
            <w:vAlign w:val="center"/>
          </w:tcPr>
          <w:p w14:paraId="214E357F" w14:textId="6E53FD45" w:rsidR="0003367C" w:rsidRDefault="002F7093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315 600,-</w:t>
            </w:r>
            <w:r w:rsidR="00C006D6" w:rsidRPr="00011AEB">
              <w:rPr>
                <w:rFonts w:ascii="Arial Narrow" w:hAnsi="Arial Narrow"/>
              </w:rPr>
              <w:t xml:space="preserve">  EUR s DPH</w:t>
            </w:r>
          </w:p>
        </w:tc>
        <w:tc>
          <w:tcPr>
            <w:tcW w:w="1351" w:type="dxa"/>
            <w:vAlign w:val="center"/>
          </w:tcPr>
          <w:p w14:paraId="50671D35" w14:textId="500E538D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-</w:t>
            </w:r>
          </w:p>
        </w:tc>
        <w:tc>
          <w:tcPr>
            <w:tcW w:w="1710" w:type="dxa"/>
            <w:vAlign w:val="center"/>
          </w:tcPr>
          <w:p w14:paraId="1ED84C74" w14:textId="4AA0FBA1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c)</w:t>
            </w:r>
          </w:p>
        </w:tc>
      </w:tr>
      <w:tr w:rsidR="0003367C" w:rsidRPr="00286CE3" w14:paraId="639DAFA1" w14:textId="77777777" w:rsidTr="00A80FF4">
        <w:tc>
          <w:tcPr>
            <w:tcW w:w="2251" w:type="dxa"/>
            <w:vAlign w:val="center"/>
          </w:tcPr>
          <w:p w14:paraId="394B9526" w14:textId="07B0A928" w:rsidR="0003367C" w:rsidRPr="00A41822" w:rsidRDefault="0005295D" w:rsidP="003C2956">
            <w:pPr>
              <w:rPr>
                <w:rFonts w:ascii="Arial Narrow" w:hAnsi="Arial Narrow"/>
                <w:b/>
              </w:rPr>
            </w:pPr>
            <w:r w:rsidRPr="00513CCD">
              <w:rPr>
                <w:rFonts w:ascii="Arial Narrow" w:hAnsi="Arial Narrow"/>
                <w:b/>
                <w:lang w:val="en-US"/>
              </w:rPr>
              <w:t>PREMONA, s.r.o.</w:t>
            </w:r>
            <w:r>
              <w:rPr>
                <w:rFonts w:ascii="Arial Narrow" w:hAnsi="Arial Narrow"/>
                <w:lang w:val="en-US"/>
              </w:rPr>
              <w:t xml:space="preserve">, </w:t>
            </w:r>
            <w:r w:rsidRPr="00513CCD">
              <w:rPr>
                <w:rFonts w:ascii="Arial Narrow" w:hAnsi="Arial Narrow"/>
                <w:lang w:val="en-US"/>
              </w:rPr>
              <w:t>IČO: 36710440</w:t>
            </w:r>
            <w:r>
              <w:rPr>
                <w:rFonts w:ascii="Arial Narrow" w:hAnsi="Arial Narrow"/>
                <w:lang w:val="en-US"/>
              </w:rPr>
              <w:t>,</w:t>
            </w:r>
            <w:r w:rsidRPr="00513CCD">
              <w:rPr>
                <w:rFonts w:ascii="Arial Narrow" w:hAnsi="Arial Narrow"/>
                <w:lang w:val="en-US"/>
              </w:rPr>
              <w:t xml:space="preserve"> Železničiarska 44, 949 01 Nitra</w:t>
            </w:r>
          </w:p>
        </w:tc>
        <w:tc>
          <w:tcPr>
            <w:tcW w:w="1266" w:type="dxa"/>
            <w:vAlign w:val="center"/>
          </w:tcPr>
          <w:p w14:paraId="23A59A37" w14:textId="4B1F9907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4.</w:t>
            </w:r>
          </w:p>
        </w:tc>
        <w:tc>
          <w:tcPr>
            <w:tcW w:w="2708" w:type="dxa"/>
            <w:vAlign w:val="center"/>
          </w:tcPr>
          <w:p w14:paraId="2319E76E" w14:textId="4D2E8B68" w:rsidR="0003367C" w:rsidRDefault="002F7093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370 868,34</w:t>
            </w:r>
            <w:r w:rsidR="00C006D6" w:rsidRPr="00AD45C7">
              <w:rPr>
                <w:rFonts w:ascii="Arial Narrow" w:hAnsi="Arial Narrow"/>
              </w:rPr>
              <w:t xml:space="preserve">  EUR s DPH</w:t>
            </w:r>
            <w:r w:rsidR="00A80FF4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33D02A53" w14:textId="50A828A8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-</w:t>
            </w:r>
          </w:p>
        </w:tc>
        <w:tc>
          <w:tcPr>
            <w:tcW w:w="1710" w:type="dxa"/>
            <w:vAlign w:val="center"/>
          </w:tcPr>
          <w:p w14:paraId="53F470F1" w14:textId="22E34293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d)</w:t>
            </w:r>
          </w:p>
        </w:tc>
      </w:tr>
      <w:tr w:rsidR="0003367C" w:rsidRPr="00286CE3" w14:paraId="60F6A1B4" w14:textId="77777777" w:rsidTr="00A80FF4">
        <w:tc>
          <w:tcPr>
            <w:tcW w:w="2251" w:type="dxa"/>
            <w:vAlign w:val="center"/>
          </w:tcPr>
          <w:p w14:paraId="08183201" w14:textId="324B4578" w:rsidR="0003367C" w:rsidRPr="00D41796" w:rsidRDefault="009E4F30" w:rsidP="003C2956">
            <w:pPr>
              <w:rPr>
                <w:rFonts w:ascii="Arial Narrow" w:hAnsi="Arial Narrow"/>
                <w:b/>
              </w:rPr>
            </w:pPr>
            <w:r w:rsidRPr="00513CCD">
              <w:rPr>
                <w:rFonts w:ascii="Arial Narrow" w:hAnsi="Arial Narrow"/>
                <w:b/>
                <w:lang w:val="en-US"/>
              </w:rPr>
              <w:t>PP INVEST, s.r.o.</w:t>
            </w:r>
            <w:r>
              <w:rPr>
                <w:rFonts w:ascii="Arial Narrow" w:hAnsi="Arial Narrow"/>
                <w:lang w:val="en-US"/>
              </w:rPr>
              <w:t xml:space="preserve">, </w:t>
            </w:r>
            <w:r w:rsidRPr="00513CCD">
              <w:rPr>
                <w:rFonts w:ascii="Arial Narrow" w:hAnsi="Arial Narrow"/>
                <w:lang w:val="en-US"/>
              </w:rPr>
              <w:t>IČO: 36547522</w:t>
            </w:r>
            <w:r>
              <w:rPr>
                <w:rFonts w:ascii="Arial Narrow" w:hAnsi="Arial Narrow"/>
                <w:lang w:val="en-US"/>
              </w:rPr>
              <w:t>,</w:t>
            </w:r>
            <w:r w:rsidRPr="00513CCD">
              <w:rPr>
                <w:rFonts w:ascii="Arial Narrow" w:hAnsi="Arial Narrow"/>
                <w:lang w:val="en-US"/>
              </w:rPr>
              <w:t xml:space="preserve"> Štúrova 1284/106</w:t>
            </w:r>
            <w:r>
              <w:rPr>
                <w:rFonts w:ascii="Arial Narrow" w:hAnsi="Arial Narrow"/>
                <w:lang w:val="en-US"/>
              </w:rPr>
              <w:t>, 952 01 Vráble</w:t>
            </w:r>
          </w:p>
        </w:tc>
        <w:tc>
          <w:tcPr>
            <w:tcW w:w="1266" w:type="dxa"/>
            <w:vAlign w:val="center"/>
          </w:tcPr>
          <w:p w14:paraId="23431227" w14:textId="163E8DF8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5.</w:t>
            </w:r>
          </w:p>
        </w:tc>
        <w:tc>
          <w:tcPr>
            <w:tcW w:w="2708" w:type="dxa"/>
            <w:vAlign w:val="center"/>
          </w:tcPr>
          <w:p w14:paraId="5F1C2813" w14:textId="774FDAED" w:rsidR="0003367C" w:rsidRDefault="002F7093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419 998,80</w:t>
            </w:r>
            <w:r w:rsidR="00C006D6" w:rsidRPr="00D526A9">
              <w:rPr>
                <w:rFonts w:ascii="Arial Narrow" w:hAnsi="Arial Narrow"/>
              </w:rPr>
              <w:t xml:space="preserve">  EUR s DPH</w:t>
            </w:r>
          </w:p>
        </w:tc>
        <w:tc>
          <w:tcPr>
            <w:tcW w:w="1351" w:type="dxa"/>
            <w:vAlign w:val="center"/>
          </w:tcPr>
          <w:p w14:paraId="563A4CCC" w14:textId="5E2C861A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-</w:t>
            </w:r>
          </w:p>
        </w:tc>
        <w:tc>
          <w:tcPr>
            <w:tcW w:w="1710" w:type="dxa"/>
            <w:vAlign w:val="center"/>
          </w:tcPr>
          <w:p w14:paraId="15A11D88" w14:textId="0C1D448C" w:rsidR="0003367C" w:rsidRPr="009F402C" w:rsidRDefault="0003367C" w:rsidP="0003367C">
            <w:pPr>
              <w:jc w:val="center"/>
              <w:rPr>
                <w:rFonts w:ascii="Arial Narrow" w:hAnsi="Arial Narrow"/>
              </w:rPr>
            </w:pPr>
            <w:r w:rsidRPr="009F402C">
              <w:rPr>
                <w:rFonts w:ascii="Arial Narrow" w:hAnsi="Arial Narrow"/>
              </w:rPr>
              <w:t>e)</w:t>
            </w:r>
          </w:p>
        </w:tc>
      </w:tr>
    </w:tbl>
    <w:p w14:paraId="66AE1FE0" w14:textId="0E6F4E1A" w:rsidR="00C36D8A" w:rsidRDefault="00C36D8A" w:rsidP="0076134C">
      <w:pPr>
        <w:spacing w:after="1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Predpokladaná hodnota zákazky: </w:t>
      </w:r>
      <w:r w:rsidR="002F7093">
        <w:rPr>
          <w:rFonts w:ascii="Arial Narrow" w:hAnsi="Arial Narrow" w:cs="Times New Roman"/>
          <w:b/>
        </w:rPr>
        <w:t>257 242,02</w:t>
      </w:r>
      <w:r w:rsidR="00CF36E6">
        <w:rPr>
          <w:rFonts w:ascii="Arial Narrow" w:hAnsi="Arial Narrow" w:cs="Times New Roman"/>
          <w:b/>
        </w:rPr>
        <w:t xml:space="preserve"> </w:t>
      </w:r>
      <w:r w:rsidR="00645C9A">
        <w:rPr>
          <w:rFonts w:ascii="Arial Narrow" w:hAnsi="Arial Narrow" w:cs="Times New Roman"/>
          <w:b/>
        </w:rPr>
        <w:t xml:space="preserve">EUR </w:t>
      </w:r>
      <w:r w:rsidR="00CF36E6">
        <w:rPr>
          <w:rFonts w:ascii="Arial Narrow" w:hAnsi="Arial Narrow" w:cs="Times New Roman"/>
          <w:b/>
        </w:rPr>
        <w:t>bez DPH</w:t>
      </w:r>
      <w:r w:rsidR="00D15533" w:rsidRPr="00645C9A">
        <w:rPr>
          <w:rFonts w:ascii="Arial Narrow" w:hAnsi="Arial Narrow" w:cs="Times New Roman"/>
        </w:rPr>
        <w:t>.</w:t>
      </w:r>
    </w:p>
    <w:p w14:paraId="4DB29A4D" w14:textId="447B5159" w:rsidR="0076134C" w:rsidRPr="0057647B" w:rsidRDefault="00CF36E6" w:rsidP="007D2C38">
      <w:pPr>
        <w:rPr>
          <w:rFonts w:ascii="Arial Narrow" w:hAnsi="Arial Narrow"/>
          <w:lang w:val="en-US"/>
        </w:rPr>
      </w:pPr>
      <w:r w:rsidRPr="00D41796">
        <w:rPr>
          <w:rFonts w:ascii="Arial Narrow" w:hAnsi="Arial Narrow" w:cs="Times New Roman"/>
        </w:rPr>
        <w:t>a</w:t>
      </w:r>
      <w:r w:rsidR="00847A95" w:rsidRPr="00D41796">
        <w:rPr>
          <w:rFonts w:ascii="Arial Narrow" w:hAnsi="Arial Narrow" w:cs="Times New Roman"/>
        </w:rPr>
        <w:t>)</w:t>
      </w:r>
      <w:r w:rsidR="007D2C38" w:rsidRPr="00D41796">
        <w:rPr>
          <w:rFonts w:ascii="Arial Narrow" w:hAnsi="Arial Narrow"/>
          <w:b/>
        </w:rPr>
        <w:t xml:space="preserve"> </w:t>
      </w:r>
      <w:r w:rsidR="007D2C38" w:rsidRPr="00D41796">
        <w:rPr>
          <w:rFonts w:ascii="Arial Narrow" w:hAnsi="Arial Narrow"/>
        </w:rPr>
        <w:t>Uchádzač</w:t>
      </w:r>
      <w:r w:rsidR="0057647B" w:rsidRPr="0057647B">
        <w:rPr>
          <w:rFonts w:ascii="Arial Narrow" w:hAnsi="Arial Narrow"/>
          <w:b/>
          <w:lang w:val="en-US"/>
        </w:rPr>
        <w:t xml:space="preserve"> </w:t>
      </w:r>
      <w:r w:rsidR="0057647B" w:rsidRPr="00513CCD">
        <w:rPr>
          <w:rFonts w:ascii="Arial Narrow" w:hAnsi="Arial Narrow"/>
          <w:b/>
          <w:lang w:val="en-US"/>
        </w:rPr>
        <w:t>EKO stavin, s.r.o.</w:t>
      </w:r>
      <w:r w:rsidR="0057647B">
        <w:rPr>
          <w:rFonts w:ascii="Arial Narrow" w:hAnsi="Arial Narrow"/>
          <w:lang w:val="en-US"/>
        </w:rPr>
        <w:t xml:space="preserve">, </w:t>
      </w:r>
      <w:r w:rsidR="0057647B" w:rsidRPr="00513CCD">
        <w:rPr>
          <w:rFonts w:ascii="Arial Narrow" w:hAnsi="Arial Narrow"/>
          <w:lang w:val="en-US"/>
        </w:rPr>
        <w:t>IČO: 36286362</w:t>
      </w:r>
      <w:r w:rsidR="0057647B">
        <w:rPr>
          <w:rFonts w:ascii="Arial Narrow" w:hAnsi="Arial Narrow"/>
          <w:lang w:val="en-US"/>
        </w:rPr>
        <w:t xml:space="preserve">, </w:t>
      </w:r>
      <w:r w:rsidR="0057647B" w:rsidRPr="00513CCD">
        <w:rPr>
          <w:rFonts w:ascii="Arial Narrow" w:hAnsi="Arial Narrow"/>
          <w:lang w:val="en-US"/>
        </w:rPr>
        <w:t>Stumme</w:t>
      </w:r>
      <w:r w:rsidR="0057647B">
        <w:rPr>
          <w:rFonts w:ascii="Arial Narrow" w:hAnsi="Arial Narrow"/>
          <w:lang w:val="en-US"/>
        </w:rPr>
        <w:t>rova 1508/118, 955 01 Topoľčany</w:t>
      </w:r>
      <w:r w:rsidR="00FA0BDE" w:rsidRPr="00D41796">
        <w:rPr>
          <w:rFonts w:ascii="Arial Narrow" w:hAnsi="Arial Narrow"/>
          <w:b/>
        </w:rPr>
        <w:t xml:space="preserve"> </w:t>
      </w:r>
      <w:r w:rsidR="0076134C" w:rsidRPr="00D41796">
        <w:rPr>
          <w:rFonts w:ascii="Arial Narrow" w:hAnsi="Arial Narrow" w:cs="Times New Roman"/>
        </w:rPr>
        <w:t>predložil</w:t>
      </w:r>
      <w:r w:rsidR="007F0435" w:rsidRPr="00D41796">
        <w:rPr>
          <w:rFonts w:ascii="Arial Narrow" w:hAnsi="Arial Narrow" w:cs="Times New Roman"/>
        </w:rPr>
        <w:t xml:space="preserve"> </w:t>
      </w:r>
      <w:r w:rsidR="00FA0BDE" w:rsidRPr="00D41796">
        <w:rPr>
          <w:rFonts w:ascii="Arial Narrow" w:hAnsi="Arial Narrow" w:cs="Times New Roman"/>
        </w:rPr>
        <w:t>vyplnený</w:t>
      </w:r>
      <w:r w:rsidR="00FA0BDE">
        <w:rPr>
          <w:rFonts w:ascii="Arial Narrow" w:hAnsi="Arial Narrow" w:cs="Times New Roman"/>
        </w:rPr>
        <w:t xml:space="preserve"> výkaz, ktorý bol prílohou výzvy na predloženie ponúk</w:t>
      </w:r>
      <w:r w:rsidR="0076134C">
        <w:rPr>
          <w:rFonts w:ascii="Arial Narrow" w:hAnsi="Arial Narrow" w:cs="Times New Roman"/>
        </w:rPr>
        <w:t xml:space="preserve"> vo výšk</w:t>
      </w:r>
      <w:r w:rsidR="00CD4F22">
        <w:rPr>
          <w:rFonts w:ascii="Arial Narrow" w:hAnsi="Arial Narrow" w:cs="Times New Roman"/>
        </w:rPr>
        <w:t>e</w:t>
      </w:r>
      <w:r w:rsidR="00BC4F68">
        <w:rPr>
          <w:rFonts w:ascii="Arial Narrow" w:hAnsi="Arial Narrow" w:cs="Times New Roman"/>
        </w:rPr>
        <w:t xml:space="preserve"> </w:t>
      </w:r>
      <w:r w:rsidR="0057647B">
        <w:rPr>
          <w:rFonts w:ascii="Arial Narrow" w:hAnsi="Arial Narrow"/>
        </w:rPr>
        <w:t>280 908,55</w:t>
      </w:r>
      <w:r w:rsidR="00BC4F68" w:rsidRPr="00C77D96">
        <w:rPr>
          <w:rFonts w:ascii="Arial Narrow" w:hAnsi="Arial Narrow"/>
        </w:rPr>
        <w:t xml:space="preserve"> EUR s</w:t>
      </w:r>
      <w:r w:rsidR="0057647B">
        <w:rPr>
          <w:rFonts w:ascii="Arial Narrow" w:hAnsi="Arial Narrow"/>
        </w:rPr>
        <w:t> </w:t>
      </w:r>
      <w:r w:rsidR="00BC4F68" w:rsidRPr="00C77D96">
        <w:rPr>
          <w:rFonts w:ascii="Arial Narrow" w:hAnsi="Arial Narrow"/>
        </w:rPr>
        <w:t>DPH</w:t>
      </w:r>
      <w:r w:rsidR="0057647B">
        <w:rPr>
          <w:rFonts w:ascii="Arial Narrow" w:hAnsi="Arial Narrow"/>
        </w:rPr>
        <w:t>,</w:t>
      </w:r>
      <w:r w:rsidR="0005295D">
        <w:rPr>
          <w:rFonts w:ascii="Arial Narrow" w:hAnsi="Arial Narrow"/>
        </w:rPr>
        <w:t xml:space="preserve"> čo</w:t>
      </w:r>
      <w:r w:rsidR="009D3F7A">
        <w:rPr>
          <w:rFonts w:ascii="Arial Narrow" w:hAnsi="Arial Narrow"/>
        </w:rPr>
        <w:t xml:space="preserve"> je</w:t>
      </w:r>
      <w:r w:rsidR="0005295D">
        <w:rPr>
          <w:rFonts w:ascii="Arial Narrow" w:hAnsi="Arial Narrow"/>
        </w:rPr>
        <w:t xml:space="preserve"> nižšia cena</w:t>
      </w:r>
      <w:r w:rsidR="0057647B">
        <w:rPr>
          <w:rFonts w:ascii="Arial Narrow" w:hAnsi="Arial Narrow"/>
        </w:rPr>
        <w:t xml:space="preserve"> ako PHZ</w:t>
      </w:r>
      <w:r w:rsidR="00FA0BDE">
        <w:rPr>
          <w:rFonts w:ascii="Arial Narrow" w:hAnsi="Arial Narrow" w:cs="Times New Roman"/>
        </w:rPr>
        <w:t>. V</w:t>
      </w:r>
      <w:r w:rsidR="0057647B">
        <w:rPr>
          <w:rFonts w:ascii="Arial Narrow" w:hAnsi="Arial Narrow" w:cs="Times New Roman"/>
        </w:rPr>
        <w:t>erejný obstarávateľ</w:t>
      </w:r>
      <w:r w:rsidR="0076134C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  <w:b/>
        </w:rPr>
        <w:t>akceptuje a prijíma</w:t>
      </w:r>
      <w:r w:rsidR="007F0435">
        <w:rPr>
          <w:rFonts w:ascii="Arial Narrow" w:hAnsi="Arial Narrow" w:cs="Times New Roman"/>
        </w:rPr>
        <w:t xml:space="preserve"> </w:t>
      </w:r>
      <w:r w:rsidR="0076134C">
        <w:rPr>
          <w:rFonts w:ascii="Arial Narrow" w:hAnsi="Arial Narrow" w:cs="Times New Roman"/>
        </w:rPr>
        <w:t xml:space="preserve">cenovú ponuku </w:t>
      </w:r>
      <w:r w:rsidR="007F0435">
        <w:rPr>
          <w:rFonts w:ascii="Arial Narrow" w:hAnsi="Arial Narrow" w:cs="Times New Roman"/>
        </w:rPr>
        <w:t xml:space="preserve">tohto </w:t>
      </w:r>
      <w:r w:rsidR="0076134C">
        <w:rPr>
          <w:rFonts w:ascii="Arial Narrow" w:hAnsi="Arial Narrow" w:cs="Times New Roman"/>
        </w:rPr>
        <w:t xml:space="preserve">uchádzača, ktorá sa podľa kritéria na vyhodnotenie ponúk umiestnila na </w:t>
      </w:r>
      <w:r w:rsidR="00577BE0">
        <w:rPr>
          <w:rFonts w:ascii="Arial Narrow" w:hAnsi="Arial Narrow" w:cs="Times New Roman"/>
        </w:rPr>
        <w:t>1</w:t>
      </w:r>
      <w:r w:rsidR="0076134C">
        <w:rPr>
          <w:rFonts w:ascii="Arial Narrow" w:hAnsi="Arial Narrow" w:cs="Times New Roman"/>
        </w:rPr>
        <w:t xml:space="preserve">. mieste v poradí predložených </w:t>
      </w:r>
      <w:r w:rsidR="00FA1A0E">
        <w:rPr>
          <w:rFonts w:ascii="Arial Narrow" w:hAnsi="Arial Narrow" w:cs="Times New Roman"/>
        </w:rPr>
        <w:t xml:space="preserve">cenových </w:t>
      </w:r>
      <w:r w:rsidR="0076134C">
        <w:rPr>
          <w:rFonts w:ascii="Arial Narrow" w:hAnsi="Arial Narrow" w:cs="Times New Roman"/>
        </w:rPr>
        <w:t>ponúk.</w:t>
      </w:r>
      <w:r w:rsidR="00545656">
        <w:rPr>
          <w:rFonts w:ascii="Arial Narrow" w:hAnsi="Arial Narrow" w:cs="Times New Roman"/>
        </w:rPr>
        <w:t xml:space="preserve"> Verejn</w:t>
      </w:r>
      <w:r>
        <w:rPr>
          <w:rFonts w:ascii="Arial Narrow" w:hAnsi="Arial Narrow" w:cs="Times New Roman"/>
        </w:rPr>
        <w:t>ý obstarávateľ vyhodnotil</w:t>
      </w:r>
      <w:r w:rsidR="00545656">
        <w:rPr>
          <w:rFonts w:ascii="Arial Narrow" w:hAnsi="Arial Narrow" w:cs="Times New Roman"/>
        </w:rPr>
        <w:t xml:space="preserve"> predloženú ponuku uchádzača z hľadiska splnenia </w:t>
      </w:r>
      <w:r w:rsidR="007F0435">
        <w:rPr>
          <w:rFonts w:ascii="Arial Narrow" w:hAnsi="Arial Narrow" w:cs="Times New Roman"/>
        </w:rPr>
        <w:t>požiadaviek na predmet zákazky</w:t>
      </w:r>
      <w:r>
        <w:rPr>
          <w:rFonts w:ascii="Arial Narrow" w:hAnsi="Arial Narrow" w:cs="Times New Roman"/>
        </w:rPr>
        <w:t xml:space="preserve"> a zistil, že ponuka </w:t>
      </w:r>
      <w:r w:rsidR="007F0435">
        <w:rPr>
          <w:rFonts w:ascii="Arial Narrow" w:hAnsi="Arial Narrow" w:cs="Times New Roman"/>
        </w:rPr>
        <w:t>je v súlade so stanovenými požiadavkami. Podľa názoru komisie táto ponuka nepredstavuje mimoriadne nízku ponuku</w:t>
      </w:r>
      <w:r w:rsidR="00545656">
        <w:rPr>
          <w:rFonts w:ascii="Arial Narrow" w:hAnsi="Arial Narrow" w:cs="Times New Roman"/>
        </w:rPr>
        <w:t>.</w:t>
      </w:r>
    </w:p>
    <w:p w14:paraId="57D66194" w14:textId="0373748E" w:rsidR="00FA1A0E" w:rsidRPr="0005295D" w:rsidRDefault="00CF36E6" w:rsidP="0005295D">
      <w:pPr>
        <w:rPr>
          <w:rFonts w:ascii="Arial Narrow" w:hAnsi="Arial Narrow"/>
          <w:lang w:val="en-US"/>
        </w:rPr>
      </w:pPr>
      <w:r>
        <w:rPr>
          <w:rFonts w:ascii="Arial Narrow" w:hAnsi="Arial Narrow" w:cs="Times New Roman"/>
        </w:rPr>
        <w:t>b)</w:t>
      </w:r>
      <w:r w:rsidR="008D0513">
        <w:rPr>
          <w:rFonts w:ascii="Arial Narrow" w:hAnsi="Arial Narrow" w:cs="Times New Roman"/>
        </w:rPr>
        <w:t xml:space="preserve"> </w:t>
      </w:r>
      <w:r w:rsidR="00FA1A0E" w:rsidRPr="0076134C">
        <w:rPr>
          <w:rFonts w:ascii="Arial Narrow" w:hAnsi="Arial Narrow" w:cs="Times New Roman"/>
        </w:rPr>
        <w:t>Uchádzač</w:t>
      </w:r>
      <w:r w:rsidR="0005295D" w:rsidRPr="0005295D">
        <w:rPr>
          <w:rFonts w:ascii="Arial Narrow" w:hAnsi="Arial Narrow"/>
          <w:b/>
          <w:lang w:val="en-US"/>
        </w:rPr>
        <w:t xml:space="preserve"> </w:t>
      </w:r>
      <w:r w:rsidR="0005295D" w:rsidRPr="00513CCD">
        <w:rPr>
          <w:rFonts w:ascii="Arial Narrow" w:hAnsi="Arial Narrow"/>
          <w:b/>
          <w:lang w:val="en-US"/>
        </w:rPr>
        <w:t>RENI, spol. s r.o.</w:t>
      </w:r>
      <w:r w:rsidR="0005295D">
        <w:rPr>
          <w:rFonts w:ascii="Arial Narrow" w:hAnsi="Arial Narrow"/>
          <w:lang w:val="en-US"/>
        </w:rPr>
        <w:t xml:space="preserve">, </w:t>
      </w:r>
      <w:r w:rsidR="0005295D" w:rsidRPr="00513CCD">
        <w:rPr>
          <w:rFonts w:ascii="Arial Narrow" w:hAnsi="Arial Narrow"/>
          <w:lang w:val="en-US"/>
        </w:rPr>
        <w:t>IČO: 44297637</w:t>
      </w:r>
      <w:r w:rsidR="0005295D">
        <w:rPr>
          <w:rFonts w:ascii="Arial Narrow" w:hAnsi="Arial Narrow"/>
          <w:lang w:val="en-US"/>
        </w:rPr>
        <w:t>,</w:t>
      </w:r>
      <w:r w:rsidR="0005295D" w:rsidRPr="00513CCD">
        <w:rPr>
          <w:rFonts w:ascii="Arial Narrow" w:hAnsi="Arial Narrow"/>
          <w:lang w:val="en-US"/>
        </w:rPr>
        <w:t xml:space="preserve"> Krátka 1549/2, 949 01 Nitra</w:t>
      </w:r>
      <w:r w:rsidR="00454D9E" w:rsidRPr="00BB4655">
        <w:rPr>
          <w:rFonts w:ascii="Arial Narrow" w:hAnsi="Arial Narrow"/>
        </w:rPr>
        <w:t xml:space="preserve"> </w:t>
      </w:r>
      <w:r w:rsidR="00454D9E">
        <w:rPr>
          <w:rFonts w:ascii="Arial Narrow" w:hAnsi="Arial Narrow" w:cs="Times New Roman"/>
        </w:rPr>
        <w:t xml:space="preserve"> predložil vyplnený výkaz, ktorý bol prílohou výzvy na predloženie ponúk vo výške </w:t>
      </w:r>
      <w:r w:rsidR="0005295D">
        <w:rPr>
          <w:rFonts w:ascii="Arial Narrow" w:hAnsi="Arial Narrow"/>
        </w:rPr>
        <w:t>303 676,18</w:t>
      </w:r>
      <w:r w:rsidR="00BC4F68" w:rsidRPr="002368A6">
        <w:rPr>
          <w:rFonts w:ascii="Arial Narrow" w:hAnsi="Arial Narrow"/>
        </w:rPr>
        <w:t xml:space="preserve"> EUR s</w:t>
      </w:r>
      <w:r w:rsidR="0005295D">
        <w:rPr>
          <w:rFonts w:ascii="Arial Narrow" w:hAnsi="Arial Narrow"/>
        </w:rPr>
        <w:t> </w:t>
      </w:r>
      <w:r w:rsidR="00BC4F68" w:rsidRPr="002368A6">
        <w:rPr>
          <w:rFonts w:ascii="Arial Narrow" w:hAnsi="Arial Narrow"/>
        </w:rPr>
        <w:t>DPH</w:t>
      </w:r>
      <w:r w:rsidR="0005295D">
        <w:rPr>
          <w:rFonts w:ascii="Arial Narrow" w:hAnsi="Arial Narrow"/>
        </w:rPr>
        <w:t>, čo nižšia cena ako PHZ</w:t>
      </w:r>
      <w:r w:rsidR="00454D9E">
        <w:rPr>
          <w:rFonts w:ascii="Arial Narrow" w:hAnsi="Arial Narrow" w:cs="Times New Roman"/>
        </w:rPr>
        <w:t>. V</w:t>
      </w:r>
      <w:r w:rsidR="00FA1A0E">
        <w:rPr>
          <w:rFonts w:ascii="Arial Narrow" w:hAnsi="Arial Narrow" w:cs="Times New Roman"/>
        </w:rPr>
        <w:t xml:space="preserve">erejný obstarávateľ </w:t>
      </w:r>
      <w:r w:rsidR="00013E45" w:rsidRPr="00013E45">
        <w:rPr>
          <w:rFonts w:ascii="Arial Narrow" w:hAnsi="Arial Narrow" w:cs="Times New Roman"/>
          <w:b/>
        </w:rPr>
        <w:t>akceptuje</w:t>
      </w:r>
      <w:r w:rsidR="00FA1A0E">
        <w:rPr>
          <w:rFonts w:ascii="Arial Narrow" w:hAnsi="Arial Narrow" w:cs="Times New Roman"/>
        </w:rPr>
        <w:t xml:space="preserve"> cenovú ponuku uchádzača, ktorá sa podľa kritéria na vyhodnotenie ponúk umiestnila na </w:t>
      </w:r>
      <w:r w:rsidR="00577BE0">
        <w:rPr>
          <w:rFonts w:ascii="Arial Narrow" w:hAnsi="Arial Narrow" w:cs="Times New Roman"/>
        </w:rPr>
        <w:t>2</w:t>
      </w:r>
      <w:r w:rsidR="00FA1A0E">
        <w:rPr>
          <w:rFonts w:ascii="Arial Narrow" w:hAnsi="Arial Narrow" w:cs="Times New Roman"/>
        </w:rPr>
        <w:t>. mieste v poradí predložených cenových ponúk.</w:t>
      </w:r>
      <w:r w:rsidR="007F0435">
        <w:rPr>
          <w:rFonts w:ascii="Arial Narrow" w:hAnsi="Arial Narrow" w:cs="Times New Roman"/>
        </w:rPr>
        <w:t xml:space="preserve"> Verejný obstarávateľ vyhodnotil predloženú ponuku uchádzača z hľadiska splnenia požiadaviek na predmet zákazky a zistil, že po</w:t>
      </w:r>
      <w:r w:rsidR="0005295D">
        <w:rPr>
          <w:rFonts w:ascii="Arial Narrow" w:hAnsi="Arial Narrow" w:cs="Times New Roman"/>
        </w:rPr>
        <w:t xml:space="preserve">nuka je v súlade so stanovenými </w:t>
      </w:r>
      <w:r w:rsidR="007F0435">
        <w:rPr>
          <w:rFonts w:ascii="Arial Narrow" w:hAnsi="Arial Narrow" w:cs="Times New Roman"/>
        </w:rPr>
        <w:t>požiadavkami.</w:t>
      </w:r>
    </w:p>
    <w:p w14:paraId="034C9587" w14:textId="3DEC922C" w:rsidR="00D24891" w:rsidRPr="0005295D" w:rsidRDefault="00026B9A" w:rsidP="0005295D">
      <w:pPr>
        <w:rPr>
          <w:rFonts w:ascii="Arial Narrow" w:hAnsi="Arial Narrow"/>
          <w:lang w:val="en-US"/>
        </w:rPr>
      </w:pPr>
      <w:r>
        <w:rPr>
          <w:rFonts w:ascii="Arial Narrow" w:hAnsi="Arial Narrow" w:cs="Times New Roman"/>
        </w:rPr>
        <w:t>c</w:t>
      </w:r>
      <w:r w:rsidR="00D24891">
        <w:rPr>
          <w:rFonts w:ascii="Arial Narrow" w:hAnsi="Arial Narrow" w:cs="Times New Roman"/>
        </w:rPr>
        <w:t xml:space="preserve">) </w:t>
      </w:r>
      <w:r w:rsidR="00D24891" w:rsidRPr="0076134C">
        <w:rPr>
          <w:rFonts w:ascii="Arial Narrow" w:hAnsi="Arial Narrow" w:cs="Times New Roman"/>
        </w:rPr>
        <w:t>Uchádzač</w:t>
      </w:r>
      <w:r w:rsidR="0005295D" w:rsidRPr="0005295D">
        <w:rPr>
          <w:rFonts w:ascii="Arial Narrow" w:hAnsi="Arial Narrow"/>
          <w:b/>
          <w:lang w:val="en-US"/>
        </w:rPr>
        <w:t xml:space="preserve"> </w:t>
      </w:r>
      <w:r w:rsidR="0005295D" w:rsidRPr="00513CCD">
        <w:rPr>
          <w:rFonts w:ascii="Arial Narrow" w:hAnsi="Arial Narrow"/>
          <w:b/>
          <w:lang w:val="en-US"/>
        </w:rPr>
        <w:t>LORIME GARDEN s.r.o.</w:t>
      </w:r>
      <w:r w:rsidR="0005295D">
        <w:rPr>
          <w:rFonts w:ascii="Arial Narrow" w:hAnsi="Arial Narrow"/>
          <w:lang w:val="en-US"/>
        </w:rPr>
        <w:t xml:space="preserve">, </w:t>
      </w:r>
      <w:r w:rsidR="0005295D" w:rsidRPr="00513CCD">
        <w:rPr>
          <w:rFonts w:ascii="Arial Narrow" w:hAnsi="Arial Narrow"/>
          <w:lang w:val="en-US"/>
        </w:rPr>
        <w:t>IČO: 52384578</w:t>
      </w:r>
      <w:r w:rsidR="0005295D">
        <w:rPr>
          <w:rFonts w:ascii="Arial Narrow" w:hAnsi="Arial Narrow"/>
          <w:lang w:val="en-US"/>
        </w:rPr>
        <w:t>,</w:t>
      </w:r>
      <w:r w:rsidR="0005295D" w:rsidRPr="00513CCD">
        <w:rPr>
          <w:rFonts w:ascii="Arial Narrow" w:hAnsi="Arial Narrow"/>
          <w:lang w:val="en-US"/>
        </w:rPr>
        <w:t xml:space="preserve"> Váhovce 865, 925 62 Váhovce</w:t>
      </w:r>
      <w:r w:rsidR="00D24891">
        <w:rPr>
          <w:rFonts w:ascii="Arial Narrow" w:hAnsi="Arial Narrow" w:cs="Times New Roman"/>
        </w:rPr>
        <w:t xml:space="preserve"> predložil vyplnený výkaz, ktorý bol prílohou výzvy na predloženie ponúk vo výške</w:t>
      </w:r>
      <w:r w:rsidR="00BC4F68">
        <w:rPr>
          <w:rFonts w:ascii="Arial Narrow" w:hAnsi="Arial Narrow" w:cs="Times New Roman"/>
          <w:b/>
        </w:rPr>
        <w:t xml:space="preserve"> </w:t>
      </w:r>
      <w:r w:rsidR="0005295D">
        <w:rPr>
          <w:rFonts w:ascii="Arial Narrow" w:hAnsi="Arial Narrow"/>
        </w:rPr>
        <w:t>315 600,-</w:t>
      </w:r>
      <w:r w:rsidR="00BC4F68" w:rsidRPr="00011AEB">
        <w:rPr>
          <w:rFonts w:ascii="Arial Narrow" w:hAnsi="Arial Narrow"/>
        </w:rPr>
        <w:t xml:space="preserve"> EUR s</w:t>
      </w:r>
      <w:r w:rsidR="0005295D">
        <w:rPr>
          <w:rFonts w:ascii="Arial Narrow" w:hAnsi="Arial Narrow"/>
        </w:rPr>
        <w:t> </w:t>
      </w:r>
      <w:r w:rsidR="00BC4F68" w:rsidRPr="00011AEB">
        <w:rPr>
          <w:rFonts w:ascii="Arial Narrow" w:hAnsi="Arial Narrow"/>
        </w:rPr>
        <w:t>DPH</w:t>
      </w:r>
      <w:r w:rsidR="0005295D">
        <w:rPr>
          <w:rFonts w:ascii="Arial Narrow" w:hAnsi="Arial Narrow"/>
        </w:rPr>
        <w:t>, čo je vyššia cena  ako PHZ</w:t>
      </w:r>
      <w:r w:rsidR="00D24891">
        <w:rPr>
          <w:rFonts w:ascii="Arial Narrow" w:hAnsi="Arial Narrow" w:cs="Times New Roman"/>
        </w:rPr>
        <w:t xml:space="preserve">. Verejný obstarávateľ </w:t>
      </w:r>
      <w:r w:rsidR="00D24891" w:rsidRPr="00013E45">
        <w:rPr>
          <w:rFonts w:ascii="Arial Narrow" w:hAnsi="Arial Narrow" w:cs="Times New Roman"/>
          <w:b/>
        </w:rPr>
        <w:t>akceptuje</w:t>
      </w:r>
      <w:r w:rsidR="00D24891">
        <w:rPr>
          <w:rFonts w:ascii="Arial Narrow" w:hAnsi="Arial Narrow" w:cs="Times New Roman"/>
        </w:rPr>
        <w:t xml:space="preserve"> cenovú ponuku uchádzača, ktorá sa podľa kritéria na vyhodnotenie ponúk </w:t>
      </w:r>
      <w:r w:rsidR="00D24891">
        <w:rPr>
          <w:rFonts w:ascii="Arial Narrow" w:hAnsi="Arial Narrow" w:cs="Times New Roman"/>
        </w:rPr>
        <w:lastRenderedPageBreak/>
        <w:t xml:space="preserve">umiestnila na </w:t>
      </w:r>
      <w:r>
        <w:rPr>
          <w:rFonts w:ascii="Arial Narrow" w:hAnsi="Arial Narrow" w:cs="Times New Roman"/>
        </w:rPr>
        <w:t>3</w:t>
      </w:r>
      <w:r w:rsidR="00D24891">
        <w:rPr>
          <w:rFonts w:ascii="Arial Narrow" w:hAnsi="Arial Narrow" w:cs="Times New Roman"/>
        </w:rPr>
        <w:t>. mieste v poradí predložených cenových ponúk. Verejný obstarávateľ vyhodnotil predloženú ponuku uchádzača z hľadiska splnenia požiadaviek na predmet zák</w:t>
      </w:r>
      <w:r w:rsidR="0005295D">
        <w:rPr>
          <w:rFonts w:ascii="Arial Narrow" w:hAnsi="Arial Narrow" w:cs="Times New Roman"/>
        </w:rPr>
        <w:t>azky a zistil, že ponuka prekračuje stanovenú hodnotu PHZ</w:t>
      </w:r>
      <w:r w:rsidR="00D24891">
        <w:rPr>
          <w:rFonts w:ascii="Arial Narrow" w:hAnsi="Arial Narrow" w:cs="Times New Roman"/>
        </w:rPr>
        <w:t>.</w:t>
      </w:r>
    </w:p>
    <w:p w14:paraId="6036FAFD" w14:textId="4C81A572" w:rsidR="00D24891" w:rsidRDefault="00026B9A" w:rsidP="00D24891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</w:t>
      </w:r>
      <w:r w:rsidR="00D24891">
        <w:rPr>
          <w:rFonts w:ascii="Arial Narrow" w:hAnsi="Arial Narrow" w:cs="Times New Roman"/>
        </w:rPr>
        <w:t xml:space="preserve">) </w:t>
      </w:r>
      <w:r w:rsidR="00D24891" w:rsidRPr="0076134C">
        <w:rPr>
          <w:rFonts w:ascii="Arial Narrow" w:hAnsi="Arial Narrow" w:cs="Times New Roman"/>
        </w:rPr>
        <w:t>Uchádzač</w:t>
      </w:r>
      <w:r w:rsidR="00BC4F68" w:rsidRPr="00BC4F68">
        <w:rPr>
          <w:rFonts w:ascii="Arial Narrow" w:hAnsi="Arial Narrow"/>
        </w:rPr>
        <w:t xml:space="preserve"> </w:t>
      </w:r>
      <w:r w:rsidR="0005295D" w:rsidRPr="00513CCD">
        <w:rPr>
          <w:rFonts w:ascii="Arial Narrow" w:hAnsi="Arial Narrow"/>
          <w:b/>
          <w:lang w:val="en-US"/>
        </w:rPr>
        <w:t>PREMONA, s.r.o.</w:t>
      </w:r>
      <w:r w:rsidR="0005295D">
        <w:rPr>
          <w:rFonts w:ascii="Arial Narrow" w:hAnsi="Arial Narrow"/>
          <w:lang w:val="en-US"/>
        </w:rPr>
        <w:t xml:space="preserve">, </w:t>
      </w:r>
      <w:r w:rsidR="0005295D" w:rsidRPr="00513CCD">
        <w:rPr>
          <w:rFonts w:ascii="Arial Narrow" w:hAnsi="Arial Narrow"/>
          <w:lang w:val="en-US"/>
        </w:rPr>
        <w:t>IČO: 36710440</w:t>
      </w:r>
      <w:r w:rsidR="0005295D">
        <w:rPr>
          <w:rFonts w:ascii="Arial Narrow" w:hAnsi="Arial Narrow"/>
          <w:lang w:val="en-US"/>
        </w:rPr>
        <w:t>,</w:t>
      </w:r>
      <w:r w:rsidR="0005295D" w:rsidRPr="00513CCD">
        <w:rPr>
          <w:rFonts w:ascii="Arial Narrow" w:hAnsi="Arial Narrow"/>
          <w:lang w:val="en-US"/>
        </w:rPr>
        <w:t xml:space="preserve"> Železničiarska 44, 949 01 Nitra</w:t>
      </w:r>
      <w:r w:rsidR="00D24891">
        <w:rPr>
          <w:rFonts w:ascii="Arial Narrow" w:hAnsi="Arial Narrow" w:cs="Times New Roman"/>
        </w:rPr>
        <w:t xml:space="preserve"> predložil vyplnený výkaz, ktorý bol prílohou výzvy na predloženie ponúk vo výške</w:t>
      </w:r>
      <w:r>
        <w:rPr>
          <w:rFonts w:ascii="Arial Narrow" w:hAnsi="Arial Narrow" w:cs="Times New Roman"/>
        </w:rPr>
        <w:t xml:space="preserve"> </w:t>
      </w:r>
      <w:r w:rsidR="0005295D">
        <w:rPr>
          <w:rFonts w:ascii="Arial Narrow" w:hAnsi="Arial Narrow"/>
        </w:rPr>
        <w:t>370 868,34</w:t>
      </w:r>
      <w:r w:rsidR="00BC4F68" w:rsidRPr="00AD45C7">
        <w:rPr>
          <w:rFonts w:ascii="Arial Narrow" w:hAnsi="Arial Narrow"/>
        </w:rPr>
        <w:t xml:space="preserve"> EUR s</w:t>
      </w:r>
      <w:r w:rsidR="0005295D">
        <w:rPr>
          <w:rFonts w:ascii="Arial Narrow" w:hAnsi="Arial Narrow"/>
        </w:rPr>
        <w:t> </w:t>
      </w:r>
      <w:r w:rsidR="00BC4F68" w:rsidRPr="00AD45C7">
        <w:rPr>
          <w:rFonts w:ascii="Arial Narrow" w:hAnsi="Arial Narrow"/>
        </w:rPr>
        <w:t>DPH</w:t>
      </w:r>
      <w:r w:rsidR="0005295D">
        <w:rPr>
          <w:rFonts w:ascii="Arial Narrow" w:hAnsi="Arial Narrow"/>
        </w:rPr>
        <w:t xml:space="preserve"> čo je vyššia cena ako PHZ</w:t>
      </w:r>
      <w:r w:rsidR="00D24891">
        <w:rPr>
          <w:rFonts w:ascii="Arial Narrow" w:hAnsi="Arial Narrow" w:cs="Times New Roman"/>
        </w:rPr>
        <w:t xml:space="preserve">. Verejný obstarávateľ </w:t>
      </w:r>
      <w:r w:rsidR="00D24891" w:rsidRPr="00013E45">
        <w:rPr>
          <w:rFonts w:ascii="Arial Narrow" w:hAnsi="Arial Narrow" w:cs="Times New Roman"/>
          <w:b/>
        </w:rPr>
        <w:t>akceptuje</w:t>
      </w:r>
      <w:r w:rsidR="00D24891">
        <w:rPr>
          <w:rFonts w:ascii="Arial Narrow" w:hAnsi="Arial Narrow" w:cs="Times New Roman"/>
        </w:rPr>
        <w:t xml:space="preserve"> cenovú ponuku uchádzača, ktorá sa podľa kritéria na vyhodnotenie ponúk umiestnila na </w:t>
      </w:r>
      <w:r>
        <w:rPr>
          <w:rFonts w:ascii="Arial Narrow" w:hAnsi="Arial Narrow" w:cs="Times New Roman"/>
        </w:rPr>
        <w:t>4</w:t>
      </w:r>
      <w:r w:rsidR="00D24891">
        <w:rPr>
          <w:rFonts w:ascii="Arial Narrow" w:hAnsi="Arial Narrow" w:cs="Times New Roman"/>
        </w:rPr>
        <w:t>. mieste v poradí predložených cenových ponúk. Verejný obstarávateľ vyhodnotil predloženú ponuku uchádzača z hľadiska splnenia požiadaviek na predmet zák</w:t>
      </w:r>
      <w:r w:rsidR="009E4F30">
        <w:rPr>
          <w:rFonts w:ascii="Arial Narrow" w:hAnsi="Arial Narrow" w:cs="Times New Roman"/>
        </w:rPr>
        <w:t>azky a zistil, že ponuka prekračuje stanovenú hodnotu PHZ</w:t>
      </w:r>
      <w:r w:rsidR="00D24891">
        <w:rPr>
          <w:rFonts w:ascii="Arial Narrow" w:hAnsi="Arial Narrow" w:cs="Times New Roman"/>
        </w:rPr>
        <w:t>.</w:t>
      </w:r>
    </w:p>
    <w:p w14:paraId="5B425042" w14:textId="21CDC3BF" w:rsidR="00D24891" w:rsidRDefault="00026B9A" w:rsidP="00D24891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</w:t>
      </w:r>
      <w:r w:rsidR="00D24891">
        <w:rPr>
          <w:rFonts w:ascii="Arial Narrow" w:hAnsi="Arial Narrow" w:cs="Times New Roman"/>
        </w:rPr>
        <w:t xml:space="preserve">) </w:t>
      </w:r>
      <w:r w:rsidR="00D24891" w:rsidRPr="0076134C">
        <w:rPr>
          <w:rFonts w:ascii="Arial Narrow" w:hAnsi="Arial Narrow" w:cs="Times New Roman"/>
        </w:rPr>
        <w:t>Uchádzač</w:t>
      </w:r>
      <w:r w:rsidR="003E7039">
        <w:rPr>
          <w:rFonts w:ascii="Arial Narrow" w:hAnsi="Arial Narrow"/>
        </w:rPr>
        <w:t xml:space="preserve"> </w:t>
      </w:r>
      <w:r w:rsidR="009E4F30" w:rsidRPr="00513CCD">
        <w:rPr>
          <w:rFonts w:ascii="Arial Narrow" w:hAnsi="Arial Narrow"/>
          <w:b/>
          <w:lang w:val="en-US"/>
        </w:rPr>
        <w:t>PP INVEST, s.r.o.</w:t>
      </w:r>
      <w:r w:rsidR="009E4F30">
        <w:rPr>
          <w:rFonts w:ascii="Arial Narrow" w:hAnsi="Arial Narrow"/>
          <w:lang w:val="en-US"/>
        </w:rPr>
        <w:t xml:space="preserve">, </w:t>
      </w:r>
      <w:r w:rsidR="009E4F30" w:rsidRPr="00513CCD">
        <w:rPr>
          <w:rFonts w:ascii="Arial Narrow" w:hAnsi="Arial Narrow"/>
          <w:lang w:val="en-US"/>
        </w:rPr>
        <w:t>IČO: 36547522</w:t>
      </w:r>
      <w:r w:rsidR="009E4F30">
        <w:rPr>
          <w:rFonts w:ascii="Arial Narrow" w:hAnsi="Arial Narrow"/>
          <w:lang w:val="en-US"/>
        </w:rPr>
        <w:t>,</w:t>
      </w:r>
      <w:r w:rsidR="009E4F30" w:rsidRPr="00513CCD">
        <w:rPr>
          <w:rFonts w:ascii="Arial Narrow" w:hAnsi="Arial Narrow"/>
          <w:lang w:val="en-US"/>
        </w:rPr>
        <w:t xml:space="preserve"> Štúrova 1284/106</w:t>
      </w:r>
      <w:r w:rsidR="009E4F30">
        <w:rPr>
          <w:rFonts w:ascii="Arial Narrow" w:hAnsi="Arial Narrow"/>
          <w:lang w:val="en-US"/>
        </w:rPr>
        <w:t>, 952 01 Vráble</w:t>
      </w:r>
      <w:r w:rsidR="00D24891">
        <w:rPr>
          <w:rFonts w:ascii="Arial Narrow" w:hAnsi="Arial Narrow" w:cs="Times New Roman"/>
        </w:rPr>
        <w:t xml:space="preserve"> predložil vyplnený výkaz, ktorý bol prílohou výzvy na predloženie ponúk vo výške </w:t>
      </w:r>
      <w:r w:rsidR="009E4F30">
        <w:rPr>
          <w:rFonts w:ascii="Arial Narrow" w:hAnsi="Arial Narrow"/>
        </w:rPr>
        <w:t>419 998,80</w:t>
      </w:r>
      <w:r w:rsidR="00BC4F68" w:rsidRPr="00D526A9">
        <w:rPr>
          <w:rFonts w:ascii="Arial Narrow" w:hAnsi="Arial Narrow"/>
        </w:rPr>
        <w:t xml:space="preserve"> EUR s</w:t>
      </w:r>
      <w:r w:rsidR="009E4F30">
        <w:rPr>
          <w:rFonts w:ascii="Arial Narrow" w:hAnsi="Arial Narrow"/>
        </w:rPr>
        <w:t> </w:t>
      </w:r>
      <w:r w:rsidR="00BC4F68" w:rsidRPr="00D526A9">
        <w:rPr>
          <w:rFonts w:ascii="Arial Narrow" w:hAnsi="Arial Narrow"/>
        </w:rPr>
        <w:t>DPH</w:t>
      </w:r>
      <w:r w:rsidR="009E4F30">
        <w:rPr>
          <w:rFonts w:ascii="Arial Narrow" w:hAnsi="Arial Narrow"/>
        </w:rPr>
        <w:t xml:space="preserve"> čo je vyššia cena ako PHZ</w:t>
      </w:r>
      <w:r w:rsidR="00D24891">
        <w:rPr>
          <w:rFonts w:ascii="Arial Narrow" w:hAnsi="Arial Narrow" w:cs="Times New Roman"/>
        </w:rPr>
        <w:t xml:space="preserve">. Verejný obstarávateľ </w:t>
      </w:r>
      <w:r w:rsidR="00D24891" w:rsidRPr="00013E45">
        <w:rPr>
          <w:rFonts w:ascii="Arial Narrow" w:hAnsi="Arial Narrow" w:cs="Times New Roman"/>
          <w:b/>
        </w:rPr>
        <w:t>akceptuje</w:t>
      </w:r>
      <w:r w:rsidR="00D24891">
        <w:rPr>
          <w:rFonts w:ascii="Arial Narrow" w:hAnsi="Arial Narrow" w:cs="Times New Roman"/>
        </w:rPr>
        <w:t xml:space="preserve"> cenovú ponuku uchádzača, ktorá sa podľa kritéria na vyhodnotenie ponúk umiestnila na </w:t>
      </w:r>
      <w:r>
        <w:rPr>
          <w:rFonts w:ascii="Arial Narrow" w:hAnsi="Arial Narrow" w:cs="Times New Roman"/>
        </w:rPr>
        <w:t>5</w:t>
      </w:r>
      <w:r w:rsidR="00D24891">
        <w:rPr>
          <w:rFonts w:ascii="Arial Narrow" w:hAnsi="Arial Narrow" w:cs="Times New Roman"/>
        </w:rPr>
        <w:t>. mieste v poradí predložených cenových ponúk. Verejný obstarávateľ vyhodnotil predloženú ponuku uchádzača z hľadiska splnenia požiadaviek na predmet zák</w:t>
      </w:r>
      <w:r w:rsidR="009E4F30">
        <w:rPr>
          <w:rFonts w:ascii="Arial Narrow" w:hAnsi="Arial Narrow" w:cs="Times New Roman"/>
        </w:rPr>
        <w:t>azky a zistil, že ponuka prekračuje stanovenú hodnotu PHZ</w:t>
      </w:r>
      <w:r w:rsidR="00D24891">
        <w:rPr>
          <w:rFonts w:ascii="Arial Narrow" w:hAnsi="Arial Narrow" w:cs="Times New Roman"/>
        </w:rPr>
        <w:t>.</w:t>
      </w:r>
    </w:p>
    <w:p w14:paraId="39FF50B1" w14:textId="29E1D392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Zoznam </w:t>
      </w:r>
      <w:r w:rsidRPr="00286CE3">
        <w:rPr>
          <w:rFonts w:ascii="Arial Narrow" w:hAnsi="Arial Narrow" w:cs="Times New Roman"/>
        </w:rPr>
        <w:t>uchádzačov, ktorí budú vyzvaní na vysvetlenie podľa § 53 ods. 1 ZVO:</w:t>
      </w:r>
      <w:r w:rsidR="00151446">
        <w:rPr>
          <w:rFonts w:ascii="Arial Narrow" w:hAnsi="Arial Narrow" w:cs="Times New Roman"/>
        </w:rPr>
        <w:t xml:space="preserve"> - </w:t>
      </w:r>
      <w:r w:rsidR="007F0435">
        <w:rPr>
          <w:rFonts w:ascii="Arial Narrow" w:hAnsi="Arial Narrow" w:cs="Times New Roman"/>
        </w:rPr>
        <w:t>nikto nebol vyzvaný na vysvetlenie jeho ponuky</w:t>
      </w:r>
      <w:r w:rsidR="00225DB9">
        <w:rPr>
          <w:rFonts w:ascii="Arial Narrow" w:hAnsi="Arial Narrow" w:cs="Times New Roman"/>
        </w:rPr>
        <w:t xml:space="preserve"> podľa § 53 ods. 1 ZVO.</w:t>
      </w:r>
    </w:p>
    <w:p w14:paraId="12C7752A" w14:textId="6176243A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 </w:t>
      </w:r>
      <w:r w:rsidR="007F0435">
        <w:rPr>
          <w:rFonts w:ascii="Arial Narrow" w:hAnsi="Arial Narrow" w:cs="Times New Roman"/>
        </w:rPr>
        <w:t>neaplikuje sa.</w:t>
      </w:r>
    </w:p>
    <w:p w14:paraId="08E67E17" w14:textId="601ADE3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7F0435">
        <w:rPr>
          <w:rFonts w:ascii="Arial Narrow" w:hAnsi="Arial Narrow"/>
        </w:rPr>
        <w:t xml:space="preserve"> neaplikuje sa.</w:t>
      </w:r>
    </w:p>
    <w:p w14:paraId="0D7FE3D1" w14:textId="01CB7F2F" w:rsidR="00C35B94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Ak </w:t>
      </w:r>
      <w:r w:rsidRPr="00286CE3">
        <w:rPr>
          <w:rFonts w:ascii="Arial Narrow" w:hAnsi="Arial Narrow" w:cs="Times New Roman"/>
        </w:rPr>
        <w:t>ide o verejnú súťaž informácie o vyhodnotení splnenia podmienok účasti:</w:t>
      </w:r>
      <w:r w:rsidR="00493A32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 xml:space="preserve"> neaplikuje sa. </w:t>
      </w:r>
    </w:p>
    <w:p w14:paraId="65DDB5CF" w14:textId="7F501C2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0594B938" w14:textId="77777777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 w:cs="Times New Roman"/>
        </w:rPr>
        <w:t>Záve</w:t>
      </w:r>
      <w:r w:rsidRPr="00286CE3">
        <w:rPr>
          <w:rFonts w:ascii="Arial Narrow" w:hAnsi="Arial Narrow"/>
        </w:rPr>
        <w:t xml:space="preserve">r vyhodnotenia ponúk: </w:t>
      </w:r>
    </w:p>
    <w:p w14:paraId="79D16BE2" w14:textId="3315D973" w:rsidR="00E37899" w:rsidRPr="00DB7482" w:rsidRDefault="00C35B94" w:rsidP="00DB7482">
      <w:pPr>
        <w:pStyle w:val="Odsekzoznamu"/>
        <w:spacing w:after="1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Komisi</w:t>
      </w:r>
      <w:r w:rsidR="00AE072A">
        <w:rPr>
          <w:rFonts w:ascii="Arial Narrow" w:hAnsi="Arial Narrow"/>
        </w:rPr>
        <w:t xml:space="preserve">a vyhodnotila všetky </w:t>
      </w:r>
      <w:r>
        <w:rPr>
          <w:rFonts w:ascii="Arial Narrow" w:hAnsi="Arial Narrow"/>
        </w:rPr>
        <w:t>ponuky uchádzačov, ktoré boli predložené elektronicky prostredníctvom softvéru JOSEPHINE v lehote na predkladanie ponúk s ohľadom na kritérium vyhodnotenia ponúk - najnižšia cena</w:t>
      </w:r>
      <w:r w:rsidR="007F0435">
        <w:rPr>
          <w:rFonts w:ascii="Arial Narrow" w:hAnsi="Arial Narrow"/>
        </w:rPr>
        <w:t xml:space="preserve"> s DPH</w:t>
      </w:r>
      <w:r>
        <w:rPr>
          <w:rFonts w:ascii="Arial Narrow" w:hAnsi="Arial Narrow"/>
        </w:rPr>
        <w:t xml:space="preserve"> a zostavila </w:t>
      </w:r>
      <w:r w:rsidR="0084273B">
        <w:rPr>
          <w:rFonts w:ascii="Arial Narrow" w:hAnsi="Arial Narrow"/>
        </w:rPr>
        <w:t>celkové poradie</w:t>
      </w:r>
      <w:r>
        <w:rPr>
          <w:rFonts w:ascii="Arial Narrow" w:hAnsi="Arial Narrow"/>
        </w:rPr>
        <w:t xml:space="preserve"> uchádzačov</w:t>
      </w:r>
      <w:r w:rsidR="00532D06">
        <w:rPr>
          <w:rFonts w:ascii="Arial Narrow" w:hAnsi="Arial Narrow"/>
        </w:rPr>
        <w:t>, ktoré je uvedené v bode č.10</w:t>
      </w:r>
      <w:r w:rsidR="00E37899">
        <w:rPr>
          <w:rFonts w:ascii="Arial Narrow" w:hAnsi="Arial Narrow"/>
        </w:rPr>
        <w:t xml:space="preserve"> </w:t>
      </w:r>
      <w:r w:rsidR="00AA37DE">
        <w:rPr>
          <w:rFonts w:ascii="Arial Narrow" w:hAnsi="Arial Narrow"/>
        </w:rPr>
        <w:t>tejto zápisnice z vyhodnotenia</w:t>
      </w:r>
      <w:r w:rsidR="00E37899">
        <w:rPr>
          <w:rFonts w:ascii="Arial Narrow" w:hAnsi="Arial Narrow"/>
        </w:rPr>
        <w:t xml:space="preserve"> ponúk</w:t>
      </w:r>
      <w:r>
        <w:rPr>
          <w:rFonts w:ascii="Arial Narrow" w:hAnsi="Arial Narrow"/>
        </w:rPr>
        <w:t xml:space="preserve">. </w:t>
      </w:r>
      <w:r w:rsidR="007F0435">
        <w:rPr>
          <w:rFonts w:ascii="Arial Narrow" w:hAnsi="Arial Narrow"/>
        </w:rPr>
        <w:t>Komisia na základe svojich skúsenosti neidentifikovala prítomnosť mimoriadne nízkej ponuky, ponuku na 1. mieste považuje za reálnu a nemá voči nej pochybnosti.</w:t>
      </w:r>
    </w:p>
    <w:p w14:paraId="2469A8D9" w14:textId="77777777" w:rsidR="00784BFA" w:rsidRPr="00286CE3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433AE5EF" w14:textId="3D98FA5C" w:rsidR="00FE5BDB" w:rsidRDefault="00DA4952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 xml:space="preserve">Ing. </w:t>
      </w:r>
      <w:r w:rsidRPr="00225DB9">
        <w:rPr>
          <w:rFonts w:ascii="Arial Narrow" w:eastAsia="Times New Roman" w:hAnsi="Arial Narrow"/>
          <w:lang w:eastAsia="cs-CZ"/>
        </w:rPr>
        <w:t>Vladimír Matula</w:t>
      </w:r>
      <w:r w:rsidR="00225DB9">
        <w:rPr>
          <w:rFonts w:ascii="Arial Narrow" w:hAnsi="Arial Narrow" w:cs="Times New Roman"/>
        </w:rPr>
        <w:t xml:space="preserve"> - predseda komisie 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</w:t>
      </w:r>
      <w:r w:rsidR="00DB7482">
        <w:rPr>
          <w:rFonts w:ascii="Arial Narrow" w:hAnsi="Arial Narrow" w:cs="Times New Roman"/>
        </w:rPr>
        <w:t xml:space="preserve">         </w:t>
      </w:r>
      <w:r w:rsidR="003B1051">
        <w:rPr>
          <w:rFonts w:ascii="Arial Narrow" w:hAnsi="Arial Narrow" w:cs="Times New Roman"/>
        </w:rPr>
        <w:t xml:space="preserve">   </w:t>
      </w:r>
      <w:r w:rsidR="008D0513">
        <w:rPr>
          <w:rFonts w:ascii="Arial Narrow" w:hAnsi="Arial Narrow" w:cs="Times New Roman"/>
        </w:rPr>
        <w:t>...................</w:t>
      </w:r>
      <w:r w:rsidR="003B1051">
        <w:rPr>
          <w:rFonts w:ascii="Arial Narrow" w:hAnsi="Arial Narrow" w:cs="Times New Roman"/>
        </w:rPr>
        <w:t>v.r.</w:t>
      </w:r>
      <w:r w:rsidR="008D0513">
        <w:rPr>
          <w:rFonts w:ascii="Arial Narrow" w:hAnsi="Arial Narrow" w:cs="Times New Roman"/>
        </w:rPr>
        <w:t>.</w:t>
      </w:r>
      <w:r w:rsidR="00AC694E">
        <w:rPr>
          <w:rFonts w:ascii="Arial Narrow" w:hAnsi="Arial Narrow" w:cs="Times New Roman"/>
        </w:rPr>
        <w:t>..</w:t>
      </w:r>
      <w:r>
        <w:rPr>
          <w:rFonts w:ascii="Arial Narrow" w:hAnsi="Arial Narrow" w:cs="Times New Roman"/>
        </w:rPr>
        <w:t>....</w:t>
      </w:r>
      <w:r w:rsidR="008D0513">
        <w:rPr>
          <w:rFonts w:ascii="Arial Narrow" w:hAnsi="Arial Narrow" w:cs="Times New Roman"/>
        </w:rPr>
        <w:t>..................</w:t>
      </w:r>
    </w:p>
    <w:p w14:paraId="4593E45B" w14:textId="5B34C1EB" w:rsidR="00FE5BDB" w:rsidRDefault="00B9229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 xml:space="preserve">Ing. </w:t>
      </w:r>
      <w:r w:rsidR="00DA4952">
        <w:rPr>
          <w:rFonts w:ascii="Arial Narrow" w:eastAsia="Times New Roman" w:hAnsi="Arial Narrow"/>
          <w:lang w:eastAsia="cs-CZ"/>
        </w:rPr>
        <w:t>Tibor Javorek</w:t>
      </w:r>
      <w:r w:rsidR="00225DB9" w:rsidRPr="00225DB9">
        <w:rPr>
          <w:rFonts w:ascii="Arial Narrow" w:hAnsi="Arial Narrow" w:cs="Times New Roman"/>
        </w:rPr>
        <w:t xml:space="preserve"> - člen komisie s právom vyhodnocovať ponuky</w:t>
      </w:r>
      <w:r w:rsidR="00DB7482">
        <w:rPr>
          <w:rFonts w:ascii="Arial Narrow" w:hAnsi="Arial Narrow" w:cs="Times New Roman"/>
        </w:rPr>
        <w:t xml:space="preserve">           </w:t>
      </w:r>
      <w:r w:rsidR="006B0436">
        <w:rPr>
          <w:rFonts w:ascii="Arial Narrow" w:hAnsi="Arial Narrow" w:cs="Times New Roman"/>
        </w:rPr>
        <w:t xml:space="preserve">          </w:t>
      </w:r>
      <w:r w:rsidR="00DB7482">
        <w:rPr>
          <w:rFonts w:ascii="Arial Narrow" w:hAnsi="Arial Narrow" w:cs="Times New Roman"/>
        </w:rPr>
        <w:t xml:space="preserve">  </w:t>
      </w:r>
      <w:r w:rsidR="00DA4952">
        <w:rPr>
          <w:rFonts w:ascii="Arial Narrow" w:hAnsi="Arial Narrow" w:cs="Times New Roman"/>
        </w:rPr>
        <w:t xml:space="preserve">    </w:t>
      </w:r>
      <w:r w:rsidR="003B1051">
        <w:rPr>
          <w:rFonts w:ascii="Arial Narrow" w:hAnsi="Arial Narrow" w:cs="Times New Roman"/>
        </w:rPr>
        <w:t xml:space="preserve"> ...................v.r..........................</w:t>
      </w:r>
    </w:p>
    <w:p w14:paraId="55AC4B6D" w14:textId="54C195CF" w:rsidR="00FE5BDB" w:rsidRDefault="00DB7482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Ladislav Fajčík</w:t>
      </w:r>
      <w:r w:rsidR="00225DB9" w:rsidRPr="00225DB9">
        <w:rPr>
          <w:rFonts w:ascii="Arial Narrow" w:hAnsi="Arial Narrow" w:cs="Times New Roman"/>
        </w:rPr>
        <w:t xml:space="preserve"> - člen komisie s právom vyhodnocovať ponuky</w:t>
      </w:r>
      <w:r w:rsidR="00225DB9">
        <w:rPr>
          <w:rFonts w:ascii="Arial Narrow" w:hAnsi="Arial Narrow" w:cs="Times New Roman"/>
        </w:rPr>
        <w:t xml:space="preserve">               </w:t>
      </w:r>
      <w:r>
        <w:rPr>
          <w:rFonts w:ascii="Arial Narrow" w:hAnsi="Arial Narrow" w:cs="Times New Roman"/>
        </w:rPr>
        <w:t xml:space="preserve">        </w:t>
      </w:r>
      <w:r w:rsidR="00225DB9">
        <w:rPr>
          <w:rFonts w:ascii="Arial Narrow" w:hAnsi="Arial Narrow" w:cs="Times New Roman"/>
        </w:rPr>
        <w:t xml:space="preserve">       </w:t>
      </w:r>
      <w:r>
        <w:rPr>
          <w:rFonts w:ascii="Arial Narrow" w:hAnsi="Arial Narrow" w:cs="Times New Roman"/>
        </w:rPr>
        <w:t xml:space="preserve"> </w:t>
      </w:r>
      <w:r w:rsidR="00225DB9">
        <w:rPr>
          <w:rFonts w:ascii="Arial Narrow" w:hAnsi="Arial Narrow" w:cs="Times New Roman"/>
        </w:rPr>
        <w:t xml:space="preserve">  </w:t>
      </w:r>
      <w:r w:rsidR="003B1051">
        <w:rPr>
          <w:rFonts w:ascii="Arial Narrow" w:hAnsi="Arial Narrow" w:cs="Times New Roman"/>
        </w:rPr>
        <w:t>...................v.r..........................</w:t>
      </w:r>
      <w:r w:rsidR="00225DB9">
        <w:rPr>
          <w:rFonts w:ascii="Arial Narrow" w:hAnsi="Arial Narrow" w:cs="Times New Roman"/>
        </w:rPr>
        <w:t xml:space="preserve"> </w:t>
      </w:r>
    </w:p>
    <w:p w14:paraId="5920C94C" w14:textId="18BD993F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B90701">
        <w:rPr>
          <w:rFonts w:ascii="Arial Narrow" w:hAnsi="Arial Narrow"/>
        </w:rPr>
        <w:t xml:space="preserve">          </w:t>
      </w:r>
      <w:r w:rsidR="00B90701">
        <w:rPr>
          <w:rFonts w:ascii="Arial Narrow" w:hAnsi="Arial Narrow" w:cs="Times New Roman"/>
        </w:rPr>
        <w:t>...................v.r..........................</w:t>
      </w:r>
    </w:p>
    <w:p w14:paraId="20869071" w14:textId="4B1901E5" w:rsidR="009E4F30" w:rsidRDefault="00784BFA" w:rsidP="009E4F30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  <w:r w:rsidR="008D0513">
        <w:rPr>
          <w:rFonts w:ascii="Arial Narrow" w:hAnsi="Arial Narrow"/>
        </w:rPr>
        <w:t xml:space="preserve">V Nitre </w:t>
      </w:r>
      <w:r w:rsidR="00B90701">
        <w:rPr>
          <w:rFonts w:ascii="Arial Narrow" w:hAnsi="Arial Narrow"/>
        </w:rPr>
        <w:t xml:space="preserve"> </w:t>
      </w:r>
      <w:r w:rsidR="009E4F30">
        <w:rPr>
          <w:rFonts w:ascii="Arial Narrow" w:hAnsi="Arial Narrow"/>
        </w:rPr>
        <w:t>23</w:t>
      </w:r>
      <w:r w:rsidR="00DA4952">
        <w:rPr>
          <w:rFonts w:ascii="Arial Narrow" w:hAnsi="Arial Narrow"/>
        </w:rPr>
        <w:t>.</w:t>
      </w:r>
      <w:r w:rsidR="009E4F30">
        <w:rPr>
          <w:rFonts w:ascii="Arial Narrow" w:hAnsi="Arial Narrow"/>
        </w:rPr>
        <w:t>1</w:t>
      </w:r>
      <w:r w:rsidR="00DA4952">
        <w:rPr>
          <w:rFonts w:ascii="Arial Narrow" w:hAnsi="Arial Narrow"/>
        </w:rPr>
        <w:t>2.2022</w:t>
      </w:r>
      <w:r w:rsidR="009E4F30">
        <w:rPr>
          <w:rFonts w:ascii="Arial Narrow" w:hAnsi="Arial Narrow"/>
        </w:rPr>
        <w:t xml:space="preserve"> </w:t>
      </w:r>
    </w:p>
    <w:p w14:paraId="793AE7C5" w14:textId="2C7ABBA1" w:rsidR="006506AD" w:rsidRPr="00286CE3" w:rsidRDefault="00932009" w:rsidP="009E4F30">
      <w:pPr>
        <w:tabs>
          <w:tab w:val="left" w:pos="1740"/>
        </w:tabs>
        <w:rPr>
          <w:rFonts w:ascii="Arial Narrow" w:hAnsi="Arial Narrow"/>
        </w:rPr>
      </w:pPr>
      <w:r w:rsidRPr="00CD4F22">
        <w:rPr>
          <w:rFonts w:ascii="Arial Narrow" w:hAnsi="Arial Narrow"/>
        </w:rPr>
        <w:t>Prílohy: 1. Prezenčná listina</w:t>
      </w: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AA008" w14:textId="77777777" w:rsidR="00235692" w:rsidRDefault="00235692" w:rsidP="00784BFA">
      <w:pPr>
        <w:spacing w:after="0" w:line="240" w:lineRule="auto"/>
      </w:pPr>
      <w:r>
        <w:separator/>
      </w:r>
    </w:p>
  </w:endnote>
  <w:endnote w:type="continuationSeparator" w:id="0">
    <w:p w14:paraId="152B0FAA" w14:textId="77777777" w:rsidR="00235692" w:rsidRDefault="00235692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D3F7A" w:rsidRPr="009D3F7A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D3F7A" w:rsidRPr="009D3F7A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952F0" w14:textId="77777777" w:rsidR="00235692" w:rsidRDefault="00235692" w:rsidP="00784BFA">
      <w:pPr>
        <w:spacing w:after="0" w:line="240" w:lineRule="auto"/>
      </w:pPr>
      <w:r>
        <w:separator/>
      </w:r>
    </w:p>
  </w:footnote>
  <w:footnote w:type="continuationSeparator" w:id="0">
    <w:p w14:paraId="55B8FFA2" w14:textId="77777777" w:rsidR="00235692" w:rsidRDefault="00235692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125BC"/>
    <w:multiLevelType w:val="hybridMultilevel"/>
    <w:tmpl w:val="25300D26"/>
    <w:lvl w:ilvl="0" w:tplc="B7722FCC">
      <w:numFmt w:val="bullet"/>
      <w:lvlText w:val="·"/>
      <w:lvlJc w:val="left"/>
      <w:pPr>
        <w:ind w:left="870" w:hanging="51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5140F"/>
    <w:multiLevelType w:val="hybridMultilevel"/>
    <w:tmpl w:val="5CC206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FB25759"/>
    <w:multiLevelType w:val="hybridMultilevel"/>
    <w:tmpl w:val="370EA6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325C90"/>
    <w:multiLevelType w:val="hybridMultilevel"/>
    <w:tmpl w:val="02D87BBC"/>
    <w:lvl w:ilvl="0" w:tplc="BE36B812">
      <w:numFmt w:val="bullet"/>
      <w:lvlText w:val="·"/>
      <w:lvlJc w:val="left"/>
      <w:pPr>
        <w:ind w:left="870" w:hanging="51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6078E"/>
    <w:multiLevelType w:val="hybridMultilevel"/>
    <w:tmpl w:val="507039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26B9A"/>
    <w:rsid w:val="0003367C"/>
    <w:rsid w:val="00040C03"/>
    <w:rsid w:val="0005295D"/>
    <w:rsid w:val="00057909"/>
    <w:rsid w:val="00073F4B"/>
    <w:rsid w:val="000761D2"/>
    <w:rsid w:val="000C1A35"/>
    <w:rsid w:val="000F6CAC"/>
    <w:rsid w:val="00116372"/>
    <w:rsid w:val="00117120"/>
    <w:rsid w:val="0014482E"/>
    <w:rsid w:val="00151446"/>
    <w:rsid w:val="00171E1B"/>
    <w:rsid w:val="0019348C"/>
    <w:rsid w:val="001A4D2D"/>
    <w:rsid w:val="001C3035"/>
    <w:rsid w:val="002209D7"/>
    <w:rsid w:val="00220CE9"/>
    <w:rsid w:val="002256E1"/>
    <w:rsid w:val="00225DB9"/>
    <w:rsid w:val="00235692"/>
    <w:rsid w:val="00246232"/>
    <w:rsid w:val="00252BFA"/>
    <w:rsid w:val="00256D18"/>
    <w:rsid w:val="00263241"/>
    <w:rsid w:val="002673C7"/>
    <w:rsid w:val="002752AC"/>
    <w:rsid w:val="00283EBD"/>
    <w:rsid w:val="002859D7"/>
    <w:rsid w:val="00286CE3"/>
    <w:rsid w:val="002B6C67"/>
    <w:rsid w:val="002B7088"/>
    <w:rsid w:val="002F358E"/>
    <w:rsid w:val="002F7093"/>
    <w:rsid w:val="00313598"/>
    <w:rsid w:val="00317598"/>
    <w:rsid w:val="0032644C"/>
    <w:rsid w:val="00335C5B"/>
    <w:rsid w:val="003442EB"/>
    <w:rsid w:val="003479ED"/>
    <w:rsid w:val="003664D6"/>
    <w:rsid w:val="00374E83"/>
    <w:rsid w:val="00382CAB"/>
    <w:rsid w:val="0039785A"/>
    <w:rsid w:val="003B1051"/>
    <w:rsid w:val="003C2956"/>
    <w:rsid w:val="003C60FB"/>
    <w:rsid w:val="003E7039"/>
    <w:rsid w:val="003F2670"/>
    <w:rsid w:val="003F7F64"/>
    <w:rsid w:val="00411781"/>
    <w:rsid w:val="004530D5"/>
    <w:rsid w:val="00454D9E"/>
    <w:rsid w:val="00456A3D"/>
    <w:rsid w:val="00461EB2"/>
    <w:rsid w:val="00491846"/>
    <w:rsid w:val="004924E8"/>
    <w:rsid w:val="00492CC3"/>
    <w:rsid w:val="00493A32"/>
    <w:rsid w:val="004A5FA4"/>
    <w:rsid w:val="004B2235"/>
    <w:rsid w:val="0050076D"/>
    <w:rsid w:val="00502A08"/>
    <w:rsid w:val="0050311B"/>
    <w:rsid w:val="00513CCD"/>
    <w:rsid w:val="005144D0"/>
    <w:rsid w:val="00516FD0"/>
    <w:rsid w:val="0052787F"/>
    <w:rsid w:val="00532D06"/>
    <w:rsid w:val="005364F5"/>
    <w:rsid w:val="00536A4E"/>
    <w:rsid w:val="00537977"/>
    <w:rsid w:val="00545656"/>
    <w:rsid w:val="00571A03"/>
    <w:rsid w:val="00571FF1"/>
    <w:rsid w:val="0057647B"/>
    <w:rsid w:val="00577BE0"/>
    <w:rsid w:val="005831CF"/>
    <w:rsid w:val="005843DF"/>
    <w:rsid w:val="00590151"/>
    <w:rsid w:val="00594D89"/>
    <w:rsid w:val="005D2073"/>
    <w:rsid w:val="005D55AE"/>
    <w:rsid w:val="005E7769"/>
    <w:rsid w:val="0061084C"/>
    <w:rsid w:val="00626C4C"/>
    <w:rsid w:val="00633B84"/>
    <w:rsid w:val="00636C63"/>
    <w:rsid w:val="00645C9A"/>
    <w:rsid w:val="006506AD"/>
    <w:rsid w:val="00672956"/>
    <w:rsid w:val="006864F3"/>
    <w:rsid w:val="00696464"/>
    <w:rsid w:val="006B0436"/>
    <w:rsid w:val="006B1E6B"/>
    <w:rsid w:val="0070488C"/>
    <w:rsid w:val="00707307"/>
    <w:rsid w:val="007278E0"/>
    <w:rsid w:val="007312AB"/>
    <w:rsid w:val="00733DC3"/>
    <w:rsid w:val="007573C6"/>
    <w:rsid w:val="0076134C"/>
    <w:rsid w:val="00784BFA"/>
    <w:rsid w:val="00787630"/>
    <w:rsid w:val="00797F19"/>
    <w:rsid w:val="007A08B3"/>
    <w:rsid w:val="007A0D19"/>
    <w:rsid w:val="007D2C38"/>
    <w:rsid w:val="007D43E9"/>
    <w:rsid w:val="007E31FA"/>
    <w:rsid w:val="007F0435"/>
    <w:rsid w:val="00820DD9"/>
    <w:rsid w:val="008256CF"/>
    <w:rsid w:val="00842580"/>
    <w:rsid w:val="0084273B"/>
    <w:rsid w:val="00847A95"/>
    <w:rsid w:val="00856A8A"/>
    <w:rsid w:val="0087223B"/>
    <w:rsid w:val="00882835"/>
    <w:rsid w:val="008917C5"/>
    <w:rsid w:val="00892015"/>
    <w:rsid w:val="008A242D"/>
    <w:rsid w:val="008D0513"/>
    <w:rsid w:val="008D402C"/>
    <w:rsid w:val="008E721D"/>
    <w:rsid w:val="009260C6"/>
    <w:rsid w:val="00932009"/>
    <w:rsid w:val="00981F06"/>
    <w:rsid w:val="00986D88"/>
    <w:rsid w:val="009A2F6D"/>
    <w:rsid w:val="009C04B7"/>
    <w:rsid w:val="009C4FC8"/>
    <w:rsid w:val="009D3F7A"/>
    <w:rsid w:val="009D6952"/>
    <w:rsid w:val="009E1188"/>
    <w:rsid w:val="009E3EDF"/>
    <w:rsid w:val="009E4F30"/>
    <w:rsid w:val="009E6B50"/>
    <w:rsid w:val="009F062E"/>
    <w:rsid w:val="009F402C"/>
    <w:rsid w:val="00A41822"/>
    <w:rsid w:val="00A54571"/>
    <w:rsid w:val="00A80FF4"/>
    <w:rsid w:val="00A96C9B"/>
    <w:rsid w:val="00AA1ED7"/>
    <w:rsid w:val="00AA37DE"/>
    <w:rsid w:val="00AB3E13"/>
    <w:rsid w:val="00AC0FEF"/>
    <w:rsid w:val="00AC694E"/>
    <w:rsid w:val="00AD611B"/>
    <w:rsid w:val="00AD726E"/>
    <w:rsid w:val="00AE072A"/>
    <w:rsid w:val="00AE6A1C"/>
    <w:rsid w:val="00B16358"/>
    <w:rsid w:val="00B4737A"/>
    <w:rsid w:val="00B518EB"/>
    <w:rsid w:val="00B5764F"/>
    <w:rsid w:val="00B70626"/>
    <w:rsid w:val="00B90701"/>
    <w:rsid w:val="00B9229F"/>
    <w:rsid w:val="00BB4655"/>
    <w:rsid w:val="00BB4FA1"/>
    <w:rsid w:val="00BC4F68"/>
    <w:rsid w:val="00BC5954"/>
    <w:rsid w:val="00BD1318"/>
    <w:rsid w:val="00BE359E"/>
    <w:rsid w:val="00BF5960"/>
    <w:rsid w:val="00C006D6"/>
    <w:rsid w:val="00C35B94"/>
    <w:rsid w:val="00C36D8A"/>
    <w:rsid w:val="00C376A5"/>
    <w:rsid w:val="00C46C13"/>
    <w:rsid w:val="00C50FBE"/>
    <w:rsid w:val="00CA50CA"/>
    <w:rsid w:val="00CB0D6F"/>
    <w:rsid w:val="00CB23DD"/>
    <w:rsid w:val="00CD3C66"/>
    <w:rsid w:val="00CD4EEB"/>
    <w:rsid w:val="00CD4F22"/>
    <w:rsid w:val="00CF05AA"/>
    <w:rsid w:val="00CF272E"/>
    <w:rsid w:val="00CF36E6"/>
    <w:rsid w:val="00CF4B8F"/>
    <w:rsid w:val="00D0696C"/>
    <w:rsid w:val="00D15533"/>
    <w:rsid w:val="00D22563"/>
    <w:rsid w:val="00D24891"/>
    <w:rsid w:val="00D36835"/>
    <w:rsid w:val="00D41796"/>
    <w:rsid w:val="00D56111"/>
    <w:rsid w:val="00D61B05"/>
    <w:rsid w:val="00D85B04"/>
    <w:rsid w:val="00DA4952"/>
    <w:rsid w:val="00DB4E3A"/>
    <w:rsid w:val="00DB5916"/>
    <w:rsid w:val="00DB7482"/>
    <w:rsid w:val="00DC62DD"/>
    <w:rsid w:val="00DE7BDA"/>
    <w:rsid w:val="00DF7BF3"/>
    <w:rsid w:val="00E22BFD"/>
    <w:rsid w:val="00E33627"/>
    <w:rsid w:val="00E37899"/>
    <w:rsid w:val="00E43E02"/>
    <w:rsid w:val="00EB3B72"/>
    <w:rsid w:val="00EE1D3B"/>
    <w:rsid w:val="00F12247"/>
    <w:rsid w:val="00F4256B"/>
    <w:rsid w:val="00F53F26"/>
    <w:rsid w:val="00F60F85"/>
    <w:rsid w:val="00F85FE0"/>
    <w:rsid w:val="00FA0503"/>
    <w:rsid w:val="00FA0BDE"/>
    <w:rsid w:val="00FA1A0E"/>
    <w:rsid w:val="00FB7996"/>
    <w:rsid w:val="00FE5BDB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295D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  <w:style w:type="paragraph" w:styleId="Normlnywebov">
    <w:name w:val="Normal (Web)"/>
    <w:basedOn w:val="Normlny"/>
    <w:uiPriority w:val="99"/>
    <w:unhideWhenUsed/>
    <w:rsid w:val="00116372"/>
    <w:pPr>
      <w:spacing w:after="135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65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14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8991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50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53677-5082-4F9E-AD28-D0FF1969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2023-01-05T13:04:00Z</dcterms:created>
  <dcterms:modified xsi:type="dcterms:W3CDTF">2023-01-05T13:04:00Z</dcterms:modified>
</cp:coreProperties>
</file>