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E00AC" w14:textId="77777777" w:rsidR="00623D20" w:rsidRPr="00F21D3D" w:rsidRDefault="00623D20" w:rsidP="00623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1D3D">
        <w:rPr>
          <w:rFonts w:ascii="Open Sans" w:hAnsi="Open Sans"/>
          <w:b/>
          <w:bCs/>
          <w:color w:val="333333"/>
          <w:sz w:val="24"/>
          <w:szCs w:val="24"/>
          <w:shd w:val="clear" w:color="auto" w:fill="FFFFFF"/>
        </w:rPr>
        <w:t>D3 Zelený most Svrčinovec</w:t>
      </w:r>
    </w:p>
    <w:p w14:paraId="1DBACFD7" w14:textId="0EAB991A" w:rsidR="0002327C" w:rsidRDefault="0002327C" w:rsidP="00497E97">
      <w:pPr>
        <w:jc w:val="both"/>
      </w:pPr>
    </w:p>
    <w:p w14:paraId="2F9202AE" w14:textId="48C3450C" w:rsidR="00325577" w:rsidRDefault="00623D20" w:rsidP="00497E97">
      <w:pPr>
        <w:jc w:val="both"/>
      </w:pPr>
      <w:r>
        <w:t xml:space="preserve">Otázka č. 1: </w:t>
      </w:r>
    </w:p>
    <w:p w14:paraId="15F334D5" w14:textId="7AA224F1" w:rsidR="00EC483F" w:rsidRDefault="00EC483F" w:rsidP="00EC483F">
      <w:pPr>
        <w:jc w:val="both"/>
      </w:pPr>
      <w:r w:rsidRPr="00EC483F">
        <w:t xml:space="preserve">Na základe skutočnosti, že uchádzač, vzhľadom na Lehotu predloženia ponúk do 22.1.2021, má už vystavenú bankovú záruku na ponuku o výške 500 tis.€ v zmysle požiadaviek VO </w:t>
      </w:r>
      <w:r w:rsidRPr="00EC483F">
        <w:rPr>
          <w:b/>
          <w:bCs/>
        </w:rPr>
        <w:t>s platnosťou do 22.1.2022</w:t>
      </w:r>
      <w:r w:rsidRPr="00EC483F">
        <w:t xml:space="preserve">, rozumieme tomu správne, že v spojitosti s niekoľkodňovým posun Lehoty na predkladanie ponúk nie je potrebné opätovné vybavenie bankovej záruky a VO akceptuje takto vystavenú záruku na ponuku? </w:t>
      </w:r>
    </w:p>
    <w:p w14:paraId="39703C8B" w14:textId="3EF2E50D" w:rsidR="0030786B" w:rsidRDefault="0030786B" w:rsidP="00EC483F">
      <w:pPr>
        <w:jc w:val="both"/>
        <w:rPr>
          <w:b/>
        </w:rPr>
      </w:pPr>
      <w:r w:rsidRPr="0030786B">
        <w:rPr>
          <w:b/>
        </w:rPr>
        <w:t>Odpoveď:</w:t>
      </w:r>
    </w:p>
    <w:p w14:paraId="4DF23BD8" w14:textId="6A422F7F" w:rsidR="0030786B" w:rsidRPr="00497141" w:rsidRDefault="0030786B" w:rsidP="0030786B">
      <w:pPr>
        <w:jc w:val="both"/>
      </w:pPr>
      <w:r w:rsidRPr="00497141">
        <w:t>Verejný obstarávateľ bude akceptovať v záujme zachovania princípu hospodárnosti aj zábezpeku vystavenú k</w:t>
      </w:r>
      <w:r>
        <w:t xml:space="preserve"> niektorému z </w:t>
      </w:r>
      <w:r w:rsidRPr="00497141">
        <w:t>p</w:t>
      </w:r>
      <w:r>
        <w:t>redchádzajúcich termínov</w:t>
      </w:r>
      <w:r w:rsidR="00D91D5D">
        <w:t xml:space="preserve"> predkladania ponúk </w:t>
      </w:r>
      <w:r w:rsidRPr="00497141">
        <w:t xml:space="preserve">za predpokladu, že bude dodržaná stanovená lehota viazanosti ponúk </w:t>
      </w:r>
      <w:proofErr w:type="spellStart"/>
      <w:r w:rsidRPr="00497141">
        <w:t>t.j</w:t>
      </w:r>
      <w:proofErr w:type="spellEnd"/>
      <w:r w:rsidRPr="00497141">
        <w:t>. 12 mesiacov</w:t>
      </w:r>
      <w:r w:rsidR="00D91D5D">
        <w:t xml:space="preserve"> od daného termínu</w:t>
      </w:r>
      <w:r w:rsidRPr="00497141">
        <w:t>.</w:t>
      </w:r>
    </w:p>
    <w:p w14:paraId="0749EF41" w14:textId="77777777" w:rsidR="0030786B" w:rsidRPr="0030786B" w:rsidRDefault="0030786B" w:rsidP="00EC483F">
      <w:pPr>
        <w:jc w:val="both"/>
        <w:rPr>
          <w:b/>
        </w:rPr>
      </w:pPr>
    </w:p>
    <w:p w14:paraId="1C9392BB" w14:textId="77777777" w:rsidR="0030786B" w:rsidRDefault="0030786B" w:rsidP="00EC483F">
      <w:pPr>
        <w:jc w:val="both"/>
      </w:pPr>
    </w:p>
    <w:p w14:paraId="12DCEA1C" w14:textId="39CA2FAB" w:rsidR="0030786B" w:rsidRDefault="0030786B" w:rsidP="00EC483F">
      <w:pPr>
        <w:jc w:val="both"/>
      </w:pPr>
      <w:r>
        <w:t>Otázka č. 2</w:t>
      </w:r>
    </w:p>
    <w:p w14:paraId="7F24BD6C" w14:textId="77777777" w:rsidR="0030786B" w:rsidRDefault="0030786B" w:rsidP="0030786B">
      <w:pPr>
        <w:jc w:val="both"/>
      </w:pPr>
      <w:r>
        <w:t>Vážený verejný obstarávateľ, v súvislosti s predĺžením lehoty na predkladanie ponúk si Vás dovoľujeme požiadať o nasledovné:</w:t>
      </w:r>
    </w:p>
    <w:p w14:paraId="3F83CA47" w14:textId="77777777" w:rsidR="0030786B" w:rsidRDefault="0030786B" w:rsidP="0030786B">
      <w:pPr>
        <w:jc w:val="both"/>
      </w:pPr>
      <w:r>
        <w:t>V zmysle SP bod 12.1 Ponuky zostávajú platné počas lehoty viazanosti ponúk stanovenej v bode 14.6.</w:t>
      </w:r>
    </w:p>
    <w:p w14:paraId="3DF3CAF4" w14:textId="77777777" w:rsidR="0030786B" w:rsidRDefault="0030786B" w:rsidP="0030786B">
      <w:pPr>
        <w:jc w:val="both"/>
      </w:pPr>
      <w:r>
        <w:t>14.6 Lehota viazanosti ponúk 12 mesiacov od uplynutia lehoty na predkladanie ponúk</w:t>
      </w:r>
    </w:p>
    <w:p w14:paraId="265D933F" w14:textId="6470E114" w:rsidR="0030786B" w:rsidRDefault="0030786B" w:rsidP="0030786B">
      <w:pPr>
        <w:jc w:val="both"/>
      </w:pPr>
      <w:r>
        <w:t xml:space="preserve">Pôvodná lehota predkladania ponúk bola stanovená do 11.01.2021 ( ďalej do 18.1.a 22.1. ), pričom sme z dôvodu </w:t>
      </w:r>
      <w:proofErr w:type="spellStart"/>
      <w:r>
        <w:t>preventívnosti</w:t>
      </w:r>
      <w:proofErr w:type="spellEnd"/>
      <w:r>
        <w:t xml:space="preserve"> požiadali banku o vystavenie BZ vo výške 500 000,- do konca daného mesiaca, v ktorom malo dôjsť k odovzdaniu ponuky </w:t>
      </w:r>
      <w:proofErr w:type="spellStart"/>
      <w:r>
        <w:t>t.j</w:t>
      </w:r>
      <w:proofErr w:type="spellEnd"/>
      <w:r>
        <w:t>. do 31.01.2022.</w:t>
      </w:r>
    </w:p>
    <w:p w14:paraId="6EE6B1CC" w14:textId="77777777" w:rsidR="0030786B" w:rsidRDefault="0030786B" w:rsidP="0030786B">
      <w:pPr>
        <w:jc w:val="both"/>
      </w:pPr>
      <w:r>
        <w:t>Súčasným predĺžením lehoty na predkladanie ponúk do 8.2.2021 sa dostávame do ďalšieho mesiaca, kedy je potrebné žiadať banku o vystavenie dodatku k už vystavenej BZ.</w:t>
      </w:r>
    </w:p>
    <w:p w14:paraId="6438D3E0" w14:textId="5FE54C04" w:rsidR="0030786B" w:rsidRDefault="0030786B" w:rsidP="0030786B">
      <w:pPr>
        <w:jc w:val="both"/>
      </w:pPr>
      <w:r>
        <w:t>V danom prípade, ak by došlo k opakovanému predĺženiu lehoty na predkladanie ponúk, je záujemca naďalej povinný žiadať banku o dodatky k BZ, čo predstavuje nielen administratí</w:t>
      </w:r>
      <w:r>
        <w:t>vnu, časovú ale finančnú záťaž.</w:t>
      </w:r>
    </w:p>
    <w:p w14:paraId="71A1CFC8" w14:textId="7325344E" w:rsidR="0030786B" w:rsidRPr="00EC483F" w:rsidRDefault="0030786B" w:rsidP="0030786B">
      <w:pPr>
        <w:jc w:val="both"/>
      </w:pPr>
      <w:r>
        <w:t xml:space="preserve">Dovoľujeme si týmto požiadať verejného obstarávateľa, aby s ohľadom na základné princípy verejného obstarávania umožnil uchádzačom predložiť BZ so stanovenou lehotou viazanosti ponúk 12 mesiacov od pôvodnej lehoty na predkladanie ponúk, </w:t>
      </w:r>
      <w:proofErr w:type="spellStart"/>
      <w:r>
        <w:t>tj</w:t>
      </w:r>
      <w:proofErr w:type="spellEnd"/>
      <w:r>
        <w:t>. do 11.01.2022.</w:t>
      </w:r>
    </w:p>
    <w:p w14:paraId="71126410" w14:textId="496A5BDA" w:rsidR="0030786B" w:rsidRDefault="0030786B" w:rsidP="0030786B">
      <w:pPr>
        <w:jc w:val="both"/>
        <w:rPr>
          <w:b/>
        </w:rPr>
      </w:pPr>
      <w:r w:rsidRPr="0030786B">
        <w:rPr>
          <w:b/>
        </w:rPr>
        <w:t>Odpoveď:</w:t>
      </w:r>
    </w:p>
    <w:p w14:paraId="4AE0909F" w14:textId="1E5CF93E" w:rsidR="0030786B" w:rsidRDefault="0030786B" w:rsidP="0030786B">
      <w:pPr>
        <w:jc w:val="both"/>
      </w:pPr>
      <w:r w:rsidRPr="00497141">
        <w:t>Verejný obstarávateľ bude akceptovať v záujme zachovania princípu hospodárnosti aj zábezpeku vystavenú k</w:t>
      </w:r>
      <w:r>
        <w:t xml:space="preserve"> niektorému z </w:t>
      </w:r>
      <w:r w:rsidRPr="00497141">
        <w:t>p</w:t>
      </w:r>
      <w:r>
        <w:t>redchádzajúcich termínov</w:t>
      </w:r>
      <w:r w:rsidRPr="00497141">
        <w:t xml:space="preserve"> predkladania ponúk</w:t>
      </w:r>
      <w:r>
        <w:t xml:space="preserve"> </w:t>
      </w:r>
      <w:r w:rsidRPr="00497141">
        <w:t xml:space="preserve">za predpokladu, že bude dodržaná stanovená lehota viazanosti ponúk </w:t>
      </w:r>
      <w:proofErr w:type="spellStart"/>
      <w:r w:rsidRPr="00497141">
        <w:t>t.j</w:t>
      </w:r>
      <w:proofErr w:type="spellEnd"/>
      <w:r w:rsidRPr="00497141">
        <w:t xml:space="preserve">. </w:t>
      </w:r>
      <w:r w:rsidR="00D91D5D" w:rsidRPr="00497141">
        <w:t>12 mesiacov</w:t>
      </w:r>
      <w:r w:rsidR="00D91D5D">
        <w:t xml:space="preserve"> od daného termínu</w:t>
      </w:r>
      <w:r w:rsidR="00D91D5D" w:rsidRPr="00497141">
        <w:t>.</w:t>
      </w:r>
    </w:p>
    <w:p w14:paraId="210B926A" w14:textId="77777777" w:rsidR="00D91D5D" w:rsidRDefault="00D91D5D" w:rsidP="00D91D5D">
      <w:pPr>
        <w:jc w:val="both"/>
      </w:pPr>
    </w:p>
    <w:p w14:paraId="2213045C" w14:textId="77777777" w:rsidR="00D91D5D" w:rsidRDefault="00D91D5D" w:rsidP="00D91D5D">
      <w:pPr>
        <w:jc w:val="both"/>
      </w:pPr>
    </w:p>
    <w:p w14:paraId="2E56DCD5" w14:textId="77777777" w:rsidR="00D91D5D" w:rsidRDefault="00D91D5D" w:rsidP="00D91D5D">
      <w:pPr>
        <w:jc w:val="both"/>
      </w:pPr>
    </w:p>
    <w:p w14:paraId="10529310" w14:textId="77777777" w:rsidR="0030786B" w:rsidRPr="0030786B" w:rsidRDefault="0030786B" w:rsidP="0030786B">
      <w:pPr>
        <w:jc w:val="both"/>
        <w:rPr>
          <w:b/>
        </w:rPr>
      </w:pPr>
      <w:bookmarkStart w:id="0" w:name="_GoBack"/>
      <w:bookmarkEnd w:id="0"/>
    </w:p>
    <w:p w14:paraId="121AFE5C" w14:textId="77777777" w:rsidR="004716CB" w:rsidRDefault="004716CB" w:rsidP="00EC483F">
      <w:pPr>
        <w:jc w:val="both"/>
      </w:pPr>
    </w:p>
    <w:sectPr w:rsidR="00471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AC"/>
    <w:multiLevelType w:val="hybridMultilevel"/>
    <w:tmpl w:val="52DC3F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E0F"/>
    <w:multiLevelType w:val="hybridMultilevel"/>
    <w:tmpl w:val="12FC90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5302E"/>
    <w:multiLevelType w:val="hybridMultilevel"/>
    <w:tmpl w:val="A4A02414"/>
    <w:lvl w:ilvl="0" w:tplc="567C4A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296"/>
    <w:multiLevelType w:val="hybridMultilevel"/>
    <w:tmpl w:val="534AB2F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B72AB"/>
    <w:multiLevelType w:val="hybridMultilevel"/>
    <w:tmpl w:val="B8D8CC0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C5E51"/>
    <w:multiLevelType w:val="hybridMultilevel"/>
    <w:tmpl w:val="330CC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AA7"/>
    <w:multiLevelType w:val="hybridMultilevel"/>
    <w:tmpl w:val="259410B8"/>
    <w:lvl w:ilvl="0" w:tplc="A6360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3A9B"/>
    <w:multiLevelType w:val="hybridMultilevel"/>
    <w:tmpl w:val="81A8833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AC1E93"/>
    <w:multiLevelType w:val="hybridMultilevel"/>
    <w:tmpl w:val="6906AA84"/>
    <w:lvl w:ilvl="0" w:tplc="A922FD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3C39"/>
    <w:multiLevelType w:val="hybridMultilevel"/>
    <w:tmpl w:val="0EE0FAB8"/>
    <w:lvl w:ilvl="0" w:tplc="341C75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6EA6"/>
    <w:multiLevelType w:val="hybridMultilevel"/>
    <w:tmpl w:val="36BE72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2B46ED"/>
    <w:multiLevelType w:val="hybridMultilevel"/>
    <w:tmpl w:val="4DAAF4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011808"/>
    <w:multiLevelType w:val="hybridMultilevel"/>
    <w:tmpl w:val="36FE0B9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01312C"/>
    <w:multiLevelType w:val="hybridMultilevel"/>
    <w:tmpl w:val="679AE93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537992"/>
    <w:multiLevelType w:val="hybridMultilevel"/>
    <w:tmpl w:val="2E0CD752"/>
    <w:lvl w:ilvl="0" w:tplc="519666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0A0E"/>
    <w:multiLevelType w:val="hybridMultilevel"/>
    <w:tmpl w:val="BBC0448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700401"/>
    <w:multiLevelType w:val="hybridMultilevel"/>
    <w:tmpl w:val="B83694F2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3179DA"/>
    <w:multiLevelType w:val="hybridMultilevel"/>
    <w:tmpl w:val="DB0AB9D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BD646A"/>
    <w:multiLevelType w:val="hybridMultilevel"/>
    <w:tmpl w:val="17E066B4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0BA61D8"/>
    <w:multiLevelType w:val="hybridMultilevel"/>
    <w:tmpl w:val="EEE21C2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79F4"/>
    <w:multiLevelType w:val="hybridMultilevel"/>
    <w:tmpl w:val="B8D8EDB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1"/>
  </w:num>
  <w:num w:numId="4">
    <w:abstractNumId w:val="15"/>
  </w:num>
  <w:num w:numId="5">
    <w:abstractNumId w:val="10"/>
  </w:num>
  <w:num w:numId="6">
    <w:abstractNumId w:val="1"/>
  </w:num>
  <w:num w:numId="7">
    <w:abstractNumId w:val="18"/>
  </w:num>
  <w:num w:numId="8">
    <w:abstractNumId w:val="7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2"/>
  </w:num>
  <w:num w:numId="18">
    <w:abstractNumId w:val="6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669580"/>
    <w:rsid w:val="0002327C"/>
    <w:rsid w:val="00065999"/>
    <w:rsid w:val="00067B71"/>
    <w:rsid w:val="00080372"/>
    <w:rsid w:val="000A0088"/>
    <w:rsid w:val="000D2EFD"/>
    <w:rsid w:val="00116F01"/>
    <w:rsid w:val="0012328A"/>
    <w:rsid w:val="00186FB6"/>
    <w:rsid w:val="001A13C9"/>
    <w:rsid w:val="001B4300"/>
    <w:rsid w:val="001C551B"/>
    <w:rsid w:val="001E4C43"/>
    <w:rsid w:val="001F2EA3"/>
    <w:rsid w:val="00210060"/>
    <w:rsid w:val="002155EF"/>
    <w:rsid w:val="00234F3B"/>
    <w:rsid w:val="0025529C"/>
    <w:rsid w:val="0029673D"/>
    <w:rsid w:val="002B4463"/>
    <w:rsid w:val="002D3517"/>
    <w:rsid w:val="002F0485"/>
    <w:rsid w:val="0030786B"/>
    <w:rsid w:val="00325577"/>
    <w:rsid w:val="00375D95"/>
    <w:rsid w:val="00382407"/>
    <w:rsid w:val="0038372D"/>
    <w:rsid w:val="00396378"/>
    <w:rsid w:val="003A7361"/>
    <w:rsid w:val="00415FBA"/>
    <w:rsid w:val="00426BCE"/>
    <w:rsid w:val="0043634F"/>
    <w:rsid w:val="00437D2A"/>
    <w:rsid w:val="004716CB"/>
    <w:rsid w:val="004744BC"/>
    <w:rsid w:val="00495005"/>
    <w:rsid w:val="00497E97"/>
    <w:rsid w:val="004C2EBA"/>
    <w:rsid w:val="00512FDC"/>
    <w:rsid w:val="00517D5E"/>
    <w:rsid w:val="00523456"/>
    <w:rsid w:val="005813F3"/>
    <w:rsid w:val="005D6A41"/>
    <w:rsid w:val="005D7B5A"/>
    <w:rsid w:val="005E10B5"/>
    <w:rsid w:val="00623D20"/>
    <w:rsid w:val="006331E9"/>
    <w:rsid w:val="006D00B5"/>
    <w:rsid w:val="006D3E92"/>
    <w:rsid w:val="007051C4"/>
    <w:rsid w:val="00721411"/>
    <w:rsid w:val="007501D2"/>
    <w:rsid w:val="007550AE"/>
    <w:rsid w:val="00775CB8"/>
    <w:rsid w:val="0078360B"/>
    <w:rsid w:val="00790472"/>
    <w:rsid w:val="007C1028"/>
    <w:rsid w:val="00801DB0"/>
    <w:rsid w:val="00881736"/>
    <w:rsid w:val="00904FB3"/>
    <w:rsid w:val="009057EC"/>
    <w:rsid w:val="00910325"/>
    <w:rsid w:val="00914C21"/>
    <w:rsid w:val="00917048"/>
    <w:rsid w:val="00927DDC"/>
    <w:rsid w:val="00951CBF"/>
    <w:rsid w:val="00965476"/>
    <w:rsid w:val="0099022D"/>
    <w:rsid w:val="00991B80"/>
    <w:rsid w:val="009C13D5"/>
    <w:rsid w:val="009E250F"/>
    <w:rsid w:val="009E38E1"/>
    <w:rsid w:val="009E715E"/>
    <w:rsid w:val="009F2AB7"/>
    <w:rsid w:val="00A24FCC"/>
    <w:rsid w:val="00A352F6"/>
    <w:rsid w:val="00A43E2E"/>
    <w:rsid w:val="00A52051"/>
    <w:rsid w:val="00AA39E3"/>
    <w:rsid w:val="00AA6578"/>
    <w:rsid w:val="00AC37C7"/>
    <w:rsid w:val="00AE4277"/>
    <w:rsid w:val="00B0673A"/>
    <w:rsid w:val="00B12F38"/>
    <w:rsid w:val="00B14728"/>
    <w:rsid w:val="00B60727"/>
    <w:rsid w:val="00B7291D"/>
    <w:rsid w:val="00BA4D69"/>
    <w:rsid w:val="00BB5F73"/>
    <w:rsid w:val="00BD68A8"/>
    <w:rsid w:val="00BF03BC"/>
    <w:rsid w:val="00BF229D"/>
    <w:rsid w:val="00BF3CD0"/>
    <w:rsid w:val="00C70EC4"/>
    <w:rsid w:val="00C811FB"/>
    <w:rsid w:val="00CC06DD"/>
    <w:rsid w:val="00D163F3"/>
    <w:rsid w:val="00D178CB"/>
    <w:rsid w:val="00D21A0B"/>
    <w:rsid w:val="00D91D5D"/>
    <w:rsid w:val="00D93255"/>
    <w:rsid w:val="00D96B8E"/>
    <w:rsid w:val="00DB3DFB"/>
    <w:rsid w:val="00E2259F"/>
    <w:rsid w:val="00E62338"/>
    <w:rsid w:val="00E70DF4"/>
    <w:rsid w:val="00E837B7"/>
    <w:rsid w:val="00E970F5"/>
    <w:rsid w:val="00EA4B72"/>
    <w:rsid w:val="00EA6534"/>
    <w:rsid w:val="00EB1810"/>
    <w:rsid w:val="00EB30B6"/>
    <w:rsid w:val="00EC483F"/>
    <w:rsid w:val="00F26A26"/>
    <w:rsid w:val="00F74C2C"/>
    <w:rsid w:val="00F81485"/>
    <w:rsid w:val="00FC4083"/>
    <w:rsid w:val="00FE2541"/>
    <w:rsid w:val="06BD3204"/>
    <w:rsid w:val="2607B60B"/>
    <w:rsid w:val="45577B1D"/>
    <w:rsid w:val="56669580"/>
    <w:rsid w:val="63B9A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580"/>
  <w15:chartTrackingRefBased/>
  <w15:docId w15:val="{B850DAD7-DCF6-4817-8599-C51CD4F7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43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E2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A43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0D2EFD"/>
    <w:pPr>
      <w:ind w:left="720"/>
      <w:contextualSpacing/>
    </w:pPr>
  </w:style>
  <w:style w:type="table" w:styleId="Mriekatabuky">
    <w:name w:val="Table Grid"/>
    <w:basedOn w:val="Normlnatabuka"/>
    <w:uiPriority w:val="39"/>
    <w:rsid w:val="0030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8189ED98851488DF765686F00269B" ma:contentTypeVersion="6" ma:contentTypeDescription="Umožňuje vytvoriť nový dokument." ma:contentTypeScope="" ma:versionID="ecc94dae47c520629e283b18a215c952">
  <xsd:schema xmlns:xsd="http://www.w3.org/2001/XMLSchema" xmlns:xs="http://www.w3.org/2001/XMLSchema" xmlns:p="http://schemas.microsoft.com/office/2006/metadata/properties" xmlns:ns2="56cdb838-5c6e-4d57-88fc-5eb8d112bf04" targetNamespace="http://schemas.microsoft.com/office/2006/metadata/properties" ma:root="true" ma:fieldsID="8fc773107ee8b5ea45288cb8ac503ccb" ns2:_="">
    <xsd:import namespace="56cdb838-5c6e-4d57-88fc-5eb8d112b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db838-5c6e-4d57-88fc-5eb8d112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49189-24CB-448E-A40A-CFEF67988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db838-5c6e-4d57-88fc-5eb8d112b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D0358-236D-4A1B-82E1-533A2630905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56cdb838-5c6e-4d57-88fc-5eb8d112bf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F2D28F-2228-405C-B9D9-9684D12B7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Ducar</dc:creator>
  <cp:keywords/>
  <dc:description/>
  <cp:lastModifiedBy>Záhorec Andrej</cp:lastModifiedBy>
  <cp:revision>2</cp:revision>
  <dcterms:created xsi:type="dcterms:W3CDTF">2021-01-29T09:14:00Z</dcterms:created>
  <dcterms:modified xsi:type="dcterms:W3CDTF">2021-01-29T09:14:00Z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0x0101007928189ED98851488DF765686F00269B</vt:lpwstr>
  </property>
</Properties>
</file>