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2339FBB4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B52671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2B808A76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</w:t>
      </w:r>
      <w:r w:rsidR="00F54B7A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992DF4">
        <w:rPr>
          <w:rFonts w:ascii="Franklin Gothic Book" w:hAnsi="Franklin Gothic Book" w:cstheme="minorHAnsi"/>
          <w:b/>
          <w:bCs/>
          <w:sz w:val="20"/>
          <w:szCs w:val="20"/>
        </w:rPr>
        <w:t xml:space="preserve">Obstaranie </w:t>
      </w:r>
      <w:r w:rsidR="000161F6">
        <w:rPr>
          <w:rFonts w:ascii="Franklin Gothic Book" w:hAnsi="Franklin Gothic Book" w:cstheme="minorHAnsi"/>
          <w:b/>
          <w:bCs/>
          <w:sz w:val="20"/>
          <w:szCs w:val="20"/>
        </w:rPr>
        <w:t>po</w:t>
      </w:r>
      <w:r w:rsidR="002251AB">
        <w:rPr>
          <w:rFonts w:ascii="Franklin Gothic Book" w:hAnsi="Franklin Gothic Book" w:cstheme="minorHAnsi"/>
          <w:b/>
          <w:bCs/>
          <w:sz w:val="20"/>
          <w:szCs w:val="20"/>
        </w:rPr>
        <w:t>ľnohospodárskych technológií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208B7641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264CBA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4D269A8C" w14:textId="52A827BF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809AF18" w14:textId="77777777" w:rsidR="00264CBA" w:rsidRDefault="00264CBA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5756D33" w14:textId="5E67E424" w:rsidR="00264CBA" w:rsidRDefault="00264CBA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DIČ/IČ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D03D190" w14:textId="468EE3FD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CD4A8E" w14:textId="77777777" w:rsidR="00264CBA" w:rsidRDefault="00264CBA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58C9FF9F" w:rsidR="00885108" w:rsidRDefault="002C687F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DPH?: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ÁNO/NIE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14D5A0CE" w:rsidR="00885108" w:rsidRDefault="00D36886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Časť 1 - </w:t>
            </w:r>
            <w:r w:rsidR="00992DF4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Obstaranie </w:t>
            </w: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kolesového traktora s príslušenstvom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2ECDE2C6" w:rsidR="00885108" w:rsidRDefault="00D36886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_____________EUR bez DPH</w:t>
            </w:r>
          </w:p>
        </w:tc>
      </w:tr>
      <w:tr w:rsidR="00D36886" w14:paraId="0BD43A66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124AF" w14:textId="40E02D5E" w:rsidR="00D36886" w:rsidRDefault="00D36886">
            <w:p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Časť 2 – Obstaranie dvojradového ťahaného tunelového postrekovača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62F92A2F" w14:textId="6F61D056" w:rsidR="00D36886" w:rsidRDefault="00D36886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_____________EUR bez DPH</w:t>
            </w:r>
          </w:p>
        </w:tc>
      </w:tr>
      <w:tr w:rsidR="00D36886" w14:paraId="023FC751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842E4" w14:textId="174A0C83" w:rsidR="00D36886" w:rsidRDefault="00D36886">
            <w:p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Časť 3 – Obstaranie diskových brán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1CAF5AE" w14:textId="3D502978" w:rsidR="00D36886" w:rsidRDefault="00D36886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_____________EUR bez DPH</w:t>
            </w:r>
          </w:p>
        </w:tc>
      </w:tr>
      <w:tr w:rsidR="00D36886" w14:paraId="072480AA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02806" w14:textId="7D387C53" w:rsidR="00D36886" w:rsidRPr="00D36886" w:rsidRDefault="00D36886">
            <w:pPr>
              <w:jc w:val="both"/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</w:rPr>
            </w:pPr>
            <w:r w:rsidRPr="00D36886"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</w:rPr>
              <w:t>Cena celkom za zákazku: Obstaranie poľnohospodárskych technológií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500C68FD" w14:textId="554B1389" w:rsidR="00D36886" w:rsidRPr="00D36886" w:rsidRDefault="00D36886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 w:rsidRPr="00D36886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_____________EUR</w:t>
            </w: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bez DPH</w:t>
            </w:r>
          </w:p>
        </w:tc>
      </w:tr>
    </w:tbl>
    <w:p w14:paraId="5C2E0D1B" w14:textId="233AD3B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AB5CDD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</w:t>
      </w:r>
      <w:proofErr w:type="spellStart"/>
      <w:r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1A94D9E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6E461AD2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</w:t>
      </w:r>
      <w:r w:rsidR="002C687F">
        <w:rPr>
          <w:rFonts w:ascii="Franklin Gothic Book" w:hAnsi="Franklin Gothic Book" w:cs="Calibri"/>
          <w:sz w:val="20"/>
          <w:szCs w:val="20"/>
        </w:rPr>
        <w:t>......................</w:t>
      </w:r>
      <w:r>
        <w:rPr>
          <w:rFonts w:ascii="Franklin Gothic Book" w:hAnsi="Franklin Gothic Book" w:cs="Calibri"/>
          <w:sz w:val="20"/>
          <w:szCs w:val="20"/>
        </w:rPr>
        <w:t>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1CD635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E2329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sectPr w:rsid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1718" w14:textId="77777777" w:rsidR="004D55AD" w:rsidRDefault="004D55AD" w:rsidP="00F6676E">
      <w:pPr>
        <w:spacing w:after="0" w:line="240" w:lineRule="auto"/>
      </w:pPr>
      <w:r>
        <w:separator/>
      </w:r>
    </w:p>
  </w:endnote>
  <w:endnote w:type="continuationSeparator" w:id="0">
    <w:p w14:paraId="123B5310" w14:textId="77777777" w:rsidR="004D55AD" w:rsidRDefault="004D55AD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CA7D" w14:textId="77777777" w:rsidR="004D55AD" w:rsidRDefault="004D55AD" w:rsidP="00F6676E">
      <w:pPr>
        <w:spacing w:after="0" w:line="240" w:lineRule="auto"/>
      </w:pPr>
      <w:r>
        <w:separator/>
      </w:r>
    </w:p>
  </w:footnote>
  <w:footnote w:type="continuationSeparator" w:id="0">
    <w:p w14:paraId="526A5DEA" w14:textId="77777777" w:rsidR="004D55AD" w:rsidRDefault="004D55AD" w:rsidP="00F6676E">
      <w:pPr>
        <w:spacing w:after="0" w:line="240" w:lineRule="auto"/>
      </w:pPr>
      <w:r>
        <w:continuationSeparator/>
      </w:r>
    </w:p>
  </w:footnote>
  <w:footnote w:id="1">
    <w:p w14:paraId="586057A5" w14:textId="7DB526D0" w:rsidR="002C687F" w:rsidRDefault="002C687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161F6"/>
    <w:rsid w:val="00083FF2"/>
    <w:rsid w:val="00096714"/>
    <w:rsid w:val="000D124B"/>
    <w:rsid w:val="0011103A"/>
    <w:rsid w:val="00137E22"/>
    <w:rsid w:val="00150D41"/>
    <w:rsid w:val="00165A71"/>
    <w:rsid w:val="00195BA3"/>
    <w:rsid w:val="001B0EEF"/>
    <w:rsid w:val="001E172E"/>
    <w:rsid w:val="00213614"/>
    <w:rsid w:val="00214AF7"/>
    <w:rsid w:val="002251AB"/>
    <w:rsid w:val="00264CBA"/>
    <w:rsid w:val="002679F1"/>
    <w:rsid w:val="0027492B"/>
    <w:rsid w:val="002B2F3B"/>
    <w:rsid w:val="002B578E"/>
    <w:rsid w:val="002C1897"/>
    <w:rsid w:val="002C687F"/>
    <w:rsid w:val="002D1C9C"/>
    <w:rsid w:val="002E75C2"/>
    <w:rsid w:val="003766A5"/>
    <w:rsid w:val="003870BD"/>
    <w:rsid w:val="00390FC3"/>
    <w:rsid w:val="003F7085"/>
    <w:rsid w:val="00430A58"/>
    <w:rsid w:val="00433DF8"/>
    <w:rsid w:val="004730B4"/>
    <w:rsid w:val="00495B29"/>
    <w:rsid w:val="004C7E15"/>
    <w:rsid w:val="004D55AD"/>
    <w:rsid w:val="004F3AA6"/>
    <w:rsid w:val="00531881"/>
    <w:rsid w:val="00536DCD"/>
    <w:rsid w:val="00547129"/>
    <w:rsid w:val="00560ACD"/>
    <w:rsid w:val="005A0AD7"/>
    <w:rsid w:val="005A28E2"/>
    <w:rsid w:val="005F0FF9"/>
    <w:rsid w:val="00650415"/>
    <w:rsid w:val="006D7F82"/>
    <w:rsid w:val="006F2376"/>
    <w:rsid w:val="007238F6"/>
    <w:rsid w:val="00767109"/>
    <w:rsid w:val="00783B0B"/>
    <w:rsid w:val="007C4190"/>
    <w:rsid w:val="007C6717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9D0CDB"/>
    <w:rsid w:val="00A208FF"/>
    <w:rsid w:val="00A57F02"/>
    <w:rsid w:val="00A822E6"/>
    <w:rsid w:val="00A83343"/>
    <w:rsid w:val="00AB03BD"/>
    <w:rsid w:val="00AB5CDD"/>
    <w:rsid w:val="00AF5DEE"/>
    <w:rsid w:val="00B06DB1"/>
    <w:rsid w:val="00B519B7"/>
    <w:rsid w:val="00B52671"/>
    <w:rsid w:val="00B75158"/>
    <w:rsid w:val="00B7545F"/>
    <w:rsid w:val="00BB3C8B"/>
    <w:rsid w:val="00BC7A58"/>
    <w:rsid w:val="00C3587B"/>
    <w:rsid w:val="00C44A29"/>
    <w:rsid w:val="00C73C1B"/>
    <w:rsid w:val="00C778C4"/>
    <w:rsid w:val="00D07CCF"/>
    <w:rsid w:val="00D26E01"/>
    <w:rsid w:val="00D36886"/>
    <w:rsid w:val="00D5187D"/>
    <w:rsid w:val="00D65F30"/>
    <w:rsid w:val="00DB58BD"/>
    <w:rsid w:val="00DF5C65"/>
    <w:rsid w:val="00DF7985"/>
    <w:rsid w:val="00E1435D"/>
    <w:rsid w:val="00E4125F"/>
    <w:rsid w:val="00E44976"/>
    <w:rsid w:val="00E602C4"/>
    <w:rsid w:val="00EE00B7"/>
    <w:rsid w:val="00F049CF"/>
    <w:rsid w:val="00F0504F"/>
    <w:rsid w:val="00F54B7A"/>
    <w:rsid w:val="00F6676E"/>
    <w:rsid w:val="00F74FC4"/>
    <w:rsid w:val="00F84916"/>
    <w:rsid w:val="00F964A3"/>
    <w:rsid w:val="00FB06E6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C68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C68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C6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EC4B-D8FE-48A3-BABF-DDA92B78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RS.BV</cp:lastModifiedBy>
  <cp:revision>18</cp:revision>
  <dcterms:created xsi:type="dcterms:W3CDTF">2022-08-26T06:48:00Z</dcterms:created>
  <dcterms:modified xsi:type="dcterms:W3CDTF">2022-11-08T13:58:00Z</dcterms:modified>
</cp:coreProperties>
</file>