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61" w:rsidRDefault="00050032">
      <w:r>
        <w:t>Zverejnené</w:t>
      </w:r>
    </w:p>
    <w:p w:rsidR="00FD01F9" w:rsidRDefault="00FD01F9">
      <w:hyperlink r:id="rId4" w:history="1">
        <w:r w:rsidRPr="008F25B0">
          <w:rPr>
            <w:rStyle w:val="Hypertextovprepojenie"/>
          </w:rPr>
          <w:t>https://www.crz.gov.sk/zmluva/7452014/</w:t>
        </w:r>
      </w:hyperlink>
      <w:r w:rsidRPr="00FD01F9">
        <w:t xml:space="preserve"> </w:t>
      </w:r>
    </w:p>
    <w:p w:rsidR="00050032" w:rsidRDefault="00FD01F9">
      <w:r>
        <w:rPr>
          <w:noProof/>
          <w:lang w:eastAsia="sk-SK"/>
        </w:rPr>
        <w:drawing>
          <wp:inline distT="0" distB="0" distL="0" distR="0" wp14:anchorId="1650EF16" wp14:editId="7FA6A420">
            <wp:extent cx="5760720" cy="5081270"/>
            <wp:effectExtent l="0" t="0" r="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32"/>
    <w:rsid w:val="00050032"/>
    <w:rsid w:val="00066C65"/>
    <w:rsid w:val="000F0435"/>
    <w:rsid w:val="001E78F7"/>
    <w:rsid w:val="001F06F9"/>
    <w:rsid w:val="00224141"/>
    <w:rsid w:val="003076FD"/>
    <w:rsid w:val="0034162B"/>
    <w:rsid w:val="003E6662"/>
    <w:rsid w:val="005064A4"/>
    <w:rsid w:val="0060387C"/>
    <w:rsid w:val="008C2A6D"/>
    <w:rsid w:val="0099046A"/>
    <w:rsid w:val="00AB11F8"/>
    <w:rsid w:val="00C31861"/>
    <w:rsid w:val="00D76C11"/>
    <w:rsid w:val="00F0231E"/>
    <w:rsid w:val="00F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B244"/>
  <w15:docId w15:val="{C819C5DD-E333-4AB7-9BE0-D703FB93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003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5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rz.gov.sk/zmluva/7452014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Juraj Wenzl</cp:lastModifiedBy>
  <cp:revision>19</cp:revision>
  <dcterms:created xsi:type="dcterms:W3CDTF">2016-02-17T19:14:00Z</dcterms:created>
  <dcterms:modified xsi:type="dcterms:W3CDTF">2023-01-31T09:42:00Z</dcterms:modified>
</cp:coreProperties>
</file>