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A6AF91" w14:textId="77777777" w:rsidR="00E3731D" w:rsidRDefault="0094084D">
      <w:pPr>
        <w:tabs>
          <w:tab w:val="left" w:pos="2856"/>
        </w:tabs>
        <w:jc w:val="center"/>
        <w:rPr>
          <w:rFonts w:ascii="Times New Roman" w:hAnsi="Times New Roman" w:cs="Times New Roman"/>
          <w:b/>
          <w:color w:val="002060"/>
          <w:sz w:val="24"/>
          <w:szCs w:val="24"/>
        </w:rPr>
      </w:pPr>
      <w:r>
        <w:rPr>
          <w:rFonts w:ascii="Times New Roman" w:hAnsi="Times New Roman" w:cs="Times New Roman"/>
          <w:b/>
          <w:color w:val="002060"/>
          <w:sz w:val="24"/>
          <w:szCs w:val="24"/>
        </w:rPr>
        <w:t>VÝZVA NA PREDLOŽENIE CENOVEJ PONUKY</w:t>
      </w:r>
    </w:p>
    <w:p w14:paraId="5DAA2E68" w14:textId="4C399A89" w:rsidR="00E3731D" w:rsidRPr="004F6A2C" w:rsidRDefault="0094084D">
      <w:pPr>
        <w:tabs>
          <w:tab w:val="left" w:pos="2856"/>
        </w:tabs>
        <w:jc w:val="center"/>
        <w:rPr>
          <w:rFonts w:ascii="Times New Roman" w:hAnsi="Times New Roman" w:cs="Times New Roman"/>
          <w:b/>
        </w:rPr>
      </w:pPr>
      <w:r>
        <w:rPr>
          <w:rFonts w:ascii="Times New Roman" w:hAnsi="Times New Roman" w:cs="Times New Roman"/>
          <w:b/>
        </w:rPr>
        <w:t xml:space="preserve">na zákazku </w:t>
      </w:r>
      <w:r w:rsidR="00172721">
        <w:rPr>
          <w:rFonts w:ascii="Times New Roman" w:hAnsi="Times New Roman" w:cs="Times New Roman"/>
          <w:b/>
        </w:rPr>
        <w:t>s</w:t>
      </w:r>
      <w:r>
        <w:rPr>
          <w:rFonts w:ascii="Times New Roman" w:hAnsi="Times New Roman" w:cs="Times New Roman"/>
          <w:b/>
        </w:rPr>
        <w:t xml:space="preserve"> nízkou hodnotou podľa ustanovenia § 117 zák. č. 343/2015 Z. z. o verejnom obstarávaní a o zmene a doplnení niektorých zákonov </w:t>
      </w:r>
      <w:r w:rsidR="004E50E6">
        <w:rPr>
          <w:rFonts w:ascii="Times New Roman" w:hAnsi="Times New Roman" w:cs="Times New Roman"/>
          <w:b/>
        </w:rPr>
        <w:t xml:space="preserve">v znení neskorších predpisov </w:t>
      </w:r>
      <w:r w:rsidR="004E50E6">
        <w:rPr>
          <w:rFonts w:ascii="Times New Roman" w:hAnsi="Times New Roman" w:cs="Times New Roman"/>
          <w:b/>
        </w:rPr>
        <w:br/>
      </w:r>
      <w:r w:rsidRPr="004F6A2C">
        <w:rPr>
          <w:rFonts w:ascii="Times New Roman" w:hAnsi="Times New Roman" w:cs="Times New Roman"/>
          <w:b/>
        </w:rPr>
        <w:t xml:space="preserve">(ďalej len „ZVO“) </w:t>
      </w:r>
    </w:p>
    <w:p w14:paraId="64C338BA" w14:textId="77777777" w:rsidR="00E3731D" w:rsidRPr="004F6A2C" w:rsidRDefault="0094084D">
      <w:pPr>
        <w:tabs>
          <w:tab w:val="left" w:pos="567"/>
        </w:tabs>
        <w:jc w:val="both"/>
        <w:rPr>
          <w:rFonts w:ascii="Times New Roman" w:hAnsi="Times New Roman" w:cs="Times New Roman"/>
        </w:rPr>
      </w:pPr>
      <w:r w:rsidRPr="004F6A2C">
        <w:rPr>
          <w:rFonts w:ascii="Times New Roman" w:hAnsi="Times New Roman" w:cs="Times New Roman"/>
          <w:noProof/>
          <w:lang w:eastAsia="sk-SK"/>
        </w:rPr>
        <mc:AlternateContent>
          <mc:Choice Requires="wps">
            <w:drawing>
              <wp:anchor distT="0" distB="0" distL="114300" distR="114300" simplePos="0" relativeHeight="251658241" behindDoc="0" locked="0" layoutInCell="0" hidden="0" allowOverlap="1" wp14:anchorId="38C32D50" wp14:editId="32AE2078">
                <wp:simplePos x="0" y="0"/>
                <wp:positionH relativeFrom="column">
                  <wp:posOffset>-889000</wp:posOffset>
                </wp:positionH>
                <wp:positionV relativeFrom="page">
                  <wp:posOffset>5346700</wp:posOffset>
                </wp:positionV>
                <wp:extent cx="179705" cy="0"/>
                <wp:effectExtent l="9525" t="9525" r="9525" b="9525"/>
                <wp:wrapNone/>
                <wp:docPr id="1" name="Line 7"/>
                <wp:cNvGraphicFramePr/>
                <a:graphic xmlns:a="http://schemas.openxmlformats.org/drawingml/2006/main">
                  <a:graphicData uri="http://schemas.microsoft.com/office/word/2010/wordprocessingShape">
                    <wps:wsp>
                      <wps:cNvCnPr/>
                      <wps:spPr>
                        <a:xfrm>
                          <a:off x="0" y="0"/>
                          <a:ext cx="179705" cy="0"/>
                        </a:xfrm>
                        <a:prstGeom prst="line">
                          <a:avLst/>
                        </a:prstGeom>
                        <a:noFill/>
                        <a:ln w="9525">
                          <a:solidFill>
                            <a:srgbClr val="969696"/>
                          </a:solidFill>
                        </a:ln>
                      </wps:spPr>
                      <wps:bodyPr/>
                    </wps:wsp>
                  </a:graphicData>
                </a:graphic>
              </wp:anchor>
            </w:drawing>
          </mc:Choice>
          <mc:Fallback>
            <w:pict>
              <v:line w14:anchorId="7AB00E9E" id="Line 7"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page" from="-70pt,421pt" to="-55.8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" o:allowincell="f" strokecolor="#969696">
                <w10:wrap anchory="page"/>
              </v:line>
            </w:pict>
          </mc:Fallback>
        </mc:AlternateContent>
      </w:r>
      <w:r w:rsidRPr="004F6A2C">
        <w:rPr>
          <w:rFonts w:ascii="Times New Roman" w:hAnsi="Times New Roman" w:cs="Times New Roman"/>
        </w:rPr>
        <w:t xml:space="preserve">Mestská časť Bratislava-Petržalka v súlade so ZVO týmto vyzýva na predloženie cenovej ponuky </w:t>
      </w:r>
      <w:r w:rsidR="004E50E6" w:rsidRPr="004F6A2C">
        <w:rPr>
          <w:rFonts w:ascii="Times New Roman" w:hAnsi="Times New Roman" w:cs="Times New Roman"/>
        </w:rPr>
        <w:br/>
      </w:r>
      <w:r w:rsidRPr="004F6A2C">
        <w:rPr>
          <w:rFonts w:ascii="Times New Roman" w:hAnsi="Times New Roman" w:cs="Times New Roman"/>
        </w:rPr>
        <w:t>na zákazku verejného obstarávania.</w:t>
      </w:r>
    </w:p>
    <w:p w14:paraId="30641575" w14:textId="77777777" w:rsidR="00E3731D" w:rsidRPr="004F6A2C" w:rsidRDefault="0094084D">
      <w:pPr>
        <w:pStyle w:val="Odsekzoznamu"/>
        <w:numPr>
          <w:ilvl w:val="0"/>
          <w:numId w:val="3"/>
        </w:numPr>
        <w:spacing w:after="0"/>
        <w:ind w:left="360" w:hanging="360"/>
        <w:jc w:val="both"/>
        <w:rPr>
          <w:rFonts w:ascii="Times New Roman" w:eastAsia="Times New Roman" w:hAnsi="Times New Roman" w:cs="Times New Roman"/>
          <w:color w:val="002060"/>
        </w:rPr>
      </w:pPr>
      <w:r w:rsidRPr="004F6A2C">
        <w:rPr>
          <w:rFonts w:ascii="Times New Roman" w:eastAsia="Times New Roman" w:hAnsi="Times New Roman" w:cs="Times New Roman"/>
          <w:b/>
          <w:color w:val="002060"/>
        </w:rPr>
        <w:t>Identifikácia verejného obstarávateľa :</w:t>
      </w:r>
    </w:p>
    <w:p w14:paraId="0A97F3D6" w14:textId="77777777" w:rsidR="00E3731D" w:rsidRPr="004F6A2C" w:rsidRDefault="00E3731D">
      <w:pPr>
        <w:spacing w:after="0"/>
        <w:ind w:left="284"/>
        <w:jc w:val="both"/>
        <w:rPr>
          <w:rFonts w:ascii="Times New Roman" w:eastAsia="Times New Roman" w:hAnsi="Times New Roman" w:cs="Times New Roman"/>
          <w:color w:val="000000"/>
        </w:rPr>
      </w:pPr>
    </w:p>
    <w:p w14:paraId="0272136A" w14:textId="77777777" w:rsidR="00E3731D" w:rsidRPr="004F6A2C" w:rsidRDefault="0094084D">
      <w:pPr>
        <w:spacing w:after="0"/>
        <w:ind w:left="426"/>
        <w:jc w:val="both"/>
        <w:rPr>
          <w:rFonts w:ascii="Times New Roman" w:eastAsia="Times New Roman" w:hAnsi="Times New Roman" w:cs="Times New Roman"/>
          <w:color w:val="000000"/>
        </w:rPr>
      </w:pPr>
      <w:r w:rsidRPr="004F6A2C">
        <w:rPr>
          <w:rFonts w:ascii="Times New Roman" w:eastAsia="Times New Roman" w:hAnsi="Times New Roman" w:cs="Times New Roman"/>
          <w:b/>
          <w:bCs/>
          <w:color w:val="000000"/>
        </w:rPr>
        <w:t xml:space="preserve">Názov : </w:t>
      </w:r>
      <w:r w:rsidRPr="004F6A2C">
        <w:rPr>
          <w:rFonts w:ascii="Times New Roman" w:hAnsi="Times New Roman" w:cs="Times New Roman"/>
          <w:b/>
        </w:rPr>
        <w:t>Mestská časť Bratislava-Petržalka</w:t>
      </w:r>
    </w:p>
    <w:p w14:paraId="6D5F8599" w14:textId="77777777" w:rsidR="00E3731D" w:rsidRPr="004F6A2C" w:rsidRDefault="0094084D">
      <w:pPr>
        <w:spacing w:after="0"/>
        <w:ind w:left="426"/>
        <w:jc w:val="both"/>
        <w:rPr>
          <w:rFonts w:ascii="Times New Roman" w:eastAsia="Times New Roman" w:hAnsi="Times New Roman" w:cs="Times New Roman"/>
          <w:color w:val="000000"/>
        </w:rPr>
      </w:pPr>
      <w:r w:rsidRPr="004F6A2C">
        <w:rPr>
          <w:rFonts w:ascii="Times New Roman" w:eastAsia="Times New Roman" w:hAnsi="Times New Roman" w:cs="Times New Roman"/>
          <w:b/>
          <w:bCs/>
          <w:color w:val="000000"/>
        </w:rPr>
        <w:t xml:space="preserve">Sídlo: </w:t>
      </w:r>
      <w:proofErr w:type="spellStart"/>
      <w:r w:rsidRPr="004F6A2C">
        <w:rPr>
          <w:rFonts w:ascii="Times New Roman" w:hAnsi="Times New Roman" w:cs="Times New Roman"/>
        </w:rPr>
        <w:t>Kutlíkova</w:t>
      </w:r>
      <w:proofErr w:type="spellEnd"/>
      <w:r w:rsidRPr="004F6A2C">
        <w:rPr>
          <w:rFonts w:ascii="Times New Roman" w:hAnsi="Times New Roman" w:cs="Times New Roman"/>
        </w:rPr>
        <w:t xml:space="preserve"> 17, 852 12 Bratislava</w:t>
      </w:r>
    </w:p>
    <w:p w14:paraId="0495325A" w14:textId="77777777" w:rsidR="00E3731D" w:rsidRPr="004F6A2C" w:rsidRDefault="0094084D">
      <w:pPr>
        <w:spacing w:after="0"/>
        <w:ind w:left="426"/>
        <w:jc w:val="both"/>
        <w:rPr>
          <w:rFonts w:ascii="Times New Roman" w:eastAsia="Times New Roman" w:hAnsi="Times New Roman" w:cs="Times New Roman"/>
          <w:color w:val="000000"/>
        </w:rPr>
      </w:pPr>
      <w:r w:rsidRPr="004F6A2C">
        <w:rPr>
          <w:rFonts w:ascii="Times New Roman" w:eastAsia="Times New Roman" w:hAnsi="Times New Roman" w:cs="Times New Roman"/>
          <w:b/>
          <w:bCs/>
          <w:color w:val="000000"/>
        </w:rPr>
        <w:t>IČO :</w:t>
      </w:r>
      <w:r w:rsidRPr="004F6A2C">
        <w:rPr>
          <w:rFonts w:ascii="Times New Roman" w:eastAsia="Times New Roman" w:hAnsi="Times New Roman" w:cs="Times New Roman"/>
          <w:color w:val="000000"/>
        </w:rPr>
        <w:t xml:space="preserve"> </w:t>
      </w:r>
      <w:r w:rsidRPr="004F6A2C">
        <w:rPr>
          <w:rFonts w:ascii="Times New Roman" w:hAnsi="Times New Roman" w:cs="Times New Roman"/>
        </w:rPr>
        <w:t>00 603 201</w:t>
      </w:r>
    </w:p>
    <w:p w14:paraId="6AB96329" w14:textId="77777777" w:rsidR="00E3731D" w:rsidRPr="004F6A2C" w:rsidRDefault="0094084D">
      <w:pPr>
        <w:spacing w:after="0"/>
        <w:ind w:left="426"/>
        <w:jc w:val="both"/>
        <w:rPr>
          <w:rFonts w:ascii="Times New Roman" w:eastAsia="Times New Roman" w:hAnsi="Times New Roman" w:cs="Times New Roman"/>
          <w:color w:val="000000"/>
        </w:rPr>
      </w:pPr>
      <w:r w:rsidRPr="004F6A2C">
        <w:rPr>
          <w:rFonts w:ascii="Times New Roman" w:eastAsia="Times New Roman" w:hAnsi="Times New Roman" w:cs="Times New Roman"/>
          <w:b/>
          <w:bCs/>
          <w:color w:val="000000"/>
        </w:rPr>
        <w:t>Zastúpenie</w:t>
      </w:r>
      <w:r w:rsidRPr="004F6A2C">
        <w:rPr>
          <w:rFonts w:ascii="Times New Roman" w:hAnsi="Times New Roman" w:cs="Times New Roman"/>
        </w:rPr>
        <w:t xml:space="preserve"> Ing. Ján Hrčka</w:t>
      </w:r>
      <w:r w:rsidRPr="004F6A2C">
        <w:rPr>
          <w:rFonts w:ascii="Times New Roman" w:eastAsia="Times New Roman" w:hAnsi="Times New Roman" w:cs="Times New Roman"/>
          <w:color w:val="000000"/>
        </w:rPr>
        <w:t xml:space="preserve">, starosta </w:t>
      </w:r>
    </w:p>
    <w:p w14:paraId="651E0C23" w14:textId="34E26372" w:rsidR="00E3731D" w:rsidRPr="004F6A2C" w:rsidRDefault="0094084D">
      <w:pPr>
        <w:spacing w:after="0"/>
        <w:ind w:left="426"/>
        <w:jc w:val="both"/>
        <w:rPr>
          <w:rFonts w:ascii="Times New Roman" w:eastAsia="Times New Roman" w:hAnsi="Times New Roman" w:cs="Times New Roman"/>
          <w:b/>
          <w:bCs/>
          <w:color w:val="000000"/>
        </w:rPr>
      </w:pPr>
      <w:r w:rsidRPr="004F6A2C">
        <w:rPr>
          <w:rFonts w:ascii="Times New Roman" w:eastAsia="Times New Roman" w:hAnsi="Times New Roman" w:cs="Times New Roman"/>
          <w:b/>
          <w:bCs/>
          <w:color w:val="000000"/>
        </w:rPr>
        <w:t xml:space="preserve">Kontaktná osoba pre </w:t>
      </w:r>
      <w:r w:rsidR="004F6A2C">
        <w:rPr>
          <w:rFonts w:ascii="Times New Roman" w:eastAsia="Times New Roman" w:hAnsi="Times New Roman" w:cs="Times New Roman"/>
          <w:b/>
          <w:bCs/>
          <w:color w:val="000000"/>
        </w:rPr>
        <w:t>verejné obstarávanie</w:t>
      </w:r>
      <w:r w:rsidRPr="004F6A2C">
        <w:rPr>
          <w:rFonts w:ascii="Times New Roman" w:eastAsia="Times New Roman" w:hAnsi="Times New Roman" w:cs="Times New Roman"/>
          <w:b/>
          <w:bCs/>
          <w:color w:val="000000"/>
        </w:rPr>
        <w:t xml:space="preserve">: </w:t>
      </w:r>
    </w:p>
    <w:p w14:paraId="4CC4784D" w14:textId="3599F9A1" w:rsidR="00E3731D" w:rsidRDefault="00352DB7">
      <w:pPr>
        <w:spacing w:after="0"/>
        <w:ind w:left="426"/>
        <w:jc w:val="both"/>
        <w:rPr>
          <w:rFonts w:ascii="Times New Roman" w:hAnsi="Times New Roman" w:cs="Times New Roman"/>
        </w:rPr>
      </w:pPr>
      <w:r w:rsidRPr="00352DB7">
        <w:rPr>
          <w:rFonts w:ascii="Times New Roman" w:eastAsia="Times New Roman" w:hAnsi="Times New Roman" w:cs="Times New Roman"/>
          <w:bCs/>
          <w:color w:val="000000"/>
        </w:rPr>
        <w:t>Mgr. Linda Prutkayová</w:t>
      </w:r>
      <w:r>
        <w:rPr>
          <w:rFonts w:ascii="Times New Roman" w:eastAsia="Times New Roman" w:hAnsi="Times New Roman" w:cs="Times New Roman"/>
          <w:b/>
          <w:bCs/>
          <w:color w:val="000000"/>
        </w:rPr>
        <w:t xml:space="preserve"> </w:t>
      </w:r>
      <w:hyperlink r:id="rId8" w:history="1">
        <w:r w:rsidRPr="007330FD">
          <w:rPr>
            <w:rStyle w:val="Hypertextovprepojenie"/>
            <w:rFonts w:ascii="Times New Roman" w:hAnsi="Times New Roman" w:cs="Times New Roman"/>
          </w:rPr>
          <w:t>linda.prutkayova@petrzalka.sk</w:t>
        </w:r>
      </w:hyperlink>
      <w:r w:rsidR="006103C5" w:rsidRPr="004F6A2C">
        <w:rPr>
          <w:rFonts w:ascii="Times New Roman" w:hAnsi="Times New Roman" w:cs="Times New Roman"/>
        </w:rPr>
        <w:t>,  +421 947 487</w:t>
      </w:r>
      <w:r>
        <w:rPr>
          <w:rFonts w:ascii="Times New Roman" w:hAnsi="Times New Roman" w:cs="Times New Roman"/>
        </w:rPr>
        <w:t> </w:t>
      </w:r>
      <w:r w:rsidR="00D53D83" w:rsidRPr="004F6A2C">
        <w:rPr>
          <w:rFonts w:ascii="Times New Roman" w:hAnsi="Times New Roman" w:cs="Times New Roman"/>
        </w:rPr>
        <w:t>181</w:t>
      </w:r>
    </w:p>
    <w:p w14:paraId="28DFBCDC" w14:textId="579B8746" w:rsidR="00352DB7" w:rsidRDefault="00352DB7">
      <w:pPr>
        <w:spacing w:after="0"/>
        <w:ind w:left="426"/>
        <w:jc w:val="both"/>
        <w:rPr>
          <w:rFonts w:ascii="Times New Roman" w:hAnsi="Times New Roman" w:cs="Times New Roman"/>
        </w:rPr>
      </w:pPr>
      <w:r w:rsidRPr="00352DB7">
        <w:rPr>
          <w:rFonts w:ascii="Times New Roman" w:eastAsia="Times New Roman" w:hAnsi="Times New Roman" w:cs="Times New Roman"/>
          <w:b/>
          <w:bCs/>
          <w:color w:val="000000"/>
        </w:rPr>
        <w:t xml:space="preserve">Kontaktná osoba pre </w:t>
      </w:r>
      <w:r>
        <w:rPr>
          <w:rFonts w:ascii="Times New Roman" w:eastAsia="Times New Roman" w:hAnsi="Times New Roman" w:cs="Times New Roman"/>
          <w:b/>
          <w:bCs/>
          <w:color w:val="000000"/>
        </w:rPr>
        <w:t>predmet zákazky:</w:t>
      </w:r>
    </w:p>
    <w:p w14:paraId="6BD42275" w14:textId="1E36649B" w:rsidR="004F6A2C" w:rsidRPr="004F6A2C" w:rsidRDefault="004F6A2C">
      <w:pPr>
        <w:spacing w:after="0"/>
        <w:ind w:left="426"/>
        <w:jc w:val="both"/>
        <w:rPr>
          <w:rFonts w:ascii="Times New Roman" w:eastAsia="Times New Roman" w:hAnsi="Times New Roman" w:cs="Times New Roman"/>
          <w:bCs/>
          <w:color w:val="000000"/>
        </w:rPr>
      </w:pPr>
      <w:r w:rsidRPr="004F6A2C">
        <w:rPr>
          <w:rFonts w:ascii="Times New Roman" w:eastAsia="Times New Roman" w:hAnsi="Times New Roman" w:cs="Times New Roman"/>
          <w:bCs/>
          <w:color w:val="000000"/>
        </w:rPr>
        <w:t>Mgr. Viola Holzhauserová</w:t>
      </w:r>
      <w:r w:rsidR="00352DB7">
        <w:rPr>
          <w:rFonts w:ascii="Times New Roman" w:eastAsia="Times New Roman" w:hAnsi="Times New Roman" w:cs="Times New Roman"/>
          <w:bCs/>
          <w:color w:val="000000"/>
        </w:rPr>
        <w:t xml:space="preserve">, </w:t>
      </w:r>
      <w:hyperlink r:id="rId9" w:history="1">
        <w:r w:rsidR="00352DB7" w:rsidRPr="007330FD">
          <w:rPr>
            <w:rStyle w:val="Hypertextovprepojenie"/>
            <w:rFonts w:ascii="Times New Roman" w:eastAsia="Times New Roman" w:hAnsi="Times New Roman" w:cs="Times New Roman"/>
            <w:bCs/>
          </w:rPr>
          <w:t>viola.holzhauserova@petrzalka.sk</w:t>
        </w:r>
      </w:hyperlink>
      <w:r w:rsidR="00352DB7">
        <w:rPr>
          <w:rFonts w:ascii="Times New Roman" w:eastAsia="Times New Roman" w:hAnsi="Times New Roman" w:cs="Times New Roman"/>
          <w:bCs/>
          <w:color w:val="000000"/>
        </w:rPr>
        <w:t xml:space="preserve"> </w:t>
      </w:r>
      <w:r w:rsidR="00352DB7" w:rsidRPr="00352DB7">
        <w:rPr>
          <w:rFonts w:ascii="Times New Roman" w:eastAsia="Times New Roman" w:hAnsi="Times New Roman" w:cs="Times New Roman"/>
          <w:bCs/>
          <w:color w:val="000000"/>
        </w:rPr>
        <w:t>+421 947 487 038</w:t>
      </w:r>
    </w:p>
    <w:p w14:paraId="2847F6CB" w14:textId="77777777" w:rsidR="00E3731D" w:rsidRPr="004F6A2C" w:rsidRDefault="0094084D">
      <w:pPr>
        <w:pStyle w:val="Zkladntext1"/>
        <w:spacing w:after="0"/>
        <w:ind w:left="270"/>
        <w:jc w:val="both"/>
        <w:rPr>
          <w:rFonts w:eastAsia="Calibri"/>
          <w:b/>
          <w:color w:val="002060"/>
        </w:rPr>
      </w:pPr>
      <w:r w:rsidRPr="004F6A2C">
        <w:rPr>
          <w:rFonts w:eastAsia="Calibri"/>
          <w:b/>
          <w:color w:val="002060"/>
        </w:rPr>
        <w:t xml:space="preserve">  </w:t>
      </w:r>
    </w:p>
    <w:p w14:paraId="2F041C83" w14:textId="5C04701E" w:rsidR="00E3731D" w:rsidRPr="0019244C" w:rsidRDefault="00520932" w:rsidP="003007CB">
      <w:pPr>
        <w:pStyle w:val="Odsekzoznamu"/>
        <w:numPr>
          <w:ilvl w:val="0"/>
          <w:numId w:val="3"/>
        </w:numPr>
        <w:spacing w:after="0"/>
        <w:ind w:left="426" w:hanging="360"/>
        <w:rPr>
          <w:rFonts w:ascii="Times New Roman" w:eastAsia="Times New Roman" w:hAnsi="Times New Roman" w:cs="Times New Roman"/>
          <w:b/>
        </w:rPr>
      </w:pPr>
      <w:bookmarkStart w:id="0" w:name="bookmark69"/>
      <w:bookmarkStart w:id="1" w:name="bookmark70"/>
      <w:bookmarkStart w:id="2" w:name="bookmark72"/>
      <w:bookmarkEnd w:id="0"/>
      <w:bookmarkEnd w:id="1"/>
      <w:bookmarkEnd w:id="2"/>
      <w:r w:rsidRPr="004F6A2C">
        <w:rPr>
          <w:rFonts w:ascii="Times New Roman" w:eastAsia="Times New Roman" w:hAnsi="Times New Roman" w:cs="Times New Roman"/>
          <w:b/>
          <w:color w:val="002060"/>
        </w:rPr>
        <w:t>N</w:t>
      </w:r>
      <w:r w:rsidR="00E16E80" w:rsidRPr="004F6A2C">
        <w:rPr>
          <w:rFonts w:ascii="Times New Roman" w:eastAsia="Times New Roman" w:hAnsi="Times New Roman" w:cs="Times New Roman"/>
          <w:b/>
          <w:color w:val="002060"/>
        </w:rPr>
        <w:t>ázov zákazky:</w:t>
      </w:r>
      <w:r w:rsidR="006103C5" w:rsidRPr="004F6A2C">
        <w:rPr>
          <w:rFonts w:ascii="Times New Roman" w:eastAsia="Times New Roman" w:hAnsi="Times New Roman" w:cs="Times New Roman"/>
          <w:b/>
          <w:color w:val="002060"/>
        </w:rPr>
        <w:t xml:space="preserve"> </w:t>
      </w:r>
      <w:r w:rsidR="00172721" w:rsidRPr="004F6A2C">
        <w:rPr>
          <w:rFonts w:ascii="Times New Roman" w:eastAsia="Times New Roman" w:hAnsi="Times New Roman" w:cs="Times New Roman"/>
          <w:b/>
        </w:rPr>
        <w:t>„</w:t>
      </w:r>
      <w:bookmarkStart w:id="3" w:name="_Hlk119686576"/>
      <w:r w:rsidR="00071BD1" w:rsidRPr="00071BD1">
        <w:rPr>
          <w:rFonts w:ascii="Times New Roman" w:eastAsia="Times New Roman" w:hAnsi="Times New Roman" w:cs="Times New Roman"/>
          <w:b/>
        </w:rPr>
        <w:t>Akustická úprava školských jedální</w:t>
      </w:r>
      <w:bookmarkEnd w:id="3"/>
      <w:r w:rsidR="00172721" w:rsidRPr="004F6A2C">
        <w:rPr>
          <w:rFonts w:ascii="Times New Roman" w:hAnsi="Times New Roman" w:cs="Times New Roman"/>
          <w:b/>
        </w:rPr>
        <w:t>“</w:t>
      </w:r>
    </w:p>
    <w:p w14:paraId="199896E7" w14:textId="77777777" w:rsidR="0019244C" w:rsidRPr="004F6A2C" w:rsidRDefault="0019244C" w:rsidP="0019244C">
      <w:pPr>
        <w:pStyle w:val="Odsekzoznamu"/>
        <w:spacing w:after="0"/>
        <w:ind w:left="426"/>
        <w:rPr>
          <w:rFonts w:ascii="Times New Roman" w:eastAsia="Times New Roman" w:hAnsi="Times New Roman" w:cs="Times New Roman"/>
          <w:b/>
        </w:rPr>
      </w:pPr>
    </w:p>
    <w:p w14:paraId="4BC6A93A" w14:textId="77777777" w:rsidR="00E3731D" w:rsidRPr="004F6A2C" w:rsidRDefault="0094084D">
      <w:pPr>
        <w:pStyle w:val="Zkladntext1"/>
        <w:numPr>
          <w:ilvl w:val="0"/>
          <w:numId w:val="3"/>
        </w:numPr>
        <w:spacing w:after="0"/>
        <w:ind w:left="360" w:hanging="360"/>
        <w:jc w:val="both"/>
        <w:rPr>
          <w:rFonts w:eastAsia="Calibri"/>
          <w:b/>
          <w:color w:val="002060"/>
        </w:rPr>
      </w:pPr>
      <w:r w:rsidRPr="004F6A2C">
        <w:rPr>
          <w:rFonts w:eastAsia="Calibri"/>
          <w:b/>
          <w:color w:val="002060"/>
        </w:rPr>
        <w:t xml:space="preserve"> CPV kódy Zatriedenie predmetu zákazky podľa spoločného slovníka obstarávania:</w:t>
      </w:r>
    </w:p>
    <w:p w14:paraId="1F56F588" w14:textId="77777777" w:rsidR="00E3731D" w:rsidRPr="004F6A2C" w:rsidRDefault="0094084D" w:rsidP="006103C5">
      <w:pPr>
        <w:pStyle w:val="Zkladntext1"/>
        <w:tabs>
          <w:tab w:val="left" w:pos="993"/>
        </w:tabs>
        <w:spacing w:after="0"/>
        <w:ind w:left="426"/>
        <w:jc w:val="both"/>
      </w:pPr>
      <w:r w:rsidRPr="004F6A2C">
        <w:t>Hlavný predmet obstarávania:</w:t>
      </w:r>
      <w:r w:rsidRPr="004F6A2C">
        <w:tab/>
      </w:r>
    </w:p>
    <w:p w14:paraId="53BB5809" w14:textId="6494CA16" w:rsidR="003A6D63" w:rsidRPr="00071BD1" w:rsidRDefault="006103C5" w:rsidP="00071BD1">
      <w:pPr>
        <w:pStyle w:val="Default"/>
        <w:rPr>
          <w:color w:val="000009"/>
          <w:sz w:val="22"/>
          <w:szCs w:val="22"/>
        </w:rPr>
      </w:pPr>
      <w:r w:rsidRPr="004F6A2C">
        <w:t xml:space="preserve">  </w:t>
      </w:r>
      <w:r w:rsidR="009272C1" w:rsidRPr="004F6A2C">
        <w:tab/>
      </w:r>
      <w:r w:rsidR="00071BD1" w:rsidRPr="00071BD1">
        <w:rPr>
          <w:color w:val="333333"/>
          <w:sz w:val="22"/>
          <w:szCs w:val="22"/>
          <w:shd w:val="clear" w:color="auto" w:fill="FFFFFF"/>
        </w:rPr>
        <w:t>45212422-0 - Stavebné práce na stavbe jedální</w:t>
      </w:r>
    </w:p>
    <w:p w14:paraId="72F197D0" w14:textId="648888C3" w:rsidR="003007CB" w:rsidRPr="004F6A2C" w:rsidRDefault="00B968A9" w:rsidP="009272C1">
      <w:pPr>
        <w:pStyle w:val="Default"/>
      </w:pPr>
      <w:r w:rsidRPr="004F6A2C">
        <w:rPr>
          <w:color w:val="000009"/>
        </w:rPr>
        <w:t xml:space="preserve"> </w:t>
      </w:r>
    </w:p>
    <w:p w14:paraId="7EB4725B" w14:textId="77777777" w:rsidR="00E3731D" w:rsidRPr="004F6A2C" w:rsidRDefault="0094084D">
      <w:pPr>
        <w:pStyle w:val="Odsekzoznamu"/>
        <w:numPr>
          <w:ilvl w:val="0"/>
          <w:numId w:val="3"/>
        </w:numPr>
        <w:spacing w:after="0"/>
        <w:ind w:left="360" w:hanging="360"/>
        <w:jc w:val="both"/>
        <w:rPr>
          <w:rFonts w:ascii="Times New Roman" w:hAnsi="Times New Roman" w:cs="Times New Roman"/>
          <w:b/>
          <w:color w:val="002060"/>
        </w:rPr>
      </w:pPr>
      <w:r w:rsidRPr="004F6A2C">
        <w:rPr>
          <w:rFonts w:ascii="Times New Roman" w:hAnsi="Times New Roman" w:cs="Times New Roman"/>
          <w:b/>
          <w:color w:val="002060"/>
        </w:rPr>
        <w:t>Lehota a miesto na predkladanie cenových ponúk:</w:t>
      </w:r>
    </w:p>
    <w:p w14:paraId="6B9403AB" w14:textId="2927B174" w:rsidR="00E3731D" w:rsidRPr="004F6A2C" w:rsidRDefault="0094084D">
      <w:pPr>
        <w:ind w:left="426"/>
        <w:jc w:val="both"/>
        <w:rPr>
          <w:rFonts w:ascii="Times New Roman" w:hAnsi="Times New Roman" w:cs="Times New Roman"/>
        </w:rPr>
      </w:pPr>
      <w:r w:rsidRPr="004F6A2C">
        <w:rPr>
          <w:rFonts w:ascii="Times New Roman" w:hAnsi="Times New Roman" w:cs="Times New Roman"/>
        </w:rPr>
        <w:t>Elektronickú ponuku uchádzači vložia vyplnením ponukového formulára a vložení</w:t>
      </w:r>
      <w:r w:rsidR="004E50E6" w:rsidRPr="004F6A2C">
        <w:rPr>
          <w:rFonts w:ascii="Times New Roman" w:hAnsi="Times New Roman" w:cs="Times New Roman"/>
        </w:rPr>
        <w:t>m</w:t>
      </w:r>
      <w:r w:rsidRPr="004F6A2C">
        <w:rPr>
          <w:rFonts w:ascii="Times New Roman" w:hAnsi="Times New Roman" w:cs="Times New Roman"/>
        </w:rPr>
        <w:t xml:space="preserve"> požadovaných dokladov a dokumentov v systéme JOSEPHINE umiestnenom na webovej adrese </w:t>
      </w:r>
      <w:hyperlink r:id="rId10" w:history="1">
        <w:r w:rsidRPr="004F6A2C">
          <w:rPr>
            <w:rStyle w:val="Hypertextovprepojenie"/>
            <w:rFonts w:ascii="Times New Roman" w:hAnsi="Times New Roman" w:cs="Times New Roman"/>
          </w:rPr>
          <w:t>https://josephine.proebiz.com/sk.</w:t>
        </w:r>
      </w:hyperlink>
      <w:r w:rsidRPr="004F6A2C">
        <w:rPr>
          <w:rFonts w:ascii="Times New Roman" w:hAnsi="Times New Roman" w:cs="Times New Roman"/>
        </w:rPr>
        <w:t xml:space="preserve"> v lehote </w:t>
      </w:r>
      <w:r w:rsidRPr="004F6A2C">
        <w:rPr>
          <w:rFonts w:ascii="Times New Roman" w:hAnsi="Times New Roman" w:cs="Times New Roman"/>
          <w:b/>
          <w:bCs/>
        </w:rPr>
        <w:t xml:space="preserve">najneskôr do </w:t>
      </w:r>
      <w:r w:rsidR="00813B95" w:rsidRPr="008E3BCC">
        <w:rPr>
          <w:rFonts w:ascii="Times New Roman" w:hAnsi="Times New Roman" w:cs="Times New Roman"/>
          <w:b/>
          <w:bCs/>
          <w:highlight w:val="yellow"/>
        </w:rPr>
        <w:t>30</w:t>
      </w:r>
      <w:r w:rsidR="00390C1D" w:rsidRPr="008E3BCC">
        <w:rPr>
          <w:rFonts w:ascii="Times New Roman" w:hAnsi="Times New Roman" w:cs="Times New Roman"/>
          <w:b/>
          <w:bCs/>
          <w:highlight w:val="yellow"/>
        </w:rPr>
        <w:t>.1</w:t>
      </w:r>
      <w:r w:rsidR="00813B95" w:rsidRPr="008E3BCC">
        <w:rPr>
          <w:rFonts w:ascii="Times New Roman" w:hAnsi="Times New Roman" w:cs="Times New Roman"/>
          <w:b/>
          <w:bCs/>
          <w:highlight w:val="yellow"/>
        </w:rPr>
        <w:t>1</w:t>
      </w:r>
      <w:r w:rsidR="006103C5" w:rsidRPr="008E3BCC">
        <w:rPr>
          <w:rFonts w:ascii="Times New Roman" w:hAnsi="Times New Roman" w:cs="Times New Roman"/>
          <w:b/>
          <w:bCs/>
          <w:highlight w:val="yellow"/>
        </w:rPr>
        <w:t>.2022</w:t>
      </w:r>
      <w:r w:rsidRPr="008E3BCC">
        <w:rPr>
          <w:rFonts w:ascii="Times New Roman" w:hAnsi="Times New Roman" w:cs="Times New Roman"/>
          <w:b/>
          <w:bCs/>
          <w:highlight w:val="yellow"/>
        </w:rPr>
        <w:t xml:space="preserve"> do </w:t>
      </w:r>
      <w:r w:rsidR="00390C1D" w:rsidRPr="008E3BCC">
        <w:rPr>
          <w:rFonts w:ascii="Times New Roman" w:hAnsi="Times New Roman" w:cs="Times New Roman"/>
          <w:b/>
          <w:bCs/>
          <w:highlight w:val="yellow"/>
        </w:rPr>
        <w:t>1</w:t>
      </w:r>
      <w:r w:rsidR="00352DB7" w:rsidRPr="008E3BCC">
        <w:rPr>
          <w:rFonts w:ascii="Times New Roman" w:hAnsi="Times New Roman" w:cs="Times New Roman"/>
          <w:b/>
          <w:bCs/>
          <w:highlight w:val="yellow"/>
        </w:rPr>
        <w:t>1</w:t>
      </w:r>
      <w:r w:rsidR="006103C5" w:rsidRPr="008E3BCC">
        <w:rPr>
          <w:rFonts w:ascii="Times New Roman" w:hAnsi="Times New Roman" w:cs="Times New Roman"/>
          <w:b/>
          <w:bCs/>
          <w:highlight w:val="yellow"/>
        </w:rPr>
        <w:t>:</w:t>
      </w:r>
      <w:r w:rsidR="00352DB7" w:rsidRPr="008E3BCC">
        <w:rPr>
          <w:rFonts w:ascii="Times New Roman" w:hAnsi="Times New Roman" w:cs="Times New Roman"/>
          <w:b/>
          <w:bCs/>
          <w:highlight w:val="yellow"/>
        </w:rPr>
        <w:t>11</w:t>
      </w:r>
      <w:r w:rsidRPr="008E3BCC">
        <w:rPr>
          <w:rFonts w:ascii="Times New Roman" w:hAnsi="Times New Roman" w:cs="Times New Roman"/>
          <w:b/>
          <w:bCs/>
          <w:highlight w:val="yellow"/>
        </w:rPr>
        <w:t xml:space="preserve"> hod</w:t>
      </w:r>
      <w:r w:rsidRPr="004F6A2C">
        <w:rPr>
          <w:rFonts w:ascii="Times New Roman" w:hAnsi="Times New Roman" w:cs="Times New Roman"/>
          <w:b/>
          <w:bCs/>
        </w:rPr>
        <w:t xml:space="preserve">. </w:t>
      </w:r>
      <w:r w:rsidRPr="004F6A2C">
        <w:rPr>
          <w:rFonts w:ascii="Times New Roman" w:hAnsi="Times New Roman" w:cs="Times New Roman"/>
          <w:color w:val="000000"/>
        </w:rPr>
        <w:t>Ponuky doručené po lehote na predkladanie ponúk nebudú akceptované a nebudú predmetom vyhod</w:t>
      </w:r>
      <w:r w:rsidRPr="004F6A2C">
        <w:rPr>
          <w:rFonts w:ascii="Times New Roman" w:hAnsi="Times New Roman" w:cs="Times New Roman"/>
          <w:color w:val="000000"/>
        </w:rPr>
        <w:softHyphen/>
        <w:t>nocovania.</w:t>
      </w:r>
    </w:p>
    <w:p w14:paraId="285DA5A4" w14:textId="77777777" w:rsidR="00E3731D" w:rsidRDefault="0094084D">
      <w:pPr>
        <w:pStyle w:val="Odsekzoznamu"/>
        <w:numPr>
          <w:ilvl w:val="0"/>
          <w:numId w:val="3"/>
        </w:numPr>
        <w:spacing w:after="0"/>
        <w:ind w:left="360" w:hanging="360"/>
        <w:jc w:val="both"/>
        <w:rPr>
          <w:rFonts w:ascii="Times New Roman" w:hAnsi="Times New Roman" w:cs="Times New Roman"/>
          <w:color w:val="002060"/>
        </w:rPr>
      </w:pPr>
      <w:r>
        <w:rPr>
          <w:rFonts w:ascii="Times New Roman" w:hAnsi="Times New Roman" w:cs="Times New Roman"/>
          <w:b/>
          <w:color w:val="002060"/>
        </w:rPr>
        <w:t xml:space="preserve"> Miesto dodania predmetu zákazky</w:t>
      </w:r>
      <w:r>
        <w:rPr>
          <w:rFonts w:ascii="Times New Roman" w:hAnsi="Times New Roman" w:cs="Times New Roman"/>
          <w:color w:val="002060"/>
        </w:rPr>
        <w:t xml:space="preserve"> : </w:t>
      </w:r>
    </w:p>
    <w:p w14:paraId="5687B6AC" w14:textId="42DE25BC" w:rsidR="00813B95" w:rsidRPr="00813B95" w:rsidRDefault="00813B95" w:rsidP="00813B95">
      <w:pPr>
        <w:pStyle w:val="Odsekzoznamu"/>
        <w:numPr>
          <w:ilvl w:val="0"/>
          <w:numId w:val="33"/>
        </w:numPr>
        <w:spacing w:after="0"/>
        <w:jc w:val="both"/>
        <w:rPr>
          <w:rFonts w:ascii="Times New Roman" w:hAnsi="Times New Roman" w:cs="Times New Roman"/>
        </w:rPr>
      </w:pPr>
      <w:r w:rsidRPr="00813B95">
        <w:rPr>
          <w:rFonts w:ascii="Times New Roman" w:hAnsi="Times New Roman" w:cs="Times New Roman"/>
        </w:rPr>
        <w:t xml:space="preserve">Pre časť 1: MŠ </w:t>
      </w:r>
      <w:proofErr w:type="spellStart"/>
      <w:r w:rsidRPr="00813B95">
        <w:rPr>
          <w:rFonts w:ascii="Times New Roman" w:hAnsi="Times New Roman" w:cs="Times New Roman"/>
        </w:rPr>
        <w:t>Macharova</w:t>
      </w:r>
      <w:proofErr w:type="spellEnd"/>
      <w:r w:rsidRPr="00813B95">
        <w:rPr>
          <w:rFonts w:ascii="Times New Roman" w:hAnsi="Times New Roman" w:cs="Times New Roman"/>
        </w:rPr>
        <w:t xml:space="preserve"> 1, Bratislava Petržalka  (školská jedáleň)</w:t>
      </w:r>
    </w:p>
    <w:p w14:paraId="2F77CCB6" w14:textId="1B64A000" w:rsidR="00813B95" w:rsidRPr="00813B95" w:rsidRDefault="00813B95" w:rsidP="00813B95">
      <w:pPr>
        <w:pStyle w:val="Odsekzoznamu"/>
        <w:numPr>
          <w:ilvl w:val="0"/>
          <w:numId w:val="33"/>
        </w:numPr>
        <w:spacing w:after="0"/>
        <w:jc w:val="both"/>
        <w:rPr>
          <w:rFonts w:ascii="Times New Roman" w:hAnsi="Times New Roman" w:cs="Times New Roman"/>
        </w:rPr>
      </w:pPr>
      <w:r w:rsidRPr="00813B95">
        <w:rPr>
          <w:rFonts w:ascii="Times New Roman" w:hAnsi="Times New Roman" w:cs="Times New Roman"/>
        </w:rPr>
        <w:t xml:space="preserve">Pre časť 2: MŠ </w:t>
      </w:r>
      <w:proofErr w:type="spellStart"/>
      <w:r w:rsidRPr="00813B95">
        <w:rPr>
          <w:rFonts w:ascii="Times New Roman" w:hAnsi="Times New Roman" w:cs="Times New Roman"/>
        </w:rPr>
        <w:t>Röntgenov</w:t>
      </w:r>
      <w:r w:rsidR="00834A42">
        <w:rPr>
          <w:rFonts w:ascii="Times New Roman" w:hAnsi="Times New Roman" w:cs="Times New Roman"/>
        </w:rPr>
        <w:t>a</w:t>
      </w:r>
      <w:proofErr w:type="spellEnd"/>
      <w:r w:rsidRPr="00813B95">
        <w:rPr>
          <w:rFonts w:ascii="Times New Roman" w:hAnsi="Times New Roman" w:cs="Times New Roman"/>
        </w:rPr>
        <w:t xml:space="preserve"> 16, Bratislava Petržalka (školská jedáleň)</w:t>
      </w:r>
    </w:p>
    <w:p w14:paraId="74C805B7" w14:textId="7D2456EF" w:rsidR="004F3C61" w:rsidRPr="00813B95" w:rsidRDefault="00813B95" w:rsidP="00813B95">
      <w:pPr>
        <w:pStyle w:val="Odsekzoznamu"/>
        <w:numPr>
          <w:ilvl w:val="0"/>
          <w:numId w:val="33"/>
        </w:numPr>
        <w:spacing w:after="0"/>
        <w:jc w:val="both"/>
        <w:rPr>
          <w:rFonts w:ascii="Times New Roman" w:hAnsi="Times New Roman" w:cs="Times New Roman"/>
        </w:rPr>
      </w:pPr>
      <w:r w:rsidRPr="00813B95">
        <w:rPr>
          <w:rFonts w:ascii="Times New Roman" w:hAnsi="Times New Roman" w:cs="Times New Roman"/>
        </w:rPr>
        <w:t xml:space="preserve">Pre časť 3: MŠ </w:t>
      </w:r>
      <w:proofErr w:type="spellStart"/>
      <w:r w:rsidRPr="00813B95">
        <w:rPr>
          <w:rFonts w:ascii="Times New Roman" w:hAnsi="Times New Roman" w:cs="Times New Roman"/>
        </w:rPr>
        <w:t>Strečnianska</w:t>
      </w:r>
      <w:proofErr w:type="spellEnd"/>
      <w:r w:rsidRPr="00813B95">
        <w:rPr>
          <w:rFonts w:ascii="Times New Roman" w:hAnsi="Times New Roman" w:cs="Times New Roman"/>
        </w:rPr>
        <w:t xml:space="preserve"> 2, Bratislava Petržalka  (školská jedáleň)</w:t>
      </w:r>
    </w:p>
    <w:p w14:paraId="38902243" w14:textId="77777777" w:rsidR="00E3731D" w:rsidRDefault="00E3731D">
      <w:pPr>
        <w:spacing w:after="0"/>
        <w:contextualSpacing/>
        <w:jc w:val="both"/>
        <w:rPr>
          <w:rFonts w:ascii="Times New Roman" w:hAnsi="Times New Roman" w:cs="Times New Roman"/>
        </w:rPr>
      </w:pPr>
    </w:p>
    <w:p w14:paraId="1EAF1C17" w14:textId="77777777" w:rsidR="00965E79" w:rsidRPr="00965E79" w:rsidRDefault="0094084D" w:rsidP="00965E79">
      <w:pPr>
        <w:pStyle w:val="Odsekzoznamu"/>
        <w:numPr>
          <w:ilvl w:val="0"/>
          <w:numId w:val="3"/>
        </w:numPr>
        <w:spacing w:after="0"/>
        <w:ind w:left="360" w:hanging="360"/>
        <w:jc w:val="both"/>
        <w:rPr>
          <w:rFonts w:ascii="Times New Roman" w:hAnsi="Times New Roman" w:cs="Times New Roman"/>
          <w:color w:val="002060"/>
        </w:rPr>
      </w:pPr>
      <w:r>
        <w:rPr>
          <w:rFonts w:ascii="Times New Roman" w:hAnsi="Times New Roman" w:cs="Times New Roman"/>
          <w:b/>
          <w:color w:val="002060"/>
        </w:rPr>
        <w:t xml:space="preserve"> </w:t>
      </w:r>
      <w:r w:rsidR="00352DB7">
        <w:rPr>
          <w:rFonts w:ascii="Times New Roman" w:hAnsi="Times New Roman" w:cs="Times New Roman"/>
          <w:b/>
          <w:color w:val="002060"/>
        </w:rPr>
        <w:t>Lehota plnenia</w:t>
      </w:r>
      <w:r>
        <w:rPr>
          <w:rFonts w:ascii="Times New Roman" w:hAnsi="Times New Roman" w:cs="Times New Roman"/>
          <w:b/>
          <w:color w:val="002060"/>
        </w:rPr>
        <w:t>:</w:t>
      </w:r>
    </w:p>
    <w:p w14:paraId="0487AA2B" w14:textId="2CCA02A1" w:rsidR="00E3731D" w:rsidRPr="00965E79" w:rsidRDefault="00352DB7" w:rsidP="00965E79">
      <w:pPr>
        <w:pStyle w:val="Odsekzoznamu"/>
        <w:spacing w:after="0"/>
        <w:ind w:left="360"/>
        <w:jc w:val="both"/>
        <w:rPr>
          <w:rFonts w:ascii="Times New Roman" w:hAnsi="Times New Roman" w:cs="Times New Roman"/>
          <w:color w:val="002060"/>
        </w:rPr>
      </w:pPr>
      <w:r w:rsidRPr="00755AB1">
        <w:rPr>
          <w:rFonts w:ascii="Times New Roman" w:hAnsi="Times New Roman" w:cs="Times New Roman"/>
          <w:b/>
        </w:rPr>
        <w:t xml:space="preserve">do </w:t>
      </w:r>
      <w:r w:rsidR="00813B95" w:rsidRPr="00755AB1">
        <w:rPr>
          <w:rFonts w:ascii="Times New Roman" w:hAnsi="Times New Roman" w:cs="Times New Roman"/>
          <w:b/>
        </w:rPr>
        <w:t>12</w:t>
      </w:r>
      <w:r w:rsidRPr="00755AB1">
        <w:rPr>
          <w:rFonts w:ascii="Times New Roman" w:hAnsi="Times New Roman" w:cs="Times New Roman"/>
          <w:b/>
        </w:rPr>
        <w:t>.1</w:t>
      </w:r>
      <w:r w:rsidR="00813B95" w:rsidRPr="00755AB1">
        <w:rPr>
          <w:rFonts w:ascii="Times New Roman" w:hAnsi="Times New Roman" w:cs="Times New Roman"/>
          <w:b/>
        </w:rPr>
        <w:t>2</w:t>
      </w:r>
      <w:r w:rsidRPr="00755AB1">
        <w:rPr>
          <w:rFonts w:ascii="Times New Roman" w:hAnsi="Times New Roman" w:cs="Times New Roman"/>
          <w:b/>
        </w:rPr>
        <w:t>.2022</w:t>
      </w:r>
      <w:r w:rsidR="00965E79">
        <w:rPr>
          <w:rFonts w:ascii="Times New Roman" w:hAnsi="Times New Roman" w:cs="Times New Roman"/>
        </w:rPr>
        <w:t>, ak sa verejný obstarávateľ a dodávateľ nedohodnú inak</w:t>
      </w:r>
      <w:r w:rsidR="00813B95">
        <w:rPr>
          <w:rFonts w:ascii="Times New Roman" w:hAnsi="Times New Roman" w:cs="Times New Roman"/>
        </w:rPr>
        <w:t>.</w:t>
      </w:r>
    </w:p>
    <w:p w14:paraId="6397E7B2" w14:textId="77777777" w:rsidR="00E86F49" w:rsidRDefault="00E86F49">
      <w:pPr>
        <w:spacing w:after="0"/>
        <w:contextualSpacing/>
        <w:jc w:val="both"/>
        <w:rPr>
          <w:rFonts w:ascii="Times New Roman" w:hAnsi="Times New Roman" w:cs="Times New Roman"/>
          <w:color w:val="002060"/>
        </w:rPr>
      </w:pPr>
      <w:r>
        <w:rPr>
          <w:rFonts w:ascii="Times New Roman" w:hAnsi="Times New Roman" w:cs="Times New Roman"/>
        </w:rPr>
        <w:t xml:space="preserve">         </w:t>
      </w:r>
    </w:p>
    <w:p w14:paraId="55A07AB8" w14:textId="429352D8" w:rsidR="00E3731D" w:rsidRPr="006103C5" w:rsidRDefault="0094084D">
      <w:pPr>
        <w:pStyle w:val="Odsekzoznamu"/>
        <w:numPr>
          <w:ilvl w:val="0"/>
          <w:numId w:val="3"/>
        </w:numPr>
        <w:spacing w:after="0"/>
        <w:ind w:left="360" w:hanging="360"/>
        <w:jc w:val="both"/>
        <w:rPr>
          <w:rFonts w:ascii="Times New Roman" w:hAnsi="Times New Roman" w:cs="Times New Roman"/>
        </w:rPr>
      </w:pPr>
      <w:r>
        <w:rPr>
          <w:rFonts w:ascii="Times New Roman" w:hAnsi="Times New Roman" w:cs="Times New Roman"/>
          <w:b/>
          <w:color w:val="002060"/>
        </w:rPr>
        <w:t>Predpokladaná hodnota zákazky/</w:t>
      </w:r>
      <w:r w:rsidR="00E16E80">
        <w:rPr>
          <w:rFonts w:ascii="Times New Roman" w:hAnsi="Times New Roman" w:cs="Times New Roman"/>
          <w:b/>
          <w:color w:val="002060"/>
        </w:rPr>
        <w:t>množstvo/rozsah plnenia</w:t>
      </w:r>
      <w:r w:rsidR="00E16E80" w:rsidRPr="006103C5">
        <w:rPr>
          <w:rFonts w:ascii="Times New Roman" w:hAnsi="Times New Roman" w:cs="Times New Roman"/>
        </w:rPr>
        <w:t xml:space="preserve">:  </w:t>
      </w:r>
      <w:r w:rsidR="00813B95">
        <w:rPr>
          <w:rFonts w:ascii="Times New Roman" w:hAnsi="Times New Roman" w:cs="Times New Roman"/>
        </w:rPr>
        <w:t>bude určená týmto prieskumom trhu ako priemer cenových ponúk</w:t>
      </w:r>
      <w:r w:rsidR="00847F57">
        <w:rPr>
          <w:rFonts w:ascii="Times New Roman" w:hAnsi="Times New Roman" w:cs="Times New Roman"/>
        </w:rPr>
        <w:t xml:space="preserve"> pre jednotlivé časti</w:t>
      </w:r>
      <w:r w:rsidR="008A2372">
        <w:rPr>
          <w:rFonts w:ascii="Times New Roman" w:hAnsi="Times New Roman" w:cs="Times New Roman"/>
        </w:rPr>
        <w:t xml:space="preserve">, pričom prieskum trhu sa </w:t>
      </w:r>
      <w:r w:rsidR="005840EC">
        <w:rPr>
          <w:rFonts w:ascii="Times New Roman" w:hAnsi="Times New Roman" w:cs="Times New Roman"/>
        </w:rPr>
        <w:t>môže použiť</w:t>
      </w:r>
      <w:r w:rsidR="008A2372">
        <w:rPr>
          <w:rFonts w:ascii="Times New Roman" w:hAnsi="Times New Roman" w:cs="Times New Roman"/>
        </w:rPr>
        <w:t xml:space="preserve"> aj </w:t>
      </w:r>
      <w:r w:rsidR="00847F57">
        <w:rPr>
          <w:rFonts w:ascii="Times New Roman" w:hAnsi="Times New Roman" w:cs="Times New Roman"/>
        </w:rPr>
        <w:br/>
      </w:r>
      <w:r w:rsidR="008A2372">
        <w:rPr>
          <w:rFonts w:ascii="Times New Roman" w:hAnsi="Times New Roman" w:cs="Times New Roman"/>
        </w:rPr>
        <w:t>na výber dodávateľa</w:t>
      </w:r>
      <w:r w:rsidR="00813B95">
        <w:rPr>
          <w:rFonts w:ascii="Times New Roman" w:hAnsi="Times New Roman" w:cs="Times New Roman"/>
        </w:rPr>
        <w:t>.</w:t>
      </w:r>
    </w:p>
    <w:p w14:paraId="0890C3A2" w14:textId="7F95F73C" w:rsidR="00E3731D" w:rsidRDefault="00E3731D">
      <w:pPr>
        <w:spacing w:after="0"/>
        <w:contextualSpacing/>
        <w:jc w:val="both"/>
        <w:rPr>
          <w:rFonts w:ascii="Times New Roman" w:hAnsi="Times New Roman" w:cs="Times New Roman"/>
          <w:b/>
          <w:color w:val="002060"/>
        </w:rPr>
      </w:pPr>
    </w:p>
    <w:p w14:paraId="373AAF1C" w14:textId="615C97D1" w:rsidR="00DB722B" w:rsidRDefault="00DB722B">
      <w:pPr>
        <w:spacing w:after="0"/>
        <w:contextualSpacing/>
        <w:jc w:val="both"/>
        <w:rPr>
          <w:rFonts w:ascii="Times New Roman" w:hAnsi="Times New Roman" w:cs="Times New Roman"/>
          <w:b/>
          <w:color w:val="002060"/>
        </w:rPr>
      </w:pPr>
    </w:p>
    <w:p w14:paraId="3839142E" w14:textId="00C7E7BB" w:rsidR="00DB722B" w:rsidRDefault="00DB722B">
      <w:pPr>
        <w:spacing w:after="0"/>
        <w:contextualSpacing/>
        <w:jc w:val="both"/>
        <w:rPr>
          <w:rFonts w:ascii="Times New Roman" w:hAnsi="Times New Roman" w:cs="Times New Roman"/>
          <w:b/>
          <w:color w:val="002060"/>
        </w:rPr>
      </w:pPr>
    </w:p>
    <w:p w14:paraId="10119B32" w14:textId="0E7B91BA" w:rsidR="00DB722B" w:rsidRDefault="00DB722B">
      <w:pPr>
        <w:spacing w:after="0"/>
        <w:contextualSpacing/>
        <w:jc w:val="both"/>
        <w:rPr>
          <w:rFonts w:ascii="Times New Roman" w:hAnsi="Times New Roman" w:cs="Times New Roman"/>
          <w:b/>
          <w:color w:val="002060"/>
        </w:rPr>
      </w:pPr>
    </w:p>
    <w:p w14:paraId="34ADC8B6" w14:textId="77777777" w:rsidR="00E3731D" w:rsidRPr="00E86F49" w:rsidRDefault="0094084D">
      <w:pPr>
        <w:pStyle w:val="Odsekzoznamu"/>
        <w:numPr>
          <w:ilvl w:val="0"/>
          <w:numId w:val="3"/>
        </w:numPr>
        <w:spacing w:after="0"/>
        <w:ind w:left="360" w:hanging="360"/>
        <w:jc w:val="both"/>
        <w:rPr>
          <w:rFonts w:ascii="Times New Roman" w:hAnsi="Times New Roman" w:cs="Times New Roman"/>
          <w:color w:val="002060"/>
        </w:rPr>
      </w:pPr>
      <w:r>
        <w:rPr>
          <w:rFonts w:ascii="Times New Roman" w:hAnsi="Times New Roman" w:cs="Times New Roman"/>
          <w:b/>
          <w:color w:val="002060"/>
        </w:rPr>
        <w:t>Predmet zákazky:</w:t>
      </w:r>
    </w:p>
    <w:p w14:paraId="61FB7BC7" w14:textId="77777777" w:rsidR="00191F7E" w:rsidRDefault="002B30D7" w:rsidP="00191F7E">
      <w:pPr>
        <w:pStyle w:val="Odsekzoznamu"/>
        <w:numPr>
          <w:ilvl w:val="0"/>
          <w:numId w:val="34"/>
        </w:numPr>
        <w:jc w:val="both"/>
        <w:rPr>
          <w:rFonts w:ascii="Times New Roman" w:hAnsi="Times New Roman" w:cs="Times New Roman"/>
          <w:color w:val="000000"/>
        </w:rPr>
      </w:pPr>
      <w:r w:rsidRPr="00191F7E">
        <w:rPr>
          <w:rFonts w:ascii="Times New Roman" w:hAnsi="Times New Roman" w:cs="Times New Roman"/>
          <w:b/>
          <w:color w:val="000000"/>
        </w:rPr>
        <w:lastRenderedPageBreak/>
        <w:t xml:space="preserve">Predmetom zákazky </w:t>
      </w:r>
      <w:r w:rsidR="00F047B8" w:rsidRPr="00191F7E">
        <w:rPr>
          <w:rFonts w:ascii="Times New Roman" w:hAnsi="Times New Roman" w:cs="Times New Roman"/>
          <w:b/>
          <w:color w:val="000000"/>
        </w:rPr>
        <w:t>pre časť 1</w:t>
      </w:r>
      <w:r w:rsidR="00F047B8" w:rsidRPr="00191F7E">
        <w:rPr>
          <w:rFonts w:ascii="Times New Roman" w:hAnsi="Times New Roman" w:cs="Times New Roman"/>
          <w:color w:val="000000"/>
        </w:rPr>
        <w:t xml:space="preserve"> </w:t>
      </w:r>
      <w:r w:rsidR="00191F7E" w:rsidRPr="00191F7E">
        <w:rPr>
          <w:rFonts w:ascii="Times New Roman" w:hAnsi="Times New Roman" w:cs="Times New Roman"/>
          <w:color w:val="000000"/>
        </w:rPr>
        <w:t xml:space="preserve">je samostatne zavesený akustický stropný prvok. Panely sú nehorľavé a majú vnútorné jadro vyrobené z minerálnej vlny vysoké hustoty. Ekvivalentná absorpčná plocha prvku 2400x1200 je pre 125 Hz rovná 1,3 m2 </w:t>
      </w:r>
      <w:proofErr w:type="spellStart"/>
      <w:r w:rsidR="00191F7E" w:rsidRPr="00191F7E">
        <w:rPr>
          <w:rFonts w:ascii="Times New Roman" w:hAnsi="Times New Roman" w:cs="Times New Roman"/>
          <w:color w:val="000000"/>
        </w:rPr>
        <w:t>sabin</w:t>
      </w:r>
      <w:proofErr w:type="spellEnd"/>
      <w:r w:rsidR="00191F7E" w:rsidRPr="00191F7E">
        <w:rPr>
          <w:rFonts w:ascii="Times New Roman" w:hAnsi="Times New Roman" w:cs="Times New Roman"/>
          <w:color w:val="000000"/>
        </w:rPr>
        <w:t xml:space="preserve">, pre 4000 Hz rovná 3,9 m2 </w:t>
      </w:r>
      <w:proofErr w:type="spellStart"/>
      <w:r w:rsidR="00191F7E" w:rsidRPr="00191F7E">
        <w:rPr>
          <w:rFonts w:ascii="Times New Roman" w:hAnsi="Times New Roman" w:cs="Times New Roman"/>
          <w:color w:val="000000"/>
        </w:rPr>
        <w:t>sabin</w:t>
      </w:r>
      <w:proofErr w:type="spellEnd"/>
      <w:r w:rsidR="00191F7E" w:rsidRPr="00191F7E">
        <w:rPr>
          <w:rFonts w:ascii="Times New Roman" w:hAnsi="Times New Roman" w:cs="Times New Roman"/>
          <w:color w:val="000000"/>
        </w:rPr>
        <w:t xml:space="preserve">. </w:t>
      </w:r>
    </w:p>
    <w:p w14:paraId="2C3A7A94" w14:textId="77777777" w:rsidR="00191F7E" w:rsidRDefault="00191F7E" w:rsidP="00191F7E">
      <w:pPr>
        <w:pStyle w:val="Odsekzoznamu"/>
        <w:ind w:left="786"/>
        <w:jc w:val="both"/>
        <w:rPr>
          <w:rFonts w:ascii="Times New Roman" w:hAnsi="Times New Roman" w:cs="Times New Roman"/>
          <w:color w:val="000000"/>
        </w:rPr>
      </w:pPr>
      <w:r w:rsidRPr="00191F7E">
        <w:rPr>
          <w:rFonts w:ascii="Times New Roman" w:hAnsi="Times New Roman" w:cs="Times New Roman"/>
          <w:color w:val="000000"/>
        </w:rPr>
        <w:t>Akustické panely</w:t>
      </w:r>
      <w:r>
        <w:rPr>
          <w:rFonts w:ascii="Times New Roman" w:hAnsi="Times New Roman" w:cs="Times New Roman"/>
          <w:color w:val="000000"/>
        </w:rPr>
        <w:t>:</w:t>
      </w:r>
      <w:r w:rsidRPr="00191F7E">
        <w:rPr>
          <w:rFonts w:ascii="Times New Roman" w:hAnsi="Times New Roman" w:cs="Times New Roman"/>
          <w:color w:val="000000"/>
        </w:rPr>
        <w:t xml:space="preserve"> </w:t>
      </w:r>
    </w:p>
    <w:p w14:paraId="794EEA35" w14:textId="77777777" w:rsidR="00191F7E" w:rsidRDefault="00191F7E" w:rsidP="00191F7E">
      <w:pPr>
        <w:pStyle w:val="Odsekzoznamu"/>
        <w:ind w:left="786"/>
        <w:jc w:val="both"/>
        <w:rPr>
          <w:rFonts w:ascii="Times New Roman" w:hAnsi="Times New Roman" w:cs="Times New Roman"/>
          <w:color w:val="000000"/>
        </w:rPr>
      </w:pPr>
      <w:r>
        <w:rPr>
          <w:rFonts w:ascii="Times New Roman" w:hAnsi="Times New Roman" w:cs="Times New Roman"/>
          <w:color w:val="000000"/>
        </w:rPr>
        <w:t xml:space="preserve">- </w:t>
      </w:r>
      <w:r w:rsidRPr="00191F7E">
        <w:rPr>
          <w:rFonts w:ascii="Times New Roman" w:hAnsi="Times New Roman" w:cs="Times New Roman"/>
          <w:color w:val="000000"/>
        </w:rPr>
        <w:t xml:space="preserve">rovné, </w:t>
      </w:r>
      <w:r>
        <w:rPr>
          <w:rFonts w:ascii="Times New Roman" w:hAnsi="Times New Roman" w:cs="Times New Roman"/>
          <w:color w:val="000000"/>
        </w:rPr>
        <w:t xml:space="preserve">náter na </w:t>
      </w:r>
      <w:r w:rsidRPr="00191F7E">
        <w:rPr>
          <w:rFonts w:ascii="Times New Roman" w:hAnsi="Times New Roman" w:cs="Times New Roman"/>
          <w:color w:val="000000"/>
        </w:rPr>
        <w:t>bočn</w:t>
      </w:r>
      <w:r>
        <w:rPr>
          <w:rFonts w:ascii="Times New Roman" w:hAnsi="Times New Roman" w:cs="Times New Roman"/>
          <w:color w:val="000000"/>
        </w:rPr>
        <w:t>ých</w:t>
      </w:r>
      <w:r w:rsidRPr="00191F7E">
        <w:rPr>
          <w:rFonts w:ascii="Times New Roman" w:hAnsi="Times New Roman" w:cs="Times New Roman"/>
          <w:color w:val="000000"/>
        </w:rPr>
        <w:t xml:space="preserve"> hran</w:t>
      </w:r>
      <w:r>
        <w:rPr>
          <w:rFonts w:ascii="Times New Roman" w:hAnsi="Times New Roman" w:cs="Times New Roman"/>
          <w:color w:val="000000"/>
        </w:rPr>
        <w:t>ách</w:t>
      </w:r>
      <w:r w:rsidRPr="00191F7E">
        <w:rPr>
          <w:rFonts w:ascii="Times New Roman" w:hAnsi="Times New Roman" w:cs="Times New Roman"/>
          <w:color w:val="000000"/>
        </w:rPr>
        <w:t xml:space="preserve">, </w:t>
      </w:r>
      <w:r>
        <w:rPr>
          <w:rFonts w:ascii="Times New Roman" w:hAnsi="Times New Roman" w:cs="Times New Roman"/>
          <w:color w:val="000000"/>
        </w:rPr>
        <w:t>bez rámu</w:t>
      </w:r>
      <w:r w:rsidRPr="00191F7E">
        <w:rPr>
          <w:rFonts w:ascii="Times New Roman" w:hAnsi="Times New Roman" w:cs="Times New Roman"/>
          <w:color w:val="000000"/>
        </w:rPr>
        <w:t xml:space="preserve">, </w:t>
      </w:r>
    </w:p>
    <w:p w14:paraId="0C863283" w14:textId="77777777" w:rsidR="00191F7E" w:rsidRDefault="00191F7E" w:rsidP="00191F7E">
      <w:pPr>
        <w:pStyle w:val="Odsekzoznamu"/>
        <w:ind w:left="786"/>
        <w:jc w:val="both"/>
        <w:rPr>
          <w:rFonts w:ascii="Times New Roman" w:hAnsi="Times New Roman" w:cs="Times New Roman"/>
          <w:color w:val="000000"/>
        </w:rPr>
      </w:pPr>
      <w:r>
        <w:rPr>
          <w:rFonts w:ascii="Times New Roman" w:hAnsi="Times New Roman" w:cs="Times New Roman"/>
          <w:color w:val="000000"/>
        </w:rPr>
        <w:t xml:space="preserve">- hrúbka panelu je 40 mm </w:t>
      </w:r>
    </w:p>
    <w:p w14:paraId="1E5F3F81" w14:textId="77777777" w:rsidR="00191F7E" w:rsidRDefault="00191F7E" w:rsidP="00191F7E">
      <w:pPr>
        <w:pStyle w:val="Odsekzoznamu"/>
        <w:ind w:left="786"/>
        <w:jc w:val="both"/>
        <w:rPr>
          <w:rFonts w:ascii="Times New Roman" w:hAnsi="Times New Roman" w:cs="Times New Roman"/>
          <w:color w:val="000000"/>
        </w:rPr>
      </w:pPr>
      <w:r>
        <w:rPr>
          <w:rFonts w:ascii="Times New Roman" w:hAnsi="Times New Roman" w:cs="Times New Roman"/>
          <w:color w:val="000000"/>
        </w:rPr>
        <w:t xml:space="preserve">- </w:t>
      </w:r>
      <w:r w:rsidRPr="00191F7E">
        <w:rPr>
          <w:rFonts w:ascii="Times New Roman" w:hAnsi="Times New Roman" w:cs="Times New Roman"/>
          <w:color w:val="000000"/>
        </w:rPr>
        <w:t>rozmer panelu 2400x12</w:t>
      </w:r>
      <w:r>
        <w:rPr>
          <w:rFonts w:ascii="Times New Roman" w:hAnsi="Times New Roman" w:cs="Times New Roman"/>
          <w:color w:val="000000"/>
        </w:rPr>
        <w:t>00mm,</w:t>
      </w:r>
    </w:p>
    <w:p w14:paraId="4A662C9E" w14:textId="6854CC5F" w:rsidR="00191F7E" w:rsidRDefault="00191F7E" w:rsidP="00191F7E">
      <w:pPr>
        <w:pStyle w:val="Odsekzoznamu"/>
        <w:ind w:left="786"/>
        <w:jc w:val="both"/>
        <w:rPr>
          <w:rFonts w:ascii="Times New Roman" w:hAnsi="Times New Roman" w:cs="Times New Roman"/>
          <w:color w:val="000000"/>
        </w:rPr>
      </w:pPr>
      <w:r>
        <w:rPr>
          <w:rFonts w:ascii="Times New Roman" w:hAnsi="Times New Roman" w:cs="Times New Roman"/>
          <w:color w:val="000000"/>
        </w:rPr>
        <w:t>- h</w:t>
      </w:r>
      <w:r w:rsidRPr="00191F7E">
        <w:rPr>
          <w:rFonts w:ascii="Times New Roman" w:hAnsi="Times New Roman" w:cs="Times New Roman"/>
          <w:color w:val="000000"/>
        </w:rPr>
        <w:t>motnosť samotného panelu je 4,5 kg/m2</w:t>
      </w:r>
    </w:p>
    <w:p w14:paraId="18314A55" w14:textId="77777777" w:rsidR="00191F7E" w:rsidRDefault="00191F7E" w:rsidP="00191F7E">
      <w:pPr>
        <w:pStyle w:val="Odsekzoznamu"/>
        <w:ind w:left="786"/>
        <w:jc w:val="both"/>
        <w:rPr>
          <w:rFonts w:ascii="Times New Roman" w:hAnsi="Times New Roman" w:cs="Times New Roman"/>
          <w:color w:val="000000"/>
        </w:rPr>
      </w:pPr>
      <w:r w:rsidRPr="00191F7E">
        <w:rPr>
          <w:rFonts w:ascii="Times New Roman" w:hAnsi="Times New Roman" w:cs="Times New Roman"/>
          <w:color w:val="000000"/>
        </w:rPr>
        <w:t xml:space="preserve">Systém zavesenia pomocou oceľových laniek, drôtových závesov, priamej inštalačnej doštičky a jednobodového závesu. </w:t>
      </w:r>
      <w:r>
        <w:rPr>
          <w:rFonts w:ascii="Times New Roman" w:hAnsi="Times New Roman" w:cs="Times New Roman"/>
          <w:color w:val="000000"/>
        </w:rPr>
        <w:t>Uchytenie chemickou kotvou</w:t>
      </w:r>
      <w:r w:rsidRPr="00191F7E">
        <w:rPr>
          <w:rFonts w:ascii="Times New Roman" w:hAnsi="Times New Roman" w:cs="Times New Roman"/>
          <w:color w:val="000000"/>
        </w:rPr>
        <w:t xml:space="preserve">. Maximálna záťažová kapacita prvku s 6 upevňovacími bodmi je 4 kg. Zaťaženie panelu musí byť rovnomerne rozložené, všetky závesy musia niesť rovnakú záťaž. </w:t>
      </w:r>
    </w:p>
    <w:p w14:paraId="6C6D5CA4" w14:textId="77777777" w:rsidR="00191F7E" w:rsidRDefault="00191F7E" w:rsidP="00191F7E">
      <w:pPr>
        <w:pStyle w:val="Odsekzoznamu"/>
        <w:ind w:left="786"/>
        <w:jc w:val="both"/>
        <w:rPr>
          <w:rFonts w:ascii="Times New Roman" w:hAnsi="Times New Roman" w:cs="Times New Roman"/>
          <w:color w:val="000000"/>
        </w:rPr>
      </w:pPr>
      <w:r w:rsidRPr="00191F7E">
        <w:rPr>
          <w:rFonts w:ascii="Times New Roman" w:hAnsi="Times New Roman" w:cs="Times New Roman"/>
          <w:color w:val="000000"/>
        </w:rPr>
        <w:t xml:space="preserve">Povrch kazety </w:t>
      </w:r>
      <w:r>
        <w:rPr>
          <w:rFonts w:ascii="Times New Roman" w:hAnsi="Times New Roman" w:cs="Times New Roman"/>
          <w:color w:val="000000"/>
        </w:rPr>
        <w:t>-</w:t>
      </w:r>
      <w:r w:rsidRPr="00191F7E">
        <w:rPr>
          <w:rFonts w:ascii="Times New Roman" w:hAnsi="Times New Roman" w:cs="Times New Roman"/>
          <w:color w:val="000000"/>
        </w:rPr>
        <w:t xml:space="preserve"> pokrytý z hornej aj spodnej strany s</w:t>
      </w:r>
      <w:r>
        <w:rPr>
          <w:rFonts w:ascii="Times New Roman" w:hAnsi="Times New Roman" w:cs="Times New Roman"/>
          <w:color w:val="000000"/>
        </w:rPr>
        <w:t>klenou tkaninou v bielej farbe</w:t>
      </w:r>
    </w:p>
    <w:p w14:paraId="6BDA742A" w14:textId="77777777" w:rsidR="00191F7E" w:rsidRDefault="00191F7E" w:rsidP="00191F7E">
      <w:pPr>
        <w:pStyle w:val="Odsekzoznamu"/>
        <w:ind w:left="786"/>
        <w:jc w:val="both"/>
        <w:rPr>
          <w:rFonts w:ascii="Times New Roman" w:hAnsi="Times New Roman" w:cs="Times New Roman"/>
          <w:color w:val="000000"/>
        </w:rPr>
      </w:pPr>
      <w:r w:rsidRPr="00191F7E">
        <w:rPr>
          <w:rFonts w:ascii="Times New Roman" w:hAnsi="Times New Roman" w:cs="Times New Roman"/>
          <w:color w:val="000000"/>
        </w:rPr>
        <w:t>Odrazené svetlo</w:t>
      </w:r>
      <w:r>
        <w:rPr>
          <w:rFonts w:ascii="Times New Roman" w:hAnsi="Times New Roman" w:cs="Times New Roman"/>
          <w:color w:val="000000"/>
        </w:rPr>
        <w:t xml:space="preserve"> - </w:t>
      </w:r>
      <w:r w:rsidRPr="00191F7E">
        <w:rPr>
          <w:rFonts w:ascii="Times New Roman" w:hAnsi="Times New Roman" w:cs="Times New Roman"/>
          <w:color w:val="000000"/>
        </w:rPr>
        <w:t xml:space="preserve"> rozptýlené, neoslňujúce. </w:t>
      </w:r>
    </w:p>
    <w:p w14:paraId="61ACF97B" w14:textId="77777777" w:rsidR="00191F7E" w:rsidRDefault="00191F7E" w:rsidP="00191F7E">
      <w:pPr>
        <w:pStyle w:val="Odsekzoznamu"/>
        <w:ind w:left="786"/>
        <w:jc w:val="both"/>
        <w:rPr>
          <w:rFonts w:ascii="Times New Roman" w:hAnsi="Times New Roman" w:cs="Times New Roman"/>
          <w:color w:val="000000"/>
        </w:rPr>
      </w:pPr>
      <w:r w:rsidRPr="00191F7E">
        <w:rPr>
          <w:rFonts w:ascii="Times New Roman" w:hAnsi="Times New Roman" w:cs="Times New Roman"/>
          <w:color w:val="000000"/>
        </w:rPr>
        <w:t xml:space="preserve">Požiarna trieda A2-s1 d0 podľa EN 13501-1.  Plne recyklovateľný výrobok. </w:t>
      </w:r>
    </w:p>
    <w:p w14:paraId="54325823" w14:textId="78578D35" w:rsidR="0001180B" w:rsidRPr="0001180B" w:rsidRDefault="00F047B8" w:rsidP="00191F7E">
      <w:pPr>
        <w:pStyle w:val="Odsekzoznamu"/>
        <w:ind w:left="786"/>
        <w:jc w:val="both"/>
        <w:rPr>
          <w:rFonts w:ascii="Times New Roman" w:hAnsi="Times New Roman" w:cs="Times New Roman"/>
          <w:color w:val="000000"/>
        </w:rPr>
      </w:pPr>
      <w:r w:rsidRPr="00F047B8">
        <w:rPr>
          <w:rFonts w:ascii="Times New Roman" w:hAnsi="Times New Roman" w:cs="Times New Roman"/>
          <w:color w:val="000000"/>
        </w:rPr>
        <w:t xml:space="preserve">Časť 1 bude realizovaná v školskej jedálni MŠ </w:t>
      </w:r>
      <w:proofErr w:type="spellStart"/>
      <w:r w:rsidR="005624D7" w:rsidRPr="00F047B8">
        <w:rPr>
          <w:rFonts w:ascii="Times New Roman" w:hAnsi="Times New Roman" w:cs="Times New Roman"/>
          <w:color w:val="000000"/>
        </w:rPr>
        <w:t>Macharova</w:t>
      </w:r>
      <w:proofErr w:type="spellEnd"/>
      <w:r w:rsidR="005624D7" w:rsidRPr="00F047B8">
        <w:rPr>
          <w:rFonts w:ascii="Times New Roman" w:hAnsi="Times New Roman" w:cs="Times New Roman"/>
          <w:color w:val="000000"/>
        </w:rPr>
        <w:t xml:space="preserve"> 1</w:t>
      </w:r>
      <w:r w:rsidRPr="00F047B8">
        <w:rPr>
          <w:rFonts w:ascii="Times New Roman" w:hAnsi="Times New Roman" w:cs="Times New Roman"/>
          <w:color w:val="000000"/>
        </w:rPr>
        <w:t xml:space="preserve">, Bratislava.   Cena je vrátane dodania na miesto dodania predmetu zákazky a prvkov potrebných na montáž, demontáž  a stavebné úpravy. </w:t>
      </w:r>
      <w:r w:rsidR="0062705F">
        <w:rPr>
          <w:rFonts w:ascii="Times New Roman" w:hAnsi="Times New Roman" w:cs="Times New Roman"/>
          <w:color w:val="000000"/>
        </w:rPr>
        <w:t>Vizualizácia školskej jedálne je uvedená v Prílohe č. 2a.</w:t>
      </w:r>
      <w:r w:rsidR="0001180B">
        <w:rPr>
          <w:rFonts w:ascii="Times New Roman" w:hAnsi="Times New Roman" w:cs="Times New Roman"/>
          <w:color w:val="000000"/>
        </w:rPr>
        <w:t xml:space="preserve"> </w:t>
      </w:r>
      <w:r w:rsidR="0001180B" w:rsidRPr="0001180B">
        <w:rPr>
          <w:rFonts w:ascii="Times New Roman" w:hAnsi="Times New Roman" w:cs="Times New Roman"/>
          <w:color w:val="000000"/>
        </w:rPr>
        <w:t>Rozmer jedálne</w:t>
      </w:r>
      <w:r w:rsidR="00ED5AA6">
        <w:rPr>
          <w:rFonts w:ascii="Times New Roman" w:hAnsi="Times New Roman" w:cs="Times New Roman"/>
          <w:color w:val="000000"/>
        </w:rPr>
        <w:t xml:space="preserve"> s telocvič</w:t>
      </w:r>
      <w:r w:rsidR="00531068">
        <w:rPr>
          <w:rFonts w:ascii="Times New Roman" w:hAnsi="Times New Roman" w:cs="Times New Roman"/>
          <w:color w:val="000000"/>
        </w:rPr>
        <w:t>ň</w:t>
      </w:r>
      <w:r w:rsidR="00ED5AA6">
        <w:rPr>
          <w:rFonts w:ascii="Times New Roman" w:hAnsi="Times New Roman" w:cs="Times New Roman"/>
          <w:color w:val="000000"/>
        </w:rPr>
        <w:t>ou</w:t>
      </w:r>
      <w:r w:rsidR="0001180B" w:rsidRPr="0001180B">
        <w:rPr>
          <w:rFonts w:ascii="Times New Roman" w:hAnsi="Times New Roman" w:cs="Times New Roman"/>
          <w:color w:val="000000"/>
        </w:rPr>
        <w:t>: 7 a viac triedna MŠ - cca -140m2 (veľká)</w:t>
      </w:r>
      <w:r w:rsidR="0001180B">
        <w:rPr>
          <w:rFonts w:ascii="Times New Roman" w:hAnsi="Times New Roman" w:cs="Times New Roman"/>
          <w:color w:val="000000"/>
        </w:rPr>
        <w:t>.</w:t>
      </w:r>
    </w:p>
    <w:p w14:paraId="7E333D5C" w14:textId="00515273" w:rsidR="005624D7" w:rsidRDefault="005624D7" w:rsidP="00F047B8">
      <w:pPr>
        <w:pStyle w:val="Odsekzoznamu"/>
        <w:autoSpaceDE w:val="0"/>
        <w:autoSpaceDN w:val="0"/>
        <w:adjustRightInd w:val="0"/>
        <w:spacing w:after="0" w:line="240" w:lineRule="auto"/>
        <w:ind w:left="786"/>
        <w:jc w:val="both"/>
        <w:rPr>
          <w:rFonts w:ascii="Times New Roman" w:hAnsi="Times New Roman" w:cs="Times New Roman"/>
          <w:color w:val="000000"/>
        </w:rPr>
      </w:pPr>
    </w:p>
    <w:p w14:paraId="365856F3" w14:textId="77777777" w:rsidR="00191F7E" w:rsidRDefault="00F047B8" w:rsidP="00191F7E">
      <w:pPr>
        <w:pStyle w:val="Odsekzoznamu"/>
        <w:numPr>
          <w:ilvl w:val="0"/>
          <w:numId w:val="34"/>
        </w:numPr>
        <w:jc w:val="both"/>
        <w:rPr>
          <w:rFonts w:ascii="Times New Roman" w:hAnsi="Times New Roman" w:cs="Times New Roman"/>
          <w:color w:val="000000"/>
        </w:rPr>
      </w:pPr>
      <w:r w:rsidRPr="0062705F">
        <w:rPr>
          <w:rFonts w:ascii="Times New Roman" w:hAnsi="Times New Roman" w:cs="Times New Roman"/>
          <w:b/>
          <w:color w:val="000000"/>
        </w:rPr>
        <w:t>Predmetom zákazky pre časť 2</w:t>
      </w:r>
      <w:r w:rsidRPr="0062705F">
        <w:rPr>
          <w:rFonts w:ascii="Times New Roman" w:hAnsi="Times New Roman" w:cs="Times New Roman"/>
          <w:color w:val="000000"/>
        </w:rPr>
        <w:t xml:space="preserve"> </w:t>
      </w:r>
      <w:r w:rsidR="00191F7E" w:rsidRPr="00191F7E">
        <w:rPr>
          <w:rFonts w:ascii="Times New Roman" w:hAnsi="Times New Roman" w:cs="Times New Roman"/>
          <w:color w:val="000000"/>
        </w:rPr>
        <w:t xml:space="preserve">je samostatne zavesený akustický stropný prvok. Panely sú nehorľavé a majú vnútorné jadro vyrobené z minerálnej vlny vysoké hustoty. Ekvivalentná absorpčná plocha prvku 2400x1200 je pre 125 Hz rovná 1,3 m2 </w:t>
      </w:r>
      <w:proofErr w:type="spellStart"/>
      <w:r w:rsidR="00191F7E" w:rsidRPr="00191F7E">
        <w:rPr>
          <w:rFonts w:ascii="Times New Roman" w:hAnsi="Times New Roman" w:cs="Times New Roman"/>
          <w:color w:val="000000"/>
        </w:rPr>
        <w:t>sabin</w:t>
      </w:r>
      <w:proofErr w:type="spellEnd"/>
      <w:r w:rsidR="00191F7E" w:rsidRPr="00191F7E">
        <w:rPr>
          <w:rFonts w:ascii="Times New Roman" w:hAnsi="Times New Roman" w:cs="Times New Roman"/>
          <w:color w:val="000000"/>
        </w:rPr>
        <w:t xml:space="preserve">, pre 4000 Hz rovná 3,9 m2 </w:t>
      </w:r>
      <w:proofErr w:type="spellStart"/>
      <w:r w:rsidR="00191F7E" w:rsidRPr="00191F7E">
        <w:rPr>
          <w:rFonts w:ascii="Times New Roman" w:hAnsi="Times New Roman" w:cs="Times New Roman"/>
          <w:color w:val="000000"/>
        </w:rPr>
        <w:t>sabin</w:t>
      </w:r>
      <w:proofErr w:type="spellEnd"/>
      <w:r w:rsidR="00191F7E" w:rsidRPr="00191F7E">
        <w:rPr>
          <w:rFonts w:ascii="Times New Roman" w:hAnsi="Times New Roman" w:cs="Times New Roman"/>
          <w:color w:val="000000"/>
        </w:rPr>
        <w:t xml:space="preserve">. </w:t>
      </w:r>
    </w:p>
    <w:p w14:paraId="760C71A1" w14:textId="77777777" w:rsidR="00191F7E" w:rsidRDefault="00191F7E" w:rsidP="00191F7E">
      <w:pPr>
        <w:pStyle w:val="Odsekzoznamu"/>
        <w:ind w:left="786"/>
        <w:jc w:val="both"/>
        <w:rPr>
          <w:rFonts w:ascii="Times New Roman" w:hAnsi="Times New Roman" w:cs="Times New Roman"/>
          <w:color w:val="000000"/>
        </w:rPr>
      </w:pPr>
      <w:r w:rsidRPr="00191F7E">
        <w:rPr>
          <w:rFonts w:ascii="Times New Roman" w:hAnsi="Times New Roman" w:cs="Times New Roman"/>
          <w:color w:val="000000"/>
        </w:rPr>
        <w:t>Akustické panely</w:t>
      </w:r>
      <w:r>
        <w:rPr>
          <w:rFonts w:ascii="Times New Roman" w:hAnsi="Times New Roman" w:cs="Times New Roman"/>
          <w:color w:val="000000"/>
        </w:rPr>
        <w:t>:</w:t>
      </w:r>
      <w:r w:rsidRPr="00191F7E">
        <w:rPr>
          <w:rFonts w:ascii="Times New Roman" w:hAnsi="Times New Roman" w:cs="Times New Roman"/>
          <w:color w:val="000000"/>
        </w:rPr>
        <w:t xml:space="preserve"> </w:t>
      </w:r>
    </w:p>
    <w:p w14:paraId="56702705" w14:textId="77777777" w:rsidR="00191F7E" w:rsidRDefault="00191F7E" w:rsidP="00191F7E">
      <w:pPr>
        <w:pStyle w:val="Odsekzoznamu"/>
        <w:ind w:left="786"/>
        <w:jc w:val="both"/>
        <w:rPr>
          <w:rFonts w:ascii="Times New Roman" w:hAnsi="Times New Roman" w:cs="Times New Roman"/>
          <w:color w:val="000000"/>
        </w:rPr>
      </w:pPr>
      <w:r>
        <w:rPr>
          <w:rFonts w:ascii="Times New Roman" w:hAnsi="Times New Roman" w:cs="Times New Roman"/>
          <w:color w:val="000000"/>
        </w:rPr>
        <w:t xml:space="preserve">- </w:t>
      </w:r>
      <w:r w:rsidRPr="00191F7E">
        <w:rPr>
          <w:rFonts w:ascii="Times New Roman" w:hAnsi="Times New Roman" w:cs="Times New Roman"/>
          <w:color w:val="000000"/>
        </w:rPr>
        <w:t xml:space="preserve">rovné, </w:t>
      </w:r>
      <w:r>
        <w:rPr>
          <w:rFonts w:ascii="Times New Roman" w:hAnsi="Times New Roman" w:cs="Times New Roman"/>
          <w:color w:val="000000"/>
        </w:rPr>
        <w:t xml:space="preserve">náter na </w:t>
      </w:r>
      <w:r w:rsidRPr="00191F7E">
        <w:rPr>
          <w:rFonts w:ascii="Times New Roman" w:hAnsi="Times New Roman" w:cs="Times New Roman"/>
          <w:color w:val="000000"/>
        </w:rPr>
        <w:t>bočn</w:t>
      </w:r>
      <w:r>
        <w:rPr>
          <w:rFonts w:ascii="Times New Roman" w:hAnsi="Times New Roman" w:cs="Times New Roman"/>
          <w:color w:val="000000"/>
        </w:rPr>
        <w:t>ých</w:t>
      </w:r>
      <w:r w:rsidRPr="00191F7E">
        <w:rPr>
          <w:rFonts w:ascii="Times New Roman" w:hAnsi="Times New Roman" w:cs="Times New Roman"/>
          <w:color w:val="000000"/>
        </w:rPr>
        <w:t xml:space="preserve"> hran</w:t>
      </w:r>
      <w:r>
        <w:rPr>
          <w:rFonts w:ascii="Times New Roman" w:hAnsi="Times New Roman" w:cs="Times New Roman"/>
          <w:color w:val="000000"/>
        </w:rPr>
        <w:t>ách</w:t>
      </w:r>
      <w:r w:rsidRPr="00191F7E">
        <w:rPr>
          <w:rFonts w:ascii="Times New Roman" w:hAnsi="Times New Roman" w:cs="Times New Roman"/>
          <w:color w:val="000000"/>
        </w:rPr>
        <w:t xml:space="preserve">, </w:t>
      </w:r>
      <w:r>
        <w:rPr>
          <w:rFonts w:ascii="Times New Roman" w:hAnsi="Times New Roman" w:cs="Times New Roman"/>
          <w:color w:val="000000"/>
        </w:rPr>
        <w:t>bez rámu</w:t>
      </w:r>
      <w:r w:rsidRPr="00191F7E">
        <w:rPr>
          <w:rFonts w:ascii="Times New Roman" w:hAnsi="Times New Roman" w:cs="Times New Roman"/>
          <w:color w:val="000000"/>
        </w:rPr>
        <w:t xml:space="preserve">, </w:t>
      </w:r>
    </w:p>
    <w:p w14:paraId="2795DCA2" w14:textId="77777777" w:rsidR="00191F7E" w:rsidRDefault="00191F7E" w:rsidP="00191F7E">
      <w:pPr>
        <w:pStyle w:val="Odsekzoznamu"/>
        <w:ind w:left="786"/>
        <w:jc w:val="both"/>
        <w:rPr>
          <w:rFonts w:ascii="Times New Roman" w:hAnsi="Times New Roman" w:cs="Times New Roman"/>
          <w:color w:val="000000"/>
        </w:rPr>
      </w:pPr>
      <w:r>
        <w:rPr>
          <w:rFonts w:ascii="Times New Roman" w:hAnsi="Times New Roman" w:cs="Times New Roman"/>
          <w:color w:val="000000"/>
        </w:rPr>
        <w:t xml:space="preserve">- hrúbka panelu je 40 mm </w:t>
      </w:r>
    </w:p>
    <w:p w14:paraId="3B3E0952" w14:textId="77777777" w:rsidR="00191F7E" w:rsidRDefault="00191F7E" w:rsidP="00191F7E">
      <w:pPr>
        <w:pStyle w:val="Odsekzoznamu"/>
        <w:ind w:left="786"/>
        <w:jc w:val="both"/>
        <w:rPr>
          <w:rFonts w:ascii="Times New Roman" w:hAnsi="Times New Roman" w:cs="Times New Roman"/>
          <w:color w:val="000000"/>
        </w:rPr>
      </w:pPr>
      <w:r>
        <w:rPr>
          <w:rFonts w:ascii="Times New Roman" w:hAnsi="Times New Roman" w:cs="Times New Roman"/>
          <w:color w:val="000000"/>
        </w:rPr>
        <w:t xml:space="preserve">- </w:t>
      </w:r>
      <w:r w:rsidRPr="00191F7E">
        <w:rPr>
          <w:rFonts w:ascii="Times New Roman" w:hAnsi="Times New Roman" w:cs="Times New Roman"/>
          <w:color w:val="000000"/>
        </w:rPr>
        <w:t>rozmer panelu 2400x12</w:t>
      </w:r>
      <w:r>
        <w:rPr>
          <w:rFonts w:ascii="Times New Roman" w:hAnsi="Times New Roman" w:cs="Times New Roman"/>
          <w:color w:val="000000"/>
        </w:rPr>
        <w:t>00mm,</w:t>
      </w:r>
    </w:p>
    <w:p w14:paraId="55F859CB" w14:textId="77777777" w:rsidR="00191F7E" w:rsidRDefault="00191F7E" w:rsidP="00191F7E">
      <w:pPr>
        <w:pStyle w:val="Odsekzoznamu"/>
        <w:ind w:left="786"/>
        <w:jc w:val="both"/>
        <w:rPr>
          <w:rFonts w:ascii="Times New Roman" w:hAnsi="Times New Roman" w:cs="Times New Roman"/>
          <w:color w:val="000000"/>
        </w:rPr>
      </w:pPr>
      <w:r>
        <w:rPr>
          <w:rFonts w:ascii="Times New Roman" w:hAnsi="Times New Roman" w:cs="Times New Roman"/>
          <w:color w:val="000000"/>
        </w:rPr>
        <w:t>- h</w:t>
      </w:r>
      <w:r w:rsidRPr="00191F7E">
        <w:rPr>
          <w:rFonts w:ascii="Times New Roman" w:hAnsi="Times New Roman" w:cs="Times New Roman"/>
          <w:color w:val="000000"/>
        </w:rPr>
        <w:t>motnosť samotného panelu je 4,5 kg/m2</w:t>
      </w:r>
    </w:p>
    <w:p w14:paraId="339993C5" w14:textId="77777777" w:rsidR="00191F7E" w:rsidRDefault="00191F7E" w:rsidP="00191F7E">
      <w:pPr>
        <w:pStyle w:val="Odsekzoznamu"/>
        <w:ind w:left="786"/>
        <w:jc w:val="both"/>
        <w:rPr>
          <w:rFonts w:ascii="Times New Roman" w:hAnsi="Times New Roman" w:cs="Times New Roman"/>
          <w:color w:val="000000"/>
        </w:rPr>
      </w:pPr>
      <w:r w:rsidRPr="00191F7E">
        <w:rPr>
          <w:rFonts w:ascii="Times New Roman" w:hAnsi="Times New Roman" w:cs="Times New Roman"/>
          <w:color w:val="000000"/>
        </w:rPr>
        <w:t xml:space="preserve">Systém zavesenia pomocou oceľových laniek, drôtových závesov, priamej inštalačnej doštičky a jednobodového závesu. </w:t>
      </w:r>
      <w:r>
        <w:rPr>
          <w:rFonts w:ascii="Times New Roman" w:hAnsi="Times New Roman" w:cs="Times New Roman"/>
          <w:color w:val="000000"/>
        </w:rPr>
        <w:t>Uchytenie chemickou kotvou</w:t>
      </w:r>
      <w:r w:rsidRPr="00191F7E">
        <w:rPr>
          <w:rFonts w:ascii="Times New Roman" w:hAnsi="Times New Roman" w:cs="Times New Roman"/>
          <w:color w:val="000000"/>
        </w:rPr>
        <w:t xml:space="preserve">. Maximálna záťažová kapacita prvku s 6 upevňovacími bodmi je 4 kg. Zaťaženie panelu musí byť rovnomerne rozložené, všetky závesy musia niesť rovnakú záťaž. </w:t>
      </w:r>
    </w:p>
    <w:p w14:paraId="25C6A9EF" w14:textId="77777777" w:rsidR="00191F7E" w:rsidRDefault="00191F7E" w:rsidP="00191F7E">
      <w:pPr>
        <w:pStyle w:val="Odsekzoznamu"/>
        <w:ind w:left="786"/>
        <w:jc w:val="both"/>
        <w:rPr>
          <w:rFonts w:ascii="Times New Roman" w:hAnsi="Times New Roman" w:cs="Times New Roman"/>
          <w:color w:val="000000"/>
        </w:rPr>
      </w:pPr>
      <w:r w:rsidRPr="00191F7E">
        <w:rPr>
          <w:rFonts w:ascii="Times New Roman" w:hAnsi="Times New Roman" w:cs="Times New Roman"/>
          <w:color w:val="000000"/>
        </w:rPr>
        <w:t xml:space="preserve">Povrch kazety </w:t>
      </w:r>
      <w:r>
        <w:rPr>
          <w:rFonts w:ascii="Times New Roman" w:hAnsi="Times New Roman" w:cs="Times New Roman"/>
          <w:color w:val="000000"/>
        </w:rPr>
        <w:t>-</w:t>
      </w:r>
      <w:r w:rsidRPr="00191F7E">
        <w:rPr>
          <w:rFonts w:ascii="Times New Roman" w:hAnsi="Times New Roman" w:cs="Times New Roman"/>
          <w:color w:val="000000"/>
        </w:rPr>
        <w:t xml:space="preserve"> pokrytý z hornej aj spodnej strany s</w:t>
      </w:r>
      <w:r>
        <w:rPr>
          <w:rFonts w:ascii="Times New Roman" w:hAnsi="Times New Roman" w:cs="Times New Roman"/>
          <w:color w:val="000000"/>
        </w:rPr>
        <w:t>klenou tkaninou v bielej farbe</w:t>
      </w:r>
    </w:p>
    <w:p w14:paraId="51720699" w14:textId="77777777" w:rsidR="00191F7E" w:rsidRDefault="00191F7E" w:rsidP="00191F7E">
      <w:pPr>
        <w:pStyle w:val="Odsekzoznamu"/>
        <w:ind w:left="786"/>
        <w:jc w:val="both"/>
        <w:rPr>
          <w:rFonts w:ascii="Times New Roman" w:hAnsi="Times New Roman" w:cs="Times New Roman"/>
          <w:color w:val="000000"/>
        </w:rPr>
      </w:pPr>
      <w:r w:rsidRPr="00191F7E">
        <w:rPr>
          <w:rFonts w:ascii="Times New Roman" w:hAnsi="Times New Roman" w:cs="Times New Roman"/>
          <w:color w:val="000000"/>
        </w:rPr>
        <w:t>Odrazené svetlo</w:t>
      </w:r>
      <w:r>
        <w:rPr>
          <w:rFonts w:ascii="Times New Roman" w:hAnsi="Times New Roman" w:cs="Times New Roman"/>
          <w:color w:val="000000"/>
        </w:rPr>
        <w:t xml:space="preserve"> - </w:t>
      </w:r>
      <w:r w:rsidRPr="00191F7E">
        <w:rPr>
          <w:rFonts w:ascii="Times New Roman" w:hAnsi="Times New Roman" w:cs="Times New Roman"/>
          <w:color w:val="000000"/>
        </w:rPr>
        <w:t xml:space="preserve"> rozptýlené, neoslňujúce. </w:t>
      </w:r>
    </w:p>
    <w:p w14:paraId="1E73EE15" w14:textId="77777777" w:rsidR="00191F7E" w:rsidRDefault="00191F7E" w:rsidP="00191F7E">
      <w:pPr>
        <w:pStyle w:val="Odsekzoznamu"/>
        <w:ind w:left="786"/>
        <w:jc w:val="both"/>
        <w:rPr>
          <w:rFonts w:ascii="Times New Roman" w:hAnsi="Times New Roman" w:cs="Times New Roman"/>
          <w:color w:val="000000"/>
        </w:rPr>
      </w:pPr>
      <w:r w:rsidRPr="00191F7E">
        <w:rPr>
          <w:rFonts w:ascii="Times New Roman" w:hAnsi="Times New Roman" w:cs="Times New Roman"/>
          <w:color w:val="000000"/>
        </w:rPr>
        <w:t xml:space="preserve">Požiarna trieda A2-s1 d0 podľa EN 13501-1.  Plne recyklovateľný výrobok. </w:t>
      </w:r>
    </w:p>
    <w:p w14:paraId="3C94050C" w14:textId="51D12E0D" w:rsidR="00F047B8" w:rsidRPr="0062705F" w:rsidRDefault="00F047B8" w:rsidP="00191F7E">
      <w:pPr>
        <w:pStyle w:val="Odsekzoznamu"/>
        <w:ind w:left="786"/>
        <w:jc w:val="both"/>
        <w:rPr>
          <w:rFonts w:ascii="Times New Roman" w:hAnsi="Times New Roman" w:cs="Times New Roman"/>
          <w:color w:val="000000"/>
        </w:rPr>
      </w:pPr>
      <w:r w:rsidRPr="0062705F">
        <w:rPr>
          <w:rFonts w:ascii="Times New Roman" w:hAnsi="Times New Roman" w:cs="Times New Roman"/>
          <w:color w:val="000000"/>
        </w:rPr>
        <w:t xml:space="preserve">Časť 2 bude realizovaná v školskej jedálni MŠ </w:t>
      </w:r>
      <w:proofErr w:type="spellStart"/>
      <w:r w:rsidRPr="0062705F">
        <w:rPr>
          <w:rFonts w:ascii="Times New Roman" w:hAnsi="Times New Roman" w:cs="Times New Roman"/>
          <w:color w:val="000000"/>
        </w:rPr>
        <w:t>Röntgenova</w:t>
      </w:r>
      <w:proofErr w:type="spellEnd"/>
      <w:r w:rsidRPr="0062705F">
        <w:rPr>
          <w:rFonts w:ascii="Times New Roman" w:hAnsi="Times New Roman" w:cs="Times New Roman"/>
          <w:color w:val="000000"/>
        </w:rPr>
        <w:t xml:space="preserve"> 16, Bratislava.   Cena je vrátane dodania na miesto dodania predmetu zákazky a prvkov potrebných na montáž, demontáž  a stavebné úpravy. </w:t>
      </w:r>
      <w:r w:rsidR="0062705F" w:rsidRPr="0062705F">
        <w:rPr>
          <w:rFonts w:ascii="Times New Roman" w:hAnsi="Times New Roman" w:cs="Times New Roman"/>
          <w:color w:val="000000"/>
        </w:rPr>
        <w:t>Vizualizácia školskej jedálne je uvedená v Prílohe č. 2</w:t>
      </w:r>
      <w:r w:rsidR="00BA22D7">
        <w:rPr>
          <w:rFonts w:ascii="Times New Roman" w:hAnsi="Times New Roman" w:cs="Times New Roman"/>
          <w:color w:val="000000"/>
        </w:rPr>
        <w:t>b</w:t>
      </w:r>
      <w:r w:rsidR="0062705F" w:rsidRPr="0062705F">
        <w:rPr>
          <w:rFonts w:ascii="Times New Roman" w:hAnsi="Times New Roman" w:cs="Times New Roman"/>
          <w:color w:val="000000"/>
        </w:rPr>
        <w:t>.</w:t>
      </w:r>
      <w:r w:rsidR="001D1ED6">
        <w:rPr>
          <w:rFonts w:ascii="Times New Roman" w:hAnsi="Times New Roman" w:cs="Times New Roman"/>
          <w:color w:val="000000"/>
        </w:rPr>
        <w:t xml:space="preserve"> </w:t>
      </w:r>
      <w:r w:rsidR="001D1ED6" w:rsidRPr="001D1ED6">
        <w:rPr>
          <w:rFonts w:ascii="Times New Roman" w:hAnsi="Times New Roman" w:cs="Times New Roman"/>
          <w:color w:val="000000"/>
        </w:rPr>
        <w:t>Rozmer jedálne</w:t>
      </w:r>
      <w:r w:rsidR="00ED5AA6">
        <w:rPr>
          <w:rFonts w:ascii="Times New Roman" w:hAnsi="Times New Roman" w:cs="Times New Roman"/>
          <w:color w:val="000000"/>
        </w:rPr>
        <w:t xml:space="preserve"> a telocvične</w:t>
      </w:r>
      <w:r w:rsidR="001D1ED6" w:rsidRPr="001D1ED6">
        <w:rPr>
          <w:rFonts w:ascii="Times New Roman" w:hAnsi="Times New Roman" w:cs="Times New Roman"/>
          <w:color w:val="000000"/>
        </w:rPr>
        <w:t xml:space="preserve">: </w:t>
      </w:r>
      <w:r w:rsidR="0001180B" w:rsidRPr="001D1ED6">
        <w:rPr>
          <w:rFonts w:ascii="Times New Roman" w:hAnsi="Times New Roman" w:cs="Times New Roman"/>
          <w:color w:val="000000"/>
        </w:rPr>
        <w:t>7 a viac triedna MŠ - cca 140m2 (veľká)</w:t>
      </w:r>
      <w:r w:rsidR="001D1ED6" w:rsidRPr="001D1ED6">
        <w:rPr>
          <w:rFonts w:ascii="Times New Roman" w:hAnsi="Times New Roman" w:cs="Times New Roman"/>
          <w:color w:val="000000"/>
        </w:rPr>
        <w:t>.</w:t>
      </w:r>
    </w:p>
    <w:p w14:paraId="03175C89" w14:textId="77777777" w:rsidR="00F047B8" w:rsidRPr="00F047B8" w:rsidRDefault="00F047B8" w:rsidP="00F047B8">
      <w:pPr>
        <w:pStyle w:val="Odsekzoznamu"/>
        <w:ind w:left="786"/>
        <w:jc w:val="both"/>
        <w:rPr>
          <w:rFonts w:ascii="Times New Roman" w:hAnsi="Times New Roman" w:cs="Times New Roman"/>
          <w:color w:val="000000"/>
        </w:rPr>
      </w:pPr>
    </w:p>
    <w:p w14:paraId="682F70CD" w14:textId="77777777" w:rsidR="00191F7E" w:rsidRDefault="00F047B8" w:rsidP="00191F7E">
      <w:pPr>
        <w:pStyle w:val="Odsekzoznamu"/>
        <w:numPr>
          <w:ilvl w:val="0"/>
          <w:numId w:val="34"/>
        </w:numPr>
        <w:jc w:val="both"/>
        <w:rPr>
          <w:rFonts w:ascii="Times New Roman" w:hAnsi="Times New Roman" w:cs="Times New Roman"/>
          <w:color w:val="000000"/>
        </w:rPr>
      </w:pPr>
      <w:r w:rsidRPr="00BA22D7">
        <w:rPr>
          <w:rFonts w:ascii="Times New Roman" w:hAnsi="Times New Roman" w:cs="Times New Roman"/>
          <w:b/>
          <w:color w:val="000000"/>
        </w:rPr>
        <w:t xml:space="preserve">Predmetom zákazky pre časť </w:t>
      </w:r>
      <w:r w:rsidR="00191F7E" w:rsidRPr="00191F7E">
        <w:rPr>
          <w:rFonts w:ascii="Times New Roman" w:hAnsi="Times New Roman" w:cs="Times New Roman"/>
          <w:color w:val="000000"/>
        </w:rPr>
        <w:t xml:space="preserve">je samostatne zavesený akustický stropný prvok. Panely sú nehorľavé a majú vnútorné jadro vyrobené z minerálnej vlny vysoké hustoty. Ekvivalentná absorpčná plocha prvku 2400x1200 je pre 125 Hz rovná 1,3 m2 </w:t>
      </w:r>
      <w:proofErr w:type="spellStart"/>
      <w:r w:rsidR="00191F7E" w:rsidRPr="00191F7E">
        <w:rPr>
          <w:rFonts w:ascii="Times New Roman" w:hAnsi="Times New Roman" w:cs="Times New Roman"/>
          <w:color w:val="000000"/>
        </w:rPr>
        <w:t>sabin</w:t>
      </w:r>
      <w:proofErr w:type="spellEnd"/>
      <w:r w:rsidR="00191F7E" w:rsidRPr="00191F7E">
        <w:rPr>
          <w:rFonts w:ascii="Times New Roman" w:hAnsi="Times New Roman" w:cs="Times New Roman"/>
          <w:color w:val="000000"/>
        </w:rPr>
        <w:t xml:space="preserve">, pre 4000 Hz rovná 3,9 m2 </w:t>
      </w:r>
      <w:proofErr w:type="spellStart"/>
      <w:r w:rsidR="00191F7E" w:rsidRPr="00191F7E">
        <w:rPr>
          <w:rFonts w:ascii="Times New Roman" w:hAnsi="Times New Roman" w:cs="Times New Roman"/>
          <w:color w:val="000000"/>
        </w:rPr>
        <w:t>sabin</w:t>
      </w:r>
      <w:proofErr w:type="spellEnd"/>
      <w:r w:rsidR="00191F7E" w:rsidRPr="00191F7E">
        <w:rPr>
          <w:rFonts w:ascii="Times New Roman" w:hAnsi="Times New Roman" w:cs="Times New Roman"/>
          <w:color w:val="000000"/>
        </w:rPr>
        <w:t xml:space="preserve">. </w:t>
      </w:r>
    </w:p>
    <w:p w14:paraId="7F074528" w14:textId="77777777" w:rsidR="00191F7E" w:rsidRDefault="00191F7E" w:rsidP="00191F7E">
      <w:pPr>
        <w:pStyle w:val="Odsekzoznamu"/>
        <w:ind w:left="786"/>
        <w:jc w:val="both"/>
        <w:rPr>
          <w:rFonts w:ascii="Times New Roman" w:hAnsi="Times New Roman" w:cs="Times New Roman"/>
          <w:color w:val="000000"/>
        </w:rPr>
      </w:pPr>
      <w:r w:rsidRPr="00191F7E">
        <w:rPr>
          <w:rFonts w:ascii="Times New Roman" w:hAnsi="Times New Roman" w:cs="Times New Roman"/>
          <w:color w:val="000000"/>
        </w:rPr>
        <w:t>Akustické panely</w:t>
      </w:r>
      <w:r>
        <w:rPr>
          <w:rFonts w:ascii="Times New Roman" w:hAnsi="Times New Roman" w:cs="Times New Roman"/>
          <w:color w:val="000000"/>
        </w:rPr>
        <w:t>:</w:t>
      </w:r>
      <w:r w:rsidRPr="00191F7E">
        <w:rPr>
          <w:rFonts w:ascii="Times New Roman" w:hAnsi="Times New Roman" w:cs="Times New Roman"/>
          <w:color w:val="000000"/>
        </w:rPr>
        <w:t xml:space="preserve"> </w:t>
      </w:r>
    </w:p>
    <w:p w14:paraId="54F503D2" w14:textId="77777777" w:rsidR="00191F7E" w:rsidRDefault="00191F7E" w:rsidP="00191F7E">
      <w:pPr>
        <w:pStyle w:val="Odsekzoznamu"/>
        <w:ind w:left="786"/>
        <w:jc w:val="both"/>
        <w:rPr>
          <w:rFonts w:ascii="Times New Roman" w:hAnsi="Times New Roman" w:cs="Times New Roman"/>
          <w:color w:val="000000"/>
        </w:rPr>
      </w:pPr>
      <w:r>
        <w:rPr>
          <w:rFonts w:ascii="Times New Roman" w:hAnsi="Times New Roman" w:cs="Times New Roman"/>
          <w:color w:val="000000"/>
        </w:rPr>
        <w:t xml:space="preserve">- </w:t>
      </w:r>
      <w:r w:rsidRPr="00191F7E">
        <w:rPr>
          <w:rFonts w:ascii="Times New Roman" w:hAnsi="Times New Roman" w:cs="Times New Roman"/>
          <w:color w:val="000000"/>
        </w:rPr>
        <w:t xml:space="preserve">rovné, </w:t>
      </w:r>
      <w:r>
        <w:rPr>
          <w:rFonts w:ascii="Times New Roman" w:hAnsi="Times New Roman" w:cs="Times New Roman"/>
          <w:color w:val="000000"/>
        </w:rPr>
        <w:t xml:space="preserve">náter na </w:t>
      </w:r>
      <w:r w:rsidRPr="00191F7E">
        <w:rPr>
          <w:rFonts w:ascii="Times New Roman" w:hAnsi="Times New Roman" w:cs="Times New Roman"/>
          <w:color w:val="000000"/>
        </w:rPr>
        <w:t>bočn</w:t>
      </w:r>
      <w:r>
        <w:rPr>
          <w:rFonts w:ascii="Times New Roman" w:hAnsi="Times New Roman" w:cs="Times New Roman"/>
          <w:color w:val="000000"/>
        </w:rPr>
        <w:t>ých</w:t>
      </w:r>
      <w:r w:rsidRPr="00191F7E">
        <w:rPr>
          <w:rFonts w:ascii="Times New Roman" w:hAnsi="Times New Roman" w:cs="Times New Roman"/>
          <w:color w:val="000000"/>
        </w:rPr>
        <w:t xml:space="preserve"> hran</w:t>
      </w:r>
      <w:r>
        <w:rPr>
          <w:rFonts w:ascii="Times New Roman" w:hAnsi="Times New Roman" w:cs="Times New Roman"/>
          <w:color w:val="000000"/>
        </w:rPr>
        <w:t>ách</w:t>
      </w:r>
      <w:r w:rsidRPr="00191F7E">
        <w:rPr>
          <w:rFonts w:ascii="Times New Roman" w:hAnsi="Times New Roman" w:cs="Times New Roman"/>
          <w:color w:val="000000"/>
        </w:rPr>
        <w:t xml:space="preserve">, </w:t>
      </w:r>
      <w:r>
        <w:rPr>
          <w:rFonts w:ascii="Times New Roman" w:hAnsi="Times New Roman" w:cs="Times New Roman"/>
          <w:color w:val="000000"/>
        </w:rPr>
        <w:t>bez rámu</w:t>
      </w:r>
      <w:r w:rsidRPr="00191F7E">
        <w:rPr>
          <w:rFonts w:ascii="Times New Roman" w:hAnsi="Times New Roman" w:cs="Times New Roman"/>
          <w:color w:val="000000"/>
        </w:rPr>
        <w:t xml:space="preserve">, </w:t>
      </w:r>
    </w:p>
    <w:p w14:paraId="56A06588" w14:textId="77777777" w:rsidR="00191F7E" w:rsidRDefault="00191F7E" w:rsidP="00191F7E">
      <w:pPr>
        <w:pStyle w:val="Odsekzoznamu"/>
        <w:ind w:left="786"/>
        <w:jc w:val="both"/>
        <w:rPr>
          <w:rFonts w:ascii="Times New Roman" w:hAnsi="Times New Roman" w:cs="Times New Roman"/>
          <w:color w:val="000000"/>
        </w:rPr>
      </w:pPr>
      <w:r>
        <w:rPr>
          <w:rFonts w:ascii="Times New Roman" w:hAnsi="Times New Roman" w:cs="Times New Roman"/>
          <w:color w:val="000000"/>
        </w:rPr>
        <w:lastRenderedPageBreak/>
        <w:t xml:space="preserve">- hrúbka panelu je 40 mm </w:t>
      </w:r>
    </w:p>
    <w:p w14:paraId="6263EEDE" w14:textId="77777777" w:rsidR="00191F7E" w:rsidRDefault="00191F7E" w:rsidP="00191F7E">
      <w:pPr>
        <w:pStyle w:val="Odsekzoznamu"/>
        <w:ind w:left="786"/>
        <w:jc w:val="both"/>
        <w:rPr>
          <w:rFonts w:ascii="Times New Roman" w:hAnsi="Times New Roman" w:cs="Times New Roman"/>
          <w:color w:val="000000"/>
        </w:rPr>
      </w:pPr>
      <w:r>
        <w:rPr>
          <w:rFonts w:ascii="Times New Roman" w:hAnsi="Times New Roman" w:cs="Times New Roman"/>
          <w:color w:val="000000"/>
        </w:rPr>
        <w:t xml:space="preserve">- </w:t>
      </w:r>
      <w:r w:rsidRPr="00191F7E">
        <w:rPr>
          <w:rFonts w:ascii="Times New Roman" w:hAnsi="Times New Roman" w:cs="Times New Roman"/>
          <w:color w:val="000000"/>
        </w:rPr>
        <w:t>rozmer panelu 2400x12</w:t>
      </w:r>
      <w:r>
        <w:rPr>
          <w:rFonts w:ascii="Times New Roman" w:hAnsi="Times New Roman" w:cs="Times New Roman"/>
          <w:color w:val="000000"/>
        </w:rPr>
        <w:t>00mm,</w:t>
      </w:r>
    </w:p>
    <w:p w14:paraId="2ECF9A09" w14:textId="77777777" w:rsidR="00191F7E" w:rsidRDefault="00191F7E" w:rsidP="00191F7E">
      <w:pPr>
        <w:pStyle w:val="Odsekzoznamu"/>
        <w:ind w:left="786"/>
        <w:jc w:val="both"/>
        <w:rPr>
          <w:rFonts w:ascii="Times New Roman" w:hAnsi="Times New Roman" w:cs="Times New Roman"/>
          <w:color w:val="000000"/>
        </w:rPr>
      </w:pPr>
      <w:r>
        <w:rPr>
          <w:rFonts w:ascii="Times New Roman" w:hAnsi="Times New Roman" w:cs="Times New Roman"/>
          <w:color w:val="000000"/>
        </w:rPr>
        <w:t>- h</w:t>
      </w:r>
      <w:r w:rsidRPr="00191F7E">
        <w:rPr>
          <w:rFonts w:ascii="Times New Roman" w:hAnsi="Times New Roman" w:cs="Times New Roman"/>
          <w:color w:val="000000"/>
        </w:rPr>
        <w:t>motnosť samotného panelu je 4,5 kg/m2</w:t>
      </w:r>
    </w:p>
    <w:p w14:paraId="6D550782" w14:textId="77777777" w:rsidR="00191F7E" w:rsidRDefault="00191F7E" w:rsidP="00191F7E">
      <w:pPr>
        <w:pStyle w:val="Odsekzoznamu"/>
        <w:ind w:left="786"/>
        <w:jc w:val="both"/>
        <w:rPr>
          <w:rFonts w:ascii="Times New Roman" w:hAnsi="Times New Roman" w:cs="Times New Roman"/>
          <w:color w:val="000000"/>
        </w:rPr>
      </w:pPr>
      <w:r w:rsidRPr="00191F7E">
        <w:rPr>
          <w:rFonts w:ascii="Times New Roman" w:hAnsi="Times New Roman" w:cs="Times New Roman"/>
          <w:color w:val="000000"/>
        </w:rPr>
        <w:t xml:space="preserve">Systém zavesenia pomocou oceľových laniek, drôtových závesov, priamej inštalačnej doštičky a jednobodového závesu. </w:t>
      </w:r>
      <w:r>
        <w:rPr>
          <w:rFonts w:ascii="Times New Roman" w:hAnsi="Times New Roman" w:cs="Times New Roman"/>
          <w:color w:val="000000"/>
        </w:rPr>
        <w:t>Uchytenie chemickou kotvou</w:t>
      </w:r>
      <w:r w:rsidRPr="00191F7E">
        <w:rPr>
          <w:rFonts w:ascii="Times New Roman" w:hAnsi="Times New Roman" w:cs="Times New Roman"/>
          <w:color w:val="000000"/>
        </w:rPr>
        <w:t xml:space="preserve">. Maximálna záťažová kapacita prvku s 6 upevňovacími bodmi je 4 kg. Zaťaženie panelu musí byť rovnomerne rozložené, všetky závesy musia niesť rovnakú záťaž. </w:t>
      </w:r>
    </w:p>
    <w:p w14:paraId="720E07ED" w14:textId="77777777" w:rsidR="00191F7E" w:rsidRDefault="00191F7E" w:rsidP="00191F7E">
      <w:pPr>
        <w:pStyle w:val="Odsekzoznamu"/>
        <w:ind w:left="786"/>
        <w:jc w:val="both"/>
        <w:rPr>
          <w:rFonts w:ascii="Times New Roman" w:hAnsi="Times New Roman" w:cs="Times New Roman"/>
          <w:color w:val="000000"/>
        </w:rPr>
      </w:pPr>
      <w:r w:rsidRPr="00191F7E">
        <w:rPr>
          <w:rFonts w:ascii="Times New Roman" w:hAnsi="Times New Roman" w:cs="Times New Roman"/>
          <w:color w:val="000000"/>
        </w:rPr>
        <w:t xml:space="preserve">Povrch kazety </w:t>
      </w:r>
      <w:r>
        <w:rPr>
          <w:rFonts w:ascii="Times New Roman" w:hAnsi="Times New Roman" w:cs="Times New Roman"/>
          <w:color w:val="000000"/>
        </w:rPr>
        <w:t>-</w:t>
      </w:r>
      <w:r w:rsidRPr="00191F7E">
        <w:rPr>
          <w:rFonts w:ascii="Times New Roman" w:hAnsi="Times New Roman" w:cs="Times New Roman"/>
          <w:color w:val="000000"/>
        </w:rPr>
        <w:t xml:space="preserve"> pokrytý z hornej aj spodnej strany s</w:t>
      </w:r>
      <w:r>
        <w:rPr>
          <w:rFonts w:ascii="Times New Roman" w:hAnsi="Times New Roman" w:cs="Times New Roman"/>
          <w:color w:val="000000"/>
        </w:rPr>
        <w:t>klenou tkaninou v bielej farbe</w:t>
      </w:r>
    </w:p>
    <w:p w14:paraId="1F52F920" w14:textId="77777777" w:rsidR="00191F7E" w:rsidRDefault="00191F7E" w:rsidP="00191F7E">
      <w:pPr>
        <w:pStyle w:val="Odsekzoznamu"/>
        <w:ind w:left="786"/>
        <w:jc w:val="both"/>
        <w:rPr>
          <w:rFonts w:ascii="Times New Roman" w:hAnsi="Times New Roman" w:cs="Times New Roman"/>
          <w:color w:val="000000"/>
        </w:rPr>
      </w:pPr>
      <w:r w:rsidRPr="00191F7E">
        <w:rPr>
          <w:rFonts w:ascii="Times New Roman" w:hAnsi="Times New Roman" w:cs="Times New Roman"/>
          <w:color w:val="000000"/>
        </w:rPr>
        <w:t>Odrazené svetlo</w:t>
      </w:r>
      <w:r>
        <w:rPr>
          <w:rFonts w:ascii="Times New Roman" w:hAnsi="Times New Roman" w:cs="Times New Roman"/>
          <w:color w:val="000000"/>
        </w:rPr>
        <w:t xml:space="preserve"> - </w:t>
      </w:r>
      <w:r w:rsidRPr="00191F7E">
        <w:rPr>
          <w:rFonts w:ascii="Times New Roman" w:hAnsi="Times New Roman" w:cs="Times New Roman"/>
          <w:color w:val="000000"/>
        </w:rPr>
        <w:t xml:space="preserve"> rozptýlené, neoslňujúce. </w:t>
      </w:r>
    </w:p>
    <w:p w14:paraId="4D2BF500" w14:textId="77777777" w:rsidR="00191F7E" w:rsidRDefault="00191F7E" w:rsidP="00191F7E">
      <w:pPr>
        <w:pStyle w:val="Odsekzoznamu"/>
        <w:ind w:left="786"/>
        <w:jc w:val="both"/>
        <w:rPr>
          <w:rFonts w:ascii="Times New Roman" w:hAnsi="Times New Roman" w:cs="Times New Roman"/>
          <w:color w:val="000000"/>
        </w:rPr>
      </w:pPr>
      <w:r w:rsidRPr="00191F7E">
        <w:rPr>
          <w:rFonts w:ascii="Times New Roman" w:hAnsi="Times New Roman" w:cs="Times New Roman"/>
          <w:color w:val="000000"/>
        </w:rPr>
        <w:t xml:space="preserve">Požiarna trieda A2-s1 d0 podľa EN 13501-1.  Plne recyklovateľný výrobok. </w:t>
      </w:r>
    </w:p>
    <w:p w14:paraId="21F9E684" w14:textId="60E0960B" w:rsidR="00F047B8" w:rsidRPr="00BA22D7" w:rsidRDefault="00F047B8" w:rsidP="00191F7E">
      <w:pPr>
        <w:pStyle w:val="Odsekzoznamu"/>
        <w:spacing w:after="120"/>
        <w:ind w:left="786"/>
        <w:jc w:val="both"/>
        <w:rPr>
          <w:rFonts w:ascii="Times New Roman" w:hAnsi="Times New Roman" w:cs="Times New Roman"/>
          <w:color w:val="000000"/>
        </w:rPr>
      </w:pPr>
      <w:r w:rsidRPr="00BA22D7">
        <w:rPr>
          <w:rFonts w:ascii="Times New Roman" w:hAnsi="Times New Roman" w:cs="Times New Roman"/>
          <w:color w:val="000000"/>
        </w:rPr>
        <w:t xml:space="preserve">Časť 3 bude realizovaná v školskej jedálni MŠ </w:t>
      </w:r>
      <w:proofErr w:type="spellStart"/>
      <w:r w:rsidRPr="00BA22D7">
        <w:rPr>
          <w:rFonts w:ascii="Times New Roman" w:hAnsi="Times New Roman" w:cs="Times New Roman"/>
          <w:color w:val="000000"/>
        </w:rPr>
        <w:t>Strečnianska</w:t>
      </w:r>
      <w:proofErr w:type="spellEnd"/>
      <w:r w:rsidRPr="00BA22D7">
        <w:rPr>
          <w:rFonts w:ascii="Times New Roman" w:hAnsi="Times New Roman" w:cs="Times New Roman"/>
          <w:color w:val="000000"/>
        </w:rPr>
        <w:t xml:space="preserve"> 2, Bratislava.   Cena je vrátane dodania na miesto dodania predmetu zákazky a prvkov potrebných na montáž, demontáž  a stavebné úpravy. </w:t>
      </w:r>
      <w:r w:rsidR="00BA22D7" w:rsidRPr="00BA22D7">
        <w:rPr>
          <w:rFonts w:ascii="Times New Roman" w:hAnsi="Times New Roman" w:cs="Times New Roman"/>
          <w:color w:val="000000"/>
        </w:rPr>
        <w:t>Vizualizácia školskej jedálne je uvedená v Prílohe č. 2</w:t>
      </w:r>
      <w:r w:rsidR="00BA22D7">
        <w:rPr>
          <w:rFonts w:ascii="Times New Roman" w:hAnsi="Times New Roman" w:cs="Times New Roman"/>
          <w:color w:val="000000"/>
        </w:rPr>
        <w:t>c</w:t>
      </w:r>
      <w:r w:rsidR="00BA22D7" w:rsidRPr="00BA22D7">
        <w:rPr>
          <w:rFonts w:ascii="Times New Roman" w:hAnsi="Times New Roman" w:cs="Times New Roman"/>
          <w:color w:val="000000"/>
        </w:rPr>
        <w:t>.</w:t>
      </w:r>
      <w:r w:rsidR="001D1ED6" w:rsidRPr="001D1ED6">
        <w:rPr>
          <w:rFonts w:ascii="Times New Roman" w:hAnsi="Times New Roman" w:cs="Times New Roman"/>
          <w:color w:val="000000"/>
        </w:rPr>
        <w:t xml:space="preserve"> Rozmer jedálne</w:t>
      </w:r>
      <w:r w:rsidR="00ED5AA6">
        <w:rPr>
          <w:rFonts w:ascii="Times New Roman" w:hAnsi="Times New Roman" w:cs="Times New Roman"/>
          <w:color w:val="000000"/>
        </w:rPr>
        <w:t xml:space="preserve"> a telocvične</w:t>
      </w:r>
      <w:r w:rsidR="001D1ED6" w:rsidRPr="001D1ED6">
        <w:rPr>
          <w:rFonts w:ascii="Times New Roman" w:hAnsi="Times New Roman" w:cs="Times New Roman"/>
          <w:color w:val="000000"/>
        </w:rPr>
        <w:t xml:space="preserve">: </w:t>
      </w:r>
      <w:r w:rsidR="0001180B" w:rsidRPr="001D1ED6">
        <w:rPr>
          <w:rFonts w:ascii="Times New Roman" w:hAnsi="Times New Roman" w:cs="Times New Roman"/>
          <w:color w:val="000000"/>
        </w:rPr>
        <w:t>7 a viac triedna MŠ - cca 140m2 (veľká)</w:t>
      </w:r>
      <w:r w:rsidR="001D1ED6" w:rsidRPr="001D1ED6">
        <w:rPr>
          <w:rFonts w:ascii="Times New Roman" w:hAnsi="Times New Roman" w:cs="Times New Roman"/>
          <w:color w:val="000000"/>
        </w:rPr>
        <w:t>.</w:t>
      </w:r>
    </w:p>
    <w:p w14:paraId="0C5E40BA" w14:textId="77777777" w:rsidR="006814BD" w:rsidRPr="00642F1F" w:rsidRDefault="006814BD" w:rsidP="00F047B8">
      <w:pPr>
        <w:autoSpaceDE w:val="0"/>
        <w:autoSpaceDN w:val="0"/>
        <w:adjustRightInd w:val="0"/>
        <w:spacing w:after="0" w:line="240" w:lineRule="auto"/>
        <w:rPr>
          <w:rFonts w:ascii="Times New Roman" w:hAnsi="Times New Roman" w:cs="Times New Roman"/>
          <w:color w:val="000000"/>
        </w:rPr>
      </w:pPr>
    </w:p>
    <w:p w14:paraId="6B1432D5" w14:textId="21B7F078" w:rsidR="00E4059D" w:rsidRPr="00472070" w:rsidRDefault="001D1ED6" w:rsidP="00E4059D">
      <w:pPr>
        <w:autoSpaceDE w:val="0"/>
        <w:autoSpaceDN w:val="0"/>
        <w:adjustRightInd w:val="0"/>
        <w:spacing w:after="0" w:line="240" w:lineRule="auto"/>
        <w:ind w:left="426"/>
        <w:rPr>
          <w:rFonts w:ascii="Times New Roman" w:hAnsi="Times New Roman" w:cs="Times New Roman"/>
          <w:b/>
          <w:bCs/>
          <w:color w:val="000000"/>
        </w:rPr>
      </w:pPr>
      <w:r w:rsidRPr="00DC3572">
        <w:rPr>
          <w:rFonts w:ascii="Times New Roman" w:hAnsi="Times New Roman" w:cs="Times New Roman"/>
          <w:b/>
          <w:color w:val="000000"/>
          <w:highlight w:val="yellow"/>
        </w:rPr>
        <w:t xml:space="preserve">Odporúčame vlastné zameranie a obhliadku. </w:t>
      </w:r>
      <w:r w:rsidR="006814BD" w:rsidRPr="00DC3572">
        <w:rPr>
          <w:rFonts w:ascii="Times New Roman" w:hAnsi="Times New Roman" w:cs="Times New Roman"/>
          <w:b/>
          <w:color w:val="000000"/>
          <w:highlight w:val="yellow"/>
        </w:rPr>
        <w:t xml:space="preserve">V prípade potreby obhliadky na vytvorenie cenovej ponuky si ju môžete dohodnúť </w:t>
      </w:r>
      <w:r w:rsidR="00E4059D" w:rsidRPr="00DC3572">
        <w:rPr>
          <w:rFonts w:ascii="Times New Roman" w:hAnsi="Times New Roman" w:cs="Times New Roman"/>
          <w:b/>
          <w:color w:val="000000"/>
          <w:highlight w:val="yellow"/>
        </w:rPr>
        <w:t>u</w:t>
      </w:r>
      <w:r w:rsidR="002B30D7" w:rsidRPr="00DC3572">
        <w:rPr>
          <w:rFonts w:ascii="Times New Roman" w:hAnsi="Times New Roman" w:cs="Times New Roman"/>
          <w:b/>
          <w:color w:val="000000"/>
          <w:highlight w:val="yellow"/>
        </w:rPr>
        <w:t> </w:t>
      </w:r>
      <w:r w:rsidR="00FF29E5">
        <w:rPr>
          <w:rFonts w:ascii="Times New Roman" w:hAnsi="Times New Roman" w:cs="Times New Roman"/>
          <w:b/>
          <w:color w:val="000000"/>
          <w:highlight w:val="yellow"/>
        </w:rPr>
        <w:t>Mgr. Viol</w:t>
      </w:r>
      <w:r w:rsidR="00531068">
        <w:rPr>
          <w:rFonts w:ascii="Times New Roman" w:hAnsi="Times New Roman" w:cs="Times New Roman"/>
          <w:b/>
          <w:color w:val="000000"/>
          <w:highlight w:val="yellow"/>
        </w:rPr>
        <w:t>y</w:t>
      </w:r>
      <w:r w:rsidR="00FF29E5">
        <w:rPr>
          <w:rFonts w:ascii="Times New Roman" w:hAnsi="Times New Roman" w:cs="Times New Roman"/>
          <w:b/>
          <w:color w:val="000000"/>
          <w:highlight w:val="yellow"/>
        </w:rPr>
        <w:t xml:space="preserve"> </w:t>
      </w:r>
      <w:proofErr w:type="spellStart"/>
      <w:r w:rsidR="00FF29E5">
        <w:rPr>
          <w:rFonts w:ascii="Times New Roman" w:hAnsi="Times New Roman" w:cs="Times New Roman"/>
          <w:b/>
          <w:color w:val="000000"/>
          <w:highlight w:val="yellow"/>
        </w:rPr>
        <w:t>Holzhauserov</w:t>
      </w:r>
      <w:r w:rsidR="00531068">
        <w:rPr>
          <w:rFonts w:ascii="Times New Roman" w:hAnsi="Times New Roman" w:cs="Times New Roman"/>
          <w:b/>
          <w:color w:val="000000"/>
          <w:highlight w:val="yellow"/>
        </w:rPr>
        <w:t>ej</w:t>
      </w:r>
      <w:proofErr w:type="spellEnd"/>
      <w:r w:rsidR="002B30D7" w:rsidRPr="00DC3572">
        <w:rPr>
          <w:rFonts w:ascii="Times New Roman" w:hAnsi="Times New Roman" w:cs="Times New Roman"/>
          <w:b/>
          <w:color w:val="000000"/>
          <w:highlight w:val="yellow"/>
        </w:rPr>
        <w:t xml:space="preserve"> na </w:t>
      </w:r>
      <w:proofErr w:type="spellStart"/>
      <w:r w:rsidR="002B30D7" w:rsidRPr="00DC3572">
        <w:rPr>
          <w:rFonts w:ascii="Times New Roman" w:hAnsi="Times New Roman" w:cs="Times New Roman"/>
          <w:b/>
          <w:color w:val="000000"/>
          <w:highlight w:val="yellow"/>
        </w:rPr>
        <w:t>t</w:t>
      </w:r>
      <w:r w:rsidR="00FF29E5">
        <w:rPr>
          <w:rFonts w:ascii="Times New Roman" w:hAnsi="Times New Roman" w:cs="Times New Roman"/>
          <w:b/>
          <w:color w:val="000000"/>
          <w:highlight w:val="yellow"/>
        </w:rPr>
        <w:t>.</w:t>
      </w:r>
      <w:r w:rsidR="002B30D7" w:rsidRPr="00DC3572">
        <w:rPr>
          <w:rFonts w:ascii="Times New Roman" w:hAnsi="Times New Roman" w:cs="Times New Roman"/>
          <w:b/>
          <w:color w:val="000000"/>
          <w:highlight w:val="yellow"/>
        </w:rPr>
        <w:t>č</w:t>
      </w:r>
      <w:proofErr w:type="spellEnd"/>
      <w:r w:rsidR="002B30D7" w:rsidRPr="00DC3572">
        <w:rPr>
          <w:rFonts w:ascii="Times New Roman" w:hAnsi="Times New Roman" w:cs="Times New Roman"/>
          <w:b/>
          <w:color w:val="000000"/>
          <w:highlight w:val="yellow"/>
        </w:rPr>
        <w:t xml:space="preserve">: </w:t>
      </w:r>
      <w:r w:rsidR="006814BD" w:rsidRPr="00DC3572">
        <w:rPr>
          <w:rFonts w:ascii="Times New Roman" w:hAnsi="Times New Roman" w:cs="Times New Roman"/>
          <w:b/>
          <w:color w:val="000000"/>
          <w:highlight w:val="yellow"/>
        </w:rPr>
        <w:t xml:space="preserve"> </w:t>
      </w:r>
      <w:r w:rsidR="002B30D7" w:rsidRPr="00DC3572">
        <w:rPr>
          <w:rFonts w:ascii="Times New Roman" w:hAnsi="Times New Roman" w:cs="Times New Roman"/>
          <w:b/>
          <w:color w:val="000000"/>
          <w:highlight w:val="yellow"/>
        </w:rPr>
        <w:t>+421 947 </w:t>
      </w:r>
      <w:r w:rsidR="00FF29E5">
        <w:rPr>
          <w:rFonts w:ascii="Times New Roman" w:hAnsi="Times New Roman" w:cs="Times New Roman"/>
          <w:b/>
          <w:color w:val="000000"/>
          <w:highlight w:val="yellow"/>
        </w:rPr>
        <w:t>038</w:t>
      </w:r>
      <w:r w:rsidR="002B30D7" w:rsidRPr="00DC3572">
        <w:rPr>
          <w:rFonts w:ascii="Times New Roman" w:hAnsi="Times New Roman" w:cs="Times New Roman"/>
          <w:b/>
          <w:color w:val="000000"/>
          <w:highlight w:val="yellow"/>
        </w:rPr>
        <w:t xml:space="preserve">, email:  </w:t>
      </w:r>
      <w:hyperlink r:id="rId11" w:history="1">
        <w:r w:rsidR="00FF29E5">
          <w:rPr>
            <w:rStyle w:val="Hypertextovprepojenie"/>
            <w:rFonts w:ascii="Times New Roman" w:hAnsi="Times New Roman" w:cs="Times New Roman"/>
            <w:b/>
            <w:highlight w:val="yellow"/>
          </w:rPr>
          <w:t>viola.holzhauserova</w:t>
        </w:r>
        <w:r w:rsidR="00FF29E5" w:rsidRPr="00DC3572">
          <w:rPr>
            <w:rStyle w:val="Hypertextovprepojenie"/>
            <w:rFonts w:ascii="Times New Roman" w:hAnsi="Times New Roman" w:cs="Times New Roman"/>
            <w:b/>
            <w:highlight w:val="yellow"/>
          </w:rPr>
          <w:t>@petrzalka.sk</w:t>
        </w:r>
      </w:hyperlink>
      <w:r w:rsidR="002B30D7">
        <w:rPr>
          <w:rFonts w:ascii="Times New Roman" w:hAnsi="Times New Roman" w:cs="Times New Roman"/>
          <w:b/>
          <w:color w:val="000000"/>
        </w:rPr>
        <w:t xml:space="preserve"> </w:t>
      </w:r>
    </w:p>
    <w:p w14:paraId="2B32897C" w14:textId="14DC8BCD" w:rsidR="006814BD" w:rsidRPr="002B30D7" w:rsidRDefault="006814BD" w:rsidP="002B30D7">
      <w:pPr>
        <w:autoSpaceDE w:val="0"/>
        <w:autoSpaceDN w:val="0"/>
        <w:adjustRightInd w:val="0"/>
        <w:spacing w:after="0" w:line="240" w:lineRule="auto"/>
        <w:ind w:left="426"/>
        <w:rPr>
          <w:rFonts w:ascii="Times New Roman" w:hAnsi="Times New Roman" w:cs="Times New Roman"/>
        </w:rPr>
      </w:pPr>
      <w:r>
        <w:rPr>
          <w:rFonts w:ascii="Arial" w:hAnsi="Arial" w:cs="Arial"/>
          <w:color w:val="444444"/>
          <w:sz w:val="21"/>
          <w:szCs w:val="21"/>
          <w:shd w:val="clear" w:color="auto" w:fill="FFFFFF"/>
        </w:rPr>
        <w:t> </w:t>
      </w:r>
      <w:r w:rsidRPr="00AD30E3">
        <w:rPr>
          <w:rFonts w:ascii="Times New Roman" w:hAnsi="Times New Roman" w:cs="Times New Roman"/>
        </w:rPr>
        <w:t xml:space="preserve"> </w:t>
      </w:r>
    </w:p>
    <w:p w14:paraId="4CD12640" w14:textId="463E24C6" w:rsidR="006814BD" w:rsidRDefault="006814BD" w:rsidP="006814BD">
      <w:pPr>
        <w:spacing w:after="0"/>
        <w:jc w:val="both"/>
        <w:rPr>
          <w:rFonts w:ascii="Times New Roman" w:hAnsi="Times New Roman" w:cs="Times New Roman"/>
          <w:color w:val="000000"/>
        </w:rPr>
      </w:pPr>
      <w:r>
        <w:rPr>
          <w:rFonts w:ascii="Times New Roman" w:hAnsi="Times New Roman" w:cs="Times New Roman"/>
          <w:color w:val="000000"/>
        </w:rPr>
        <w:t xml:space="preserve">       </w:t>
      </w:r>
      <w:r w:rsidRPr="00642F1F">
        <w:rPr>
          <w:rFonts w:ascii="Times New Roman" w:hAnsi="Times New Roman" w:cs="Times New Roman"/>
          <w:color w:val="000000"/>
        </w:rPr>
        <w:t xml:space="preserve">Záruka </w:t>
      </w:r>
      <w:r w:rsidR="00E4059D">
        <w:rPr>
          <w:rFonts w:ascii="Times New Roman" w:hAnsi="Times New Roman" w:cs="Times New Roman"/>
          <w:color w:val="000000"/>
        </w:rPr>
        <w:t xml:space="preserve">na predmet zákazky: </w:t>
      </w:r>
      <w:r w:rsidRPr="00642F1F">
        <w:rPr>
          <w:rFonts w:ascii="Times New Roman" w:hAnsi="Times New Roman" w:cs="Times New Roman"/>
          <w:color w:val="000000"/>
        </w:rPr>
        <w:t>minimálne 24 mesiacov.</w:t>
      </w:r>
    </w:p>
    <w:p w14:paraId="591587B6" w14:textId="77777777" w:rsidR="005C137C" w:rsidRDefault="005C137C" w:rsidP="006814BD">
      <w:pPr>
        <w:spacing w:after="0"/>
        <w:jc w:val="both"/>
        <w:rPr>
          <w:rFonts w:ascii="Times New Roman" w:hAnsi="Times New Roman" w:cs="Times New Roman"/>
          <w:color w:val="000000"/>
        </w:rPr>
      </w:pPr>
    </w:p>
    <w:p w14:paraId="7FDB4DFD" w14:textId="77777777" w:rsidR="005C137C" w:rsidRPr="005C137C" w:rsidRDefault="005C137C" w:rsidP="005C137C">
      <w:pPr>
        <w:spacing w:after="0"/>
        <w:jc w:val="both"/>
        <w:rPr>
          <w:rFonts w:ascii="Times New Roman" w:hAnsi="Times New Roman" w:cs="Times New Roman"/>
          <w:color w:val="000000"/>
        </w:rPr>
      </w:pPr>
      <w:r w:rsidRPr="005C137C">
        <w:rPr>
          <w:rFonts w:ascii="Times New Roman" w:hAnsi="Times New Roman" w:cs="Times New Roman"/>
          <w:color w:val="000000"/>
        </w:rPr>
        <w:t>V prípade, ak táto výzva, alebo doklady a dokumenty poskytnuté v rámci príloh tejto výzvy identifikuje konkrétny typ výrobku, alebo výrobok konkrétneho výrobcu, alebo identifikuje konkrétneho dodávateľa alebo konkrétne technické riešenie, verejný obstarávateľ umožní nahradiť takýto výrobok ekvivalentným výrobkom alebo ekvivalentom technického riešenia pod podmienkou, že ekvivalentný výrobok alebo ekvivalentné technické riešenie bude spĺňať úžitkové, prevádzkové a funkčné charakteristiky, ktoré sú nevyhnutné na zabezpečenie účelu, na ktoré sú uvedené výrobky, technológie a zariadenia určené a zároveň nebude predstavovať zvýšené náklady pre verejného obstarávateľa. Pri výrobkoch, zariadeniach, materiáloch a/alebo príslušenstvách konkrétnej značky, môže uchádzač predložiť aj ekvivalenty inej značky v rovnakej alebo vyššej kvalite pri dodržaní vyššie uvedených požiadaviek. Ak uchádzač uplatní návrh na ekvivalent, predloží ho v ponuke v samostatnom dokumente „zoznam ekvivalentných položiek“, pričom predmetný zoznam musí obsahovať pôvodnú požiadavku na danú položku podľa tejto výzvy a návrh ekvivalentu.</w:t>
      </w:r>
    </w:p>
    <w:p w14:paraId="4A08E768" w14:textId="3FCD4F3B" w:rsidR="00762AE4" w:rsidRPr="0041566F" w:rsidRDefault="00762AE4" w:rsidP="0041566F">
      <w:pPr>
        <w:spacing w:after="0"/>
        <w:jc w:val="both"/>
        <w:rPr>
          <w:rFonts w:ascii="Times New Roman" w:hAnsi="Times New Roman" w:cs="Times New Roman"/>
          <w:color w:val="000000"/>
        </w:rPr>
      </w:pPr>
    </w:p>
    <w:p w14:paraId="52A2541A" w14:textId="77777777" w:rsidR="00E3731D" w:rsidRDefault="0094084D">
      <w:pPr>
        <w:pStyle w:val="Odsekzoznamu"/>
        <w:numPr>
          <w:ilvl w:val="0"/>
          <w:numId w:val="3"/>
        </w:numPr>
        <w:spacing w:after="0"/>
        <w:ind w:left="360" w:hanging="360"/>
        <w:jc w:val="both"/>
        <w:rPr>
          <w:rFonts w:ascii="Times New Roman" w:hAnsi="Times New Roman" w:cs="Times New Roman"/>
          <w:b/>
          <w:color w:val="002060"/>
        </w:rPr>
      </w:pPr>
      <w:bookmarkStart w:id="4" w:name="bookmark12"/>
      <w:bookmarkStart w:id="5" w:name="bookmark21"/>
      <w:bookmarkStart w:id="6" w:name="bookmark19"/>
      <w:bookmarkStart w:id="7" w:name="bookmark20"/>
      <w:bookmarkStart w:id="8" w:name="bookmark22"/>
      <w:bookmarkEnd w:id="4"/>
      <w:bookmarkEnd w:id="5"/>
      <w:bookmarkEnd w:id="6"/>
      <w:bookmarkEnd w:id="7"/>
      <w:bookmarkEnd w:id="8"/>
      <w:r>
        <w:rPr>
          <w:rFonts w:ascii="Times New Roman" w:hAnsi="Times New Roman" w:cs="Times New Roman"/>
          <w:b/>
          <w:color w:val="002060"/>
        </w:rPr>
        <w:t>Možnosť rozdelenia predmetu zákazky na časti:</w:t>
      </w:r>
    </w:p>
    <w:p w14:paraId="70B7414A" w14:textId="0667C18F" w:rsidR="0082045E" w:rsidRPr="0082045E" w:rsidRDefault="00B060F6" w:rsidP="00191F7E">
      <w:pPr>
        <w:pStyle w:val="Zkladntext1"/>
        <w:spacing w:after="120"/>
        <w:ind w:left="426"/>
        <w:jc w:val="both"/>
        <w:rPr>
          <w:b/>
        </w:rPr>
      </w:pPr>
      <w:bookmarkStart w:id="9" w:name="bookmark25"/>
      <w:bookmarkStart w:id="10" w:name="bookmark23"/>
      <w:bookmarkStart w:id="11" w:name="bookmark24"/>
      <w:bookmarkStart w:id="12" w:name="bookmark26"/>
      <w:bookmarkEnd w:id="9"/>
      <w:bookmarkEnd w:id="10"/>
      <w:bookmarkEnd w:id="11"/>
      <w:bookmarkEnd w:id="12"/>
      <w:r>
        <w:t xml:space="preserve">Zákazka je rozdelená na 3 časti, </w:t>
      </w:r>
      <w:r w:rsidR="0082045E" w:rsidRPr="0082045E">
        <w:rPr>
          <w:b/>
        </w:rPr>
        <w:t>uchádzač môže predložiť ponuku na celý predmet zákazky alebo na jednotlivé časti, pričom vyhodnocovať sa bude každá časť zvlášť.</w:t>
      </w:r>
    </w:p>
    <w:p w14:paraId="3B88AE06" w14:textId="6F59D984" w:rsidR="00B060F6" w:rsidRDefault="00B060F6" w:rsidP="00B060F6">
      <w:pPr>
        <w:pStyle w:val="Zkladntext1"/>
        <w:ind w:left="426"/>
        <w:jc w:val="both"/>
      </w:pPr>
      <w:r>
        <w:t xml:space="preserve">Časť 1: </w:t>
      </w:r>
      <w:r w:rsidRPr="00B060F6">
        <w:t xml:space="preserve">Akustická úprava školskej jedálne - MŠ </w:t>
      </w:r>
      <w:proofErr w:type="spellStart"/>
      <w:r w:rsidRPr="00B060F6">
        <w:t>Macharova</w:t>
      </w:r>
      <w:proofErr w:type="spellEnd"/>
    </w:p>
    <w:p w14:paraId="3B42BD5C" w14:textId="38E54C81" w:rsidR="00B060F6" w:rsidRDefault="00B060F6" w:rsidP="00B060F6">
      <w:pPr>
        <w:pStyle w:val="Zkladntext1"/>
        <w:ind w:left="426"/>
        <w:jc w:val="both"/>
      </w:pPr>
      <w:r>
        <w:t xml:space="preserve">Časť 2: </w:t>
      </w:r>
      <w:r w:rsidRPr="00B060F6">
        <w:t xml:space="preserve">Akustická úprava školskej jedálne - MŠ </w:t>
      </w:r>
      <w:proofErr w:type="spellStart"/>
      <w:r w:rsidRPr="00B060F6">
        <w:t>Röntgenova</w:t>
      </w:r>
      <w:proofErr w:type="spellEnd"/>
    </w:p>
    <w:p w14:paraId="2834BE90" w14:textId="3A789AB4" w:rsidR="00B060F6" w:rsidRPr="00B060F6" w:rsidRDefault="00B060F6" w:rsidP="00D04349">
      <w:pPr>
        <w:pStyle w:val="Zkladntext1"/>
        <w:spacing w:after="240"/>
        <w:ind w:left="426"/>
        <w:jc w:val="both"/>
      </w:pPr>
      <w:r>
        <w:t xml:space="preserve">Časť 3: </w:t>
      </w:r>
      <w:r w:rsidRPr="00B060F6">
        <w:t xml:space="preserve">Akustická úprava školskej jedálne - MŠ </w:t>
      </w:r>
      <w:proofErr w:type="spellStart"/>
      <w:r w:rsidRPr="00B060F6">
        <w:t>Strečnianska</w:t>
      </w:r>
      <w:proofErr w:type="spellEnd"/>
    </w:p>
    <w:p w14:paraId="51E81A3A" w14:textId="77777777" w:rsidR="00E3731D" w:rsidRDefault="0094084D">
      <w:pPr>
        <w:pStyle w:val="Odsekzoznamu"/>
        <w:numPr>
          <w:ilvl w:val="0"/>
          <w:numId w:val="3"/>
        </w:numPr>
        <w:spacing w:after="0"/>
        <w:ind w:left="360" w:hanging="360"/>
        <w:jc w:val="both"/>
        <w:rPr>
          <w:rFonts w:ascii="Times New Roman" w:hAnsi="Times New Roman" w:cs="Times New Roman"/>
          <w:b/>
          <w:color w:val="002060"/>
        </w:rPr>
      </w:pPr>
      <w:bookmarkStart w:id="13" w:name="bookmark32"/>
      <w:bookmarkStart w:id="14" w:name="bookmark30"/>
      <w:bookmarkStart w:id="15" w:name="bookmark31"/>
      <w:bookmarkStart w:id="16" w:name="bookmark33"/>
      <w:bookmarkEnd w:id="13"/>
      <w:bookmarkEnd w:id="14"/>
      <w:bookmarkEnd w:id="15"/>
      <w:bookmarkEnd w:id="16"/>
      <w:r>
        <w:rPr>
          <w:rFonts w:ascii="Times New Roman" w:hAnsi="Times New Roman" w:cs="Times New Roman"/>
          <w:b/>
          <w:color w:val="002060"/>
        </w:rPr>
        <w:t>Podmienky financovania:</w:t>
      </w:r>
    </w:p>
    <w:p w14:paraId="5042F710" w14:textId="77777777" w:rsidR="00E3731D" w:rsidRDefault="0094084D">
      <w:pPr>
        <w:pStyle w:val="Zkladntext1"/>
        <w:spacing w:after="0"/>
        <w:ind w:left="426"/>
        <w:jc w:val="both"/>
      </w:pPr>
      <w:r>
        <w:t>Na predmet zákazky verejný obstarávateľ neposkytuje žiadne preddavky ani zálohové platby. Predmet zákazky sa bude financovať z rozpočtových prostriedkov verejného obstarávateľa a na základe faktúry, v ktorej je dodávateľ povinný uviesť jednotlivé položky a celkovú cenu bez DPH a vrátane DPH.</w:t>
      </w:r>
    </w:p>
    <w:p w14:paraId="340D1268" w14:textId="77777777" w:rsidR="008F0652" w:rsidRPr="00172721" w:rsidRDefault="0094084D" w:rsidP="009F202A">
      <w:pPr>
        <w:pStyle w:val="Zkladntext1"/>
        <w:spacing w:after="0"/>
        <w:ind w:left="426"/>
        <w:jc w:val="both"/>
        <w:rPr>
          <w:rFonts w:eastAsia="Calibri"/>
          <w:color w:val="000000"/>
          <w:lang w:eastAsia="sk-SK"/>
        </w:rPr>
      </w:pPr>
      <w:r w:rsidRPr="00172721">
        <w:t xml:space="preserve">Splatnosť faktúry je 30 kalendárnych dní odo dňa doručenia faktúry a nárok na zaplatenie </w:t>
      </w:r>
      <w:r w:rsidRPr="00172721">
        <w:lastRenderedPageBreak/>
        <w:t>dohodnutej ceny vzniká až po riadnom a včasnom poskytnutí služby/dodaní tovaru/uskutočnení stavebných prác.</w:t>
      </w:r>
      <w:r w:rsidR="009F202A" w:rsidRPr="00172721">
        <w:t xml:space="preserve"> </w:t>
      </w:r>
      <w:r w:rsidR="009F202A" w:rsidRPr="00172721">
        <w:rPr>
          <w:rFonts w:eastAsia="Calibri"/>
          <w:color w:val="000000"/>
          <w:lang w:eastAsia="sk-SK"/>
        </w:rPr>
        <w:t>Faktúra musí obsahovať náležitosti v zmysle § 71 zákona č. 222/2004 Z. z. o dani z pridanej hodnoty v znení neskorších predpisov. V prípade, že faktúra nebude obsahovať zákonom predpísané náležitosti alebo bude obsahovať chybné údaje, je objednávateľ oprávnený vrátiť ju dodávateľovi na doplnenie alebo opravu. V takomto prípade sa preruší plynutie lehoty splatnosti faktúry a nová lehota začne plynúť dňom nasledujúcim po dni doručenia opravenej alebo doplnenej faktúry objednávateľovi.</w:t>
      </w:r>
    </w:p>
    <w:p w14:paraId="7487E157" w14:textId="77777777" w:rsidR="00FD4CC0" w:rsidRDefault="00FD4CC0" w:rsidP="009F202A">
      <w:pPr>
        <w:pStyle w:val="Zkladntext1"/>
        <w:spacing w:after="0"/>
        <w:ind w:left="426"/>
        <w:jc w:val="both"/>
      </w:pPr>
    </w:p>
    <w:p w14:paraId="1BDCC456" w14:textId="692A3C50" w:rsidR="00E3731D" w:rsidRDefault="005840EC">
      <w:pPr>
        <w:pStyle w:val="Odsekzoznamu"/>
        <w:numPr>
          <w:ilvl w:val="0"/>
          <w:numId w:val="3"/>
        </w:numPr>
        <w:spacing w:after="0"/>
        <w:ind w:left="360" w:hanging="360"/>
        <w:jc w:val="both"/>
        <w:rPr>
          <w:rFonts w:ascii="Times New Roman" w:hAnsi="Times New Roman" w:cs="Times New Roman"/>
          <w:color w:val="002060"/>
        </w:rPr>
      </w:pPr>
      <w:bookmarkStart w:id="17" w:name="bookmark34"/>
      <w:bookmarkEnd w:id="17"/>
      <w:r>
        <w:rPr>
          <w:rFonts w:ascii="Times New Roman" w:hAnsi="Times New Roman" w:cs="Times New Roman"/>
          <w:b/>
          <w:bCs/>
          <w:color w:val="002060"/>
        </w:rPr>
        <w:t>Výsledok verejného obstarávania</w:t>
      </w:r>
      <w:r w:rsidR="0094084D">
        <w:rPr>
          <w:rFonts w:ascii="Times New Roman" w:hAnsi="Times New Roman" w:cs="Times New Roman"/>
          <w:b/>
          <w:bCs/>
          <w:color w:val="002060"/>
        </w:rPr>
        <w:t xml:space="preserve">:  </w:t>
      </w:r>
    </w:p>
    <w:p w14:paraId="7F64E949" w14:textId="317733BD" w:rsidR="00E3731D" w:rsidRPr="00B14F1A" w:rsidRDefault="005840EC">
      <w:pPr>
        <w:pStyle w:val="Odsekzoznamu"/>
        <w:spacing w:after="0"/>
        <w:ind w:left="426"/>
        <w:jc w:val="both"/>
        <w:rPr>
          <w:rFonts w:ascii="Times New Roman" w:hAnsi="Times New Roman" w:cs="Times New Roman"/>
        </w:rPr>
      </w:pPr>
      <w:bookmarkStart w:id="18" w:name="bookmark37"/>
      <w:bookmarkStart w:id="19" w:name="bookmark35"/>
      <w:bookmarkStart w:id="20" w:name="bookmark36"/>
      <w:bookmarkStart w:id="21" w:name="bookmark38"/>
      <w:bookmarkEnd w:id="18"/>
      <w:bookmarkEnd w:id="19"/>
      <w:bookmarkEnd w:id="20"/>
      <w:bookmarkEnd w:id="21"/>
      <w:r w:rsidRPr="005840EC">
        <w:rPr>
          <w:rFonts w:ascii="Times New Roman" w:hAnsi="Times New Roman" w:cs="Times New Roman"/>
        </w:rPr>
        <w:t>Výsledkom prieskumu trhu bude určenie predpokladanej hodnoty zákazky</w:t>
      </w:r>
      <w:r w:rsidR="00B95659">
        <w:rPr>
          <w:rFonts w:ascii="Times New Roman" w:hAnsi="Times New Roman" w:cs="Times New Roman"/>
        </w:rPr>
        <w:t>, výber dodávateľa a následné v</w:t>
      </w:r>
      <w:r>
        <w:rPr>
          <w:rFonts w:ascii="Times New Roman" w:hAnsi="Times New Roman" w:cs="Times New Roman"/>
        </w:rPr>
        <w:t>ystavenie objednávky.</w:t>
      </w:r>
    </w:p>
    <w:p w14:paraId="5D5691C0" w14:textId="77777777" w:rsidR="00E3731D" w:rsidRDefault="0094084D">
      <w:pPr>
        <w:spacing w:after="0"/>
        <w:jc w:val="both"/>
        <w:rPr>
          <w:rFonts w:ascii="Times New Roman" w:hAnsi="Times New Roman" w:cs="Times New Roman"/>
        </w:rPr>
      </w:pPr>
      <w:r>
        <w:rPr>
          <w:rFonts w:ascii="Times New Roman" w:eastAsia="Times New Roman" w:hAnsi="Times New Roman" w:cs="Times New Roman"/>
          <w:b/>
          <w:color w:val="00000A"/>
        </w:rPr>
        <w:t xml:space="preserve">    </w:t>
      </w:r>
    </w:p>
    <w:p w14:paraId="5D2252E2" w14:textId="77777777" w:rsidR="00E3731D" w:rsidRDefault="0094084D">
      <w:pPr>
        <w:pStyle w:val="Odsekzoznamu"/>
        <w:numPr>
          <w:ilvl w:val="0"/>
          <w:numId w:val="3"/>
        </w:numPr>
        <w:spacing w:after="0"/>
        <w:ind w:left="360" w:hanging="360"/>
        <w:jc w:val="both"/>
        <w:rPr>
          <w:rFonts w:ascii="Times New Roman" w:hAnsi="Times New Roman" w:cs="Times New Roman"/>
          <w:b/>
          <w:color w:val="002060"/>
        </w:rPr>
      </w:pPr>
      <w:bookmarkStart w:id="22" w:name="bookmark43"/>
      <w:bookmarkStart w:id="23" w:name="bookmark44"/>
      <w:bookmarkEnd w:id="22"/>
      <w:bookmarkEnd w:id="23"/>
      <w:r>
        <w:rPr>
          <w:rFonts w:ascii="Times New Roman" w:hAnsi="Times New Roman" w:cs="Times New Roman"/>
          <w:b/>
          <w:color w:val="002060"/>
        </w:rPr>
        <w:t>Podmienky účasti uchádzačov vo verejnom obstarávaní týkajúce sa osobného postavenia:</w:t>
      </w:r>
    </w:p>
    <w:p w14:paraId="08D283AB" w14:textId="77777777" w:rsidR="00E3731D" w:rsidRDefault="0094084D">
      <w:pPr>
        <w:spacing w:after="0"/>
        <w:ind w:left="993" w:hanging="567"/>
        <w:jc w:val="both"/>
        <w:rPr>
          <w:rFonts w:ascii="Times New Roman" w:eastAsia="Times New Roman" w:hAnsi="Times New Roman" w:cs="Times New Roman"/>
        </w:rPr>
      </w:pPr>
      <w:r>
        <w:rPr>
          <w:rFonts w:ascii="Times New Roman" w:eastAsia="Times New Roman" w:hAnsi="Times New Roman" w:cs="Times New Roman"/>
        </w:rPr>
        <w:t>Informácie a formálne náležitosti nevyhnutné na splnenie podmienok účasti týkajúce sa osobného</w:t>
      </w:r>
    </w:p>
    <w:p w14:paraId="0F11E940" w14:textId="77777777" w:rsidR="00E3731D" w:rsidRDefault="0094084D">
      <w:pPr>
        <w:spacing w:after="0"/>
        <w:ind w:left="993" w:hanging="567"/>
        <w:jc w:val="both"/>
        <w:rPr>
          <w:rFonts w:ascii="Times New Roman" w:eastAsia="Times New Roman" w:hAnsi="Times New Roman" w:cs="Times New Roman"/>
        </w:rPr>
      </w:pPr>
      <w:r>
        <w:rPr>
          <w:rFonts w:ascii="Times New Roman" w:eastAsia="Times New Roman" w:hAnsi="Times New Roman" w:cs="Times New Roman"/>
        </w:rPr>
        <w:t>postavenia:</w:t>
      </w:r>
    </w:p>
    <w:p w14:paraId="3D2E0395" w14:textId="294177A6" w:rsidR="00E3731D" w:rsidRDefault="0094084D">
      <w:pPr>
        <w:numPr>
          <w:ilvl w:val="0"/>
          <w:numId w:val="13"/>
        </w:numPr>
        <w:spacing w:after="0"/>
        <w:ind w:left="810"/>
        <w:rPr>
          <w:rFonts w:ascii="Times New Roman" w:eastAsia="Times New Roman" w:hAnsi="Times New Roman" w:cs="Times New Roman"/>
        </w:rPr>
      </w:pPr>
      <w:r>
        <w:rPr>
          <w:rFonts w:ascii="Times New Roman" w:eastAsia="Times New Roman" w:hAnsi="Times New Roman" w:cs="Times New Roman"/>
        </w:rPr>
        <w:t>podmienka účasti v § 32 ods. 1 písm. e) ZVO – je oprávnený dodávať tovar, uskutočňovať stavebné práce alebo poskytovať službu, ktorá zodpovedá predmetu zákazky.</w:t>
      </w:r>
      <w:r>
        <w:rPr>
          <w:rFonts w:ascii="Times New Roman" w:eastAsia="Times New Roman" w:hAnsi="Times New Roman" w:cs="Times New Roman"/>
        </w:rPr>
        <w:br/>
        <w:t xml:space="preserve"> </w:t>
      </w:r>
      <w:r>
        <w:rPr>
          <w:rFonts w:ascii="Times New Roman" w:eastAsia="Times New Roman" w:hAnsi="Times New Roman" w:cs="Times New Roman"/>
        </w:rPr>
        <w:br/>
        <w:t xml:space="preserve">Uchádzač </w:t>
      </w:r>
      <w:r w:rsidR="00172721">
        <w:rPr>
          <w:rFonts w:ascii="Times New Roman" w:eastAsia="Times New Roman" w:hAnsi="Times New Roman" w:cs="Times New Roman"/>
        </w:rPr>
        <w:t xml:space="preserve">predloží </w:t>
      </w:r>
      <w:proofErr w:type="spellStart"/>
      <w:r w:rsidR="00172721">
        <w:rPr>
          <w:rFonts w:ascii="Times New Roman" w:eastAsia="Times New Roman" w:hAnsi="Times New Roman" w:cs="Times New Roman"/>
        </w:rPr>
        <w:t>sken</w:t>
      </w:r>
      <w:proofErr w:type="spellEnd"/>
      <w:r w:rsidR="00172721">
        <w:rPr>
          <w:rFonts w:ascii="Times New Roman" w:eastAsia="Times New Roman" w:hAnsi="Times New Roman" w:cs="Times New Roman"/>
        </w:rPr>
        <w:t xml:space="preserve"> </w:t>
      </w:r>
      <w:r>
        <w:rPr>
          <w:rFonts w:ascii="Times New Roman" w:eastAsia="Times New Roman" w:hAnsi="Times New Roman" w:cs="Times New Roman"/>
        </w:rPr>
        <w:t>doklad</w:t>
      </w:r>
      <w:r w:rsidR="00172721">
        <w:rPr>
          <w:rFonts w:ascii="Times New Roman" w:eastAsia="Times New Roman" w:hAnsi="Times New Roman" w:cs="Times New Roman"/>
        </w:rPr>
        <w:t>u</w:t>
      </w:r>
      <w:r>
        <w:rPr>
          <w:rFonts w:ascii="Times New Roman" w:eastAsia="Times New Roman" w:hAnsi="Times New Roman" w:cs="Times New Roman"/>
        </w:rPr>
        <w:t xml:space="preserve"> o oprávnení dodávať tovar, uskutočňovať stavebné práce a lebo poskytovať službu vo vzťahu k predmetu zákazky v súlade s prvou vetou</w:t>
      </w:r>
      <w:r w:rsidR="00172721">
        <w:rPr>
          <w:rFonts w:ascii="Times New Roman" w:eastAsia="Times New Roman" w:hAnsi="Times New Roman" w:cs="Times New Roman"/>
        </w:rPr>
        <w:t>.</w:t>
      </w:r>
    </w:p>
    <w:p w14:paraId="294C41F9" w14:textId="3A6C5196" w:rsidR="00E3731D" w:rsidRDefault="0094084D">
      <w:pPr>
        <w:numPr>
          <w:ilvl w:val="0"/>
          <w:numId w:val="13"/>
        </w:numPr>
        <w:spacing w:after="0"/>
        <w:ind w:left="810"/>
        <w:rPr>
          <w:rFonts w:ascii="Times New Roman" w:eastAsia="Times New Roman" w:hAnsi="Times New Roman" w:cs="Times New Roman"/>
        </w:rPr>
      </w:pPr>
      <w:r>
        <w:rPr>
          <w:rFonts w:ascii="Times New Roman" w:eastAsia="Times New Roman" w:hAnsi="Times New Roman" w:cs="Times New Roman"/>
        </w:rPr>
        <w:t>podmienka účasti uvedená v § 32 ods. 1 písm. f) ZVO – nemá uložený zákaz účasti vo verejnom obstarávaní potvrdený konečným rozhodnutím v Slovenskej republike alebo v štáte sídla, miesta podnikania alebo obvyklého pobytu.</w:t>
      </w:r>
      <w:r w:rsidR="00172721">
        <w:rPr>
          <w:rFonts w:ascii="Times New Roman" w:eastAsia="Times New Roman" w:hAnsi="Times New Roman" w:cs="Times New Roman"/>
        </w:rPr>
        <w:t xml:space="preserve"> Uchádzač predloží čestné vyhlásenie podľa prílohy č. </w:t>
      </w:r>
      <w:r w:rsidR="00D24C66">
        <w:rPr>
          <w:rFonts w:ascii="Times New Roman" w:eastAsia="Times New Roman" w:hAnsi="Times New Roman" w:cs="Times New Roman"/>
        </w:rPr>
        <w:t>2</w:t>
      </w:r>
      <w:r w:rsidR="00172721">
        <w:rPr>
          <w:rFonts w:ascii="Times New Roman" w:eastAsia="Times New Roman" w:hAnsi="Times New Roman" w:cs="Times New Roman"/>
        </w:rPr>
        <w:t>.</w:t>
      </w:r>
      <w:r>
        <w:rPr>
          <w:rFonts w:ascii="Times New Roman" w:eastAsia="Times New Roman" w:hAnsi="Times New Roman" w:cs="Times New Roman"/>
        </w:rPr>
        <w:br/>
      </w:r>
      <w:r>
        <w:rPr>
          <w:rFonts w:ascii="Times New Roman" w:eastAsia="Times New Roman" w:hAnsi="Times New Roman" w:cs="Times New Roman"/>
        </w:rPr>
        <w:br/>
      </w:r>
      <w:r w:rsidR="00172721">
        <w:rPr>
          <w:rFonts w:ascii="Times New Roman" w:eastAsia="Times New Roman" w:hAnsi="Times New Roman" w:cs="Times New Roman"/>
        </w:rPr>
        <w:t>V</w:t>
      </w:r>
      <w:r>
        <w:rPr>
          <w:rFonts w:ascii="Times New Roman" w:eastAsia="Times New Roman" w:hAnsi="Times New Roman" w:cs="Times New Roman"/>
        </w:rPr>
        <w:t xml:space="preserve"> prípade, ak verejný obstarávateľ zistí, že uchádzač má uložený zákaz účasti vo verejnom obstarávaní potvrdený konečným rozhodnutím v Slovenskej republike  alebo v štáte sídla, miesta podnikania alebo obvyklého pobytu, bude vylúčený. Verejný obstarávateľ nesmie uzavrieť zmluvu s uchádzačom, ktorý nespĺňa podmienky účasti podľa § 32 ods. 1 písm. e) a f) alebo ak u neho existuje dôvod na vylúčenie podľa § 40 ods. 6 písm. f).</w:t>
      </w:r>
    </w:p>
    <w:p w14:paraId="6D8BB4F0" w14:textId="77777777" w:rsidR="00E3731D" w:rsidRDefault="00E3731D">
      <w:pPr>
        <w:spacing w:after="0"/>
        <w:ind w:left="1134"/>
        <w:jc w:val="both"/>
        <w:rPr>
          <w:rFonts w:ascii="Times New Roman" w:hAnsi="Times New Roman" w:cs="Times New Roman"/>
          <w:b/>
          <w:color w:val="002060"/>
        </w:rPr>
      </w:pPr>
    </w:p>
    <w:p w14:paraId="23A93FF8" w14:textId="77777777" w:rsidR="00E3731D" w:rsidRDefault="0094084D">
      <w:pPr>
        <w:pStyle w:val="Odsekzoznamu"/>
        <w:numPr>
          <w:ilvl w:val="0"/>
          <w:numId w:val="3"/>
        </w:numPr>
        <w:spacing w:after="0"/>
        <w:ind w:left="360" w:hanging="360"/>
        <w:jc w:val="both"/>
        <w:rPr>
          <w:rFonts w:ascii="Times New Roman" w:hAnsi="Times New Roman" w:cs="Times New Roman"/>
          <w:b/>
          <w:color w:val="002060"/>
        </w:rPr>
      </w:pPr>
      <w:r>
        <w:rPr>
          <w:rFonts w:ascii="Times New Roman" w:hAnsi="Times New Roman" w:cs="Times New Roman"/>
          <w:b/>
          <w:color w:val="002060"/>
        </w:rPr>
        <w:t>Podmienky účasti týkajúce sa odbornej a technickej spôsobilosti:</w:t>
      </w:r>
    </w:p>
    <w:p w14:paraId="2F07CC69" w14:textId="77777777" w:rsidR="00F23F93" w:rsidRPr="008C6FBD" w:rsidRDefault="008C6FBD" w:rsidP="008C6FBD">
      <w:pPr>
        <w:jc w:val="both"/>
        <w:rPr>
          <w:rFonts w:ascii="Times New Roman" w:eastAsia="Times New Roman" w:hAnsi="Times New Roman" w:cs="Times New Roman"/>
        </w:rPr>
      </w:pPr>
      <w:r w:rsidRPr="008C6FBD">
        <w:rPr>
          <w:rFonts w:ascii="Times New Roman" w:eastAsia="Times New Roman" w:hAnsi="Times New Roman" w:cs="Times New Roman"/>
        </w:rPr>
        <w:t xml:space="preserve">         Neuplatňuje sa</w:t>
      </w:r>
    </w:p>
    <w:p w14:paraId="59399E47" w14:textId="77777777" w:rsidR="00E3731D" w:rsidRDefault="0094084D">
      <w:pPr>
        <w:pStyle w:val="Zhlavie2"/>
        <w:keepNext/>
        <w:keepLines/>
        <w:numPr>
          <w:ilvl w:val="0"/>
          <w:numId w:val="3"/>
        </w:numPr>
        <w:tabs>
          <w:tab w:val="left" w:pos="394"/>
        </w:tabs>
        <w:spacing w:after="0"/>
        <w:ind w:left="360" w:hanging="360"/>
        <w:jc w:val="both"/>
        <w:rPr>
          <w:color w:val="002060"/>
        </w:rPr>
      </w:pPr>
      <w:bookmarkStart w:id="24" w:name="bookmark60"/>
      <w:bookmarkStart w:id="25" w:name="bookmark58"/>
      <w:bookmarkStart w:id="26" w:name="bookmark59"/>
      <w:bookmarkStart w:id="27" w:name="bookmark61"/>
      <w:bookmarkEnd w:id="24"/>
      <w:bookmarkEnd w:id="25"/>
      <w:bookmarkEnd w:id="26"/>
      <w:bookmarkEnd w:id="27"/>
      <w:r>
        <w:rPr>
          <w:color w:val="002060"/>
        </w:rPr>
        <w:t>Obsah cenovej ponuky:</w:t>
      </w:r>
    </w:p>
    <w:p w14:paraId="1279E43C" w14:textId="77777777" w:rsidR="00E3731D" w:rsidRDefault="0094084D">
      <w:pPr>
        <w:pStyle w:val="Zkladntext1"/>
        <w:spacing w:after="0"/>
        <w:ind w:left="426"/>
        <w:jc w:val="both"/>
      </w:pPr>
      <w:r>
        <w:t>Požadujeme aby ponuka obsahovala nasledovné doklady a údaje:</w:t>
      </w:r>
    </w:p>
    <w:p w14:paraId="69358E7D" w14:textId="4860C2B3" w:rsidR="00E3731D" w:rsidRDefault="0094084D">
      <w:pPr>
        <w:pStyle w:val="Zkladntext1"/>
        <w:numPr>
          <w:ilvl w:val="0"/>
          <w:numId w:val="15"/>
        </w:numPr>
        <w:spacing w:after="0"/>
        <w:ind w:left="786"/>
        <w:jc w:val="both"/>
      </w:pPr>
      <w:r w:rsidRPr="00517C21">
        <w:rPr>
          <w:b/>
        </w:rPr>
        <w:t>Návrh na plnenie</w:t>
      </w:r>
      <w:r>
        <w:t xml:space="preserve"> tejto výzvy podpísaný uchádzačom alebo osobou oprávnenou konať </w:t>
      </w:r>
      <w:r w:rsidR="003C41F4">
        <w:br/>
      </w:r>
      <w:r>
        <w:t>za uchádzača</w:t>
      </w:r>
      <w:r w:rsidR="00AD30E3">
        <w:t xml:space="preserve">, </w:t>
      </w:r>
      <w:proofErr w:type="spellStart"/>
      <w:r w:rsidR="00AD30E3">
        <w:t>tj</w:t>
      </w:r>
      <w:proofErr w:type="spellEnd"/>
      <w:r w:rsidR="00AD30E3">
        <w:t xml:space="preserve"> </w:t>
      </w:r>
      <w:r w:rsidR="00AD30E3" w:rsidRPr="00517C21">
        <w:rPr>
          <w:b/>
        </w:rPr>
        <w:t xml:space="preserve">špecifikáciu </w:t>
      </w:r>
      <w:r w:rsidR="00517C21" w:rsidRPr="00517C21">
        <w:rPr>
          <w:b/>
        </w:rPr>
        <w:t xml:space="preserve">jednotkových </w:t>
      </w:r>
      <w:r w:rsidR="00AD30E3" w:rsidRPr="00517C21">
        <w:rPr>
          <w:b/>
        </w:rPr>
        <w:t>cien</w:t>
      </w:r>
      <w:r w:rsidR="003C41F4">
        <w:rPr>
          <w:b/>
        </w:rPr>
        <w:t xml:space="preserve"> </w:t>
      </w:r>
      <w:r w:rsidR="003C41F4" w:rsidRPr="009A1686">
        <w:rPr>
          <w:b/>
          <w:highlight w:val="yellow"/>
          <w:u w:val="single"/>
        </w:rPr>
        <w:t>pre každú časť zvlášť</w:t>
      </w:r>
      <w:r>
        <w:t>.</w:t>
      </w:r>
    </w:p>
    <w:p w14:paraId="46A83032" w14:textId="77777777" w:rsidR="00E3731D" w:rsidRDefault="00E3731D">
      <w:pPr>
        <w:pStyle w:val="Zkladntext1"/>
        <w:spacing w:after="0"/>
        <w:ind w:left="786"/>
        <w:jc w:val="both"/>
      </w:pPr>
    </w:p>
    <w:p w14:paraId="3D4DBF63" w14:textId="77777777" w:rsidR="00E3731D" w:rsidRDefault="0094084D">
      <w:pPr>
        <w:pStyle w:val="Zkladntext1"/>
        <w:spacing w:after="0"/>
        <w:ind w:left="786"/>
        <w:jc w:val="both"/>
      </w:pPr>
      <w:r>
        <w:t xml:space="preserve">Navrhovaná cena musí byť stanovená v zmysle § 3 zákona č. 18/1996 Z. z. o cenách v znení neskorších predpisov ako aj Vyhlášky MF SR č. 87/1996 </w:t>
      </w:r>
      <w:proofErr w:type="spellStart"/>
      <w:r>
        <w:t>Z.z</w:t>
      </w:r>
      <w:proofErr w:type="spellEnd"/>
      <w:r>
        <w:t xml:space="preserve">. , ktorou sa vykonáva zákon NR SR č.18/1996 </w:t>
      </w:r>
      <w:proofErr w:type="spellStart"/>
      <w:r>
        <w:t>Z.z</w:t>
      </w:r>
      <w:proofErr w:type="spellEnd"/>
      <w:r>
        <w:t xml:space="preserve">. v znení neskorších predpisov. </w:t>
      </w:r>
    </w:p>
    <w:p w14:paraId="6AB40EE8" w14:textId="77777777" w:rsidR="00E3731D" w:rsidRDefault="00E3731D">
      <w:pPr>
        <w:pStyle w:val="Zkladntext1"/>
        <w:spacing w:after="0"/>
        <w:ind w:left="786"/>
        <w:jc w:val="both"/>
      </w:pPr>
    </w:p>
    <w:p w14:paraId="18ACC13C" w14:textId="26939BFE" w:rsidR="00E3731D" w:rsidRDefault="0094084D">
      <w:pPr>
        <w:pStyle w:val="Zkladntext1"/>
        <w:spacing w:after="0"/>
        <w:ind w:left="786"/>
        <w:jc w:val="both"/>
      </w:pPr>
      <w:r>
        <w:t>Navrhovaná cena musí byť vyjadrená v € s presnosťou na dve desatinné miesta. Ak uchádzač nie je platcom DPH, uvedie navrhovanú zmluvnú cenu celkom a na skutočnosť, že nie je platcom DPH upozorní.</w:t>
      </w:r>
    </w:p>
    <w:p w14:paraId="07D422CA" w14:textId="603B1373" w:rsidR="00AD30E3" w:rsidRDefault="00AD30E3" w:rsidP="00D84F40">
      <w:pPr>
        <w:pStyle w:val="Zkladntext1"/>
        <w:numPr>
          <w:ilvl w:val="0"/>
          <w:numId w:val="15"/>
        </w:numPr>
        <w:tabs>
          <w:tab w:val="clear" w:pos="360"/>
          <w:tab w:val="num" w:pos="851"/>
        </w:tabs>
        <w:spacing w:after="0"/>
        <w:ind w:left="851" w:hanging="425"/>
        <w:jc w:val="both"/>
      </w:pPr>
      <w:r w:rsidRPr="00517C21">
        <w:rPr>
          <w:b/>
        </w:rPr>
        <w:t>Čestné vyhlásenie</w:t>
      </w:r>
      <w:r>
        <w:t xml:space="preserve"> podľa prílohy č. </w:t>
      </w:r>
      <w:r w:rsidR="00514696">
        <w:t>1</w:t>
      </w:r>
      <w:r w:rsidR="00D24C66">
        <w:t xml:space="preserve"> tejto Výzvy</w:t>
      </w:r>
      <w:r w:rsidR="00A27D04">
        <w:t xml:space="preserve">, </w:t>
      </w:r>
      <w:r w:rsidR="00A27D04" w:rsidRPr="009A1686">
        <w:rPr>
          <w:b/>
          <w:color w:val="auto"/>
          <w:highlight w:val="yellow"/>
          <w:u w:val="single"/>
        </w:rPr>
        <w:t>stačí 1 x pre všetky časti</w:t>
      </w:r>
      <w:r w:rsidR="00D24C66">
        <w:t>.</w:t>
      </w:r>
    </w:p>
    <w:p w14:paraId="1E017A67" w14:textId="45D3206F" w:rsidR="00AD30E3" w:rsidRDefault="00AD30E3" w:rsidP="00D84F40">
      <w:pPr>
        <w:pStyle w:val="Zkladntext1"/>
        <w:numPr>
          <w:ilvl w:val="0"/>
          <w:numId w:val="15"/>
        </w:numPr>
        <w:tabs>
          <w:tab w:val="clear" w:pos="360"/>
          <w:tab w:val="num" w:pos="851"/>
        </w:tabs>
        <w:spacing w:after="0"/>
        <w:ind w:left="851" w:hanging="425"/>
        <w:jc w:val="both"/>
      </w:pPr>
      <w:proofErr w:type="spellStart"/>
      <w:r w:rsidRPr="00517C21">
        <w:rPr>
          <w:b/>
        </w:rPr>
        <w:t>Sken</w:t>
      </w:r>
      <w:proofErr w:type="spellEnd"/>
      <w:r w:rsidRPr="00517C21">
        <w:rPr>
          <w:b/>
        </w:rPr>
        <w:t xml:space="preserve"> dokladu o oprávnení dodávať tovar, uskutočňovať stavebné práce a lebo </w:t>
      </w:r>
      <w:r w:rsidRPr="00517C21">
        <w:rPr>
          <w:b/>
        </w:rPr>
        <w:lastRenderedPageBreak/>
        <w:t>poskytovať službu</w:t>
      </w:r>
      <w:r w:rsidRPr="00AD30E3">
        <w:t xml:space="preserve"> vo vzťahu k predmetu zákazky</w:t>
      </w:r>
      <w:r w:rsidR="00A27D04">
        <w:t xml:space="preserve">, </w:t>
      </w:r>
      <w:r w:rsidR="00A27D04" w:rsidRPr="009A1686">
        <w:rPr>
          <w:b/>
          <w:highlight w:val="yellow"/>
          <w:u w:val="single"/>
        </w:rPr>
        <w:t>stačí 1 x pre všetky časti</w:t>
      </w:r>
      <w:r w:rsidR="00A27D04">
        <w:rPr>
          <w:b/>
          <w:u w:val="single"/>
        </w:rPr>
        <w:t>.</w:t>
      </w:r>
    </w:p>
    <w:p w14:paraId="367DE44D" w14:textId="77777777" w:rsidR="00E3731D" w:rsidRDefault="00E3731D">
      <w:pPr>
        <w:pStyle w:val="Zkladntext1"/>
        <w:tabs>
          <w:tab w:val="left" w:pos="1015"/>
        </w:tabs>
        <w:spacing w:after="0"/>
        <w:ind w:left="993"/>
        <w:jc w:val="both"/>
        <w:rPr>
          <w:color w:val="auto"/>
        </w:rPr>
      </w:pPr>
      <w:bookmarkStart w:id="28" w:name="bookmark65"/>
      <w:bookmarkStart w:id="29" w:name="bookmark66"/>
      <w:bookmarkStart w:id="30" w:name="bookmark67"/>
      <w:bookmarkEnd w:id="28"/>
      <w:bookmarkEnd w:id="29"/>
      <w:bookmarkEnd w:id="30"/>
    </w:p>
    <w:p w14:paraId="16AC3F15" w14:textId="77777777" w:rsidR="00E3731D" w:rsidRDefault="0094084D">
      <w:pPr>
        <w:pStyle w:val="Odsekzoznamu"/>
        <w:numPr>
          <w:ilvl w:val="0"/>
          <w:numId w:val="3"/>
        </w:numPr>
        <w:spacing w:after="0"/>
        <w:ind w:left="360" w:hanging="360"/>
        <w:jc w:val="both"/>
        <w:rPr>
          <w:rFonts w:ascii="Times New Roman" w:hAnsi="Times New Roman" w:cs="Times New Roman"/>
          <w:b/>
          <w:color w:val="002060"/>
        </w:rPr>
      </w:pPr>
      <w:bookmarkStart w:id="31" w:name="bookmark68"/>
      <w:bookmarkStart w:id="32" w:name="bookmark73"/>
      <w:bookmarkStart w:id="33" w:name="bookmark74"/>
      <w:bookmarkStart w:id="34" w:name="bookmark76"/>
      <w:bookmarkEnd w:id="31"/>
      <w:bookmarkEnd w:id="32"/>
      <w:bookmarkEnd w:id="33"/>
      <w:bookmarkEnd w:id="34"/>
      <w:r>
        <w:rPr>
          <w:rFonts w:ascii="Times New Roman" w:hAnsi="Times New Roman" w:cs="Times New Roman"/>
          <w:b/>
          <w:color w:val="002060"/>
        </w:rPr>
        <w:t xml:space="preserve"> Kritériá na vyhodnotenie ponúk:</w:t>
      </w:r>
    </w:p>
    <w:p w14:paraId="68FCCBB0" w14:textId="77777777" w:rsidR="00E3731D" w:rsidRDefault="0094084D">
      <w:pPr>
        <w:pStyle w:val="Odsekzoznamu"/>
        <w:numPr>
          <w:ilvl w:val="0"/>
          <w:numId w:val="8"/>
        </w:numPr>
        <w:spacing w:after="0"/>
        <w:ind w:left="709" w:hanging="283"/>
        <w:jc w:val="both"/>
        <w:rPr>
          <w:rFonts w:ascii="Times New Roman" w:hAnsi="Times New Roman" w:cs="Times New Roman"/>
        </w:rPr>
      </w:pPr>
      <w:bookmarkStart w:id="35" w:name="bookmark77"/>
      <w:bookmarkEnd w:id="35"/>
      <w:r>
        <w:rPr>
          <w:rFonts w:ascii="Times New Roman" w:hAnsi="Times New Roman" w:cs="Times New Roman"/>
        </w:rPr>
        <w:t xml:space="preserve">Ponuky uchádzačov sa budú vyhodnocovať na základe </w:t>
      </w:r>
      <w:r>
        <w:rPr>
          <w:rFonts w:ascii="Times New Roman" w:hAnsi="Times New Roman" w:cs="Times New Roman"/>
          <w:b/>
        </w:rPr>
        <w:t>najnižšej celkovej ceny za predmet zákazky</w:t>
      </w:r>
      <w:r>
        <w:rPr>
          <w:rFonts w:ascii="Times New Roman" w:hAnsi="Times New Roman" w:cs="Times New Roman"/>
        </w:rPr>
        <w:t xml:space="preserve"> v EUR s DPH .</w:t>
      </w:r>
    </w:p>
    <w:p w14:paraId="451F0E95" w14:textId="7E077353" w:rsidR="00E3731D" w:rsidRDefault="0094084D">
      <w:pPr>
        <w:pStyle w:val="Odsekzoznamu"/>
        <w:numPr>
          <w:ilvl w:val="0"/>
          <w:numId w:val="8"/>
        </w:numPr>
        <w:spacing w:after="0"/>
        <w:ind w:left="709" w:hanging="283"/>
        <w:jc w:val="both"/>
        <w:rPr>
          <w:rFonts w:ascii="Times New Roman" w:hAnsi="Times New Roman" w:cs="Times New Roman"/>
        </w:rPr>
      </w:pPr>
      <w:r>
        <w:rPr>
          <w:rFonts w:ascii="Times New Roman" w:hAnsi="Times New Roman" w:cs="Times New Roman"/>
        </w:rPr>
        <w:t xml:space="preserve">Úspešným uchádzačom </w:t>
      </w:r>
      <w:r w:rsidR="00514696">
        <w:rPr>
          <w:rFonts w:ascii="Times New Roman" w:hAnsi="Times New Roman" w:cs="Times New Roman"/>
        </w:rPr>
        <w:t xml:space="preserve">pre jednotlivú časť predmetu zákazky </w:t>
      </w:r>
      <w:r>
        <w:rPr>
          <w:rFonts w:ascii="Times New Roman" w:hAnsi="Times New Roman" w:cs="Times New Roman"/>
        </w:rPr>
        <w:t xml:space="preserve">sa stane uchádzač, ktorý predloží najnižšiu celkovú cenu za predmet zákazky </w:t>
      </w:r>
      <w:r w:rsidR="008C2BA0">
        <w:rPr>
          <w:rFonts w:ascii="Times New Roman" w:hAnsi="Times New Roman" w:cs="Times New Roman"/>
        </w:rPr>
        <w:t xml:space="preserve">tej ktorej časti </w:t>
      </w:r>
      <w:r>
        <w:rPr>
          <w:rFonts w:ascii="Times New Roman" w:hAnsi="Times New Roman" w:cs="Times New Roman"/>
        </w:rPr>
        <w:t>vrátane DPH.</w:t>
      </w:r>
    </w:p>
    <w:p w14:paraId="537F3655" w14:textId="72BE678C" w:rsidR="00E3731D" w:rsidRDefault="0094084D">
      <w:pPr>
        <w:pStyle w:val="Odsekzoznamu"/>
        <w:numPr>
          <w:ilvl w:val="0"/>
          <w:numId w:val="8"/>
        </w:numPr>
        <w:spacing w:after="0"/>
        <w:ind w:left="709" w:hanging="283"/>
        <w:jc w:val="both"/>
        <w:rPr>
          <w:rFonts w:ascii="Times New Roman" w:hAnsi="Times New Roman" w:cs="Times New Roman"/>
        </w:rPr>
      </w:pPr>
      <w:r>
        <w:rPr>
          <w:rFonts w:ascii="Times New Roman" w:hAnsi="Times New Roman" w:cs="Times New Roman"/>
        </w:rPr>
        <w:t>Celková cena za predmet zákazky musí zahŕňať všetky náklady spojené s poskytnutím služby/dodaním tovaru/uskutočnením stavebných prác.</w:t>
      </w:r>
    </w:p>
    <w:p w14:paraId="6AA0DDD1" w14:textId="3C5E3EB7" w:rsidR="00C91BDB" w:rsidRDefault="009C2A10" w:rsidP="00C91BDB">
      <w:pPr>
        <w:pStyle w:val="Odsekzoznamu"/>
        <w:numPr>
          <w:ilvl w:val="0"/>
          <w:numId w:val="8"/>
        </w:numPr>
        <w:spacing w:after="0"/>
        <w:ind w:left="709" w:hanging="283"/>
        <w:jc w:val="both"/>
        <w:rPr>
          <w:rFonts w:ascii="Times New Roman" w:hAnsi="Times New Roman" w:cs="Times New Roman"/>
          <w:bCs/>
        </w:rPr>
      </w:pPr>
      <w:r>
        <w:rPr>
          <w:rFonts w:ascii="Times New Roman" w:hAnsi="Times New Roman" w:cs="Times New Roman"/>
        </w:rPr>
        <w:t>V</w:t>
      </w:r>
      <w:r w:rsidRPr="009C2A10">
        <w:rPr>
          <w:rFonts w:ascii="Times New Roman" w:hAnsi="Times New Roman" w:cs="Times New Roman"/>
        </w:rPr>
        <w:t xml:space="preserve">yhodnotenie ponúk z hľadiska splnenia požiadaviek na predmet zákazky a vyhodnotenie splnenia podmienok účasti sa uskutoční po vyhodnotení ponúk na základe kritérií </w:t>
      </w:r>
      <w:r>
        <w:rPr>
          <w:rFonts w:ascii="Times New Roman" w:hAnsi="Times New Roman" w:cs="Times New Roman"/>
        </w:rPr>
        <w:br/>
      </w:r>
      <w:r w:rsidRPr="009C2A10">
        <w:rPr>
          <w:rFonts w:ascii="Times New Roman" w:hAnsi="Times New Roman" w:cs="Times New Roman"/>
        </w:rPr>
        <w:t>na vyhodnotenie ponú</w:t>
      </w:r>
      <w:r>
        <w:rPr>
          <w:rFonts w:ascii="Times New Roman" w:hAnsi="Times New Roman" w:cs="Times New Roman"/>
        </w:rPr>
        <w:t>k</w:t>
      </w:r>
      <w:r w:rsidR="00E40409">
        <w:rPr>
          <w:rFonts w:ascii="Times New Roman" w:hAnsi="Times New Roman" w:cs="Times New Roman"/>
        </w:rPr>
        <w:t xml:space="preserve"> (§ 66 ods. 7 ZVO)</w:t>
      </w:r>
      <w:r w:rsidRPr="009C2A10">
        <w:rPr>
          <w:rFonts w:ascii="Times New Roman" w:hAnsi="Times New Roman" w:cs="Times New Roman"/>
        </w:rPr>
        <w:t>.</w:t>
      </w:r>
      <w:r w:rsidR="00C91BDB" w:rsidRPr="00C91BDB">
        <w:rPr>
          <w:rFonts w:ascii="Times New Roman" w:eastAsia="Times New Roman" w:hAnsi="Times New Roman" w:cs="Times New Roman"/>
          <w:bCs/>
        </w:rPr>
        <w:t xml:space="preserve"> </w:t>
      </w:r>
      <w:r w:rsidR="00E40409" w:rsidRPr="00E40409">
        <w:rPr>
          <w:rFonts w:ascii="Times New Roman" w:hAnsi="Times New Roman" w:cs="Times New Roman"/>
          <w:bCs/>
        </w:rPr>
        <w:t xml:space="preserve">Po vyhodnotení ponúk na základe kritérií </w:t>
      </w:r>
      <w:r w:rsidR="00872814">
        <w:rPr>
          <w:rFonts w:ascii="Times New Roman" w:hAnsi="Times New Roman" w:cs="Times New Roman"/>
          <w:bCs/>
        </w:rPr>
        <w:br/>
      </w:r>
      <w:r w:rsidR="00E40409" w:rsidRPr="00E40409">
        <w:rPr>
          <w:rFonts w:ascii="Times New Roman" w:hAnsi="Times New Roman" w:cs="Times New Roman"/>
          <w:bCs/>
        </w:rPr>
        <w:t>na hodnotenie ponúk, verejný obstarávateľ vyhodnotí splnenie podmienok účasti a požiadaviek na predmet zákazky u uchádza, ktorý sa umiestnil na prvom mieste v poradí.</w:t>
      </w:r>
    </w:p>
    <w:p w14:paraId="52542A4D" w14:textId="08FA8D27" w:rsidR="00E3731D" w:rsidRPr="009C2A10" w:rsidRDefault="00E3731D" w:rsidP="00C91BDB">
      <w:pPr>
        <w:pStyle w:val="Odsekzoznamu"/>
        <w:spacing w:after="0"/>
        <w:ind w:left="709"/>
        <w:jc w:val="both"/>
        <w:rPr>
          <w:rFonts w:ascii="Times New Roman" w:eastAsia="Times New Roman" w:hAnsi="Times New Roman" w:cs="Times New Roman"/>
          <w:bCs/>
          <w:color w:val="002060"/>
        </w:rPr>
      </w:pPr>
    </w:p>
    <w:p w14:paraId="01E7BA7F" w14:textId="7F6B7979" w:rsidR="00E3731D" w:rsidRDefault="0094084D">
      <w:pPr>
        <w:pStyle w:val="Odsekzoznamu"/>
        <w:numPr>
          <w:ilvl w:val="0"/>
          <w:numId w:val="3"/>
        </w:numPr>
        <w:tabs>
          <w:tab w:val="left" w:pos="5075"/>
        </w:tabs>
        <w:spacing w:after="0"/>
        <w:ind w:left="360" w:hanging="360"/>
        <w:jc w:val="both"/>
        <w:rPr>
          <w:rFonts w:ascii="Times New Roman" w:hAnsi="Times New Roman" w:cs="Times New Roman"/>
          <w:color w:val="002060"/>
        </w:rPr>
      </w:pPr>
      <w:r>
        <w:rPr>
          <w:rFonts w:ascii="Times New Roman" w:hAnsi="Times New Roman" w:cs="Times New Roman"/>
          <w:b/>
          <w:bCs/>
          <w:color w:val="002060"/>
        </w:rPr>
        <w:t xml:space="preserve">Náklady na ponuku: </w:t>
      </w:r>
    </w:p>
    <w:p w14:paraId="31EA4A8B" w14:textId="390D3894" w:rsidR="00E3731D" w:rsidRDefault="0094084D">
      <w:pPr>
        <w:tabs>
          <w:tab w:val="left" w:pos="5075"/>
        </w:tabs>
        <w:ind w:left="426"/>
        <w:jc w:val="both"/>
        <w:rPr>
          <w:rFonts w:ascii="Times New Roman" w:hAnsi="Times New Roman" w:cs="Times New Roman"/>
        </w:rPr>
      </w:pPr>
      <w:r>
        <w:rPr>
          <w:rFonts w:ascii="Times New Roman" w:hAnsi="Times New Roman" w:cs="Times New Roman"/>
        </w:rPr>
        <w:t xml:space="preserve">Všetky náklady a výdavky spojené s prípravou a predložením ponuky znáša uchádzač </w:t>
      </w:r>
      <w:r w:rsidR="00CC2554">
        <w:rPr>
          <w:rFonts w:ascii="Times New Roman" w:hAnsi="Times New Roman" w:cs="Times New Roman"/>
        </w:rPr>
        <w:br/>
      </w:r>
      <w:r>
        <w:rPr>
          <w:rFonts w:ascii="Times New Roman" w:hAnsi="Times New Roman" w:cs="Times New Roman"/>
        </w:rPr>
        <w:t>bez finančného nároku voči verejnému obstarávateľovi, bez ohľadu na výsledok verejného obstarávania.</w:t>
      </w:r>
      <w:bookmarkStart w:id="36" w:name="bookmark81"/>
      <w:bookmarkStart w:id="37" w:name="bookmark79"/>
      <w:bookmarkStart w:id="38" w:name="bookmark80"/>
      <w:bookmarkStart w:id="39" w:name="bookmark82"/>
      <w:bookmarkEnd w:id="36"/>
      <w:bookmarkEnd w:id="37"/>
      <w:bookmarkEnd w:id="38"/>
      <w:bookmarkEnd w:id="39"/>
    </w:p>
    <w:p w14:paraId="043A7704" w14:textId="3BAE591C" w:rsidR="00E3731D" w:rsidRPr="00517E53" w:rsidRDefault="0094084D">
      <w:pPr>
        <w:pStyle w:val="Odsekzoznamu"/>
        <w:numPr>
          <w:ilvl w:val="0"/>
          <w:numId w:val="3"/>
        </w:numPr>
        <w:tabs>
          <w:tab w:val="left" w:pos="5075"/>
        </w:tabs>
        <w:ind w:left="360" w:hanging="360"/>
        <w:jc w:val="both"/>
        <w:rPr>
          <w:rFonts w:ascii="Times New Roman" w:hAnsi="Times New Roman" w:cs="Times New Roman"/>
          <w:color w:val="002060"/>
        </w:rPr>
      </w:pPr>
      <w:r>
        <w:rPr>
          <w:rFonts w:ascii="Times New Roman" w:hAnsi="Times New Roman" w:cs="Times New Roman"/>
          <w:b/>
          <w:color w:val="002060"/>
        </w:rPr>
        <w:t>Iné požiadavky na predloženie cenovej ponuky</w:t>
      </w:r>
      <w:r w:rsidR="00CC2554">
        <w:rPr>
          <w:rFonts w:ascii="Times New Roman" w:hAnsi="Times New Roman" w:cs="Times New Roman"/>
          <w:b/>
          <w:color w:val="002060"/>
        </w:rPr>
        <w:t xml:space="preserve">: </w:t>
      </w:r>
    </w:p>
    <w:p w14:paraId="242C6D6A" w14:textId="77777777" w:rsidR="00517E53" w:rsidRPr="00517E53" w:rsidRDefault="00517E53" w:rsidP="00517E53">
      <w:pPr>
        <w:pStyle w:val="Odsekzoznamu"/>
        <w:tabs>
          <w:tab w:val="left" w:pos="5075"/>
        </w:tabs>
        <w:ind w:left="360"/>
        <w:jc w:val="both"/>
        <w:rPr>
          <w:rFonts w:ascii="Times New Roman" w:hAnsi="Times New Roman" w:cs="Times New Roman"/>
        </w:rPr>
      </w:pPr>
      <w:r w:rsidRPr="00517E53">
        <w:rPr>
          <w:rFonts w:ascii="Times New Roman" w:hAnsi="Times New Roman" w:cs="Times New Roman"/>
        </w:rPr>
        <w:t>Ak doklady nebudú predložené podľa požiadaviek verejného obstarávateľa alebo ponuka nebude spĺňať požiadavky na predmet zákazky, uvedené v tejto výzve, takáto ponuka nebude vyhodnocovaná podľa kritéria.</w:t>
      </w:r>
    </w:p>
    <w:p w14:paraId="339ECDD4" w14:textId="6DF87B00" w:rsidR="00517E53" w:rsidRPr="003C41F4" w:rsidRDefault="00517E53" w:rsidP="003C41F4">
      <w:pPr>
        <w:pStyle w:val="Odsekzoznamu"/>
        <w:tabs>
          <w:tab w:val="left" w:pos="5075"/>
        </w:tabs>
        <w:ind w:left="360"/>
        <w:jc w:val="both"/>
        <w:rPr>
          <w:rFonts w:ascii="Times New Roman" w:hAnsi="Times New Roman" w:cs="Times New Roman"/>
        </w:rPr>
      </w:pPr>
      <w:r w:rsidRPr="00517E53">
        <w:rPr>
          <w:rFonts w:ascii="Times New Roman" w:hAnsi="Times New Roman" w:cs="Times New Roman"/>
        </w:rPr>
        <w:t xml:space="preserve"> </w:t>
      </w:r>
    </w:p>
    <w:p w14:paraId="4EC881CB" w14:textId="33070083" w:rsidR="00517E53" w:rsidRPr="00517E53" w:rsidRDefault="00517E53" w:rsidP="00517E53">
      <w:pPr>
        <w:pStyle w:val="Odsekzoznamu"/>
        <w:tabs>
          <w:tab w:val="left" w:pos="5075"/>
        </w:tabs>
        <w:ind w:left="360"/>
        <w:jc w:val="both"/>
        <w:rPr>
          <w:rFonts w:ascii="Times New Roman" w:hAnsi="Times New Roman" w:cs="Times New Roman"/>
        </w:rPr>
      </w:pPr>
      <w:r w:rsidRPr="00517E53">
        <w:rPr>
          <w:rFonts w:ascii="Times New Roman" w:hAnsi="Times New Roman" w:cs="Times New Roman"/>
        </w:rPr>
        <w:t xml:space="preserve">Verený obstarávateľ pri zadávaní zákazky s nízkou hodnotou postupuje vyššie uvedeným spôsobom, v súlade </w:t>
      </w:r>
      <w:r>
        <w:rPr>
          <w:rFonts w:ascii="Times New Roman" w:hAnsi="Times New Roman" w:cs="Times New Roman"/>
        </w:rPr>
        <w:t>s</w:t>
      </w:r>
      <w:r w:rsidRPr="00517E53">
        <w:rPr>
          <w:rFonts w:ascii="Times New Roman" w:hAnsi="Times New Roman" w:cs="Times New Roman"/>
        </w:rPr>
        <w:t xml:space="preserve"> § 117 ZVO, pričom  pre vyhodnocovanie predložených cenových ponúk </w:t>
      </w:r>
    </w:p>
    <w:p w14:paraId="2A9D4DC2" w14:textId="23AFACCE" w:rsidR="00517E53" w:rsidRPr="00260092" w:rsidRDefault="00517E53" w:rsidP="00260092">
      <w:pPr>
        <w:pStyle w:val="Odsekzoznamu"/>
        <w:tabs>
          <w:tab w:val="left" w:pos="5075"/>
        </w:tabs>
        <w:ind w:left="360"/>
        <w:jc w:val="both"/>
        <w:rPr>
          <w:rFonts w:ascii="Times New Roman" w:hAnsi="Times New Roman" w:cs="Times New Roman"/>
        </w:rPr>
      </w:pPr>
      <w:r w:rsidRPr="00517E53">
        <w:rPr>
          <w:rFonts w:ascii="Times New Roman" w:hAnsi="Times New Roman" w:cs="Times New Roman"/>
        </w:rPr>
        <w:t xml:space="preserve">v súvislosti  s ich využitím na postup zadávania zákazky s nízkou hodnotou a pre výber zmluvného partnera pre dodanie predmetu zákazky  bude uplatňovať </w:t>
      </w:r>
      <w:r>
        <w:rPr>
          <w:rFonts w:ascii="Times New Roman" w:hAnsi="Times New Roman" w:cs="Times New Roman"/>
        </w:rPr>
        <w:t xml:space="preserve">aj </w:t>
      </w:r>
      <w:r w:rsidRPr="00517E53">
        <w:rPr>
          <w:rFonts w:ascii="Times New Roman" w:hAnsi="Times New Roman" w:cs="Times New Roman"/>
        </w:rPr>
        <w:t>základné princípy verejného obstarávania</w:t>
      </w:r>
      <w:r w:rsidR="00260092">
        <w:rPr>
          <w:rFonts w:ascii="Times New Roman" w:hAnsi="Times New Roman" w:cs="Times New Roman"/>
        </w:rPr>
        <w:t>.</w:t>
      </w:r>
      <w:r w:rsidRPr="00260092">
        <w:rPr>
          <w:rFonts w:ascii="Times New Roman" w:hAnsi="Times New Roman" w:cs="Times New Roman"/>
        </w:rPr>
        <w:t xml:space="preserve"> Verejný obstarávateľ nesmie uzavrieť zmluvu s uchádzačom alebo uchádzačmi, ktorí majú povinnosť zapisovať sa do registra partnerov verejného sektora 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w:t>
      </w:r>
    </w:p>
    <w:p w14:paraId="51F487A1" w14:textId="77777777" w:rsidR="00E3731D" w:rsidRDefault="00E3731D">
      <w:pPr>
        <w:pStyle w:val="Odsekzoznamu"/>
        <w:tabs>
          <w:tab w:val="left" w:pos="5075"/>
        </w:tabs>
        <w:spacing w:after="0"/>
        <w:ind w:left="360"/>
        <w:jc w:val="both"/>
        <w:rPr>
          <w:rFonts w:ascii="Times New Roman" w:hAnsi="Times New Roman" w:cs="Times New Roman"/>
          <w:b/>
        </w:rPr>
      </w:pPr>
      <w:bookmarkStart w:id="40" w:name="bookmark85"/>
      <w:bookmarkStart w:id="41" w:name="bookmark83"/>
      <w:bookmarkStart w:id="42" w:name="bookmark84"/>
      <w:bookmarkStart w:id="43" w:name="bookmark86"/>
      <w:bookmarkEnd w:id="40"/>
      <w:bookmarkEnd w:id="41"/>
      <w:bookmarkEnd w:id="42"/>
      <w:bookmarkEnd w:id="43"/>
    </w:p>
    <w:p w14:paraId="2D0407A7" w14:textId="77777777" w:rsidR="00E3731D" w:rsidRDefault="0094084D">
      <w:pPr>
        <w:pStyle w:val="Odsekzoznamu"/>
        <w:numPr>
          <w:ilvl w:val="0"/>
          <w:numId w:val="3"/>
        </w:numPr>
        <w:tabs>
          <w:tab w:val="left" w:pos="5075"/>
        </w:tabs>
        <w:spacing w:after="0"/>
        <w:ind w:left="360" w:hanging="360"/>
        <w:jc w:val="both"/>
        <w:rPr>
          <w:rFonts w:ascii="Times New Roman" w:hAnsi="Times New Roman" w:cs="Times New Roman"/>
          <w:b/>
          <w:color w:val="002060"/>
        </w:rPr>
      </w:pPr>
      <w:r>
        <w:rPr>
          <w:rFonts w:ascii="Times New Roman" w:hAnsi="Times New Roman" w:cs="Times New Roman"/>
          <w:b/>
          <w:color w:val="002060"/>
        </w:rPr>
        <w:t>Vylúčenie uchádzača:</w:t>
      </w:r>
    </w:p>
    <w:p w14:paraId="0EA6552F" w14:textId="77777777" w:rsidR="00E3731D" w:rsidRDefault="0094084D">
      <w:pPr>
        <w:pStyle w:val="Zkladntext1"/>
        <w:spacing w:after="0" w:line="269" w:lineRule="auto"/>
        <w:ind w:left="426"/>
        <w:jc w:val="both"/>
      </w:pPr>
      <w:r>
        <w:t>Mestská časť Bratislava-Petržalka si vyhradzuje právo vylúčiť uchádzača alebo jeho ponuku z procesu obstarávania, ak:</w:t>
      </w:r>
    </w:p>
    <w:p w14:paraId="1E1E9271" w14:textId="77777777" w:rsidR="00E3731D" w:rsidRDefault="0094084D">
      <w:pPr>
        <w:pStyle w:val="Zkladntext1"/>
        <w:numPr>
          <w:ilvl w:val="0"/>
          <w:numId w:val="9"/>
        </w:numPr>
        <w:tabs>
          <w:tab w:val="left" w:pos="728"/>
        </w:tabs>
        <w:spacing w:after="0"/>
        <w:ind w:left="709" w:hanging="283"/>
        <w:jc w:val="both"/>
      </w:pPr>
      <w:bookmarkStart w:id="44" w:name="bookmark87"/>
      <w:bookmarkEnd w:id="44"/>
      <w:r>
        <w:t>uchádzač nesplnil stanovené podmienky účasti,</w:t>
      </w:r>
    </w:p>
    <w:p w14:paraId="15E4AC88" w14:textId="77777777" w:rsidR="00E3731D" w:rsidRDefault="0094084D">
      <w:pPr>
        <w:pStyle w:val="Zkladntext1"/>
        <w:numPr>
          <w:ilvl w:val="0"/>
          <w:numId w:val="9"/>
        </w:numPr>
        <w:tabs>
          <w:tab w:val="left" w:pos="728"/>
        </w:tabs>
        <w:spacing w:after="0"/>
        <w:ind w:left="709" w:hanging="283"/>
        <w:jc w:val="both"/>
      </w:pPr>
      <w:bookmarkStart w:id="45" w:name="bookmark88"/>
      <w:bookmarkEnd w:id="45"/>
      <w:r>
        <w:t>uchádzač nepreukázal splnenie podmienok účasti stanovenými dokladmi alebo nedoručil požadované vysvetlenie alebo doplnenie dokladov preukazujúcich splnenie podmienok účasti v lehote stanovenej v žiadosti o vysvetlenie alebo doplnenie dokladov,</w:t>
      </w:r>
    </w:p>
    <w:p w14:paraId="00BB88B8" w14:textId="77777777" w:rsidR="00E3731D" w:rsidRDefault="0094084D">
      <w:pPr>
        <w:pStyle w:val="Zkladntext1"/>
        <w:numPr>
          <w:ilvl w:val="0"/>
          <w:numId w:val="9"/>
        </w:numPr>
        <w:tabs>
          <w:tab w:val="left" w:pos="728"/>
        </w:tabs>
        <w:spacing w:after="0"/>
        <w:ind w:left="709" w:hanging="283"/>
        <w:jc w:val="both"/>
      </w:pPr>
      <w:bookmarkStart w:id="46" w:name="bookmark89"/>
      <w:bookmarkEnd w:id="46"/>
      <w:r>
        <w:t>uchádzač vo svojej ponuke uviedol nepravdivé alebo zámerne skreslené údaje, alebo predložil falšované alebo pozmenené doklady, (zmena/úprava zmluvy sa považuje za pozmenený doklad),</w:t>
      </w:r>
      <w:bookmarkStart w:id="47" w:name="bookmark90"/>
      <w:bookmarkEnd w:id="47"/>
    </w:p>
    <w:p w14:paraId="3578ADDF" w14:textId="77777777" w:rsidR="00E3731D" w:rsidRDefault="0094084D">
      <w:pPr>
        <w:pStyle w:val="Zkladntext1"/>
        <w:numPr>
          <w:ilvl w:val="0"/>
          <w:numId w:val="9"/>
        </w:numPr>
        <w:tabs>
          <w:tab w:val="left" w:pos="728"/>
        </w:tabs>
        <w:spacing w:after="0"/>
        <w:ind w:left="709" w:hanging="283"/>
        <w:jc w:val="both"/>
      </w:pPr>
      <w:bookmarkStart w:id="48" w:name="bookmark91"/>
      <w:bookmarkEnd w:id="48"/>
      <w:r>
        <w:t>ponuka uchádzača nespĺňa požiadavky na predmet obstarávania,</w:t>
      </w:r>
    </w:p>
    <w:p w14:paraId="71B3123C" w14:textId="77777777" w:rsidR="00E3731D" w:rsidRDefault="0094084D">
      <w:pPr>
        <w:pStyle w:val="Zkladntext1"/>
        <w:numPr>
          <w:ilvl w:val="0"/>
          <w:numId w:val="9"/>
        </w:numPr>
        <w:tabs>
          <w:tab w:val="left" w:pos="728"/>
        </w:tabs>
        <w:spacing w:after="280"/>
        <w:ind w:left="709" w:hanging="283"/>
        <w:jc w:val="both"/>
      </w:pPr>
      <w:bookmarkStart w:id="49" w:name="bookmark92"/>
      <w:bookmarkEnd w:id="49"/>
      <w:r>
        <w:t>uchádzač sa v predchádzajúcom dodávateľskom záväzkovom vzťahu uzavretom                                    s Mestskou časťou Bratislava-Petržalka dopustil podstatného porušenia zmluvných povinností.</w:t>
      </w:r>
      <w:bookmarkStart w:id="50" w:name="bookmark95"/>
      <w:bookmarkStart w:id="51" w:name="bookmark93"/>
      <w:bookmarkStart w:id="52" w:name="bookmark94"/>
      <w:bookmarkStart w:id="53" w:name="bookmark96"/>
      <w:bookmarkEnd w:id="50"/>
      <w:bookmarkEnd w:id="51"/>
      <w:bookmarkEnd w:id="52"/>
      <w:bookmarkEnd w:id="53"/>
    </w:p>
    <w:p w14:paraId="7DCF8560" w14:textId="77777777" w:rsidR="00E3731D" w:rsidRDefault="0094084D">
      <w:pPr>
        <w:pStyle w:val="Odsekzoznamu"/>
        <w:numPr>
          <w:ilvl w:val="0"/>
          <w:numId w:val="3"/>
        </w:numPr>
        <w:tabs>
          <w:tab w:val="left" w:pos="5075"/>
        </w:tabs>
        <w:spacing w:after="0"/>
        <w:ind w:left="360" w:hanging="360"/>
        <w:jc w:val="both"/>
        <w:rPr>
          <w:rFonts w:ascii="Times New Roman" w:hAnsi="Times New Roman" w:cs="Times New Roman"/>
          <w:b/>
          <w:color w:val="002060"/>
        </w:rPr>
      </w:pPr>
      <w:bookmarkStart w:id="54" w:name="bookmark97"/>
      <w:bookmarkStart w:id="55" w:name="bookmark104"/>
      <w:bookmarkStart w:id="56" w:name="bookmark105"/>
      <w:bookmarkEnd w:id="54"/>
      <w:bookmarkEnd w:id="55"/>
      <w:bookmarkEnd w:id="56"/>
      <w:r>
        <w:rPr>
          <w:rFonts w:ascii="Times New Roman" w:hAnsi="Times New Roman" w:cs="Times New Roman"/>
          <w:b/>
          <w:color w:val="002060"/>
        </w:rPr>
        <w:lastRenderedPageBreak/>
        <w:t xml:space="preserve">Použitie elektronickej aukcie: </w:t>
      </w:r>
      <w:r>
        <w:rPr>
          <w:rFonts w:ascii="Times New Roman" w:hAnsi="Times New Roman" w:cs="Times New Roman"/>
        </w:rPr>
        <w:t>Nie</w:t>
      </w:r>
    </w:p>
    <w:p w14:paraId="1D3C9E33" w14:textId="77777777" w:rsidR="00E3731D" w:rsidRDefault="00E3731D">
      <w:pPr>
        <w:tabs>
          <w:tab w:val="left" w:pos="5075"/>
        </w:tabs>
        <w:spacing w:after="0"/>
        <w:ind w:left="284"/>
        <w:contextualSpacing/>
        <w:jc w:val="both"/>
        <w:rPr>
          <w:rFonts w:ascii="Times New Roman" w:hAnsi="Times New Roman" w:cs="Times New Roman"/>
          <w:b/>
        </w:rPr>
      </w:pPr>
    </w:p>
    <w:p w14:paraId="398DDAC7" w14:textId="77777777" w:rsidR="00E3731D" w:rsidRDefault="0094084D">
      <w:pPr>
        <w:pStyle w:val="Odsekzoznamu"/>
        <w:numPr>
          <w:ilvl w:val="0"/>
          <w:numId w:val="3"/>
        </w:numPr>
        <w:tabs>
          <w:tab w:val="left" w:pos="5075"/>
        </w:tabs>
        <w:spacing w:after="0"/>
        <w:ind w:left="360" w:hanging="360"/>
        <w:jc w:val="both"/>
        <w:rPr>
          <w:rFonts w:ascii="Times New Roman" w:hAnsi="Times New Roman" w:cs="Times New Roman"/>
          <w:b/>
          <w:color w:val="002060"/>
        </w:rPr>
      </w:pPr>
      <w:bookmarkStart w:id="57" w:name="bookmark106"/>
      <w:bookmarkStart w:id="58" w:name="bookmark102"/>
      <w:bookmarkStart w:id="59" w:name="bookmark103"/>
      <w:bookmarkStart w:id="60" w:name="bookmark107"/>
      <w:bookmarkEnd w:id="57"/>
      <w:bookmarkEnd w:id="58"/>
      <w:bookmarkEnd w:id="59"/>
      <w:bookmarkEnd w:id="60"/>
      <w:r>
        <w:rPr>
          <w:rFonts w:ascii="Times New Roman" w:hAnsi="Times New Roman" w:cs="Times New Roman"/>
          <w:b/>
          <w:color w:val="002060"/>
        </w:rPr>
        <w:t>Doplňujúce informácie:</w:t>
      </w:r>
    </w:p>
    <w:p w14:paraId="120ECC61" w14:textId="77777777" w:rsidR="00E3731D" w:rsidRDefault="0094084D">
      <w:pPr>
        <w:pStyle w:val="Zkladntext1"/>
        <w:numPr>
          <w:ilvl w:val="0"/>
          <w:numId w:val="7"/>
        </w:numPr>
        <w:spacing w:after="0"/>
        <w:ind w:left="720" w:hanging="360"/>
        <w:jc w:val="both"/>
      </w:pPr>
      <w:r>
        <w:t>Mestská časť si vyhradzuje právo neprijať ani jednu z predložených ponúk.</w:t>
      </w:r>
    </w:p>
    <w:p w14:paraId="5CC34EAC" w14:textId="77777777" w:rsidR="00D515A3" w:rsidRDefault="0094084D">
      <w:pPr>
        <w:pStyle w:val="Zkladntext1"/>
        <w:numPr>
          <w:ilvl w:val="0"/>
          <w:numId w:val="7"/>
        </w:numPr>
        <w:spacing w:after="0"/>
        <w:ind w:left="720" w:hanging="360"/>
        <w:jc w:val="both"/>
      </w:pPr>
      <w:r>
        <w:t>Proti rozhodnutiu verejného obstarávateľa pri postupe z</w:t>
      </w:r>
      <w:r w:rsidR="00D515A3">
        <w:t xml:space="preserve">adávania zákazky postupom podľa </w:t>
      </w:r>
    </w:p>
    <w:p w14:paraId="4BAE077B" w14:textId="77777777" w:rsidR="00E3731D" w:rsidRDefault="0094084D" w:rsidP="00D515A3">
      <w:pPr>
        <w:pStyle w:val="Zkladntext1"/>
        <w:spacing w:after="0"/>
        <w:ind w:left="720"/>
        <w:jc w:val="both"/>
      </w:pPr>
      <w:r>
        <w:t>§ 117 zákona o verejnom obstarávaní nie je možné podať námietky v zmysle platného zákona.</w:t>
      </w:r>
    </w:p>
    <w:p w14:paraId="6E61E235" w14:textId="77777777" w:rsidR="00E3731D" w:rsidRDefault="00E3731D">
      <w:pPr>
        <w:tabs>
          <w:tab w:val="left" w:pos="5075"/>
        </w:tabs>
        <w:spacing w:after="0"/>
        <w:contextualSpacing/>
        <w:jc w:val="both"/>
        <w:rPr>
          <w:rFonts w:ascii="Times New Roman" w:hAnsi="Times New Roman" w:cs="Times New Roman"/>
          <w:b/>
        </w:rPr>
      </w:pPr>
      <w:bookmarkStart w:id="61" w:name="bookmark110"/>
      <w:bookmarkStart w:id="62" w:name="bookmark108"/>
      <w:bookmarkStart w:id="63" w:name="bookmark109"/>
      <w:bookmarkStart w:id="64" w:name="bookmark111"/>
      <w:bookmarkEnd w:id="61"/>
      <w:bookmarkEnd w:id="62"/>
      <w:bookmarkEnd w:id="63"/>
      <w:bookmarkEnd w:id="64"/>
    </w:p>
    <w:p w14:paraId="3C2FF401" w14:textId="77777777" w:rsidR="00E3731D" w:rsidRDefault="0094084D">
      <w:pPr>
        <w:pStyle w:val="Odsekzoznamu"/>
        <w:numPr>
          <w:ilvl w:val="0"/>
          <w:numId w:val="3"/>
        </w:numPr>
        <w:tabs>
          <w:tab w:val="left" w:pos="5075"/>
        </w:tabs>
        <w:spacing w:after="0"/>
        <w:ind w:left="360" w:hanging="360"/>
        <w:jc w:val="both"/>
        <w:rPr>
          <w:rFonts w:ascii="Times New Roman" w:hAnsi="Times New Roman" w:cs="Times New Roman"/>
          <w:b/>
          <w:color w:val="002060"/>
        </w:rPr>
      </w:pPr>
      <w:r>
        <w:rPr>
          <w:rFonts w:ascii="Times New Roman" w:hAnsi="Times New Roman" w:cs="Times New Roman"/>
          <w:b/>
          <w:color w:val="002060"/>
        </w:rPr>
        <w:t>Dôvody zrušenia obstarávania:</w:t>
      </w:r>
    </w:p>
    <w:p w14:paraId="16B0A1CF" w14:textId="77777777" w:rsidR="00E3731D" w:rsidRDefault="0094084D">
      <w:pPr>
        <w:pStyle w:val="Zkladntext1"/>
        <w:numPr>
          <w:ilvl w:val="0"/>
          <w:numId w:val="6"/>
        </w:numPr>
        <w:tabs>
          <w:tab w:val="left" w:pos="300"/>
        </w:tabs>
        <w:spacing w:after="0"/>
        <w:ind w:left="426"/>
      </w:pPr>
      <w:bookmarkStart w:id="65" w:name="bookmark112"/>
      <w:bookmarkEnd w:id="65"/>
      <w:r>
        <w:t>nebola predložená žiadna ponuka,</w:t>
      </w:r>
    </w:p>
    <w:p w14:paraId="113C34B4" w14:textId="77777777" w:rsidR="00E3731D" w:rsidRDefault="0094084D">
      <w:pPr>
        <w:pStyle w:val="Zkladntext1"/>
        <w:numPr>
          <w:ilvl w:val="0"/>
          <w:numId w:val="6"/>
        </w:numPr>
        <w:tabs>
          <w:tab w:val="left" w:pos="300"/>
        </w:tabs>
        <w:spacing w:after="0"/>
        <w:ind w:left="426"/>
      </w:pPr>
      <w:bookmarkStart w:id="66" w:name="bookmark113"/>
      <w:bookmarkEnd w:id="66"/>
      <w:r>
        <w:t>ani jeden uchádzač nesplnil podmienky výzvy a požiadavky na predmet zákazky,</w:t>
      </w:r>
    </w:p>
    <w:p w14:paraId="4DBEA133" w14:textId="77777777" w:rsidR="00E3731D" w:rsidRDefault="0094084D">
      <w:pPr>
        <w:pStyle w:val="Zkladntext1"/>
        <w:numPr>
          <w:ilvl w:val="0"/>
          <w:numId w:val="6"/>
        </w:numPr>
        <w:tabs>
          <w:tab w:val="left" w:pos="300"/>
        </w:tabs>
        <w:spacing w:after="0"/>
        <w:ind w:left="426"/>
        <w:jc w:val="both"/>
      </w:pPr>
      <w:bookmarkStart w:id="67" w:name="bookmark114"/>
      <w:bookmarkEnd w:id="67"/>
      <w:r>
        <w:t>zmenili sa okolnosti, za ktorých bola výzva zverejnená,</w:t>
      </w:r>
    </w:p>
    <w:p w14:paraId="253B0A21" w14:textId="77777777" w:rsidR="006818CA" w:rsidRDefault="0094084D" w:rsidP="006818CA">
      <w:pPr>
        <w:pStyle w:val="Zkladntext1"/>
        <w:numPr>
          <w:ilvl w:val="0"/>
          <w:numId w:val="6"/>
        </w:numPr>
        <w:tabs>
          <w:tab w:val="left" w:pos="709"/>
        </w:tabs>
        <w:spacing w:after="120"/>
        <w:ind w:left="709" w:hanging="283"/>
        <w:jc w:val="both"/>
      </w:pPr>
      <w:bookmarkStart w:id="68" w:name="bookmark115"/>
      <w:bookmarkEnd w:id="68"/>
      <w:r>
        <w:t>cena ponúknutá uchádzačmi za predmet zákazky je vyššia ako predpokladaná hodnota zákazky.</w:t>
      </w:r>
    </w:p>
    <w:p w14:paraId="34C9938D" w14:textId="5D316048" w:rsidR="00513633" w:rsidRDefault="00FD4CC0" w:rsidP="008C2BA0">
      <w:pPr>
        <w:pStyle w:val="Zkladntext1"/>
        <w:numPr>
          <w:ilvl w:val="0"/>
          <w:numId w:val="6"/>
        </w:numPr>
        <w:tabs>
          <w:tab w:val="left" w:pos="709"/>
        </w:tabs>
        <w:spacing w:after="120"/>
        <w:ind w:left="709" w:hanging="283"/>
        <w:jc w:val="both"/>
      </w:pPr>
      <w:r w:rsidRPr="00CC2554">
        <w:rPr>
          <w:rFonts w:eastAsia="Arial"/>
        </w:rPr>
        <w:t xml:space="preserve">predložené ponuky budú nevýhodné pre verejného obstarávateľa alebo budú v rozpore </w:t>
      </w:r>
      <w:r w:rsidR="006818CA" w:rsidRPr="00CC2554">
        <w:rPr>
          <w:rFonts w:eastAsia="Arial"/>
        </w:rPr>
        <w:br/>
      </w:r>
      <w:r w:rsidRPr="00CC2554">
        <w:rPr>
          <w:rFonts w:eastAsia="Arial"/>
        </w:rPr>
        <w:t>s finančnými možnosťami verejného obstarávateľa. </w:t>
      </w:r>
    </w:p>
    <w:p w14:paraId="44E94C62" w14:textId="77777777" w:rsidR="00E3731D" w:rsidRDefault="0094084D">
      <w:pPr>
        <w:pStyle w:val="Zkladntext1"/>
        <w:spacing w:after="0"/>
        <w:ind w:left="426"/>
        <w:jc w:val="both"/>
      </w:pPr>
      <w:r>
        <w:t>Mestská časť si vyhradzuje právo toto obstarávanie zrušiť, a to aj bez uvedenia dôvodu. O zrušení obstarávania budú všetci uchádzači písomne upovedomení.</w:t>
      </w:r>
    </w:p>
    <w:p w14:paraId="45241422" w14:textId="77777777" w:rsidR="00E3731D" w:rsidRDefault="0094084D">
      <w:pPr>
        <w:pStyle w:val="Zkladntext1"/>
        <w:spacing w:after="0"/>
        <w:ind w:left="426"/>
        <w:jc w:val="both"/>
      </w:pPr>
      <w:r>
        <w:t>Verejný obstarávateľ si vyhradzuje právo neuzavrieť s úspešným uchádzačom zmluvu v prípade, ak by táto zmluva obsahovala ustanovenia zvlášť nevyhovujúce pre objednávateľa.</w:t>
      </w:r>
    </w:p>
    <w:p w14:paraId="14252F9A" w14:textId="77777777" w:rsidR="00E3731D" w:rsidRDefault="00E3731D">
      <w:pPr>
        <w:spacing w:after="0" w:line="240" w:lineRule="auto"/>
        <w:ind w:left="284"/>
        <w:jc w:val="both"/>
        <w:rPr>
          <w:rFonts w:ascii="Times New Roman" w:hAnsi="Times New Roman" w:cs="Times New Roman"/>
        </w:rPr>
      </w:pPr>
    </w:p>
    <w:p w14:paraId="719FD2DA" w14:textId="77777777" w:rsidR="00E3731D" w:rsidRDefault="0094084D">
      <w:pPr>
        <w:pStyle w:val="Odsekzoznamu"/>
        <w:numPr>
          <w:ilvl w:val="0"/>
          <w:numId w:val="3"/>
        </w:numPr>
        <w:spacing w:after="0"/>
        <w:ind w:left="360" w:hanging="360"/>
        <w:jc w:val="both"/>
        <w:rPr>
          <w:rFonts w:ascii="Times New Roman" w:eastAsia="Times New Roman" w:hAnsi="Times New Roman" w:cs="Times New Roman"/>
          <w:color w:val="002060"/>
        </w:rPr>
      </w:pPr>
      <w:r>
        <w:rPr>
          <w:rFonts w:ascii="Times New Roman" w:eastAsia="Times New Roman" w:hAnsi="Times New Roman" w:cs="Times New Roman"/>
          <w:b/>
          <w:bCs/>
          <w:color w:val="002060"/>
        </w:rPr>
        <w:t xml:space="preserve">Informácia o výsledku vyhodnotenia ponúk uchádzačom: </w:t>
      </w:r>
    </w:p>
    <w:p w14:paraId="612BC979" w14:textId="5BCFC46C" w:rsidR="003C41F4" w:rsidRPr="003C41F4" w:rsidRDefault="0094084D" w:rsidP="003C41F4">
      <w:pPr>
        <w:pStyle w:val="Odsekzoznamu"/>
        <w:spacing w:after="0"/>
        <w:ind w:left="360"/>
        <w:jc w:val="both"/>
        <w:rPr>
          <w:rFonts w:ascii="Times New Roman" w:hAnsi="Times New Roman" w:cs="Times New Roman"/>
        </w:rPr>
      </w:pPr>
      <w:r w:rsidRPr="003C41F4">
        <w:rPr>
          <w:rStyle w:val="Hypertextovprepojenie"/>
          <w:rFonts w:ascii="Times New Roman" w:hAnsi="Times New Roman" w:cs="Times New Roman"/>
          <w:color w:val="auto"/>
          <w:u w:val="none"/>
        </w:rPr>
        <w:t>Verejný obstarávateľ po vyhodnotení ponúk bezodkladne pošle všetkým uchádzačom informáciu o výsledku vyhodnotenia ponúk. Úspešnému uchádzačovi oznámi, že jeho ponuku prijíma, ostatným oznámi, že neuspeli.</w:t>
      </w:r>
      <w:r w:rsidR="003C41F4" w:rsidRPr="003C41F4">
        <w:rPr>
          <w:rFonts w:ascii="Times New Roman" w:hAnsi="Times New Roman" w:cs="Times New Roman"/>
        </w:rPr>
        <w:t xml:space="preserve"> Na základe kritérií na hodnotenie ponúk bude identifikovaný úspešný uchádzač, ktorému verejný obstarávateľ oznámi, že uspel.</w:t>
      </w:r>
      <w:r w:rsidR="003C41F4">
        <w:rPr>
          <w:rFonts w:ascii="Times New Roman" w:hAnsi="Times New Roman" w:cs="Times New Roman"/>
        </w:rPr>
        <w:t xml:space="preserve"> </w:t>
      </w:r>
      <w:r w:rsidR="003C41F4" w:rsidRPr="003C41F4">
        <w:rPr>
          <w:rFonts w:ascii="Times New Roman" w:hAnsi="Times New Roman" w:cs="Times New Roman"/>
        </w:rPr>
        <w:t>Neúspešným uchádzačom verejný obstarávateľ zašle informáciu o výsledku vyhodnotenia ponúk, s oznámením, že neuspeli a s uvedením dôvodu neúspešnosti.</w:t>
      </w:r>
    </w:p>
    <w:p w14:paraId="67DD1E3E" w14:textId="77777777" w:rsidR="003C41F4" w:rsidRPr="003C41F4" w:rsidRDefault="003C41F4" w:rsidP="003C41F4">
      <w:pPr>
        <w:pStyle w:val="Odsekzoznamu"/>
        <w:spacing w:after="0"/>
        <w:rPr>
          <w:rFonts w:ascii="Times New Roman" w:hAnsi="Times New Roman" w:cs="Times New Roman"/>
        </w:rPr>
      </w:pPr>
      <w:r w:rsidRPr="003C41F4">
        <w:rPr>
          <w:rFonts w:ascii="Times New Roman" w:hAnsi="Times New Roman" w:cs="Times New Roman"/>
        </w:rPr>
        <w:t xml:space="preserve"> </w:t>
      </w:r>
    </w:p>
    <w:p w14:paraId="4E68BF45" w14:textId="2BF4A272" w:rsidR="003C41F4" w:rsidRPr="003C41F4" w:rsidRDefault="003C41F4" w:rsidP="003C41F4">
      <w:pPr>
        <w:pStyle w:val="Odsekzoznamu"/>
        <w:spacing w:after="0"/>
        <w:jc w:val="both"/>
        <w:rPr>
          <w:rFonts w:ascii="Times New Roman" w:hAnsi="Times New Roman" w:cs="Times New Roman"/>
        </w:rPr>
      </w:pPr>
      <w:r w:rsidRPr="003C41F4">
        <w:rPr>
          <w:rFonts w:ascii="Times New Roman" w:hAnsi="Times New Roman" w:cs="Times New Roman"/>
        </w:rPr>
        <w:t>Uchádzačovi</w:t>
      </w:r>
      <w:r>
        <w:rPr>
          <w:rFonts w:ascii="Times New Roman" w:hAnsi="Times New Roman" w:cs="Times New Roman"/>
        </w:rPr>
        <w:t>,</w:t>
      </w:r>
      <w:r w:rsidRPr="003C41F4">
        <w:rPr>
          <w:rFonts w:ascii="Times New Roman" w:hAnsi="Times New Roman" w:cs="Times New Roman"/>
        </w:rPr>
        <w:t xml:space="preserve"> ktorý splní požiadavky stanovené v tejto výzve a zároveň ponúkne verejnému obstarávateľovi najnižšiu konečnú celkovú zmluvnú cenu v EUR za dodanie predmetu zákazky, verejný obstarávateľ vystaví objednávku. Uvedené platí v prípade, ak nenastanú okolnosti </w:t>
      </w:r>
      <w:r>
        <w:rPr>
          <w:rFonts w:ascii="Times New Roman" w:hAnsi="Times New Roman" w:cs="Times New Roman"/>
        </w:rPr>
        <w:br/>
      </w:r>
      <w:r w:rsidRPr="003C41F4">
        <w:rPr>
          <w:rFonts w:ascii="Times New Roman" w:hAnsi="Times New Roman" w:cs="Times New Roman"/>
        </w:rPr>
        <w:t xml:space="preserve">na strane verejného obstarávateľa, ktoré by viedli k neakceptovaniu výsledkov v rámci zadávania zákazky podľa § 117 ZVO. </w:t>
      </w:r>
    </w:p>
    <w:p w14:paraId="216500CA" w14:textId="77777777" w:rsidR="00E3731D" w:rsidRPr="003C41F4" w:rsidRDefault="00E3731D" w:rsidP="003C41F4">
      <w:pPr>
        <w:spacing w:after="0"/>
        <w:jc w:val="both"/>
        <w:rPr>
          <w:rFonts w:ascii="Times New Roman" w:eastAsia="Times New Roman" w:hAnsi="Times New Roman" w:cs="Times New Roman"/>
          <w:color w:val="002060"/>
        </w:rPr>
      </w:pPr>
    </w:p>
    <w:p w14:paraId="3CBCDAB1" w14:textId="77777777" w:rsidR="006B46DE" w:rsidRPr="006B46DE" w:rsidRDefault="0094084D" w:rsidP="006B46DE">
      <w:pPr>
        <w:pStyle w:val="Odsekzoznamu"/>
        <w:numPr>
          <w:ilvl w:val="0"/>
          <w:numId w:val="3"/>
        </w:numPr>
        <w:ind w:left="360" w:hanging="360"/>
        <w:jc w:val="both"/>
        <w:rPr>
          <w:rFonts w:ascii="Times New Roman" w:eastAsia="Times New Roman" w:hAnsi="Times New Roman" w:cs="Times New Roman"/>
          <w:bCs/>
        </w:rPr>
      </w:pPr>
      <w:r>
        <w:rPr>
          <w:rFonts w:ascii="Times New Roman" w:eastAsia="Times New Roman" w:hAnsi="Times New Roman" w:cs="Times New Roman"/>
          <w:b/>
          <w:bCs/>
          <w:color w:val="002060"/>
        </w:rPr>
        <w:t>Ďalšie informácie verejného obstarávateľa:</w:t>
      </w:r>
      <w:r w:rsidR="006B46DE">
        <w:rPr>
          <w:rFonts w:ascii="Times New Roman" w:eastAsia="Times New Roman" w:hAnsi="Times New Roman" w:cs="Times New Roman"/>
          <w:b/>
          <w:bCs/>
          <w:color w:val="002060"/>
        </w:rPr>
        <w:t xml:space="preserve"> </w:t>
      </w:r>
    </w:p>
    <w:p w14:paraId="3ADC1B1A" w14:textId="2ED3B793" w:rsidR="00E3731D" w:rsidRDefault="008C2BA0" w:rsidP="006B46DE">
      <w:pPr>
        <w:pStyle w:val="Odsekzoznamu"/>
        <w:spacing w:after="0"/>
        <w:ind w:left="360"/>
        <w:jc w:val="both"/>
        <w:rPr>
          <w:rFonts w:ascii="Times New Roman" w:eastAsia="Times New Roman" w:hAnsi="Times New Roman" w:cs="Times New Roman"/>
          <w:color w:val="002060"/>
        </w:rPr>
      </w:pPr>
      <w:r>
        <w:rPr>
          <w:rFonts w:ascii="Times New Roman" w:eastAsia="Times New Roman" w:hAnsi="Times New Roman" w:cs="Times New Roman"/>
          <w:bCs/>
        </w:rPr>
        <w:t>Ak nie je uvedené inak, informácie sa týkajú všetkých častí.</w:t>
      </w:r>
    </w:p>
    <w:p w14:paraId="029C4319" w14:textId="77777777" w:rsidR="00FF29E5" w:rsidRDefault="00FF29E5" w:rsidP="007554E0">
      <w:pPr>
        <w:tabs>
          <w:tab w:val="left" w:pos="709"/>
          <w:tab w:val="left" w:pos="2856"/>
        </w:tabs>
        <w:jc w:val="both"/>
        <w:rPr>
          <w:rFonts w:ascii="Times New Roman" w:eastAsia="Times New Roman" w:hAnsi="Times New Roman" w:cs="Times New Roman"/>
          <w:color w:val="000000"/>
        </w:rPr>
      </w:pPr>
    </w:p>
    <w:p w14:paraId="2DAB75F1" w14:textId="3D5CD0C0" w:rsidR="00E3731D" w:rsidRPr="007554E0" w:rsidRDefault="00E16E80" w:rsidP="007554E0">
      <w:pPr>
        <w:tabs>
          <w:tab w:val="left" w:pos="709"/>
          <w:tab w:val="left" w:pos="2856"/>
        </w:tabs>
        <w:jc w:val="both"/>
        <w:rPr>
          <w:rFonts w:ascii="Times New Roman" w:hAnsi="Times New Roman" w:cs="Times New Roman"/>
        </w:rPr>
      </w:pPr>
      <w:r>
        <w:rPr>
          <w:rFonts w:ascii="Times New Roman" w:hAnsi="Times New Roman" w:cs="Times New Roman"/>
        </w:rPr>
        <w:t xml:space="preserve">V Bratislave, dňa: </w:t>
      </w:r>
      <w:r w:rsidR="008C2BA0">
        <w:rPr>
          <w:rFonts w:ascii="Times New Roman" w:hAnsi="Times New Roman" w:cs="Times New Roman"/>
        </w:rPr>
        <w:t>18</w:t>
      </w:r>
      <w:r w:rsidR="004865F8">
        <w:rPr>
          <w:rFonts w:ascii="Times New Roman" w:hAnsi="Times New Roman" w:cs="Times New Roman"/>
        </w:rPr>
        <w:t>.1</w:t>
      </w:r>
      <w:r w:rsidR="008C2BA0">
        <w:rPr>
          <w:rFonts w:ascii="Times New Roman" w:hAnsi="Times New Roman" w:cs="Times New Roman"/>
        </w:rPr>
        <w:t>1</w:t>
      </w:r>
      <w:r w:rsidR="00710A57">
        <w:rPr>
          <w:rFonts w:ascii="Times New Roman" w:hAnsi="Times New Roman" w:cs="Times New Roman"/>
        </w:rPr>
        <w:t>.2022</w:t>
      </w:r>
    </w:p>
    <w:p w14:paraId="5DFC2301" w14:textId="77777777" w:rsidR="006B46DE" w:rsidRDefault="006B46DE">
      <w:pPr>
        <w:pStyle w:val="Default"/>
        <w:jc w:val="both"/>
        <w:rPr>
          <w:b/>
          <w:color w:val="auto"/>
        </w:rPr>
      </w:pPr>
    </w:p>
    <w:p w14:paraId="25D858EC" w14:textId="36BF2506" w:rsidR="00E3731D" w:rsidRDefault="006B46DE">
      <w:pPr>
        <w:pStyle w:val="Default"/>
        <w:jc w:val="both"/>
        <w:rPr>
          <w:b/>
          <w:color w:val="auto"/>
        </w:rPr>
      </w:pPr>
      <w:r>
        <w:rPr>
          <w:b/>
          <w:color w:val="auto"/>
        </w:rPr>
        <w:t>Prílohy:</w:t>
      </w:r>
    </w:p>
    <w:p w14:paraId="1F6CD8CD" w14:textId="0C0DDCB9" w:rsidR="00796CBA" w:rsidRDefault="00D24C66">
      <w:pPr>
        <w:rPr>
          <w:rFonts w:ascii="Times New Roman" w:hAnsi="Times New Roman" w:cs="Times New Roman"/>
        </w:rPr>
      </w:pPr>
      <w:r>
        <w:rPr>
          <w:rFonts w:ascii="Times New Roman" w:hAnsi="Times New Roman" w:cs="Times New Roman"/>
        </w:rPr>
        <w:t xml:space="preserve">Príloha č. </w:t>
      </w:r>
      <w:r w:rsidR="00517C21">
        <w:rPr>
          <w:rFonts w:ascii="Times New Roman" w:hAnsi="Times New Roman" w:cs="Times New Roman"/>
        </w:rPr>
        <w:t>1</w:t>
      </w:r>
      <w:r>
        <w:rPr>
          <w:rFonts w:ascii="Times New Roman" w:hAnsi="Times New Roman" w:cs="Times New Roman"/>
        </w:rPr>
        <w:t xml:space="preserve"> </w:t>
      </w:r>
      <w:r w:rsidR="00AD30E3" w:rsidRPr="00513633">
        <w:rPr>
          <w:rFonts w:ascii="Times New Roman" w:hAnsi="Times New Roman" w:cs="Times New Roman"/>
        </w:rPr>
        <w:t>Čestné vyhlásenie</w:t>
      </w:r>
    </w:p>
    <w:p w14:paraId="7FFCE2E0" w14:textId="71CAA901" w:rsidR="0019244C" w:rsidRDefault="0019244C">
      <w:pPr>
        <w:rPr>
          <w:rFonts w:ascii="Times New Roman" w:hAnsi="Times New Roman" w:cs="Times New Roman"/>
        </w:rPr>
      </w:pPr>
      <w:r>
        <w:rPr>
          <w:rFonts w:ascii="Times New Roman" w:hAnsi="Times New Roman" w:cs="Times New Roman"/>
        </w:rPr>
        <w:t xml:space="preserve">Príloha č. </w:t>
      </w:r>
      <w:r w:rsidR="00517C21">
        <w:rPr>
          <w:rFonts w:ascii="Times New Roman" w:hAnsi="Times New Roman" w:cs="Times New Roman"/>
        </w:rPr>
        <w:t>2a</w:t>
      </w:r>
      <w:r>
        <w:rPr>
          <w:rFonts w:ascii="Times New Roman" w:hAnsi="Times New Roman" w:cs="Times New Roman"/>
        </w:rPr>
        <w:t xml:space="preserve"> Vizualizácia </w:t>
      </w:r>
      <w:r w:rsidR="00517C21">
        <w:rPr>
          <w:rFonts w:ascii="Times New Roman" w:hAnsi="Times New Roman" w:cs="Times New Roman"/>
        </w:rPr>
        <w:t>školskej jedálne pre časť 1</w:t>
      </w:r>
    </w:p>
    <w:p w14:paraId="70AA88D5" w14:textId="3246A9B7" w:rsidR="00517C21" w:rsidRDefault="00517C21" w:rsidP="00517C21">
      <w:pPr>
        <w:rPr>
          <w:rFonts w:ascii="Times New Roman" w:hAnsi="Times New Roman" w:cs="Times New Roman"/>
        </w:rPr>
      </w:pPr>
      <w:r w:rsidRPr="00517C21">
        <w:rPr>
          <w:rFonts w:ascii="Times New Roman" w:hAnsi="Times New Roman" w:cs="Times New Roman"/>
        </w:rPr>
        <w:t>Príloha č. 2</w:t>
      </w:r>
      <w:r>
        <w:rPr>
          <w:rFonts w:ascii="Times New Roman" w:hAnsi="Times New Roman" w:cs="Times New Roman"/>
        </w:rPr>
        <w:t>b</w:t>
      </w:r>
      <w:r w:rsidRPr="00517C21">
        <w:rPr>
          <w:rFonts w:ascii="Times New Roman" w:hAnsi="Times New Roman" w:cs="Times New Roman"/>
        </w:rPr>
        <w:t xml:space="preserve"> Vizualizácia školskej jedálne pre časť </w:t>
      </w:r>
      <w:r>
        <w:rPr>
          <w:rFonts w:ascii="Times New Roman" w:hAnsi="Times New Roman" w:cs="Times New Roman"/>
        </w:rPr>
        <w:t>2</w:t>
      </w:r>
    </w:p>
    <w:p w14:paraId="06C28D11" w14:textId="4CAF4098" w:rsidR="00517C21" w:rsidRPr="00513633" w:rsidRDefault="00517C21">
      <w:pPr>
        <w:rPr>
          <w:rFonts w:ascii="Times New Roman" w:hAnsi="Times New Roman" w:cs="Times New Roman"/>
        </w:rPr>
      </w:pPr>
      <w:r w:rsidRPr="00517C21">
        <w:rPr>
          <w:rFonts w:ascii="Times New Roman" w:hAnsi="Times New Roman" w:cs="Times New Roman"/>
        </w:rPr>
        <w:t>Príloha č. 2</w:t>
      </w:r>
      <w:r>
        <w:rPr>
          <w:rFonts w:ascii="Times New Roman" w:hAnsi="Times New Roman" w:cs="Times New Roman"/>
        </w:rPr>
        <w:t>c</w:t>
      </w:r>
      <w:r w:rsidRPr="00517C21">
        <w:rPr>
          <w:rFonts w:ascii="Times New Roman" w:hAnsi="Times New Roman" w:cs="Times New Roman"/>
        </w:rPr>
        <w:t xml:space="preserve"> Vizualizácia školskej jedálne pre časť </w:t>
      </w:r>
      <w:r>
        <w:rPr>
          <w:rFonts w:ascii="Times New Roman" w:hAnsi="Times New Roman" w:cs="Times New Roman"/>
        </w:rPr>
        <w:t>3</w:t>
      </w:r>
      <w:bookmarkStart w:id="69" w:name="_GoBack"/>
      <w:bookmarkEnd w:id="69"/>
    </w:p>
    <w:sectPr w:rsidR="00517C21" w:rsidRPr="00513633">
      <w:headerReference w:type="default" r:id="rId12"/>
      <w:footerReference w:type="default" r:id="rId13"/>
      <w:endnotePr>
        <w:numFmt w:val="decimal"/>
      </w:endnotePr>
      <w:pgSz w:w="11906" w:h="16838"/>
      <w:pgMar w:top="1417" w:right="1417" w:bottom="1417" w:left="1417" w:header="510" w:footer="39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DA8A70" w14:textId="77777777" w:rsidR="0021023D" w:rsidRDefault="0021023D">
      <w:pPr>
        <w:spacing w:after="0" w:line="240" w:lineRule="auto"/>
      </w:pPr>
      <w:r>
        <w:separator/>
      </w:r>
    </w:p>
  </w:endnote>
  <w:endnote w:type="continuationSeparator" w:id="0">
    <w:p w14:paraId="00FDB502" w14:textId="77777777" w:rsidR="0021023D" w:rsidRDefault="00210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Basic Roman">
    <w:altName w:val="Times New Roman"/>
    <w:charset w:val="00"/>
    <w:family w:val="roman"/>
    <w:pitch w:val="default"/>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879B9B" w14:textId="77777777" w:rsidR="00E3731D" w:rsidRDefault="0094084D">
    <w:pPr>
      <w:pStyle w:val="Pta"/>
      <w:jc w:val="center"/>
      <w:rPr>
        <w:rFonts w:ascii="Times New Roman" w:hAnsi="Times New Roman" w:cs="Times New Roman"/>
        <w:sz w:val="18"/>
        <w:szCs w:val="18"/>
      </w:rPr>
    </w:pPr>
    <w:r>
      <w:rPr>
        <w:noProof/>
        <w:lang w:eastAsia="sk-SK"/>
      </w:rPr>
      <mc:AlternateContent>
        <mc:Choice Requires="wps">
          <w:drawing>
            <wp:anchor distT="0" distB="0" distL="0" distR="0" simplePos="0" relativeHeight="251659266" behindDoc="1" locked="0" layoutInCell="0" hidden="0" allowOverlap="1" wp14:anchorId="5F009EA3" wp14:editId="35D2CC4D">
              <wp:simplePos x="0" y="0"/>
              <wp:positionH relativeFrom="page">
                <wp:posOffset>752475</wp:posOffset>
              </wp:positionH>
              <wp:positionV relativeFrom="page">
                <wp:posOffset>9842500</wp:posOffset>
              </wp:positionV>
              <wp:extent cx="1217930" cy="272415"/>
              <wp:effectExtent l="0" t="0" r="0" b="0"/>
              <wp:wrapNone/>
              <wp:docPr id="1026" name="Blok textu 45"/>
              <wp:cNvGraphicFramePr/>
              <a:graphic xmlns:a="http://schemas.openxmlformats.org/drawingml/2006/main">
                <a:graphicData uri="http://schemas.microsoft.com/office/word/2010/wordprocessingShape">
                  <wps:wsp>
                    <wps:cNvSpPr>
                      <a:extLst>
                        <a:ext uri="smNativeData">
                          <sm:smNativeData xmlns:sm="smNativeData" xmlns:w="http://schemas.openxmlformats.org/wordprocessingml/2006/main" xmlns:w10="urn:schemas-microsoft-com:office:word" xmlns:v="urn:schemas-microsoft-com:vml" xmlns:o="urn:schemas-microsoft-com:office:office" xmlns="" val="SMDATA_12_sk56YhMAAAAlAAAAZA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MAAAAEAAAAAAAAAAAAAAAAAAAAAAAAAAeAAAAaAAAAAAAAAAAAAAAAAAAAAAAAAAAAAAAECcAABAnAAAAAAAAAAAAAAAAAAAAAAAAAAAAAAAAAAAAAAAAAAAAABQAAAAAAAAAwMD/AAAAAABkAAAAMgAAAAAAAABkAAAAAAAAAH9/fwAKAAAAIQAAAEAAAAA8AAAAAAAAAJAgAAAAAAAAAAAAAAAAAAAAAAAAoQQAAAAAAAAAAAAAjDwAAH4HAACtAQAAAAAAAKEEAACMPAAAKAAAAAgAAAADAAAAAQAAAA=="/>
                        </a:ext>
                      </a:extLst>
                    </wps:cNvSpPr>
                    <wps:spPr>
                      <a:xfrm>
                        <a:off x="0" y="0"/>
                        <a:ext cx="1217930" cy="272415"/>
                      </a:xfrm>
                      <a:prstGeom prst="rect">
                        <a:avLst/>
                      </a:prstGeom>
                      <a:noFill/>
                      <a:ln>
                        <a:noFill/>
                      </a:ln>
                    </wps:spPr>
                    <wps:txbx>
                      <w:txbxContent>
                        <w:p w14:paraId="612042BB" w14:textId="77777777" w:rsidR="00E3731D" w:rsidRDefault="0094084D">
                          <w:pPr>
                            <w:pStyle w:val="Hlavikaalebopta2"/>
                            <w:jc w:val="center"/>
                            <w:rPr>
                              <w:sz w:val="14"/>
                              <w:szCs w:val="14"/>
                            </w:rPr>
                          </w:pPr>
                          <w:r>
                            <w:rPr>
                              <w:rFonts w:ascii="Arial" w:eastAsia="Arial" w:hAnsi="Arial" w:cs="Arial"/>
                              <w:b/>
                              <w:bCs/>
                              <w:color w:val="00A94F"/>
                              <w:sz w:val="14"/>
                              <w:szCs w:val="14"/>
                            </w:rPr>
                            <w:t xml:space="preserve">Telefón: </w:t>
                          </w:r>
                          <w:r>
                            <w:rPr>
                              <w:rFonts w:ascii="Arial" w:eastAsia="Arial" w:hAnsi="Arial" w:cs="Arial"/>
                              <w:color w:val="00A94F"/>
                              <w:sz w:val="14"/>
                              <w:szCs w:val="14"/>
                            </w:rPr>
                            <w:t>+421 268 288 500</w:t>
                          </w:r>
                        </w:p>
                        <w:p w14:paraId="2DACEF6E" w14:textId="77777777" w:rsidR="00E3731D" w:rsidRDefault="0094084D">
                          <w:pPr>
                            <w:pStyle w:val="Hlavikaalebopta2"/>
                            <w:jc w:val="center"/>
                            <w:rPr>
                              <w:sz w:val="14"/>
                              <w:szCs w:val="14"/>
                            </w:rPr>
                          </w:pPr>
                          <w:r>
                            <w:rPr>
                              <w:rFonts w:ascii="Arial" w:eastAsia="Arial" w:hAnsi="Arial" w:cs="Arial"/>
                              <w:b/>
                              <w:bCs/>
                              <w:color w:val="00A94F"/>
                              <w:sz w:val="14"/>
                              <w:szCs w:val="14"/>
                            </w:rPr>
                            <w:t xml:space="preserve">Email: </w:t>
                          </w:r>
                          <w:r>
                            <w:rPr>
                              <w:rFonts w:ascii="Arial" w:eastAsia="Arial" w:hAnsi="Arial" w:cs="Arial"/>
                              <w:color w:val="00A94F"/>
                              <w:sz w:val="14"/>
                              <w:szCs w:val="14"/>
                            </w:rPr>
                            <w:t>petrzalka@petrzalka.sk</w:t>
                          </w:r>
                        </w:p>
                      </w:txbxContent>
                    </wps:txbx>
                    <wps:bodyPr spcFirstLastPara="1" vertOverflow="clip" horzOverflow="clip" wrap="none" lIns="0" tIns="0" rIns="0" bIns="0" upright="1">
                      <a:prstTxWarp prst="textNoShape">
                        <a:avLst/>
                      </a:prstTxWarp>
                      <a:noAutofit/>
                    </wps:bodyPr>
                  </wps:wsp>
                </a:graphicData>
              </a:graphic>
            </wp:anchor>
          </w:drawing>
        </mc:Choice>
        <mc:Fallback>
          <w:pict>
            <v:rect w14:anchorId="5F009EA3" id="Blok textu 45" o:spid="_x0000_s1026" style="position:absolute;left:0;text-align:left;margin-left:59.25pt;margin-top:775pt;width:95.9pt;height:21.45pt;z-index:-25165721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" o:allowincell="f" filled="f" stroked="f">
              <v:textbox inset="0,0,0,0">
                <w:txbxContent>
                  <w:p w14:paraId="612042BB" w14:textId="77777777" w:rsidR="00E3731D" w:rsidRDefault="0094084D">
                    <w:pPr>
                      <w:pStyle w:val="Hlavikaalebopta2"/>
                      <w:jc w:val="center"/>
                      <w:rPr>
                        <w:sz w:val="14"/>
                        <w:szCs w:val="14"/>
                      </w:rPr>
                    </w:pPr>
                    <w:r>
                      <w:rPr>
                        <w:rFonts w:ascii="Arial" w:eastAsia="Arial" w:hAnsi="Arial" w:cs="Arial"/>
                        <w:b/>
                        <w:bCs/>
                        <w:color w:val="00A94F"/>
                        <w:sz w:val="14"/>
                        <w:szCs w:val="14"/>
                      </w:rPr>
                      <w:t xml:space="preserve">Telefón: </w:t>
                    </w:r>
                    <w:r>
                      <w:rPr>
                        <w:rFonts w:ascii="Arial" w:eastAsia="Arial" w:hAnsi="Arial" w:cs="Arial"/>
                        <w:color w:val="00A94F"/>
                        <w:sz w:val="14"/>
                        <w:szCs w:val="14"/>
                      </w:rPr>
                      <w:t>+421 268 288 500</w:t>
                    </w:r>
                  </w:p>
                  <w:p w14:paraId="2DACEF6E" w14:textId="77777777" w:rsidR="00E3731D" w:rsidRDefault="0094084D">
                    <w:pPr>
                      <w:pStyle w:val="Hlavikaalebopta2"/>
                      <w:jc w:val="center"/>
                      <w:rPr>
                        <w:sz w:val="14"/>
                        <w:szCs w:val="14"/>
                      </w:rPr>
                    </w:pPr>
                    <w:r>
                      <w:rPr>
                        <w:rFonts w:ascii="Arial" w:eastAsia="Arial" w:hAnsi="Arial" w:cs="Arial"/>
                        <w:b/>
                        <w:bCs/>
                        <w:color w:val="00A94F"/>
                        <w:sz w:val="14"/>
                        <w:szCs w:val="14"/>
                      </w:rPr>
                      <w:t xml:space="preserve">Email: </w:t>
                    </w:r>
                    <w:r>
                      <w:rPr>
                        <w:rFonts w:ascii="Arial" w:eastAsia="Arial" w:hAnsi="Arial" w:cs="Arial"/>
                        <w:color w:val="00A94F"/>
                        <w:sz w:val="14"/>
                        <w:szCs w:val="14"/>
                      </w:rPr>
                      <w:t>petrzalka@petrzalka.sk</w:t>
                    </w:r>
                  </w:p>
                </w:txbxContent>
              </v:textbox>
              <w10:wrap anchorx="page" anchory="page"/>
            </v:rect>
          </w:pict>
        </mc:Fallback>
      </mc:AlternateContent>
    </w:r>
    <w:r>
      <w:rPr>
        <w:noProof/>
        <w:lang w:eastAsia="sk-SK"/>
      </w:rPr>
      <mc:AlternateContent>
        <mc:Choice Requires="wps">
          <w:drawing>
            <wp:anchor distT="0" distB="0" distL="0" distR="0" simplePos="0" relativeHeight="251659267" behindDoc="1" locked="0" layoutInCell="0" hidden="0" allowOverlap="1" wp14:anchorId="72F46DD3" wp14:editId="26263F46">
              <wp:simplePos x="0" y="0"/>
              <wp:positionH relativeFrom="page">
                <wp:posOffset>3429000</wp:posOffset>
              </wp:positionH>
              <wp:positionV relativeFrom="page">
                <wp:posOffset>9838055</wp:posOffset>
              </wp:positionV>
              <wp:extent cx="1047750" cy="257175"/>
              <wp:effectExtent l="0" t="0" r="0" b="0"/>
              <wp:wrapNone/>
              <wp:docPr id="1027" name="Blok textu 44"/>
              <wp:cNvGraphicFramePr/>
              <a:graphic xmlns:a="http://schemas.openxmlformats.org/drawingml/2006/main">
                <a:graphicData uri="http://schemas.microsoft.com/office/word/2010/wordprocessingShape">
                  <wps:wsp>
                    <wps:cNvSpPr>
                      <a:extLst>
                        <a:ext uri="smNativeData">
                          <sm:smNativeData xmlns:sm="smNativeData" xmlns:w="http://schemas.openxmlformats.org/wordprocessingml/2006/main" xmlns:w10="urn:schemas-microsoft-com:office:word" xmlns:v="urn:schemas-microsoft-com:vml" xmlns:o="urn:schemas-microsoft-com:office:office" xmlns="" val="SMDATA_12_sk56YhMAAAAlAAAAZA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MAAAAEAAAAAAAAAAAAAAAAAAAAAAAAAAeAAAAaAAAAAAAAAAAAAAAAAAAAAAAAAAAAAAAECcAABAnAAAAAAAAAAAAAAAAAAAAAAAAAAAAAAAAAAAAAAAAAAAAABQAAAAAAAAAwMD/AAAAAABkAAAAMgAAAAAAAABkAAAAAAAAAH9/fwAKAAAAIQAAAEAAAAA8AAAAAAAAAJAgAAAAAAAAAAAAAAAAAAAAAAAAGBUAAAAAAAAAAAAAhTwAAHIGAACVAQAAAAAAABgVAACFPAAAKAAAAAgAAAABAAAAAQAAAA=="/>
                        </a:ext>
                      </a:extLst>
                    </wps:cNvSpPr>
                    <wps:spPr>
                      <a:xfrm>
                        <a:off x="0" y="0"/>
                        <a:ext cx="1047750" cy="257175"/>
                      </a:xfrm>
                      <a:prstGeom prst="rect">
                        <a:avLst/>
                      </a:prstGeom>
                      <a:noFill/>
                      <a:ln>
                        <a:noFill/>
                      </a:ln>
                    </wps:spPr>
                    <wps:txbx>
                      <w:txbxContent>
                        <w:p w14:paraId="258A41BD" w14:textId="77777777" w:rsidR="00E3731D" w:rsidRDefault="0094084D">
                          <w:pPr>
                            <w:pStyle w:val="Hlavikaalebopta2"/>
                            <w:jc w:val="center"/>
                            <w:rPr>
                              <w:sz w:val="14"/>
                              <w:szCs w:val="14"/>
                            </w:rPr>
                          </w:pPr>
                          <w:r>
                            <w:rPr>
                              <w:rFonts w:ascii="Arial" w:eastAsia="Arial" w:hAnsi="Arial" w:cs="Arial"/>
                              <w:b/>
                              <w:bCs/>
                              <w:color w:val="00A94F"/>
                              <w:sz w:val="14"/>
                              <w:szCs w:val="14"/>
                            </w:rPr>
                            <w:t xml:space="preserve">Web: </w:t>
                          </w:r>
                          <w:r>
                            <w:rPr>
                              <w:rFonts w:ascii="Arial" w:eastAsia="Arial" w:hAnsi="Arial" w:cs="Arial"/>
                              <w:color w:val="00A94F"/>
                              <w:sz w:val="14"/>
                              <w:szCs w:val="14"/>
                            </w:rPr>
                            <w:t>www.petržalka.sk</w:t>
                          </w:r>
                        </w:p>
                        <w:p w14:paraId="4408B711" w14:textId="77777777" w:rsidR="00E3731D" w:rsidRDefault="0094084D">
                          <w:pPr>
                            <w:pStyle w:val="Hlavikaalebopta2"/>
                            <w:jc w:val="center"/>
                            <w:rPr>
                              <w:sz w:val="14"/>
                              <w:szCs w:val="14"/>
                            </w:rPr>
                          </w:pPr>
                          <w:r>
                            <w:rPr>
                              <w:rFonts w:ascii="Arial" w:eastAsia="Arial" w:hAnsi="Arial" w:cs="Arial"/>
                              <w:b/>
                              <w:bCs/>
                              <w:color w:val="00A94F"/>
                              <w:sz w:val="14"/>
                              <w:szCs w:val="14"/>
                            </w:rPr>
                            <w:t xml:space="preserve">IČO:  </w:t>
                          </w:r>
                          <w:r>
                            <w:rPr>
                              <w:rFonts w:ascii="Arial" w:eastAsia="Arial" w:hAnsi="Arial" w:cs="Arial"/>
                              <w:color w:val="00A94F"/>
                              <w:sz w:val="14"/>
                              <w:szCs w:val="14"/>
                            </w:rPr>
                            <w:t>00 603 201</w:t>
                          </w:r>
                        </w:p>
                      </w:txbxContent>
                    </wps:txbx>
                    <wps:bodyPr spcFirstLastPara="1" vertOverflow="clip" horzOverflow="clip" lIns="0" tIns="0" rIns="0" bIns="0" upright="1">
                      <a:prstTxWarp prst="textNoShape">
                        <a:avLst/>
                      </a:prstTxWarp>
                      <a:noAutofit/>
                    </wps:bodyPr>
                  </wps:wsp>
                </a:graphicData>
              </a:graphic>
            </wp:anchor>
          </w:drawing>
        </mc:Choice>
        <mc:Fallback>
          <w:pict>
            <v:rect w14:anchorId="72F46DD3" id="Blok textu 44" o:spid="_x0000_s1027" style="position:absolute;left:0;text-align:left;margin-left:270pt;margin-top:774.65pt;width:82.5pt;height:20.25pt;z-index:-25165721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" o:allowincell="f" filled="f" stroked="f">
              <v:textbox inset="0,0,0,0">
                <w:txbxContent>
                  <w:p w14:paraId="258A41BD" w14:textId="77777777" w:rsidR="00E3731D" w:rsidRDefault="0094084D">
                    <w:pPr>
                      <w:pStyle w:val="Hlavikaalebopta2"/>
                      <w:jc w:val="center"/>
                      <w:rPr>
                        <w:sz w:val="14"/>
                        <w:szCs w:val="14"/>
                      </w:rPr>
                    </w:pPr>
                    <w:r>
                      <w:rPr>
                        <w:rFonts w:ascii="Arial" w:eastAsia="Arial" w:hAnsi="Arial" w:cs="Arial"/>
                        <w:b/>
                        <w:bCs/>
                        <w:color w:val="00A94F"/>
                        <w:sz w:val="14"/>
                        <w:szCs w:val="14"/>
                      </w:rPr>
                      <w:t xml:space="preserve">Web: </w:t>
                    </w:r>
                    <w:r>
                      <w:rPr>
                        <w:rFonts w:ascii="Arial" w:eastAsia="Arial" w:hAnsi="Arial" w:cs="Arial"/>
                        <w:color w:val="00A94F"/>
                        <w:sz w:val="14"/>
                        <w:szCs w:val="14"/>
                      </w:rPr>
                      <w:t>www.petržalka.sk</w:t>
                    </w:r>
                  </w:p>
                  <w:p w14:paraId="4408B711" w14:textId="77777777" w:rsidR="00E3731D" w:rsidRDefault="0094084D">
                    <w:pPr>
                      <w:pStyle w:val="Hlavikaalebopta2"/>
                      <w:jc w:val="center"/>
                      <w:rPr>
                        <w:sz w:val="14"/>
                        <w:szCs w:val="14"/>
                      </w:rPr>
                    </w:pPr>
                    <w:r>
                      <w:rPr>
                        <w:rFonts w:ascii="Arial" w:eastAsia="Arial" w:hAnsi="Arial" w:cs="Arial"/>
                        <w:b/>
                        <w:bCs/>
                        <w:color w:val="00A94F"/>
                        <w:sz w:val="14"/>
                        <w:szCs w:val="14"/>
                      </w:rPr>
                      <w:t xml:space="preserve">IČO:  </w:t>
                    </w:r>
                    <w:r>
                      <w:rPr>
                        <w:rFonts w:ascii="Arial" w:eastAsia="Arial" w:hAnsi="Arial" w:cs="Arial"/>
                        <w:color w:val="00A94F"/>
                        <w:sz w:val="14"/>
                        <w:szCs w:val="14"/>
                      </w:rPr>
                      <w:t>00 603 201</w:t>
                    </w:r>
                  </w:p>
                </w:txbxContent>
              </v:textbox>
              <w10:wrap anchorx="page" anchory="page"/>
            </v:rect>
          </w:pict>
        </mc:Fallback>
      </mc:AlternateContent>
    </w:r>
    <w:r>
      <w:rPr>
        <w:noProof/>
        <w:lang w:eastAsia="sk-SK"/>
      </w:rPr>
      <mc:AlternateContent>
        <mc:Choice Requires="wps">
          <w:drawing>
            <wp:anchor distT="0" distB="0" distL="0" distR="0" simplePos="0" relativeHeight="251659268" behindDoc="1" locked="0" layoutInCell="0" hidden="0" allowOverlap="1" wp14:anchorId="24563194" wp14:editId="19B8C9BE">
              <wp:simplePos x="0" y="0"/>
              <wp:positionH relativeFrom="page">
                <wp:posOffset>5714365</wp:posOffset>
              </wp:positionH>
              <wp:positionV relativeFrom="page">
                <wp:posOffset>9823450</wp:posOffset>
              </wp:positionV>
              <wp:extent cx="1228725" cy="269875"/>
              <wp:effectExtent l="0" t="0" r="0" b="0"/>
              <wp:wrapNone/>
              <wp:docPr id="1028" name="Blok textu 43"/>
              <wp:cNvGraphicFramePr/>
              <a:graphic xmlns:a="http://schemas.openxmlformats.org/drawingml/2006/main">
                <a:graphicData uri="http://schemas.microsoft.com/office/word/2010/wordprocessingShape">
                  <wps:wsp>
                    <wps:cNvSpPr>
                      <a:extLst>
                        <a:ext uri="smNativeData">
                          <sm:smNativeData xmlns:sm="smNativeData" xmlns:w="http://schemas.openxmlformats.org/wordprocessingml/2006/main" xmlns:w10="urn:schemas-microsoft-com:office:word" xmlns:v="urn:schemas-microsoft-com:vml" xmlns:o="urn:schemas-microsoft-com:office:office" xmlns="" val="SMDATA_12_sk56YhMAAAAlAAAAZA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MAAAAEAAAAAAAAAAAAAAAAAAAAAAAAAAeAAAAaAAAAAAAAAAAAAAAAAAAAAAAAAAAAAAAECcAABAnAAAAAAAAAAAAAAAAAAAAAAAAAAAAAAAAAAAAAAAAAAAAABQAAAAAAAAAwMD/AAAAAABkAAAAMgAAAAAAAABkAAAAAAAAAH9/fwAKAAAAIQAAAEAAAAA8AAAAAAAAAJAgAAAAAAAAAAAAAAAAAAAAAAAAJyMAAAAAAAAAAAAAbjwAAI8HAACpAQAAAAAAACcjAABuPAAAKAAAAAgAAAABAAAAAQAAAA=="/>
                        </a:ext>
                      </a:extLst>
                    </wps:cNvSpPr>
                    <wps:spPr>
                      <a:xfrm>
                        <a:off x="0" y="0"/>
                        <a:ext cx="1228725" cy="269875"/>
                      </a:xfrm>
                      <a:prstGeom prst="rect">
                        <a:avLst/>
                      </a:prstGeom>
                      <a:noFill/>
                      <a:ln>
                        <a:noFill/>
                      </a:ln>
                    </wps:spPr>
                    <wps:txbx>
                      <w:txbxContent>
                        <w:p w14:paraId="1C548146" w14:textId="77777777" w:rsidR="00E3731D" w:rsidRDefault="0094084D">
                          <w:pPr>
                            <w:pStyle w:val="Hlavikaalebopta2"/>
                            <w:jc w:val="center"/>
                            <w:rPr>
                              <w:sz w:val="14"/>
                              <w:szCs w:val="14"/>
                            </w:rPr>
                          </w:pPr>
                          <w:r>
                            <w:rPr>
                              <w:rFonts w:ascii="Arial" w:eastAsia="Arial" w:hAnsi="Arial" w:cs="Arial"/>
                              <w:b/>
                              <w:bCs/>
                              <w:color w:val="00A94F"/>
                              <w:sz w:val="14"/>
                              <w:szCs w:val="14"/>
                            </w:rPr>
                            <w:t>Bankové spojenie</w:t>
                          </w:r>
                        </w:p>
                        <w:p w14:paraId="70F01938" w14:textId="77777777" w:rsidR="00E3731D" w:rsidRDefault="0094084D">
                          <w:pPr>
                            <w:pStyle w:val="Hlavikaalebopta2"/>
                            <w:jc w:val="center"/>
                            <w:rPr>
                              <w:sz w:val="14"/>
                              <w:szCs w:val="14"/>
                            </w:rPr>
                          </w:pPr>
                          <w:r>
                            <w:rPr>
                              <w:rFonts w:ascii="Arial" w:eastAsia="Arial" w:hAnsi="Arial" w:cs="Arial"/>
                              <w:color w:val="00A94F"/>
                              <w:sz w:val="14"/>
                              <w:szCs w:val="14"/>
                            </w:rPr>
                            <w:t xml:space="preserve">Prima banka Slovensko, </w:t>
                          </w:r>
                          <w:proofErr w:type="spellStart"/>
                          <w:r>
                            <w:rPr>
                              <w:rFonts w:ascii="Arial" w:eastAsia="Arial" w:hAnsi="Arial" w:cs="Arial"/>
                              <w:color w:val="00A94F"/>
                              <w:sz w:val="14"/>
                              <w:szCs w:val="14"/>
                            </w:rPr>
                            <w:t>a.s</w:t>
                          </w:r>
                          <w:proofErr w:type="spellEnd"/>
                          <w:r>
                            <w:rPr>
                              <w:rFonts w:ascii="Arial" w:eastAsia="Arial" w:hAnsi="Arial" w:cs="Arial"/>
                              <w:color w:val="00A94F"/>
                              <w:sz w:val="14"/>
                              <w:szCs w:val="14"/>
                            </w:rPr>
                            <w:t>.</w:t>
                          </w:r>
                        </w:p>
                      </w:txbxContent>
                    </wps:txbx>
                    <wps:bodyPr spcFirstLastPara="1" vertOverflow="clip" horzOverflow="clip" lIns="0" tIns="0" rIns="0" bIns="0" upright="1">
                      <a:prstTxWarp prst="textNoShape">
                        <a:avLst/>
                      </a:prstTxWarp>
                      <a:noAutofit/>
                    </wps:bodyPr>
                  </wps:wsp>
                </a:graphicData>
              </a:graphic>
            </wp:anchor>
          </w:drawing>
        </mc:Choice>
        <mc:Fallback>
          <w:pict>
            <v:rect w14:anchorId="24563194" id="Blok textu 43" o:spid="_x0000_s1028" style="position:absolute;left:0;text-align:left;margin-left:449.95pt;margin-top:773.5pt;width:96.75pt;height:21.25pt;z-index:-2516572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" o:allowincell="f" filled="f" stroked="f">
              <v:textbox inset="0,0,0,0">
                <w:txbxContent>
                  <w:p w14:paraId="1C548146" w14:textId="77777777" w:rsidR="00E3731D" w:rsidRDefault="0094084D">
                    <w:pPr>
                      <w:pStyle w:val="Hlavikaalebopta2"/>
                      <w:jc w:val="center"/>
                      <w:rPr>
                        <w:sz w:val="14"/>
                        <w:szCs w:val="14"/>
                      </w:rPr>
                    </w:pPr>
                    <w:r>
                      <w:rPr>
                        <w:rFonts w:ascii="Arial" w:eastAsia="Arial" w:hAnsi="Arial" w:cs="Arial"/>
                        <w:b/>
                        <w:bCs/>
                        <w:color w:val="00A94F"/>
                        <w:sz w:val="14"/>
                        <w:szCs w:val="14"/>
                      </w:rPr>
                      <w:t>Bankové spojenie</w:t>
                    </w:r>
                  </w:p>
                  <w:p w14:paraId="70F01938" w14:textId="77777777" w:rsidR="00E3731D" w:rsidRDefault="0094084D">
                    <w:pPr>
                      <w:pStyle w:val="Hlavikaalebopta2"/>
                      <w:jc w:val="center"/>
                      <w:rPr>
                        <w:sz w:val="14"/>
                        <w:szCs w:val="14"/>
                      </w:rPr>
                    </w:pPr>
                    <w:r>
                      <w:rPr>
                        <w:rFonts w:ascii="Arial" w:eastAsia="Arial" w:hAnsi="Arial" w:cs="Arial"/>
                        <w:color w:val="00A94F"/>
                        <w:sz w:val="14"/>
                        <w:szCs w:val="14"/>
                      </w:rPr>
                      <w:t xml:space="preserve">Prima banka Slovensko, </w:t>
                    </w:r>
                    <w:proofErr w:type="spellStart"/>
                    <w:r>
                      <w:rPr>
                        <w:rFonts w:ascii="Arial" w:eastAsia="Arial" w:hAnsi="Arial" w:cs="Arial"/>
                        <w:color w:val="00A94F"/>
                        <w:sz w:val="14"/>
                        <w:szCs w:val="14"/>
                      </w:rPr>
                      <w:t>a.s</w:t>
                    </w:r>
                    <w:proofErr w:type="spellEnd"/>
                    <w:r>
                      <w:rPr>
                        <w:rFonts w:ascii="Arial" w:eastAsia="Arial" w:hAnsi="Arial" w:cs="Arial"/>
                        <w:color w:val="00A94F"/>
                        <w:sz w:val="14"/>
                        <w:szCs w:val="14"/>
                      </w:rPr>
                      <w:t>.</w:t>
                    </w:r>
                  </w:p>
                </w:txbxContent>
              </v:textbox>
              <w10:wrap anchorx="page" anchory="page"/>
            </v:rect>
          </w:pict>
        </mc:Fallback>
      </mc:AlternateContent>
    </w:r>
    <w:r>
      <w:rPr>
        <w:rFonts w:ascii="Times New Roman" w:hAnsi="Times New Roman" w:cs="Times New Roman"/>
        <w:sz w:val="18"/>
        <w:szCs w:val="18"/>
      </w:rPr>
      <w:tab/>
    </w:r>
    <w:r>
      <w:rPr>
        <w:rFonts w:ascii="Times New Roman" w:hAnsi="Times New Roman" w:cs="Times New Roman"/>
        <w:sz w:val="18"/>
        <w:szCs w:val="18"/>
      </w:rPr>
      <w:tab/>
      <w:t xml:space="preserve">Strana </w:t>
    </w:r>
    <w:r>
      <w:rPr>
        <w:rFonts w:ascii="Times New Roman" w:hAnsi="Times New Roman" w:cs="Times New Roman"/>
        <w:b/>
        <w:bCs/>
        <w:sz w:val="18"/>
        <w:szCs w:val="18"/>
      </w:rPr>
      <w:fldChar w:fldCharType="begin"/>
    </w:r>
    <w:r>
      <w:rPr>
        <w:rFonts w:ascii="Times New Roman" w:hAnsi="Times New Roman" w:cs="Times New Roman"/>
        <w:b/>
        <w:bCs/>
        <w:sz w:val="18"/>
        <w:szCs w:val="18"/>
      </w:rPr>
      <w:instrText xml:space="preserve"> PAGE </w:instrText>
    </w:r>
    <w:r>
      <w:rPr>
        <w:rFonts w:ascii="Times New Roman" w:hAnsi="Times New Roman" w:cs="Times New Roman"/>
        <w:b/>
        <w:bCs/>
        <w:sz w:val="18"/>
        <w:szCs w:val="18"/>
      </w:rPr>
      <w:fldChar w:fldCharType="separate"/>
    </w:r>
    <w:r w:rsidR="001B0C15">
      <w:rPr>
        <w:rFonts w:ascii="Times New Roman" w:hAnsi="Times New Roman" w:cs="Times New Roman"/>
        <w:b/>
        <w:bCs/>
        <w:noProof/>
        <w:sz w:val="18"/>
        <w:szCs w:val="18"/>
      </w:rPr>
      <w:t>2</w:t>
    </w:r>
    <w:r>
      <w:rPr>
        <w:rFonts w:ascii="Times New Roman" w:hAnsi="Times New Roman" w:cs="Times New Roman"/>
        <w:b/>
        <w:bCs/>
        <w:sz w:val="18"/>
        <w:szCs w:val="18"/>
      </w:rPr>
      <w:fldChar w:fldCharType="end"/>
    </w:r>
    <w:r>
      <w:rPr>
        <w:rFonts w:ascii="Times New Roman" w:hAnsi="Times New Roman" w:cs="Times New Roman"/>
        <w:sz w:val="18"/>
        <w:szCs w:val="18"/>
      </w:rPr>
      <w:t xml:space="preserve"> z </w:t>
    </w:r>
    <w:r>
      <w:rPr>
        <w:rFonts w:ascii="Times New Roman" w:hAnsi="Times New Roman" w:cs="Times New Roman"/>
        <w:b/>
        <w:bCs/>
        <w:sz w:val="18"/>
        <w:szCs w:val="18"/>
      </w:rPr>
      <w:fldChar w:fldCharType="begin"/>
    </w:r>
    <w:r>
      <w:rPr>
        <w:rFonts w:ascii="Times New Roman" w:hAnsi="Times New Roman" w:cs="Times New Roman"/>
        <w:b/>
        <w:bCs/>
        <w:sz w:val="18"/>
        <w:szCs w:val="18"/>
      </w:rPr>
      <w:instrText xml:space="preserve"> NUMPAGES </w:instrText>
    </w:r>
    <w:r>
      <w:rPr>
        <w:rFonts w:ascii="Times New Roman" w:hAnsi="Times New Roman" w:cs="Times New Roman"/>
        <w:b/>
        <w:bCs/>
        <w:sz w:val="18"/>
        <w:szCs w:val="18"/>
      </w:rPr>
      <w:fldChar w:fldCharType="separate"/>
    </w:r>
    <w:r w:rsidR="001B0C15">
      <w:rPr>
        <w:rFonts w:ascii="Times New Roman" w:hAnsi="Times New Roman" w:cs="Times New Roman"/>
        <w:b/>
        <w:bCs/>
        <w:noProof/>
        <w:sz w:val="18"/>
        <w:szCs w:val="18"/>
      </w:rPr>
      <w:t>7</w:t>
    </w:r>
    <w:r>
      <w:rPr>
        <w:rFonts w:ascii="Times New Roman" w:hAnsi="Times New Roman" w:cs="Times New Roman"/>
        <w:b/>
        <w:bCs/>
        <w:sz w:val="18"/>
        <w:szCs w:val="18"/>
      </w:rPr>
      <w:fldChar w:fldCharType="end"/>
    </w:r>
  </w:p>
  <w:p w14:paraId="69695DFA" w14:textId="77777777" w:rsidR="00E3731D" w:rsidRDefault="00E3731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89CC5A" w14:textId="77777777" w:rsidR="0021023D" w:rsidRDefault="0021023D">
      <w:pPr>
        <w:spacing w:after="0" w:line="240" w:lineRule="auto"/>
      </w:pPr>
      <w:r>
        <w:separator/>
      </w:r>
    </w:p>
  </w:footnote>
  <w:footnote w:type="continuationSeparator" w:id="0">
    <w:p w14:paraId="6A5E104C" w14:textId="77777777" w:rsidR="0021023D" w:rsidRDefault="002102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2BBFEB" w14:textId="77777777" w:rsidR="00E3731D" w:rsidRDefault="0094084D">
    <w:pPr>
      <w:pStyle w:val="Hlavikaalebopta2"/>
      <w:jc w:val="right"/>
    </w:pPr>
    <w:r>
      <w:rPr>
        <w:noProof/>
        <w:lang w:eastAsia="sk-SK"/>
      </w:rPr>
      <w:drawing>
        <wp:anchor distT="0" distB="0" distL="114300" distR="114300" simplePos="0" relativeHeight="251659265" behindDoc="1" locked="0" layoutInCell="0" hidden="0" allowOverlap="1" wp14:anchorId="57723D5A" wp14:editId="54A87E42">
          <wp:simplePos x="0" y="0"/>
          <wp:positionH relativeFrom="column">
            <wp:posOffset>-316865</wp:posOffset>
          </wp:positionH>
          <wp:positionV relativeFrom="paragraph">
            <wp:posOffset>-194310</wp:posOffset>
          </wp:positionV>
          <wp:extent cx="2268220" cy="615315"/>
          <wp:effectExtent l="0" t="0" r="0" b="0"/>
          <wp:wrapTight wrapText="bothSides">
            <wp:wrapPolygon edited="0">
              <wp:start x="1222" y="3812"/>
              <wp:lineTo x="1222" y="13129"/>
              <wp:lineTo x="2346" y="13553"/>
              <wp:lineTo x="79" y="13976"/>
              <wp:lineTo x="6" y="14400"/>
              <wp:lineTo x="54" y="14824"/>
              <wp:lineTo x="163" y="15247"/>
              <wp:lineTo x="2346" y="15671"/>
              <wp:lineTo x="79" y="16094"/>
              <wp:lineTo x="-12" y="16518"/>
              <wp:lineTo x="6" y="16941"/>
              <wp:lineTo x="121" y="17365"/>
              <wp:lineTo x="369" y="17788"/>
              <wp:lineTo x="10582" y="17788"/>
              <wp:lineTo x="21588" y="17365"/>
              <wp:lineTo x="21540" y="16941"/>
              <wp:lineTo x="21497" y="16518"/>
              <wp:lineTo x="21449" y="16094"/>
              <wp:lineTo x="21406" y="15671"/>
              <wp:lineTo x="21358" y="15247"/>
              <wp:lineTo x="21316" y="14824"/>
              <wp:lineTo x="21249" y="14400"/>
              <wp:lineTo x="18062" y="13976"/>
              <wp:lineTo x="18171" y="13553"/>
              <wp:lineTo x="18171" y="13129"/>
              <wp:lineTo x="13951" y="12706"/>
              <wp:lineTo x="14622" y="12282"/>
              <wp:lineTo x="14622" y="11859"/>
              <wp:lineTo x="14489" y="11435"/>
              <wp:lineTo x="14489" y="11012"/>
              <wp:lineTo x="14622" y="10588"/>
              <wp:lineTo x="14622" y="10165"/>
              <wp:lineTo x="14694" y="9741"/>
              <wp:lineTo x="14737" y="9318"/>
              <wp:lineTo x="14737" y="8894"/>
              <wp:lineTo x="6138" y="8471"/>
              <wp:lineTo x="6138" y="8047"/>
              <wp:lineTo x="6114" y="7624"/>
              <wp:lineTo x="6071" y="7200"/>
              <wp:lineTo x="6023" y="6776"/>
              <wp:lineTo x="5956" y="6353"/>
              <wp:lineTo x="5890" y="5929"/>
              <wp:lineTo x="5799" y="5506"/>
              <wp:lineTo x="5690" y="5082"/>
              <wp:lineTo x="5533" y="4659"/>
              <wp:lineTo x="5327" y="4235"/>
              <wp:lineTo x="4880" y="3812"/>
              <wp:lineTo x="1222" y="3812"/>
            </wp:wrapPolygon>
          </wp:wrapTight>
          <wp:docPr id="1025" name="Obrázok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Obrázok 42"/>
                  <pic:cNvPicPr>
                    <a:picLocks noChangeAspect="1"/>
                    <a:extLst>
                      <a:ext uri="smNativeData">
                        <sm:smNativeData xmlns:sm="smNativeData" xmlns:w="http://schemas.openxmlformats.org/wordprocessingml/2006/main" xmlns:w10="urn:schemas-microsoft-com:office:word" xmlns:v="urn:schemas-microsoft-com:vml" xmlns:o="urn:schemas-microsoft-com:office:office" xmlns="" val="SMDATA_14_sk56YhMAAAAlAAAAEQAAAG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wAACQAAAAQAAAAAAAAADAAAABAAAAAAAAAAAAAAAAAAAAAAAAAAHgAAAGgAAAAAAAAAAAAAAAAAAAAAAAAAAAAAABAnAAAQJwAAAAAAAAAAAAAAAAAAAAAAAAAAAAAAAAAAAAAAAAAAAAAUAAAAAAAAAMDA/wAAAAAAZAAAADIAAAAAAAAAZAAAAAAAAAB/f38ACgAAACEAAABAAAAAPAAAAAAAAAAQIwAAAAAAAAAAAAAAAAAAAgAAAA3+//8AAAAAAgAAAM7+///0DQAAyQMAAAAAAACWAwAAzAAAACgAAAAIAAAAAQAAAAEAAAA="/>
                      </a:ext>
                    </a:extLst>
                  </pic:cNvPicPr>
                </pic:nvPicPr>
                <pic:blipFill>
                  <a:blip r:embed="rId1"/>
                  <a:stretch>
                    <a:fillRect/>
                  </a:stretch>
                </pic:blipFill>
                <pic:spPr>
                  <a:xfrm>
                    <a:off x="0" y="0"/>
                    <a:ext cx="2268220" cy="615315"/>
                  </a:xfrm>
                  <a:prstGeom prst="rect">
                    <a:avLst/>
                  </a:prstGeom>
                  <a:noFill/>
                  <a:ln w="12700">
                    <a:noFill/>
                  </a:ln>
                </pic:spPr>
              </pic:pic>
            </a:graphicData>
          </a:graphic>
        </wp:anchor>
      </w:drawing>
    </w:r>
    <w:r>
      <w:rPr>
        <w:rFonts w:ascii="Arial" w:eastAsia="Arial" w:hAnsi="Arial" w:cs="Arial"/>
        <w:b/>
        <w:bCs/>
        <w:color w:val="00A94F"/>
        <w:shd w:val="clear" w:color="auto" w:fill="FFFFFF"/>
      </w:rPr>
      <w:t xml:space="preserve">Miestny úrad, </w:t>
    </w:r>
    <w:proofErr w:type="spellStart"/>
    <w:r>
      <w:rPr>
        <w:rFonts w:ascii="Arial" w:eastAsia="Arial" w:hAnsi="Arial" w:cs="Arial"/>
        <w:b/>
        <w:bCs/>
        <w:color w:val="00A94F"/>
        <w:shd w:val="clear" w:color="auto" w:fill="FFFFFF"/>
      </w:rPr>
      <w:t>Kutlíkova</w:t>
    </w:r>
    <w:proofErr w:type="spellEnd"/>
    <w:r>
      <w:rPr>
        <w:rFonts w:ascii="Arial" w:eastAsia="Arial" w:hAnsi="Arial" w:cs="Arial"/>
        <w:b/>
        <w:bCs/>
        <w:color w:val="00A94F"/>
        <w:shd w:val="clear" w:color="auto" w:fill="FFFFFF"/>
      </w:rPr>
      <w:t xml:space="preserve"> 17,</w:t>
    </w:r>
  </w:p>
  <w:p w14:paraId="056E6095" w14:textId="77777777" w:rsidR="00E3731D" w:rsidRDefault="00E16E80">
    <w:pPr>
      <w:pStyle w:val="Hlavikaalebopta2"/>
      <w:jc w:val="right"/>
    </w:pPr>
    <w:r>
      <w:rPr>
        <w:rFonts w:ascii="Arial" w:eastAsia="Arial" w:hAnsi="Arial" w:cs="Arial"/>
        <w:b/>
        <w:bCs/>
        <w:color w:val="00A94F"/>
      </w:rPr>
      <w:t>85212 Bratislava mestská časť-</w:t>
    </w:r>
    <w:r w:rsidR="0094084D">
      <w:rPr>
        <w:rFonts w:ascii="Arial" w:eastAsia="Arial" w:hAnsi="Arial" w:cs="Arial"/>
        <w:b/>
        <w:bCs/>
        <w:color w:val="00A94F"/>
      </w:rPr>
      <w:t>Petržalka</w:t>
    </w:r>
  </w:p>
  <w:p w14:paraId="767BEF2B" w14:textId="77777777" w:rsidR="00E3731D" w:rsidRDefault="00E3731D">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21F37"/>
    <w:multiLevelType w:val="multilevel"/>
    <w:tmpl w:val="8C2AB282"/>
    <w:name w:val="Numbered list 2"/>
    <w:lvl w:ilvl="0">
      <w:start w:val="12"/>
      <w:numFmt w:val="decimal"/>
      <w:lvlText w:val="%1"/>
      <w:lvlJc w:val="left"/>
      <w:pPr>
        <w:ind w:left="0" w:firstLine="0"/>
      </w:pPr>
    </w:lvl>
    <w:lvl w:ilvl="1">
      <w:start w:val="2"/>
      <w:numFmt w:val="decimal"/>
      <w:lvlText w:val="%1.%2"/>
      <w:lvlJc w:val="left"/>
      <w:pPr>
        <w:ind w:left="710" w:firstLine="0"/>
      </w:pPr>
      <w:rPr>
        <w:b w:val="0"/>
      </w:rPr>
    </w:lvl>
    <w:lvl w:ilvl="2">
      <w:start w:val="1"/>
      <w:numFmt w:val="decimal"/>
      <w:lvlText w:val="%1.%2.%3"/>
      <w:lvlJc w:val="left"/>
      <w:pPr>
        <w:ind w:left="1420" w:firstLine="0"/>
      </w:pPr>
    </w:lvl>
    <w:lvl w:ilvl="3">
      <w:start w:val="1"/>
      <w:numFmt w:val="decimal"/>
      <w:lvlText w:val="%1.%2.%3.%4"/>
      <w:lvlJc w:val="left"/>
      <w:pPr>
        <w:ind w:left="2130" w:firstLine="0"/>
      </w:pPr>
    </w:lvl>
    <w:lvl w:ilvl="4">
      <w:start w:val="1"/>
      <w:numFmt w:val="decimal"/>
      <w:lvlText w:val="%1.%2.%3.%4.%5"/>
      <w:lvlJc w:val="left"/>
      <w:pPr>
        <w:ind w:left="2840" w:firstLine="0"/>
      </w:pPr>
    </w:lvl>
    <w:lvl w:ilvl="5">
      <w:start w:val="1"/>
      <w:numFmt w:val="decimal"/>
      <w:lvlText w:val="%1.%2.%3.%4.%5.%6"/>
      <w:lvlJc w:val="left"/>
      <w:pPr>
        <w:ind w:left="3550" w:firstLine="0"/>
      </w:pPr>
    </w:lvl>
    <w:lvl w:ilvl="6">
      <w:start w:val="1"/>
      <w:numFmt w:val="decimal"/>
      <w:lvlText w:val="%1.%2.%3.%4.%5.%6.%7"/>
      <w:lvlJc w:val="left"/>
      <w:pPr>
        <w:ind w:left="4260" w:firstLine="0"/>
      </w:pPr>
    </w:lvl>
    <w:lvl w:ilvl="7">
      <w:start w:val="1"/>
      <w:numFmt w:val="decimal"/>
      <w:lvlText w:val="%1.%2.%3.%4.%5.%6.%7.%8"/>
      <w:lvlJc w:val="left"/>
      <w:pPr>
        <w:ind w:left="4970" w:firstLine="0"/>
      </w:pPr>
    </w:lvl>
    <w:lvl w:ilvl="8">
      <w:start w:val="1"/>
      <w:numFmt w:val="decimal"/>
      <w:lvlText w:val="%1.%2.%3.%4.%5.%6.%7.%8.%9"/>
      <w:lvlJc w:val="left"/>
      <w:pPr>
        <w:ind w:left="5680" w:firstLine="0"/>
      </w:pPr>
    </w:lvl>
  </w:abstractNum>
  <w:abstractNum w:abstractNumId="1" w15:restartNumberingAfterBreak="0">
    <w:nsid w:val="01C21E29"/>
    <w:multiLevelType w:val="hybridMultilevel"/>
    <w:tmpl w:val="A8425D54"/>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 w15:restartNumberingAfterBreak="0">
    <w:nsid w:val="0E701FF0"/>
    <w:multiLevelType w:val="hybridMultilevel"/>
    <w:tmpl w:val="6528464E"/>
    <w:lvl w:ilvl="0" w:tplc="2404F520">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 w15:restartNumberingAfterBreak="0">
    <w:nsid w:val="0F696A97"/>
    <w:multiLevelType w:val="hybridMultilevel"/>
    <w:tmpl w:val="01BE2C6A"/>
    <w:name w:val="Numbered list 10"/>
    <w:lvl w:ilvl="0" w:tplc="299CBD1C">
      <w:numFmt w:val="bullet"/>
      <w:lvlText w:val=""/>
      <w:lvlJc w:val="left"/>
      <w:pPr>
        <w:ind w:left="0" w:firstLine="0"/>
      </w:pPr>
      <w:rPr>
        <w:rFonts w:ascii="Symbol" w:hAnsi="Symbol"/>
      </w:rPr>
    </w:lvl>
    <w:lvl w:ilvl="1" w:tplc="8B104F9A">
      <w:numFmt w:val="bullet"/>
      <w:lvlText w:val="o"/>
      <w:lvlJc w:val="left"/>
      <w:pPr>
        <w:ind w:left="720" w:firstLine="0"/>
      </w:pPr>
      <w:rPr>
        <w:rFonts w:ascii="Courier New" w:hAnsi="Courier New" w:cs="Courier New"/>
      </w:rPr>
    </w:lvl>
    <w:lvl w:ilvl="2" w:tplc="29144B12">
      <w:numFmt w:val="bullet"/>
      <w:lvlText w:val=""/>
      <w:lvlJc w:val="left"/>
      <w:pPr>
        <w:ind w:left="1440" w:firstLine="0"/>
      </w:pPr>
      <w:rPr>
        <w:rFonts w:ascii="Wingdings" w:eastAsia="Wingdings" w:hAnsi="Wingdings" w:cs="Wingdings"/>
      </w:rPr>
    </w:lvl>
    <w:lvl w:ilvl="3" w:tplc="78C6B802">
      <w:numFmt w:val="bullet"/>
      <w:lvlText w:val=""/>
      <w:lvlJc w:val="left"/>
      <w:pPr>
        <w:ind w:left="2160" w:firstLine="0"/>
      </w:pPr>
      <w:rPr>
        <w:rFonts w:ascii="Symbol" w:hAnsi="Symbol"/>
      </w:rPr>
    </w:lvl>
    <w:lvl w:ilvl="4" w:tplc="94EC86A4">
      <w:numFmt w:val="bullet"/>
      <w:lvlText w:val="o"/>
      <w:lvlJc w:val="left"/>
      <w:pPr>
        <w:ind w:left="2880" w:firstLine="0"/>
      </w:pPr>
      <w:rPr>
        <w:rFonts w:ascii="Courier New" w:hAnsi="Courier New" w:cs="Courier New"/>
      </w:rPr>
    </w:lvl>
    <w:lvl w:ilvl="5" w:tplc="B5B8E27E">
      <w:numFmt w:val="bullet"/>
      <w:lvlText w:val=""/>
      <w:lvlJc w:val="left"/>
      <w:pPr>
        <w:ind w:left="3600" w:firstLine="0"/>
      </w:pPr>
      <w:rPr>
        <w:rFonts w:ascii="Wingdings" w:eastAsia="Wingdings" w:hAnsi="Wingdings" w:cs="Wingdings"/>
      </w:rPr>
    </w:lvl>
    <w:lvl w:ilvl="6" w:tplc="7DFC9046">
      <w:numFmt w:val="bullet"/>
      <w:lvlText w:val=""/>
      <w:lvlJc w:val="left"/>
      <w:pPr>
        <w:ind w:left="4320" w:firstLine="0"/>
      </w:pPr>
      <w:rPr>
        <w:rFonts w:ascii="Symbol" w:hAnsi="Symbol"/>
      </w:rPr>
    </w:lvl>
    <w:lvl w:ilvl="7" w:tplc="5EDA2D56">
      <w:numFmt w:val="bullet"/>
      <w:lvlText w:val="o"/>
      <w:lvlJc w:val="left"/>
      <w:pPr>
        <w:ind w:left="5040" w:firstLine="0"/>
      </w:pPr>
      <w:rPr>
        <w:rFonts w:ascii="Courier New" w:hAnsi="Courier New" w:cs="Courier New"/>
      </w:rPr>
    </w:lvl>
    <w:lvl w:ilvl="8" w:tplc="BCF82418">
      <w:numFmt w:val="bullet"/>
      <w:lvlText w:val=""/>
      <w:lvlJc w:val="left"/>
      <w:pPr>
        <w:ind w:left="5760" w:firstLine="0"/>
      </w:pPr>
      <w:rPr>
        <w:rFonts w:ascii="Wingdings" w:eastAsia="Wingdings" w:hAnsi="Wingdings" w:cs="Wingdings"/>
      </w:rPr>
    </w:lvl>
  </w:abstractNum>
  <w:abstractNum w:abstractNumId="4" w15:restartNumberingAfterBreak="0">
    <w:nsid w:val="100663FE"/>
    <w:multiLevelType w:val="singleLevel"/>
    <w:tmpl w:val="9B7699F4"/>
    <w:name w:val="Bullet 14"/>
    <w:lvl w:ilvl="0">
      <w:start w:val="1"/>
      <w:numFmt w:val="lowerLetter"/>
      <w:lvlText w:val="%1)"/>
      <w:lvlJc w:val="left"/>
      <w:pPr>
        <w:tabs>
          <w:tab w:val="num" w:pos="360"/>
        </w:tabs>
        <w:ind w:left="360" w:hanging="360"/>
      </w:pPr>
    </w:lvl>
  </w:abstractNum>
  <w:abstractNum w:abstractNumId="5" w15:restartNumberingAfterBreak="0">
    <w:nsid w:val="171E1BEC"/>
    <w:multiLevelType w:val="hybridMultilevel"/>
    <w:tmpl w:val="D09801EA"/>
    <w:name w:val="Numbered list 6"/>
    <w:lvl w:ilvl="0" w:tplc="B9AA1E4E">
      <w:numFmt w:val="bullet"/>
      <w:lvlText w:val="•"/>
      <w:lvlJc w:val="left"/>
      <w:pPr>
        <w:ind w:left="0" w:firstLine="0"/>
      </w:pPr>
      <w:rPr>
        <w:rFonts w:ascii="Arial" w:eastAsia="Arial" w:hAnsi="Arial" w:cs="Arial"/>
        <w:b w:val="0"/>
        <w:smallCaps w:val="0"/>
        <w:color w:val="00000A"/>
        <w:spacing w:val="0"/>
        <w:w w:val="100"/>
        <w:position w:val="0"/>
        <w:sz w:val="22"/>
        <w:szCs w:val="22"/>
        <w:u w:val="none"/>
        <w:shd w:val="clear" w:color="auto" w:fill="auto"/>
      </w:rPr>
    </w:lvl>
    <w:lvl w:ilvl="1" w:tplc="09C63340">
      <w:numFmt w:val="decimal"/>
      <w:lvlText w:val=""/>
      <w:lvlJc w:val="left"/>
      <w:pPr>
        <w:ind w:left="0" w:firstLine="0"/>
      </w:pPr>
    </w:lvl>
    <w:lvl w:ilvl="2" w:tplc="88083068">
      <w:numFmt w:val="decimal"/>
      <w:lvlText w:val=""/>
      <w:lvlJc w:val="left"/>
      <w:pPr>
        <w:ind w:left="0" w:firstLine="0"/>
      </w:pPr>
    </w:lvl>
    <w:lvl w:ilvl="3" w:tplc="7F9AB6BC">
      <w:numFmt w:val="decimal"/>
      <w:lvlText w:val=""/>
      <w:lvlJc w:val="left"/>
      <w:pPr>
        <w:ind w:left="0" w:firstLine="0"/>
      </w:pPr>
    </w:lvl>
    <w:lvl w:ilvl="4" w:tplc="FF2E5154">
      <w:numFmt w:val="decimal"/>
      <w:lvlText w:val=""/>
      <w:lvlJc w:val="left"/>
      <w:pPr>
        <w:ind w:left="0" w:firstLine="0"/>
      </w:pPr>
    </w:lvl>
    <w:lvl w:ilvl="5" w:tplc="970298CC">
      <w:numFmt w:val="decimal"/>
      <w:lvlText w:val=""/>
      <w:lvlJc w:val="left"/>
      <w:pPr>
        <w:ind w:left="0" w:firstLine="0"/>
      </w:pPr>
    </w:lvl>
    <w:lvl w:ilvl="6" w:tplc="38D844E2">
      <w:numFmt w:val="decimal"/>
      <w:lvlText w:val=""/>
      <w:lvlJc w:val="left"/>
      <w:pPr>
        <w:ind w:left="0" w:firstLine="0"/>
      </w:pPr>
    </w:lvl>
    <w:lvl w:ilvl="7" w:tplc="F9000A28">
      <w:numFmt w:val="decimal"/>
      <w:lvlText w:val=""/>
      <w:lvlJc w:val="left"/>
      <w:pPr>
        <w:ind w:left="0" w:firstLine="0"/>
      </w:pPr>
    </w:lvl>
    <w:lvl w:ilvl="8" w:tplc="F5E8894A">
      <w:numFmt w:val="decimal"/>
      <w:lvlText w:val=""/>
      <w:lvlJc w:val="left"/>
      <w:pPr>
        <w:ind w:left="0" w:firstLine="0"/>
      </w:pPr>
    </w:lvl>
  </w:abstractNum>
  <w:abstractNum w:abstractNumId="6" w15:restartNumberingAfterBreak="0">
    <w:nsid w:val="1E083FD4"/>
    <w:multiLevelType w:val="hybridMultilevel"/>
    <w:tmpl w:val="E62CE472"/>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7" w15:restartNumberingAfterBreak="0">
    <w:nsid w:val="2C322EF3"/>
    <w:multiLevelType w:val="hybridMultilevel"/>
    <w:tmpl w:val="B008D42E"/>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8" w15:restartNumberingAfterBreak="0">
    <w:nsid w:val="2C690339"/>
    <w:multiLevelType w:val="hybridMultilevel"/>
    <w:tmpl w:val="637ACC2E"/>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9" w15:restartNumberingAfterBreak="0">
    <w:nsid w:val="2CBB3EFA"/>
    <w:multiLevelType w:val="hybridMultilevel"/>
    <w:tmpl w:val="9EDCF410"/>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0" w15:restartNumberingAfterBreak="0">
    <w:nsid w:val="314F628D"/>
    <w:multiLevelType w:val="hybridMultilevel"/>
    <w:tmpl w:val="272A0150"/>
    <w:name w:val="Numbered list 5"/>
    <w:lvl w:ilvl="0" w:tplc="CFDA8412">
      <w:numFmt w:val="bullet"/>
      <w:lvlText w:val=""/>
      <w:lvlJc w:val="left"/>
      <w:pPr>
        <w:ind w:left="284" w:firstLine="0"/>
      </w:pPr>
      <w:rPr>
        <w:rFonts w:ascii="Wingdings" w:hAnsi="Wingdings"/>
      </w:rPr>
    </w:lvl>
    <w:lvl w:ilvl="1" w:tplc="359AA53C">
      <w:numFmt w:val="bullet"/>
      <w:lvlText w:val="o"/>
      <w:lvlJc w:val="left"/>
      <w:pPr>
        <w:ind w:left="1222" w:firstLine="0"/>
      </w:pPr>
      <w:rPr>
        <w:rFonts w:ascii="Courier New" w:hAnsi="Courier New" w:cs="Courier New"/>
      </w:rPr>
    </w:lvl>
    <w:lvl w:ilvl="2" w:tplc="7A708C6A">
      <w:numFmt w:val="bullet"/>
      <w:lvlText w:val=""/>
      <w:lvlJc w:val="left"/>
      <w:pPr>
        <w:ind w:left="1942" w:firstLine="0"/>
      </w:pPr>
      <w:rPr>
        <w:rFonts w:ascii="Wingdings" w:eastAsia="Wingdings" w:hAnsi="Wingdings" w:cs="Wingdings"/>
      </w:rPr>
    </w:lvl>
    <w:lvl w:ilvl="3" w:tplc="48E83908">
      <w:numFmt w:val="bullet"/>
      <w:lvlText w:val=""/>
      <w:lvlJc w:val="left"/>
      <w:pPr>
        <w:ind w:left="2662" w:firstLine="0"/>
      </w:pPr>
      <w:rPr>
        <w:rFonts w:ascii="Symbol" w:hAnsi="Symbol"/>
      </w:rPr>
    </w:lvl>
    <w:lvl w:ilvl="4" w:tplc="7374B7DC">
      <w:numFmt w:val="bullet"/>
      <w:lvlText w:val="o"/>
      <w:lvlJc w:val="left"/>
      <w:pPr>
        <w:ind w:left="3382" w:firstLine="0"/>
      </w:pPr>
      <w:rPr>
        <w:rFonts w:ascii="Courier New" w:hAnsi="Courier New" w:cs="Courier New"/>
      </w:rPr>
    </w:lvl>
    <w:lvl w:ilvl="5" w:tplc="2842D4C4">
      <w:numFmt w:val="bullet"/>
      <w:lvlText w:val=""/>
      <w:lvlJc w:val="left"/>
      <w:pPr>
        <w:ind w:left="4102" w:firstLine="0"/>
      </w:pPr>
      <w:rPr>
        <w:rFonts w:ascii="Wingdings" w:eastAsia="Wingdings" w:hAnsi="Wingdings" w:cs="Wingdings"/>
      </w:rPr>
    </w:lvl>
    <w:lvl w:ilvl="6" w:tplc="DF543B66">
      <w:numFmt w:val="bullet"/>
      <w:lvlText w:val=""/>
      <w:lvlJc w:val="left"/>
      <w:pPr>
        <w:ind w:left="4822" w:firstLine="0"/>
      </w:pPr>
      <w:rPr>
        <w:rFonts w:ascii="Symbol" w:hAnsi="Symbol"/>
      </w:rPr>
    </w:lvl>
    <w:lvl w:ilvl="7" w:tplc="2EC4813C">
      <w:numFmt w:val="bullet"/>
      <w:lvlText w:val="o"/>
      <w:lvlJc w:val="left"/>
      <w:pPr>
        <w:ind w:left="5542" w:firstLine="0"/>
      </w:pPr>
      <w:rPr>
        <w:rFonts w:ascii="Courier New" w:hAnsi="Courier New" w:cs="Courier New"/>
      </w:rPr>
    </w:lvl>
    <w:lvl w:ilvl="8" w:tplc="575A7C62">
      <w:numFmt w:val="bullet"/>
      <w:lvlText w:val=""/>
      <w:lvlJc w:val="left"/>
      <w:pPr>
        <w:ind w:left="6262" w:firstLine="0"/>
      </w:pPr>
      <w:rPr>
        <w:rFonts w:ascii="Wingdings" w:eastAsia="Wingdings" w:hAnsi="Wingdings" w:cs="Wingdings"/>
      </w:rPr>
    </w:lvl>
  </w:abstractNum>
  <w:abstractNum w:abstractNumId="11" w15:restartNumberingAfterBreak="0">
    <w:nsid w:val="31E84E9A"/>
    <w:multiLevelType w:val="hybridMultilevel"/>
    <w:tmpl w:val="423C868C"/>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2" w15:restartNumberingAfterBreak="0">
    <w:nsid w:val="33FB5D0F"/>
    <w:multiLevelType w:val="singleLevel"/>
    <w:tmpl w:val="C8641BDC"/>
    <w:name w:val="Bullet 13"/>
    <w:lvl w:ilvl="0">
      <w:start w:val="1"/>
      <w:numFmt w:val="lowerLetter"/>
      <w:lvlText w:val="%1)"/>
      <w:lvlJc w:val="left"/>
      <w:pPr>
        <w:tabs>
          <w:tab w:val="num" w:pos="360"/>
        </w:tabs>
        <w:ind w:left="360" w:hanging="360"/>
      </w:pPr>
    </w:lvl>
  </w:abstractNum>
  <w:abstractNum w:abstractNumId="13" w15:restartNumberingAfterBreak="0">
    <w:nsid w:val="35703D58"/>
    <w:multiLevelType w:val="hybridMultilevel"/>
    <w:tmpl w:val="13CE28BA"/>
    <w:name w:val="Numbered list 9"/>
    <w:lvl w:ilvl="0" w:tplc="AD5C1BF0">
      <w:numFmt w:val="bullet"/>
      <w:lvlText w:val=""/>
      <w:lvlJc w:val="left"/>
      <w:pPr>
        <w:ind w:left="0" w:firstLine="0"/>
      </w:pPr>
      <w:rPr>
        <w:rFonts w:ascii="Symbol" w:hAnsi="Symbol"/>
      </w:rPr>
    </w:lvl>
    <w:lvl w:ilvl="1" w:tplc="2FE6DA9A">
      <w:numFmt w:val="bullet"/>
      <w:lvlText w:val="o"/>
      <w:lvlJc w:val="left"/>
      <w:pPr>
        <w:ind w:left="720" w:firstLine="0"/>
      </w:pPr>
      <w:rPr>
        <w:rFonts w:ascii="Courier New" w:hAnsi="Courier New" w:cs="Courier New"/>
      </w:rPr>
    </w:lvl>
    <w:lvl w:ilvl="2" w:tplc="DA5481E8">
      <w:numFmt w:val="bullet"/>
      <w:lvlText w:val=""/>
      <w:lvlJc w:val="left"/>
      <w:pPr>
        <w:ind w:left="1440" w:firstLine="0"/>
      </w:pPr>
      <w:rPr>
        <w:rFonts w:ascii="Wingdings" w:eastAsia="Wingdings" w:hAnsi="Wingdings" w:cs="Wingdings"/>
      </w:rPr>
    </w:lvl>
    <w:lvl w:ilvl="3" w:tplc="35324D9A">
      <w:numFmt w:val="bullet"/>
      <w:lvlText w:val=""/>
      <w:lvlJc w:val="left"/>
      <w:pPr>
        <w:ind w:left="2160" w:firstLine="0"/>
      </w:pPr>
      <w:rPr>
        <w:rFonts w:ascii="Symbol" w:hAnsi="Symbol"/>
      </w:rPr>
    </w:lvl>
    <w:lvl w:ilvl="4" w:tplc="5FBAF99A">
      <w:numFmt w:val="bullet"/>
      <w:lvlText w:val="o"/>
      <w:lvlJc w:val="left"/>
      <w:pPr>
        <w:ind w:left="2880" w:firstLine="0"/>
      </w:pPr>
      <w:rPr>
        <w:rFonts w:ascii="Courier New" w:hAnsi="Courier New" w:cs="Courier New"/>
      </w:rPr>
    </w:lvl>
    <w:lvl w:ilvl="5" w:tplc="363AA28C">
      <w:numFmt w:val="bullet"/>
      <w:lvlText w:val=""/>
      <w:lvlJc w:val="left"/>
      <w:pPr>
        <w:ind w:left="3600" w:firstLine="0"/>
      </w:pPr>
      <w:rPr>
        <w:rFonts w:ascii="Wingdings" w:eastAsia="Wingdings" w:hAnsi="Wingdings" w:cs="Wingdings"/>
      </w:rPr>
    </w:lvl>
    <w:lvl w:ilvl="6" w:tplc="4F863D4E">
      <w:numFmt w:val="bullet"/>
      <w:lvlText w:val=""/>
      <w:lvlJc w:val="left"/>
      <w:pPr>
        <w:ind w:left="4320" w:firstLine="0"/>
      </w:pPr>
      <w:rPr>
        <w:rFonts w:ascii="Symbol" w:hAnsi="Symbol"/>
      </w:rPr>
    </w:lvl>
    <w:lvl w:ilvl="7" w:tplc="5A26EF60">
      <w:numFmt w:val="bullet"/>
      <w:lvlText w:val="o"/>
      <w:lvlJc w:val="left"/>
      <w:pPr>
        <w:ind w:left="5040" w:firstLine="0"/>
      </w:pPr>
      <w:rPr>
        <w:rFonts w:ascii="Courier New" w:hAnsi="Courier New" w:cs="Courier New"/>
      </w:rPr>
    </w:lvl>
    <w:lvl w:ilvl="8" w:tplc="FB94DF18">
      <w:numFmt w:val="bullet"/>
      <w:lvlText w:val=""/>
      <w:lvlJc w:val="left"/>
      <w:pPr>
        <w:ind w:left="5760" w:firstLine="0"/>
      </w:pPr>
      <w:rPr>
        <w:rFonts w:ascii="Wingdings" w:eastAsia="Wingdings" w:hAnsi="Wingdings" w:cs="Wingdings"/>
      </w:rPr>
    </w:lvl>
  </w:abstractNum>
  <w:abstractNum w:abstractNumId="14" w15:restartNumberingAfterBreak="0">
    <w:nsid w:val="395F3619"/>
    <w:multiLevelType w:val="hybridMultilevel"/>
    <w:tmpl w:val="2D080430"/>
    <w:name w:val="Numbered list 7"/>
    <w:lvl w:ilvl="0" w:tplc="083AFB5E">
      <w:numFmt w:val="bullet"/>
      <w:lvlText w:val=""/>
      <w:lvlJc w:val="left"/>
      <w:pPr>
        <w:ind w:left="360" w:firstLine="0"/>
      </w:pPr>
      <w:rPr>
        <w:rFonts w:ascii="Symbol" w:hAnsi="Symbol"/>
      </w:rPr>
    </w:lvl>
    <w:lvl w:ilvl="1" w:tplc="0EF42D40">
      <w:numFmt w:val="bullet"/>
      <w:lvlText w:val="o"/>
      <w:lvlJc w:val="left"/>
      <w:pPr>
        <w:ind w:left="1080" w:firstLine="0"/>
      </w:pPr>
      <w:rPr>
        <w:rFonts w:ascii="Courier New" w:hAnsi="Courier New" w:cs="Courier New"/>
      </w:rPr>
    </w:lvl>
    <w:lvl w:ilvl="2" w:tplc="7E9A5C72">
      <w:numFmt w:val="bullet"/>
      <w:lvlText w:val=""/>
      <w:lvlJc w:val="left"/>
      <w:pPr>
        <w:ind w:left="1800" w:firstLine="0"/>
      </w:pPr>
      <w:rPr>
        <w:rFonts w:ascii="Wingdings" w:eastAsia="Wingdings" w:hAnsi="Wingdings" w:cs="Wingdings"/>
      </w:rPr>
    </w:lvl>
    <w:lvl w:ilvl="3" w:tplc="D834BBAC">
      <w:numFmt w:val="bullet"/>
      <w:lvlText w:val=""/>
      <w:lvlJc w:val="left"/>
      <w:pPr>
        <w:ind w:left="2520" w:firstLine="0"/>
      </w:pPr>
      <w:rPr>
        <w:rFonts w:ascii="Symbol" w:hAnsi="Symbol"/>
      </w:rPr>
    </w:lvl>
    <w:lvl w:ilvl="4" w:tplc="6BF620E6">
      <w:numFmt w:val="bullet"/>
      <w:lvlText w:val="o"/>
      <w:lvlJc w:val="left"/>
      <w:pPr>
        <w:ind w:left="3240" w:firstLine="0"/>
      </w:pPr>
      <w:rPr>
        <w:rFonts w:ascii="Courier New" w:hAnsi="Courier New" w:cs="Courier New"/>
      </w:rPr>
    </w:lvl>
    <w:lvl w:ilvl="5" w:tplc="8836089A">
      <w:numFmt w:val="bullet"/>
      <w:lvlText w:val=""/>
      <w:lvlJc w:val="left"/>
      <w:pPr>
        <w:ind w:left="3960" w:firstLine="0"/>
      </w:pPr>
      <w:rPr>
        <w:rFonts w:ascii="Wingdings" w:eastAsia="Wingdings" w:hAnsi="Wingdings" w:cs="Wingdings"/>
      </w:rPr>
    </w:lvl>
    <w:lvl w:ilvl="6" w:tplc="781E9FA2">
      <w:numFmt w:val="bullet"/>
      <w:lvlText w:val=""/>
      <w:lvlJc w:val="left"/>
      <w:pPr>
        <w:ind w:left="4680" w:firstLine="0"/>
      </w:pPr>
      <w:rPr>
        <w:rFonts w:ascii="Symbol" w:hAnsi="Symbol"/>
      </w:rPr>
    </w:lvl>
    <w:lvl w:ilvl="7" w:tplc="B7024742">
      <w:numFmt w:val="bullet"/>
      <w:lvlText w:val="o"/>
      <w:lvlJc w:val="left"/>
      <w:pPr>
        <w:ind w:left="5400" w:firstLine="0"/>
      </w:pPr>
      <w:rPr>
        <w:rFonts w:ascii="Courier New" w:hAnsi="Courier New" w:cs="Courier New"/>
      </w:rPr>
    </w:lvl>
    <w:lvl w:ilvl="8" w:tplc="0CD8274A">
      <w:numFmt w:val="bullet"/>
      <w:lvlText w:val=""/>
      <w:lvlJc w:val="left"/>
      <w:pPr>
        <w:ind w:left="6120" w:firstLine="0"/>
      </w:pPr>
      <w:rPr>
        <w:rFonts w:ascii="Wingdings" w:eastAsia="Wingdings" w:hAnsi="Wingdings" w:cs="Wingdings"/>
      </w:rPr>
    </w:lvl>
  </w:abstractNum>
  <w:abstractNum w:abstractNumId="15" w15:restartNumberingAfterBreak="0">
    <w:nsid w:val="3B920C73"/>
    <w:multiLevelType w:val="singleLevel"/>
    <w:tmpl w:val="9FA62100"/>
    <w:name w:val="Bullet 12"/>
    <w:lvl w:ilvl="0">
      <w:numFmt w:val="bullet"/>
      <w:lvlText w:val=""/>
      <w:lvlJc w:val="left"/>
      <w:pPr>
        <w:tabs>
          <w:tab w:val="num" w:pos="360"/>
        </w:tabs>
        <w:ind w:left="360" w:hanging="360"/>
      </w:pPr>
      <w:rPr>
        <w:rFonts w:ascii="Wingdings" w:eastAsia="Wingdings" w:hAnsi="Wingdings" w:cs="Wingdings"/>
      </w:rPr>
    </w:lvl>
  </w:abstractNum>
  <w:abstractNum w:abstractNumId="16" w15:restartNumberingAfterBreak="0">
    <w:nsid w:val="4555029A"/>
    <w:multiLevelType w:val="hybridMultilevel"/>
    <w:tmpl w:val="DBE44812"/>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7" w15:restartNumberingAfterBreak="0">
    <w:nsid w:val="4AB243C2"/>
    <w:multiLevelType w:val="hybridMultilevel"/>
    <w:tmpl w:val="DC14A802"/>
    <w:lvl w:ilvl="0" w:tplc="F2987542">
      <w:start w:val="1"/>
      <w:numFmt w:val="decimal"/>
      <w:lvlText w:val="%1."/>
      <w:lvlJc w:val="left"/>
      <w:pPr>
        <w:ind w:left="1429" w:hanging="720"/>
      </w:pPr>
      <w:rPr>
        <w:rFonts w:hint="default"/>
        <w:b w:val="0"/>
        <w:color w:val="002060"/>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8" w15:restartNumberingAfterBreak="0">
    <w:nsid w:val="4EB65E64"/>
    <w:multiLevelType w:val="hybridMultilevel"/>
    <w:tmpl w:val="C05AE4EC"/>
    <w:lvl w:ilvl="0" w:tplc="E9529006">
      <w:start w:val="1"/>
      <w:numFmt w:val="lowerLetter"/>
      <w:lvlText w:val="%1)"/>
      <w:lvlJc w:val="left"/>
      <w:pPr>
        <w:ind w:left="720" w:hanging="360"/>
      </w:pPr>
      <w:rPr>
        <w:rFonts w:ascii="Calibri" w:hAnsi="Calibri" w:cs="Basic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EBA0B7F"/>
    <w:multiLevelType w:val="multilevel"/>
    <w:tmpl w:val="96D2718E"/>
    <w:name w:val="Numbered list 3"/>
    <w:lvl w:ilvl="0">
      <w:start w:val="1"/>
      <w:numFmt w:val="decimal"/>
      <w:lvlText w:val="%1."/>
      <w:lvlJc w:val="left"/>
      <w:pPr>
        <w:ind w:left="0" w:firstLine="0"/>
      </w:pPr>
      <w:rPr>
        <w:b/>
        <w:color w:val="1F497D"/>
      </w:r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0" w15:restartNumberingAfterBreak="0">
    <w:nsid w:val="52CC122D"/>
    <w:multiLevelType w:val="multilevel"/>
    <w:tmpl w:val="D2708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B470F66"/>
    <w:multiLevelType w:val="hybridMultilevel"/>
    <w:tmpl w:val="E1609D96"/>
    <w:name w:val="Numbered list 8"/>
    <w:lvl w:ilvl="0" w:tplc="EFF2D67C">
      <w:numFmt w:val="bullet"/>
      <w:lvlText w:val=""/>
      <w:lvlJc w:val="left"/>
      <w:pPr>
        <w:ind w:left="0" w:firstLine="0"/>
      </w:pPr>
      <w:rPr>
        <w:rFonts w:ascii="Symbol" w:hAnsi="Symbol"/>
      </w:rPr>
    </w:lvl>
    <w:lvl w:ilvl="1" w:tplc="1102DB72">
      <w:numFmt w:val="bullet"/>
      <w:lvlText w:val="o"/>
      <w:lvlJc w:val="left"/>
      <w:pPr>
        <w:ind w:left="720" w:firstLine="0"/>
      </w:pPr>
      <w:rPr>
        <w:rFonts w:ascii="Courier New" w:hAnsi="Courier New" w:cs="Courier New"/>
      </w:rPr>
    </w:lvl>
    <w:lvl w:ilvl="2" w:tplc="2CDC5294">
      <w:numFmt w:val="bullet"/>
      <w:lvlText w:val=""/>
      <w:lvlJc w:val="left"/>
      <w:pPr>
        <w:ind w:left="1440" w:firstLine="0"/>
      </w:pPr>
      <w:rPr>
        <w:rFonts w:ascii="Wingdings" w:eastAsia="Wingdings" w:hAnsi="Wingdings" w:cs="Wingdings"/>
      </w:rPr>
    </w:lvl>
    <w:lvl w:ilvl="3" w:tplc="479A597E">
      <w:numFmt w:val="bullet"/>
      <w:lvlText w:val=""/>
      <w:lvlJc w:val="left"/>
      <w:pPr>
        <w:ind w:left="2160" w:firstLine="0"/>
      </w:pPr>
      <w:rPr>
        <w:rFonts w:ascii="Symbol" w:hAnsi="Symbol"/>
      </w:rPr>
    </w:lvl>
    <w:lvl w:ilvl="4" w:tplc="A7E8F8FE">
      <w:numFmt w:val="bullet"/>
      <w:lvlText w:val="o"/>
      <w:lvlJc w:val="left"/>
      <w:pPr>
        <w:ind w:left="2880" w:firstLine="0"/>
      </w:pPr>
      <w:rPr>
        <w:rFonts w:ascii="Courier New" w:hAnsi="Courier New" w:cs="Courier New"/>
      </w:rPr>
    </w:lvl>
    <w:lvl w:ilvl="5" w:tplc="AA0ADC22">
      <w:numFmt w:val="bullet"/>
      <w:lvlText w:val=""/>
      <w:lvlJc w:val="left"/>
      <w:pPr>
        <w:ind w:left="3600" w:firstLine="0"/>
      </w:pPr>
      <w:rPr>
        <w:rFonts w:ascii="Wingdings" w:eastAsia="Wingdings" w:hAnsi="Wingdings" w:cs="Wingdings"/>
      </w:rPr>
    </w:lvl>
    <w:lvl w:ilvl="6" w:tplc="BE08D96A">
      <w:numFmt w:val="bullet"/>
      <w:lvlText w:val=""/>
      <w:lvlJc w:val="left"/>
      <w:pPr>
        <w:ind w:left="4320" w:firstLine="0"/>
      </w:pPr>
      <w:rPr>
        <w:rFonts w:ascii="Symbol" w:hAnsi="Symbol"/>
      </w:rPr>
    </w:lvl>
    <w:lvl w:ilvl="7" w:tplc="446C47A6">
      <w:numFmt w:val="bullet"/>
      <w:lvlText w:val="o"/>
      <w:lvlJc w:val="left"/>
      <w:pPr>
        <w:ind w:left="5040" w:firstLine="0"/>
      </w:pPr>
      <w:rPr>
        <w:rFonts w:ascii="Courier New" w:hAnsi="Courier New" w:cs="Courier New"/>
      </w:rPr>
    </w:lvl>
    <w:lvl w:ilvl="8" w:tplc="29423C2A">
      <w:numFmt w:val="bullet"/>
      <w:lvlText w:val=""/>
      <w:lvlJc w:val="left"/>
      <w:pPr>
        <w:ind w:left="5760" w:firstLine="0"/>
      </w:pPr>
      <w:rPr>
        <w:rFonts w:ascii="Wingdings" w:eastAsia="Wingdings" w:hAnsi="Wingdings" w:cs="Wingdings"/>
      </w:rPr>
    </w:lvl>
  </w:abstractNum>
  <w:abstractNum w:abstractNumId="22" w15:restartNumberingAfterBreak="0">
    <w:nsid w:val="5E1E6076"/>
    <w:multiLevelType w:val="hybridMultilevel"/>
    <w:tmpl w:val="B3D46B2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5EC502A6"/>
    <w:multiLevelType w:val="hybridMultilevel"/>
    <w:tmpl w:val="473AF120"/>
    <w:lvl w:ilvl="0" w:tplc="041B0001">
      <w:start w:val="1"/>
      <w:numFmt w:val="bullet"/>
      <w:lvlText w:val=""/>
      <w:lvlJc w:val="left"/>
      <w:pPr>
        <w:ind w:left="1107" w:hanging="360"/>
      </w:pPr>
      <w:rPr>
        <w:rFonts w:ascii="Symbol" w:hAnsi="Symbol" w:hint="default"/>
      </w:rPr>
    </w:lvl>
    <w:lvl w:ilvl="1" w:tplc="041B0003" w:tentative="1">
      <w:start w:val="1"/>
      <w:numFmt w:val="bullet"/>
      <w:lvlText w:val="o"/>
      <w:lvlJc w:val="left"/>
      <w:pPr>
        <w:ind w:left="1827" w:hanging="360"/>
      </w:pPr>
      <w:rPr>
        <w:rFonts w:ascii="Courier New" w:hAnsi="Courier New" w:cs="Courier New" w:hint="default"/>
      </w:rPr>
    </w:lvl>
    <w:lvl w:ilvl="2" w:tplc="041B0005" w:tentative="1">
      <w:start w:val="1"/>
      <w:numFmt w:val="bullet"/>
      <w:lvlText w:val=""/>
      <w:lvlJc w:val="left"/>
      <w:pPr>
        <w:ind w:left="2547" w:hanging="360"/>
      </w:pPr>
      <w:rPr>
        <w:rFonts w:ascii="Wingdings" w:hAnsi="Wingdings" w:hint="default"/>
      </w:rPr>
    </w:lvl>
    <w:lvl w:ilvl="3" w:tplc="041B0001" w:tentative="1">
      <w:start w:val="1"/>
      <w:numFmt w:val="bullet"/>
      <w:lvlText w:val=""/>
      <w:lvlJc w:val="left"/>
      <w:pPr>
        <w:ind w:left="3267" w:hanging="360"/>
      </w:pPr>
      <w:rPr>
        <w:rFonts w:ascii="Symbol" w:hAnsi="Symbol" w:hint="default"/>
      </w:rPr>
    </w:lvl>
    <w:lvl w:ilvl="4" w:tplc="041B0003" w:tentative="1">
      <w:start w:val="1"/>
      <w:numFmt w:val="bullet"/>
      <w:lvlText w:val="o"/>
      <w:lvlJc w:val="left"/>
      <w:pPr>
        <w:ind w:left="3987" w:hanging="360"/>
      </w:pPr>
      <w:rPr>
        <w:rFonts w:ascii="Courier New" w:hAnsi="Courier New" w:cs="Courier New" w:hint="default"/>
      </w:rPr>
    </w:lvl>
    <w:lvl w:ilvl="5" w:tplc="041B0005" w:tentative="1">
      <w:start w:val="1"/>
      <w:numFmt w:val="bullet"/>
      <w:lvlText w:val=""/>
      <w:lvlJc w:val="left"/>
      <w:pPr>
        <w:ind w:left="4707" w:hanging="360"/>
      </w:pPr>
      <w:rPr>
        <w:rFonts w:ascii="Wingdings" w:hAnsi="Wingdings" w:hint="default"/>
      </w:rPr>
    </w:lvl>
    <w:lvl w:ilvl="6" w:tplc="041B0001" w:tentative="1">
      <w:start w:val="1"/>
      <w:numFmt w:val="bullet"/>
      <w:lvlText w:val=""/>
      <w:lvlJc w:val="left"/>
      <w:pPr>
        <w:ind w:left="5427" w:hanging="360"/>
      </w:pPr>
      <w:rPr>
        <w:rFonts w:ascii="Symbol" w:hAnsi="Symbol" w:hint="default"/>
      </w:rPr>
    </w:lvl>
    <w:lvl w:ilvl="7" w:tplc="041B0003" w:tentative="1">
      <w:start w:val="1"/>
      <w:numFmt w:val="bullet"/>
      <w:lvlText w:val="o"/>
      <w:lvlJc w:val="left"/>
      <w:pPr>
        <w:ind w:left="6147" w:hanging="360"/>
      </w:pPr>
      <w:rPr>
        <w:rFonts w:ascii="Courier New" w:hAnsi="Courier New" w:cs="Courier New" w:hint="default"/>
      </w:rPr>
    </w:lvl>
    <w:lvl w:ilvl="8" w:tplc="041B0005" w:tentative="1">
      <w:start w:val="1"/>
      <w:numFmt w:val="bullet"/>
      <w:lvlText w:val=""/>
      <w:lvlJc w:val="left"/>
      <w:pPr>
        <w:ind w:left="6867" w:hanging="360"/>
      </w:pPr>
      <w:rPr>
        <w:rFonts w:ascii="Wingdings" w:hAnsi="Wingdings" w:hint="default"/>
      </w:rPr>
    </w:lvl>
  </w:abstractNum>
  <w:abstractNum w:abstractNumId="24" w15:restartNumberingAfterBreak="0">
    <w:nsid w:val="5F2B44AC"/>
    <w:multiLevelType w:val="hybridMultilevel"/>
    <w:tmpl w:val="6B46C1A2"/>
    <w:lvl w:ilvl="0" w:tplc="041B0001">
      <w:start w:val="1"/>
      <w:numFmt w:val="bullet"/>
      <w:lvlText w:val=""/>
      <w:lvlJc w:val="left"/>
      <w:pPr>
        <w:ind w:left="1107" w:hanging="360"/>
      </w:pPr>
      <w:rPr>
        <w:rFonts w:ascii="Symbol" w:hAnsi="Symbol" w:hint="default"/>
      </w:rPr>
    </w:lvl>
    <w:lvl w:ilvl="1" w:tplc="041B0003" w:tentative="1">
      <w:start w:val="1"/>
      <w:numFmt w:val="bullet"/>
      <w:lvlText w:val="o"/>
      <w:lvlJc w:val="left"/>
      <w:pPr>
        <w:ind w:left="1827" w:hanging="360"/>
      </w:pPr>
      <w:rPr>
        <w:rFonts w:ascii="Courier New" w:hAnsi="Courier New" w:cs="Courier New" w:hint="default"/>
      </w:rPr>
    </w:lvl>
    <w:lvl w:ilvl="2" w:tplc="041B0005" w:tentative="1">
      <w:start w:val="1"/>
      <w:numFmt w:val="bullet"/>
      <w:lvlText w:val=""/>
      <w:lvlJc w:val="left"/>
      <w:pPr>
        <w:ind w:left="2547" w:hanging="360"/>
      </w:pPr>
      <w:rPr>
        <w:rFonts w:ascii="Wingdings" w:hAnsi="Wingdings" w:hint="default"/>
      </w:rPr>
    </w:lvl>
    <w:lvl w:ilvl="3" w:tplc="041B0001" w:tentative="1">
      <w:start w:val="1"/>
      <w:numFmt w:val="bullet"/>
      <w:lvlText w:val=""/>
      <w:lvlJc w:val="left"/>
      <w:pPr>
        <w:ind w:left="3267" w:hanging="360"/>
      </w:pPr>
      <w:rPr>
        <w:rFonts w:ascii="Symbol" w:hAnsi="Symbol" w:hint="default"/>
      </w:rPr>
    </w:lvl>
    <w:lvl w:ilvl="4" w:tplc="041B0003" w:tentative="1">
      <w:start w:val="1"/>
      <w:numFmt w:val="bullet"/>
      <w:lvlText w:val="o"/>
      <w:lvlJc w:val="left"/>
      <w:pPr>
        <w:ind w:left="3987" w:hanging="360"/>
      </w:pPr>
      <w:rPr>
        <w:rFonts w:ascii="Courier New" w:hAnsi="Courier New" w:cs="Courier New" w:hint="default"/>
      </w:rPr>
    </w:lvl>
    <w:lvl w:ilvl="5" w:tplc="041B0005" w:tentative="1">
      <w:start w:val="1"/>
      <w:numFmt w:val="bullet"/>
      <w:lvlText w:val=""/>
      <w:lvlJc w:val="left"/>
      <w:pPr>
        <w:ind w:left="4707" w:hanging="360"/>
      </w:pPr>
      <w:rPr>
        <w:rFonts w:ascii="Wingdings" w:hAnsi="Wingdings" w:hint="default"/>
      </w:rPr>
    </w:lvl>
    <w:lvl w:ilvl="6" w:tplc="041B0001" w:tentative="1">
      <w:start w:val="1"/>
      <w:numFmt w:val="bullet"/>
      <w:lvlText w:val=""/>
      <w:lvlJc w:val="left"/>
      <w:pPr>
        <w:ind w:left="5427" w:hanging="360"/>
      </w:pPr>
      <w:rPr>
        <w:rFonts w:ascii="Symbol" w:hAnsi="Symbol" w:hint="default"/>
      </w:rPr>
    </w:lvl>
    <w:lvl w:ilvl="7" w:tplc="041B0003" w:tentative="1">
      <w:start w:val="1"/>
      <w:numFmt w:val="bullet"/>
      <w:lvlText w:val="o"/>
      <w:lvlJc w:val="left"/>
      <w:pPr>
        <w:ind w:left="6147" w:hanging="360"/>
      </w:pPr>
      <w:rPr>
        <w:rFonts w:ascii="Courier New" w:hAnsi="Courier New" w:cs="Courier New" w:hint="default"/>
      </w:rPr>
    </w:lvl>
    <w:lvl w:ilvl="8" w:tplc="041B0005" w:tentative="1">
      <w:start w:val="1"/>
      <w:numFmt w:val="bullet"/>
      <w:lvlText w:val=""/>
      <w:lvlJc w:val="left"/>
      <w:pPr>
        <w:ind w:left="6867" w:hanging="360"/>
      </w:pPr>
      <w:rPr>
        <w:rFonts w:ascii="Wingdings" w:hAnsi="Wingdings" w:hint="default"/>
      </w:rPr>
    </w:lvl>
  </w:abstractNum>
  <w:abstractNum w:abstractNumId="25" w15:restartNumberingAfterBreak="0">
    <w:nsid w:val="60ED3837"/>
    <w:multiLevelType w:val="hybridMultilevel"/>
    <w:tmpl w:val="83E6B0E6"/>
    <w:name w:val="Numbered list 1"/>
    <w:lvl w:ilvl="0" w:tplc="1BA27174">
      <w:numFmt w:val="bullet"/>
      <w:lvlText w:val=""/>
      <w:lvlJc w:val="left"/>
      <w:pPr>
        <w:ind w:left="0" w:firstLine="0"/>
      </w:pPr>
      <w:rPr>
        <w:rFonts w:ascii="Symbol" w:hAnsi="Symbol"/>
      </w:rPr>
    </w:lvl>
    <w:lvl w:ilvl="1" w:tplc="D2DE0C66">
      <w:numFmt w:val="bullet"/>
      <w:lvlText w:val="o"/>
      <w:lvlJc w:val="left"/>
      <w:pPr>
        <w:ind w:left="720" w:firstLine="0"/>
      </w:pPr>
      <w:rPr>
        <w:rFonts w:ascii="Courier New" w:hAnsi="Courier New" w:cs="Courier New"/>
      </w:rPr>
    </w:lvl>
    <w:lvl w:ilvl="2" w:tplc="FCC837AC">
      <w:numFmt w:val="bullet"/>
      <w:lvlText w:val=""/>
      <w:lvlJc w:val="left"/>
      <w:pPr>
        <w:ind w:left="1440" w:firstLine="0"/>
      </w:pPr>
      <w:rPr>
        <w:rFonts w:ascii="Wingdings" w:eastAsia="Wingdings" w:hAnsi="Wingdings" w:cs="Wingdings"/>
      </w:rPr>
    </w:lvl>
    <w:lvl w:ilvl="3" w:tplc="4D6EC74E">
      <w:numFmt w:val="bullet"/>
      <w:lvlText w:val=""/>
      <w:lvlJc w:val="left"/>
      <w:pPr>
        <w:ind w:left="2160" w:firstLine="0"/>
      </w:pPr>
      <w:rPr>
        <w:rFonts w:ascii="Symbol" w:hAnsi="Symbol"/>
      </w:rPr>
    </w:lvl>
    <w:lvl w:ilvl="4" w:tplc="90A22320">
      <w:numFmt w:val="bullet"/>
      <w:lvlText w:val="o"/>
      <w:lvlJc w:val="left"/>
      <w:pPr>
        <w:ind w:left="2880" w:firstLine="0"/>
      </w:pPr>
      <w:rPr>
        <w:rFonts w:ascii="Courier New" w:hAnsi="Courier New" w:cs="Courier New"/>
      </w:rPr>
    </w:lvl>
    <w:lvl w:ilvl="5" w:tplc="EC3A1DFC">
      <w:numFmt w:val="bullet"/>
      <w:lvlText w:val=""/>
      <w:lvlJc w:val="left"/>
      <w:pPr>
        <w:ind w:left="3600" w:firstLine="0"/>
      </w:pPr>
      <w:rPr>
        <w:rFonts w:ascii="Wingdings" w:eastAsia="Wingdings" w:hAnsi="Wingdings" w:cs="Wingdings"/>
      </w:rPr>
    </w:lvl>
    <w:lvl w:ilvl="6" w:tplc="D62E5C38">
      <w:numFmt w:val="bullet"/>
      <w:lvlText w:val=""/>
      <w:lvlJc w:val="left"/>
      <w:pPr>
        <w:ind w:left="4320" w:firstLine="0"/>
      </w:pPr>
      <w:rPr>
        <w:rFonts w:ascii="Symbol" w:hAnsi="Symbol"/>
      </w:rPr>
    </w:lvl>
    <w:lvl w:ilvl="7" w:tplc="44F4CE70">
      <w:numFmt w:val="bullet"/>
      <w:lvlText w:val="o"/>
      <w:lvlJc w:val="left"/>
      <w:pPr>
        <w:ind w:left="5040" w:firstLine="0"/>
      </w:pPr>
      <w:rPr>
        <w:rFonts w:ascii="Courier New" w:hAnsi="Courier New" w:cs="Courier New"/>
      </w:rPr>
    </w:lvl>
    <w:lvl w:ilvl="8" w:tplc="24B0EB72">
      <w:numFmt w:val="bullet"/>
      <w:lvlText w:val=""/>
      <w:lvlJc w:val="left"/>
      <w:pPr>
        <w:ind w:left="5760" w:firstLine="0"/>
      </w:pPr>
      <w:rPr>
        <w:rFonts w:ascii="Wingdings" w:eastAsia="Wingdings" w:hAnsi="Wingdings" w:cs="Wingdings"/>
      </w:rPr>
    </w:lvl>
  </w:abstractNum>
  <w:abstractNum w:abstractNumId="26" w15:restartNumberingAfterBreak="0">
    <w:nsid w:val="61F9523F"/>
    <w:multiLevelType w:val="hybridMultilevel"/>
    <w:tmpl w:val="A50437DA"/>
    <w:lvl w:ilvl="0" w:tplc="62A030DA">
      <w:start w:val="16"/>
      <w:numFmt w:val="bullet"/>
      <w:lvlText w:val="-"/>
      <w:lvlJc w:val="left"/>
      <w:pPr>
        <w:ind w:left="720" w:hanging="360"/>
      </w:pPr>
      <w:rPr>
        <w:rFonts w:ascii="Arial Narrow" w:eastAsia="Calibri" w:hAnsi="Arial Narrow"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68DE5861"/>
    <w:multiLevelType w:val="hybridMultilevel"/>
    <w:tmpl w:val="6EA665FE"/>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28" w15:restartNumberingAfterBreak="0">
    <w:nsid w:val="692868C7"/>
    <w:multiLevelType w:val="hybridMultilevel"/>
    <w:tmpl w:val="B0506D96"/>
    <w:lvl w:ilvl="0" w:tplc="9F642D28">
      <w:numFmt w:val="none"/>
      <w:lvlText w:val=""/>
      <w:lvlJc w:val="left"/>
      <w:pPr>
        <w:tabs>
          <w:tab w:val="num" w:pos="360"/>
        </w:tabs>
        <w:ind w:left="360" w:hanging="360"/>
      </w:pPr>
    </w:lvl>
    <w:lvl w:ilvl="1" w:tplc="B25AA0DC">
      <w:numFmt w:val="none"/>
      <w:lvlText w:val=""/>
      <w:lvlJc w:val="left"/>
      <w:pPr>
        <w:tabs>
          <w:tab w:val="num" w:pos="360"/>
        </w:tabs>
        <w:ind w:left="360" w:hanging="360"/>
      </w:pPr>
    </w:lvl>
    <w:lvl w:ilvl="2" w:tplc="802C99EA">
      <w:numFmt w:val="none"/>
      <w:lvlText w:val=""/>
      <w:lvlJc w:val="left"/>
      <w:pPr>
        <w:tabs>
          <w:tab w:val="num" w:pos="360"/>
        </w:tabs>
        <w:ind w:left="360" w:hanging="360"/>
      </w:pPr>
    </w:lvl>
    <w:lvl w:ilvl="3" w:tplc="3B78F3B4">
      <w:numFmt w:val="none"/>
      <w:lvlText w:val=""/>
      <w:lvlJc w:val="left"/>
      <w:pPr>
        <w:tabs>
          <w:tab w:val="num" w:pos="360"/>
        </w:tabs>
        <w:ind w:left="360" w:hanging="360"/>
      </w:pPr>
    </w:lvl>
    <w:lvl w:ilvl="4" w:tplc="E94EE7DC">
      <w:numFmt w:val="none"/>
      <w:lvlText w:val=""/>
      <w:lvlJc w:val="left"/>
      <w:pPr>
        <w:tabs>
          <w:tab w:val="num" w:pos="360"/>
        </w:tabs>
        <w:ind w:left="360" w:hanging="360"/>
      </w:pPr>
    </w:lvl>
    <w:lvl w:ilvl="5" w:tplc="7D4682D0">
      <w:numFmt w:val="none"/>
      <w:lvlText w:val=""/>
      <w:lvlJc w:val="left"/>
      <w:pPr>
        <w:tabs>
          <w:tab w:val="num" w:pos="360"/>
        </w:tabs>
        <w:ind w:left="360" w:hanging="360"/>
      </w:pPr>
    </w:lvl>
    <w:lvl w:ilvl="6" w:tplc="027ED72A">
      <w:numFmt w:val="none"/>
      <w:lvlText w:val=""/>
      <w:lvlJc w:val="left"/>
      <w:pPr>
        <w:tabs>
          <w:tab w:val="num" w:pos="360"/>
        </w:tabs>
        <w:ind w:left="360" w:hanging="360"/>
      </w:pPr>
    </w:lvl>
    <w:lvl w:ilvl="7" w:tplc="EE526A84">
      <w:numFmt w:val="none"/>
      <w:lvlText w:val=""/>
      <w:lvlJc w:val="left"/>
      <w:pPr>
        <w:tabs>
          <w:tab w:val="num" w:pos="360"/>
        </w:tabs>
        <w:ind w:left="360" w:hanging="360"/>
      </w:pPr>
    </w:lvl>
    <w:lvl w:ilvl="8" w:tplc="A5D67A70">
      <w:numFmt w:val="none"/>
      <w:lvlText w:val=""/>
      <w:lvlJc w:val="left"/>
      <w:pPr>
        <w:tabs>
          <w:tab w:val="num" w:pos="360"/>
        </w:tabs>
        <w:ind w:left="360" w:hanging="360"/>
      </w:pPr>
    </w:lvl>
  </w:abstractNum>
  <w:abstractNum w:abstractNumId="29" w15:restartNumberingAfterBreak="0">
    <w:nsid w:val="69EC5C2C"/>
    <w:multiLevelType w:val="hybridMultilevel"/>
    <w:tmpl w:val="8B98DC08"/>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0" w15:restartNumberingAfterBreak="0">
    <w:nsid w:val="6DCD2610"/>
    <w:multiLevelType w:val="hybridMultilevel"/>
    <w:tmpl w:val="CB249EDC"/>
    <w:name w:val="Numbered list 4"/>
    <w:lvl w:ilvl="0" w:tplc="0F4EA55C">
      <w:numFmt w:val="bullet"/>
      <w:lvlText w:val=""/>
      <w:lvlJc w:val="left"/>
      <w:pPr>
        <w:ind w:left="0" w:firstLine="0"/>
      </w:pPr>
      <w:rPr>
        <w:rFonts w:ascii="Symbol" w:hAnsi="Symbol"/>
      </w:rPr>
    </w:lvl>
    <w:lvl w:ilvl="1" w:tplc="4C7ED61E">
      <w:numFmt w:val="bullet"/>
      <w:lvlText w:val="o"/>
      <w:lvlJc w:val="left"/>
      <w:pPr>
        <w:ind w:left="720" w:firstLine="0"/>
      </w:pPr>
      <w:rPr>
        <w:rFonts w:ascii="Courier New" w:hAnsi="Courier New" w:cs="Courier New"/>
      </w:rPr>
    </w:lvl>
    <w:lvl w:ilvl="2" w:tplc="F38AA2D0">
      <w:numFmt w:val="bullet"/>
      <w:lvlText w:val=""/>
      <w:lvlJc w:val="left"/>
      <w:pPr>
        <w:ind w:left="1440" w:firstLine="0"/>
      </w:pPr>
      <w:rPr>
        <w:rFonts w:ascii="Wingdings" w:eastAsia="Wingdings" w:hAnsi="Wingdings" w:cs="Wingdings"/>
      </w:rPr>
    </w:lvl>
    <w:lvl w:ilvl="3" w:tplc="91C0FCA2">
      <w:numFmt w:val="bullet"/>
      <w:lvlText w:val=""/>
      <w:lvlJc w:val="left"/>
      <w:pPr>
        <w:ind w:left="2160" w:firstLine="0"/>
      </w:pPr>
      <w:rPr>
        <w:rFonts w:ascii="Symbol" w:hAnsi="Symbol"/>
      </w:rPr>
    </w:lvl>
    <w:lvl w:ilvl="4" w:tplc="A148DC2C">
      <w:numFmt w:val="bullet"/>
      <w:lvlText w:val="o"/>
      <w:lvlJc w:val="left"/>
      <w:pPr>
        <w:ind w:left="2880" w:firstLine="0"/>
      </w:pPr>
      <w:rPr>
        <w:rFonts w:ascii="Courier New" w:hAnsi="Courier New" w:cs="Courier New"/>
      </w:rPr>
    </w:lvl>
    <w:lvl w:ilvl="5" w:tplc="41F8320C">
      <w:numFmt w:val="bullet"/>
      <w:lvlText w:val=""/>
      <w:lvlJc w:val="left"/>
      <w:pPr>
        <w:ind w:left="3600" w:firstLine="0"/>
      </w:pPr>
      <w:rPr>
        <w:rFonts w:ascii="Wingdings" w:eastAsia="Wingdings" w:hAnsi="Wingdings" w:cs="Wingdings"/>
      </w:rPr>
    </w:lvl>
    <w:lvl w:ilvl="6" w:tplc="7DF49CC6">
      <w:numFmt w:val="bullet"/>
      <w:lvlText w:val=""/>
      <w:lvlJc w:val="left"/>
      <w:pPr>
        <w:ind w:left="4320" w:firstLine="0"/>
      </w:pPr>
      <w:rPr>
        <w:rFonts w:ascii="Symbol" w:hAnsi="Symbol"/>
      </w:rPr>
    </w:lvl>
    <w:lvl w:ilvl="7" w:tplc="D5363694">
      <w:numFmt w:val="bullet"/>
      <w:lvlText w:val="o"/>
      <w:lvlJc w:val="left"/>
      <w:pPr>
        <w:ind w:left="5040" w:firstLine="0"/>
      </w:pPr>
      <w:rPr>
        <w:rFonts w:ascii="Courier New" w:hAnsi="Courier New" w:cs="Courier New"/>
      </w:rPr>
    </w:lvl>
    <w:lvl w:ilvl="8" w:tplc="1FA8C39A">
      <w:numFmt w:val="bullet"/>
      <w:lvlText w:val=""/>
      <w:lvlJc w:val="left"/>
      <w:pPr>
        <w:ind w:left="5760" w:firstLine="0"/>
      </w:pPr>
      <w:rPr>
        <w:rFonts w:ascii="Wingdings" w:eastAsia="Wingdings" w:hAnsi="Wingdings" w:cs="Wingdings"/>
      </w:rPr>
    </w:lvl>
  </w:abstractNum>
  <w:abstractNum w:abstractNumId="31" w15:restartNumberingAfterBreak="0">
    <w:nsid w:val="79063EB9"/>
    <w:multiLevelType w:val="hybridMultilevel"/>
    <w:tmpl w:val="0CFA4A4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7AAA1724"/>
    <w:multiLevelType w:val="hybridMultilevel"/>
    <w:tmpl w:val="92CC11C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7E32165A"/>
    <w:multiLevelType w:val="multilevel"/>
    <w:tmpl w:val="AF5289F6"/>
    <w:name w:val="Numbered list 11"/>
    <w:lvl w:ilvl="0">
      <w:start w:val="1"/>
      <w:numFmt w:val="decimal"/>
      <w:lvlText w:val="%1"/>
      <w:lvlJc w:val="left"/>
      <w:pPr>
        <w:ind w:left="0" w:firstLine="0"/>
      </w:pPr>
      <w:rPr>
        <w:i/>
        <w:u w:val="single"/>
      </w:rPr>
    </w:lvl>
    <w:lvl w:ilvl="1">
      <w:start w:val="1"/>
      <w:numFmt w:val="decimal"/>
      <w:lvlText w:val="%1.%2"/>
      <w:lvlJc w:val="left"/>
      <w:pPr>
        <w:ind w:left="0" w:firstLine="0"/>
      </w:pPr>
      <w:rPr>
        <w:i/>
        <w:u w:val="single"/>
      </w:rPr>
    </w:lvl>
    <w:lvl w:ilvl="2">
      <w:start w:val="1"/>
      <w:numFmt w:val="decimal"/>
      <w:lvlText w:val="%1.%2.%3"/>
      <w:lvlJc w:val="left"/>
      <w:pPr>
        <w:ind w:left="0" w:firstLine="0"/>
      </w:pPr>
      <w:rPr>
        <w:u w:val="none"/>
      </w:rPr>
    </w:lvl>
    <w:lvl w:ilvl="3">
      <w:start w:val="1"/>
      <w:numFmt w:val="decimal"/>
      <w:lvlText w:val="%1.%2.%3.%4"/>
      <w:lvlJc w:val="left"/>
      <w:pPr>
        <w:ind w:left="0" w:firstLine="0"/>
      </w:pPr>
      <w:rPr>
        <w:i/>
        <w:u w:val="single"/>
      </w:rPr>
    </w:lvl>
    <w:lvl w:ilvl="4">
      <w:start w:val="1"/>
      <w:numFmt w:val="decimal"/>
      <w:lvlText w:val="%1.%2.%3.%4.%5"/>
      <w:lvlJc w:val="left"/>
      <w:pPr>
        <w:ind w:left="0" w:firstLine="0"/>
      </w:pPr>
      <w:rPr>
        <w:i/>
        <w:u w:val="single"/>
      </w:rPr>
    </w:lvl>
    <w:lvl w:ilvl="5">
      <w:start w:val="1"/>
      <w:numFmt w:val="decimal"/>
      <w:lvlText w:val="%1.%2.%3.%4.%5.%6"/>
      <w:lvlJc w:val="left"/>
      <w:pPr>
        <w:ind w:left="0" w:firstLine="0"/>
      </w:pPr>
      <w:rPr>
        <w:i/>
        <w:u w:val="single"/>
      </w:rPr>
    </w:lvl>
    <w:lvl w:ilvl="6">
      <w:start w:val="1"/>
      <w:numFmt w:val="decimal"/>
      <w:lvlText w:val="%1.%2.%3.%4.%5.%6.%7"/>
      <w:lvlJc w:val="left"/>
      <w:pPr>
        <w:ind w:left="0" w:firstLine="0"/>
      </w:pPr>
      <w:rPr>
        <w:i/>
        <w:u w:val="single"/>
      </w:rPr>
    </w:lvl>
    <w:lvl w:ilvl="7">
      <w:start w:val="1"/>
      <w:numFmt w:val="decimal"/>
      <w:lvlText w:val="%1.%2.%3.%4.%5.%6.%7.%8"/>
      <w:lvlJc w:val="left"/>
      <w:pPr>
        <w:ind w:left="0" w:firstLine="0"/>
      </w:pPr>
      <w:rPr>
        <w:i/>
        <w:u w:val="single"/>
      </w:rPr>
    </w:lvl>
    <w:lvl w:ilvl="8">
      <w:start w:val="1"/>
      <w:numFmt w:val="decimal"/>
      <w:lvlText w:val="%1.%2.%3.%4.%5.%6.%7.%8.%9"/>
      <w:lvlJc w:val="left"/>
      <w:pPr>
        <w:ind w:left="0" w:firstLine="0"/>
      </w:pPr>
      <w:rPr>
        <w:i/>
        <w:u w:val="single"/>
      </w:rPr>
    </w:lvl>
  </w:abstractNum>
  <w:num w:numId="1">
    <w:abstractNumId w:val="25"/>
  </w:num>
  <w:num w:numId="2">
    <w:abstractNumId w:val="0"/>
  </w:num>
  <w:num w:numId="3">
    <w:abstractNumId w:val="19"/>
  </w:num>
  <w:num w:numId="4">
    <w:abstractNumId w:val="30"/>
  </w:num>
  <w:num w:numId="5">
    <w:abstractNumId w:val="10"/>
  </w:num>
  <w:num w:numId="6">
    <w:abstractNumId w:val="5"/>
  </w:num>
  <w:num w:numId="7">
    <w:abstractNumId w:val="14"/>
  </w:num>
  <w:num w:numId="8">
    <w:abstractNumId w:val="21"/>
  </w:num>
  <w:num w:numId="9">
    <w:abstractNumId w:val="13"/>
  </w:num>
  <w:num w:numId="10">
    <w:abstractNumId w:val="3"/>
  </w:num>
  <w:num w:numId="11">
    <w:abstractNumId w:val="33"/>
  </w:num>
  <w:num w:numId="12">
    <w:abstractNumId w:val="15"/>
  </w:num>
  <w:num w:numId="13">
    <w:abstractNumId w:val="12"/>
  </w:num>
  <w:num w:numId="14">
    <w:abstractNumId w:val="28"/>
  </w:num>
  <w:num w:numId="15">
    <w:abstractNumId w:val="4"/>
  </w:num>
  <w:num w:numId="16">
    <w:abstractNumId w:val="16"/>
  </w:num>
  <w:num w:numId="17">
    <w:abstractNumId w:val="6"/>
  </w:num>
  <w:num w:numId="18">
    <w:abstractNumId w:val="9"/>
  </w:num>
  <w:num w:numId="19">
    <w:abstractNumId w:val="22"/>
  </w:num>
  <w:num w:numId="20">
    <w:abstractNumId w:val="1"/>
  </w:num>
  <w:num w:numId="21">
    <w:abstractNumId w:val="23"/>
  </w:num>
  <w:num w:numId="22">
    <w:abstractNumId w:val="20"/>
  </w:num>
  <w:num w:numId="23">
    <w:abstractNumId w:val="11"/>
  </w:num>
  <w:num w:numId="24">
    <w:abstractNumId w:val="8"/>
  </w:num>
  <w:num w:numId="25">
    <w:abstractNumId w:val="31"/>
  </w:num>
  <w:num w:numId="26">
    <w:abstractNumId w:val="7"/>
  </w:num>
  <w:num w:numId="27">
    <w:abstractNumId w:val="27"/>
  </w:num>
  <w:num w:numId="28">
    <w:abstractNumId w:val="24"/>
  </w:num>
  <w:num w:numId="29">
    <w:abstractNumId w:val="26"/>
  </w:num>
  <w:num w:numId="30">
    <w:abstractNumId w:val="32"/>
  </w:num>
  <w:num w:numId="31">
    <w:abstractNumId w:val="29"/>
  </w:num>
  <w:num w:numId="32">
    <w:abstractNumId w:val="17"/>
  </w:num>
  <w:num w:numId="33">
    <w:abstractNumId w:val="18"/>
  </w:num>
  <w:num w:numId="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drawingGridHorizontalSpacing w:val="283"/>
  <w:drawingGridVerticalSpacing w:val="283"/>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31D"/>
    <w:rsid w:val="0001180B"/>
    <w:rsid w:val="00070DEA"/>
    <w:rsid w:val="00071BD1"/>
    <w:rsid w:val="000A1B1B"/>
    <w:rsid w:val="000D3897"/>
    <w:rsid w:val="000D448B"/>
    <w:rsid w:val="000E4913"/>
    <w:rsid w:val="000F0F27"/>
    <w:rsid w:val="00103A35"/>
    <w:rsid w:val="001335DD"/>
    <w:rsid w:val="0015507D"/>
    <w:rsid w:val="00172721"/>
    <w:rsid w:val="00185025"/>
    <w:rsid w:val="00191F7E"/>
    <w:rsid w:val="0019244C"/>
    <w:rsid w:val="001A3189"/>
    <w:rsid w:val="001A5D4F"/>
    <w:rsid w:val="001B0C15"/>
    <w:rsid w:val="001C48CB"/>
    <w:rsid w:val="001D1ED6"/>
    <w:rsid w:val="001E7CFE"/>
    <w:rsid w:val="0021023D"/>
    <w:rsid w:val="00212B1F"/>
    <w:rsid w:val="00247205"/>
    <w:rsid w:val="00260092"/>
    <w:rsid w:val="00262615"/>
    <w:rsid w:val="00285B45"/>
    <w:rsid w:val="00297E72"/>
    <w:rsid w:val="002B30D7"/>
    <w:rsid w:val="002D2D6C"/>
    <w:rsid w:val="002E08BE"/>
    <w:rsid w:val="002E14CB"/>
    <w:rsid w:val="002F6A25"/>
    <w:rsid w:val="003007CB"/>
    <w:rsid w:val="0030316B"/>
    <w:rsid w:val="003149D5"/>
    <w:rsid w:val="003415CE"/>
    <w:rsid w:val="00341673"/>
    <w:rsid w:val="00352DB7"/>
    <w:rsid w:val="00372016"/>
    <w:rsid w:val="003809BA"/>
    <w:rsid w:val="00382880"/>
    <w:rsid w:val="00390C1D"/>
    <w:rsid w:val="00391978"/>
    <w:rsid w:val="003A6D63"/>
    <w:rsid w:val="003B13CF"/>
    <w:rsid w:val="003C41F4"/>
    <w:rsid w:val="003F6D17"/>
    <w:rsid w:val="0041566F"/>
    <w:rsid w:val="00454727"/>
    <w:rsid w:val="0045522A"/>
    <w:rsid w:val="00472070"/>
    <w:rsid w:val="00480818"/>
    <w:rsid w:val="004865F8"/>
    <w:rsid w:val="00486700"/>
    <w:rsid w:val="004B4FEE"/>
    <w:rsid w:val="004E50E6"/>
    <w:rsid w:val="004E615F"/>
    <w:rsid w:val="004F0B6F"/>
    <w:rsid w:val="004F3C61"/>
    <w:rsid w:val="004F4EE1"/>
    <w:rsid w:val="004F6A2C"/>
    <w:rsid w:val="00513633"/>
    <w:rsid w:val="00514696"/>
    <w:rsid w:val="00517C21"/>
    <w:rsid w:val="00517E53"/>
    <w:rsid w:val="00520932"/>
    <w:rsid w:val="00526406"/>
    <w:rsid w:val="00531068"/>
    <w:rsid w:val="005624D7"/>
    <w:rsid w:val="00571D8C"/>
    <w:rsid w:val="00581C05"/>
    <w:rsid w:val="005840EC"/>
    <w:rsid w:val="0059093F"/>
    <w:rsid w:val="005A4B2C"/>
    <w:rsid w:val="005B41FD"/>
    <w:rsid w:val="005C137C"/>
    <w:rsid w:val="005C6E18"/>
    <w:rsid w:val="0060430A"/>
    <w:rsid w:val="006103C5"/>
    <w:rsid w:val="00615668"/>
    <w:rsid w:val="0062705F"/>
    <w:rsid w:val="00630492"/>
    <w:rsid w:val="006814BD"/>
    <w:rsid w:val="006818CA"/>
    <w:rsid w:val="006829E4"/>
    <w:rsid w:val="00684142"/>
    <w:rsid w:val="00692A4A"/>
    <w:rsid w:val="006B0350"/>
    <w:rsid w:val="006B46DE"/>
    <w:rsid w:val="006D2CAD"/>
    <w:rsid w:val="006E42D7"/>
    <w:rsid w:val="006F4C3A"/>
    <w:rsid w:val="006F522F"/>
    <w:rsid w:val="007109C0"/>
    <w:rsid w:val="00710A57"/>
    <w:rsid w:val="00712617"/>
    <w:rsid w:val="0072650F"/>
    <w:rsid w:val="007323BC"/>
    <w:rsid w:val="00732476"/>
    <w:rsid w:val="00751CBE"/>
    <w:rsid w:val="007554E0"/>
    <w:rsid w:val="00755AB1"/>
    <w:rsid w:val="00762AE4"/>
    <w:rsid w:val="00783BC0"/>
    <w:rsid w:val="007902FC"/>
    <w:rsid w:val="00796CBA"/>
    <w:rsid w:val="007B2F7A"/>
    <w:rsid w:val="007E66E0"/>
    <w:rsid w:val="007F660A"/>
    <w:rsid w:val="00813B95"/>
    <w:rsid w:val="0082045E"/>
    <w:rsid w:val="00831C26"/>
    <w:rsid w:val="008327C0"/>
    <w:rsid w:val="008339E6"/>
    <w:rsid w:val="00834A42"/>
    <w:rsid w:val="00842541"/>
    <w:rsid w:val="00845E92"/>
    <w:rsid w:val="00847F57"/>
    <w:rsid w:val="00872814"/>
    <w:rsid w:val="008A2372"/>
    <w:rsid w:val="008A3B01"/>
    <w:rsid w:val="008C2BA0"/>
    <w:rsid w:val="008C6FBD"/>
    <w:rsid w:val="008E379B"/>
    <w:rsid w:val="008E3BCC"/>
    <w:rsid w:val="008E7D5F"/>
    <w:rsid w:val="008F0652"/>
    <w:rsid w:val="00903FA2"/>
    <w:rsid w:val="0090500A"/>
    <w:rsid w:val="00925C90"/>
    <w:rsid w:val="009272C1"/>
    <w:rsid w:val="0094084D"/>
    <w:rsid w:val="009550F8"/>
    <w:rsid w:val="00965E79"/>
    <w:rsid w:val="009A146E"/>
    <w:rsid w:val="009A1686"/>
    <w:rsid w:val="009C2A10"/>
    <w:rsid w:val="009E21AB"/>
    <w:rsid w:val="009E2D51"/>
    <w:rsid w:val="009F202A"/>
    <w:rsid w:val="00A02EF4"/>
    <w:rsid w:val="00A045AC"/>
    <w:rsid w:val="00A1112A"/>
    <w:rsid w:val="00A27D04"/>
    <w:rsid w:val="00A30254"/>
    <w:rsid w:val="00A32389"/>
    <w:rsid w:val="00A337A0"/>
    <w:rsid w:val="00A730F4"/>
    <w:rsid w:val="00AA096F"/>
    <w:rsid w:val="00AA6707"/>
    <w:rsid w:val="00AD170D"/>
    <w:rsid w:val="00AD30E3"/>
    <w:rsid w:val="00AD526D"/>
    <w:rsid w:val="00B060F6"/>
    <w:rsid w:val="00B14F1A"/>
    <w:rsid w:val="00B41D1A"/>
    <w:rsid w:val="00B43ACA"/>
    <w:rsid w:val="00B46590"/>
    <w:rsid w:val="00B66C8F"/>
    <w:rsid w:val="00B95659"/>
    <w:rsid w:val="00B968A9"/>
    <w:rsid w:val="00BA0481"/>
    <w:rsid w:val="00BA22D7"/>
    <w:rsid w:val="00BC3E3E"/>
    <w:rsid w:val="00BC7D60"/>
    <w:rsid w:val="00BF5D33"/>
    <w:rsid w:val="00C67AC1"/>
    <w:rsid w:val="00C91BDB"/>
    <w:rsid w:val="00C91E67"/>
    <w:rsid w:val="00CA3D99"/>
    <w:rsid w:val="00CA4585"/>
    <w:rsid w:val="00CB44C1"/>
    <w:rsid w:val="00CB56FA"/>
    <w:rsid w:val="00CC1372"/>
    <w:rsid w:val="00CC2554"/>
    <w:rsid w:val="00CE392F"/>
    <w:rsid w:val="00CE5F51"/>
    <w:rsid w:val="00D04349"/>
    <w:rsid w:val="00D24C66"/>
    <w:rsid w:val="00D26960"/>
    <w:rsid w:val="00D515A3"/>
    <w:rsid w:val="00D5227C"/>
    <w:rsid w:val="00D53D06"/>
    <w:rsid w:val="00D53D83"/>
    <w:rsid w:val="00D673C4"/>
    <w:rsid w:val="00D84F40"/>
    <w:rsid w:val="00D92953"/>
    <w:rsid w:val="00DA514F"/>
    <w:rsid w:val="00DA57E0"/>
    <w:rsid w:val="00DB722B"/>
    <w:rsid w:val="00DC3572"/>
    <w:rsid w:val="00DE663A"/>
    <w:rsid w:val="00E1237B"/>
    <w:rsid w:val="00E16E80"/>
    <w:rsid w:val="00E17E93"/>
    <w:rsid w:val="00E3731D"/>
    <w:rsid w:val="00E40409"/>
    <w:rsid w:val="00E4059D"/>
    <w:rsid w:val="00E54681"/>
    <w:rsid w:val="00E86F49"/>
    <w:rsid w:val="00E90E8A"/>
    <w:rsid w:val="00ED5AA6"/>
    <w:rsid w:val="00F047B8"/>
    <w:rsid w:val="00F23F93"/>
    <w:rsid w:val="00F3484A"/>
    <w:rsid w:val="00F50A7C"/>
    <w:rsid w:val="00FB0D79"/>
    <w:rsid w:val="00FD4CC0"/>
    <w:rsid w:val="00FE09E1"/>
    <w:rsid w:val="00FF1AA3"/>
    <w:rsid w:val="00FF29E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D73B7"/>
  <w15:docId w15:val="{6C32B316-25B7-40F6-8063-C8E512D82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Basic Roman"/>
        <w:sz w:val="22"/>
        <w:szCs w:val="22"/>
        <w:lang w:val="sk-SK" w:eastAsia="zh-C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3A6D6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next w:val="Normlny"/>
    <w:link w:val="Nadpis2Char"/>
    <w:uiPriority w:val="9"/>
    <w:qFormat/>
    <w:rsid w:val="00B060F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qFormat/>
    <w:pPr>
      <w:spacing w:after="0" w:line="240" w:lineRule="auto"/>
    </w:pPr>
    <w:rPr>
      <w:rFonts w:ascii="Times New Roman" w:hAnsi="Times New Roman" w:cs="Times New Roman"/>
      <w:color w:val="000000"/>
      <w:sz w:val="24"/>
      <w:szCs w:val="24"/>
    </w:rPr>
  </w:style>
  <w:style w:type="paragraph" w:styleId="Odsekzoznamu">
    <w:name w:val="List Paragraph"/>
    <w:aliases w:val="body,Odsek,Odsek zoznamu2,Farebný zoznam – zvýraznenie 11,Odsek 1."/>
    <w:basedOn w:val="Normlny"/>
    <w:uiPriority w:val="34"/>
    <w:qFormat/>
    <w:pPr>
      <w:ind w:left="720"/>
      <w:contextualSpacing/>
    </w:pPr>
  </w:style>
  <w:style w:type="paragraph" w:customStyle="1" w:styleId="Zkladntext1">
    <w:name w:val="Základný text1"/>
    <w:basedOn w:val="Normlny"/>
    <w:qFormat/>
    <w:pPr>
      <w:widowControl w:val="0"/>
      <w:spacing w:after="100"/>
    </w:pPr>
    <w:rPr>
      <w:rFonts w:ascii="Times New Roman" w:eastAsia="Times New Roman" w:hAnsi="Times New Roman" w:cs="Times New Roman"/>
      <w:color w:val="00000A"/>
    </w:rPr>
  </w:style>
  <w:style w:type="paragraph" w:customStyle="1" w:styleId="Zhlavie2">
    <w:name w:val="Záhlavie #2"/>
    <w:basedOn w:val="Normlny"/>
    <w:qFormat/>
    <w:pPr>
      <w:widowControl w:val="0"/>
      <w:spacing w:after="100"/>
      <w:outlineLvl w:val="1"/>
    </w:pPr>
    <w:rPr>
      <w:rFonts w:ascii="Times New Roman" w:eastAsia="Times New Roman" w:hAnsi="Times New Roman" w:cs="Times New Roman"/>
      <w:b/>
      <w:bCs/>
      <w:color w:val="00000A"/>
    </w:rPr>
  </w:style>
  <w:style w:type="paragraph" w:styleId="Hlavika">
    <w:name w:val="header"/>
    <w:basedOn w:val="Normlny"/>
    <w:qFormat/>
    <w:pPr>
      <w:tabs>
        <w:tab w:val="center" w:pos="4536"/>
        <w:tab w:val="right" w:pos="9072"/>
      </w:tabs>
      <w:spacing w:after="0" w:line="240" w:lineRule="auto"/>
    </w:pPr>
  </w:style>
  <w:style w:type="paragraph" w:styleId="Pta">
    <w:name w:val="footer"/>
    <w:basedOn w:val="Normlny"/>
    <w:qFormat/>
    <w:pPr>
      <w:tabs>
        <w:tab w:val="center" w:pos="4536"/>
        <w:tab w:val="right" w:pos="9072"/>
      </w:tabs>
      <w:spacing w:after="0" w:line="240" w:lineRule="auto"/>
    </w:pPr>
  </w:style>
  <w:style w:type="paragraph" w:styleId="Textbubliny">
    <w:name w:val="Balloon Text"/>
    <w:basedOn w:val="Normlny"/>
    <w:qFormat/>
    <w:pPr>
      <w:spacing w:after="0" w:line="240" w:lineRule="auto"/>
    </w:pPr>
    <w:rPr>
      <w:rFonts w:ascii="Tahoma" w:hAnsi="Tahoma" w:cs="Tahoma"/>
      <w:sz w:val="16"/>
      <w:szCs w:val="16"/>
    </w:rPr>
  </w:style>
  <w:style w:type="paragraph" w:customStyle="1" w:styleId="Hlavikaalebopta2">
    <w:name w:val="Hlavička alebo päta (2)"/>
    <w:basedOn w:val="Normlny"/>
    <w:qFormat/>
    <w:pPr>
      <w:widowControl w:val="0"/>
      <w:spacing w:after="0" w:line="240" w:lineRule="auto"/>
    </w:pPr>
  </w:style>
  <w:style w:type="character" w:styleId="Hypertextovprepojenie">
    <w:name w:val="Hyperlink"/>
    <w:basedOn w:val="Predvolenpsmoodseku"/>
    <w:rPr>
      <w:color w:val="0000FF"/>
      <w:u w:val="single"/>
    </w:rPr>
  </w:style>
  <w:style w:type="character" w:customStyle="1" w:styleId="OdsekzoznamuChar">
    <w:name w:val="Odsek zoznamu Char"/>
  </w:style>
  <w:style w:type="character" w:customStyle="1" w:styleId="Zkladntext">
    <w:name w:val="Základný text_"/>
    <w:basedOn w:val="Predvolenpsmoodseku"/>
    <w:rPr>
      <w:rFonts w:ascii="Times New Roman" w:eastAsia="Times New Roman" w:hAnsi="Times New Roman" w:cs="Times New Roman"/>
      <w:color w:val="00000A"/>
    </w:rPr>
  </w:style>
  <w:style w:type="character" w:customStyle="1" w:styleId="Zhlavie20">
    <w:name w:val="Záhlavie #2_"/>
    <w:basedOn w:val="Predvolenpsmoodseku"/>
    <w:rPr>
      <w:rFonts w:ascii="Times New Roman" w:eastAsia="Times New Roman" w:hAnsi="Times New Roman" w:cs="Times New Roman"/>
      <w:b/>
      <w:bCs/>
      <w:color w:val="00000A"/>
    </w:rPr>
  </w:style>
  <w:style w:type="character" w:customStyle="1" w:styleId="HlavikaChar">
    <w:name w:val="Hlavička Char"/>
    <w:basedOn w:val="Predvolenpsmoodseku"/>
  </w:style>
  <w:style w:type="character" w:customStyle="1" w:styleId="PtaChar">
    <w:name w:val="Päta Char"/>
    <w:basedOn w:val="Predvolenpsmoodseku"/>
  </w:style>
  <w:style w:type="character" w:styleId="Zstupntext">
    <w:name w:val="Placeholder Text"/>
    <w:basedOn w:val="Predvolenpsmoodseku"/>
    <w:rPr>
      <w:color w:val="808080"/>
    </w:rPr>
  </w:style>
  <w:style w:type="character" w:customStyle="1" w:styleId="TextbublinyChar">
    <w:name w:val="Text bubliny Char"/>
    <w:basedOn w:val="Predvolenpsmoodseku"/>
    <w:rPr>
      <w:rFonts w:ascii="Tahoma" w:hAnsi="Tahoma" w:cs="Tahoma"/>
      <w:sz w:val="16"/>
      <w:szCs w:val="16"/>
    </w:rPr>
  </w:style>
  <w:style w:type="character" w:customStyle="1" w:styleId="Hlavikaalebopta20">
    <w:name w:val="Hlavička alebo päta (2)_"/>
  </w:style>
  <w:style w:type="character" w:styleId="Odkaznakomentr">
    <w:name w:val="annotation reference"/>
    <w:basedOn w:val="Predvolenpsmoodseku"/>
    <w:uiPriority w:val="99"/>
    <w:semiHidden/>
    <w:unhideWhenUsed/>
    <w:rsid w:val="00103A35"/>
    <w:rPr>
      <w:sz w:val="16"/>
      <w:szCs w:val="16"/>
    </w:rPr>
  </w:style>
  <w:style w:type="paragraph" w:styleId="Textkomentra">
    <w:name w:val="annotation text"/>
    <w:basedOn w:val="Normlny"/>
    <w:link w:val="TextkomentraChar"/>
    <w:uiPriority w:val="99"/>
    <w:semiHidden/>
    <w:unhideWhenUsed/>
    <w:rsid w:val="00103A35"/>
    <w:pPr>
      <w:spacing w:line="240" w:lineRule="auto"/>
    </w:pPr>
    <w:rPr>
      <w:sz w:val="20"/>
      <w:szCs w:val="20"/>
    </w:rPr>
  </w:style>
  <w:style w:type="character" w:customStyle="1" w:styleId="TextkomentraChar">
    <w:name w:val="Text komentára Char"/>
    <w:basedOn w:val="Predvolenpsmoodseku"/>
    <w:link w:val="Textkomentra"/>
    <w:uiPriority w:val="99"/>
    <w:semiHidden/>
    <w:rsid w:val="00103A35"/>
    <w:rPr>
      <w:sz w:val="20"/>
      <w:szCs w:val="20"/>
    </w:rPr>
  </w:style>
  <w:style w:type="paragraph" w:styleId="Predmetkomentra">
    <w:name w:val="annotation subject"/>
    <w:basedOn w:val="Textkomentra"/>
    <w:next w:val="Textkomentra"/>
    <w:link w:val="PredmetkomentraChar"/>
    <w:uiPriority w:val="99"/>
    <w:semiHidden/>
    <w:unhideWhenUsed/>
    <w:rsid w:val="00103A35"/>
    <w:rPr>
      <w:b/>
      <w:bCs/>
    </w:rPr>
  </w:style>
  <w:style w:type="character" w:customStyle="1" w:styleId="PredmetkomentraChar">
    <w:name w:val="Predmet komentára Char"/>
    <w:basedOn w:val="TextkomentraChar"/>
    <w:link w:val="Predmetkomentra"/>
    <w:uiPriority w:val="99"/>
    <w:semiHidden/>
    <w:rsid w:val="00103A35"/>
    <w:rPr>
      <w:b/>
      <w:bCs/>
      <w:sz w:val="20"/>
      <w:szCs w:val="20"/>
    </w:rPr>
  </w:style>
  <w:style w:type="character" w:customStyle="1" w:styleId="Nevyrieenzmienka1">
    <w:name w:val="Nevyriešená zmienka1"/>
    <w:basedOn w:val="Predvolenpsmoodseku"/>
    <w:uiPriority w:val="99"/>
    <w:semiHidden/>
    <w:unhideWhenUsed/>
    <w:rsid w:val="00D53D83"/>
    <w:rPr>
      <w:color w:val="605E5C"/>
      <w:shd w:val="clear" w:color="auto" w:fill="E1DFDD"/>
    </w:rPr>
  </w:style>
  <w:style w:type="table" w:styleId="Mriekatabuky">
    <w:name w:val="Table Grid"/>
    <w:basedOn w:val="Normlnatabuka"/>
    <w:uiPriority w:val="59"/>
    <w:rsid w:val="00DB722B"/>
    <w:pPr>
      <w:suppressAutoHyphens/>
      <w:spacing w:after="0" w:line="240" w:lineRule="auto"/>
    </w:p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adpis1Char">
    <w:name w:val="Nadpis 1 Char"/>
    <w:basedOn w:val="Predvolenpsmoodseku"/>
    <w:link w:val="Nadpis1"/>
    <w:uiPriority w:val="9"/>
    <w:rsid w:val="003A6D63"/>
    <w:rPr>
      <w:rFonts w:asciiTheme="majorHAnsi" w:eastAsiaTheme="majorEastAsia" w:hAnsiTheme="majorHAnsi" w:cstheme="majorBidi"/>
      <w:color w:val="365F91" w:themeColor="accent1" w:themeShade="BF"/>
      <w:sz w:val="32"/>
      <w:szCs w:val="32"/>
    </w:rPr>
  </w:style>
  <w:style w:type="character" w:customStyle="1" w:styleId="Nadpis2Char">
    <w:name w:val="Nadpis 2 Char"/>
    <w:basedOn w:val="Predvolenpsmoodseku"/>
    <w:link w:val="Nadpis2"/>
    <w:uiPriority w:val="9"/>
    <w:rsid w:val="00B060F6"/>
    <w:rPr>
      <w:rFonts w:asciiTheme="majorHAnsi" w:eastAsiaTheme="majorEastAsia" w:hAnsiTheme="majorHAnsi" w:cstheme="majorBidi"/>
      <w:color w:val="365F91" w:themeColor="accent1" w:themeShade="BF"/>
      <w:sz w:val="26"/>
      <w:szCs w:val="26"/>
    </w:rPr>
  </w:style>
  <w:style w:type="character" w:customStyle="1" w:styleId="Nevyrieenzmienka2">
    <w:name w:val="Nevyriešená zmienka2"/>
    <w:basedOn w:val="Predvolenpsmoodseku"/>
    <w:uiPriority w:val="99"/>
    <w:semiHidden/>
    <w:unhideWhenUsed/>
    <w:rsid w:val="002B30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8825189">
      <w:bodyDiv w:val="1"/>
      <w:marLeft w:val="0"/>
      <w:marRight w:val="0"/>
      <w:marTop w:val="0"/>
      <w:marBottom w:val="0"/>
      <w:divBdr>
        <w:top w:val="none" w:sz="0" w:space="0" w:color="auto"/>
        <w:left w:val="none" w:sz="0" w:space="0" w:color="auto"/>
        <w:bottom w:val="none" w:sz="0" w:space="0" w:color="auto"/>
        <w:right w:val="none" w:sz="0" w:space="0" w:color="auto"/>
      </w:divBdr>
    </w:div>
    <w:div w:id="961226634">
      <w:bodyDiv w:val="1"/>
      <w:marLeft w:val="0"/>
      <w:marRight w:val="0"/>
      <w:marTop w:val="0"/>
      <w:marBottom w:val="0"/>
      <w:divBdr>
        <w:top w:val="none" w:sz="0" w:space="0" w:color="auto"/>
        <w:left w:val="none" w:sz="0" w:space="0" w:color="auto"/>
        <w:bottom w:val="none" w:sz="0" w:space="0" w:color="auto"/>
        <w:right w:val="none" w:sz="0" w:space="0" w:color="auto"/>
      </w:divBdr>
    </w:div>
    <w:div w:id="972951625">
      <w:bodyDiv w:val="1"/>
      <w:marLeft w:val="0"/>
      <w:marRight w:val="0"/>
      <w:marTop w:val="0"/>
      <w:marBottom w:val="0"/>
      <w:divBdr>
        <w:top w:val="none" w:sz="0" w:space="0" w:color="auto"/>
        <w:left w:val="none" w:sz="0" w:space="0" w:color="auto"/>
        <w:bottom w:val="none" w:sz="0" w:space="0" w:color="auto"/>
        <w:right w:val="none" w:sz="0" w:space="0" w:color="auto"/>
      </w:divBdr>
    </w:div>
    <w:div w:id="994994931">
      <w:bodyDiv w:val="1"/>
      <w:marLeft w:val="0"/>
      <w:marRight w:val="0"/>
      <w:marTop w:val="0"/>
      <w:marBottom w:val="0"/>
      <w:divBdr>
        <w:top w:val="none" w:sz="0" w:space="0" w:color="auto"/>
        <w:left w:val="none" w:sz="0" w:space="0" w:color="auto"/>
        <w:bottom w:val="none" w:sz="0" w:space="0" w:color="auto"/>
        <w:right w:val="none" w:sz="0" w:space="0" w:color="auto"/>
      </w:divBdr>
    </w:div>
    <w:div w:id="1041789464">
      <w:bodyDiv w:val="1"/>
      <w:marLeft w:val="0"/>
      <w:marRight w:val="0"/>
      <w:marTop w:val="0"/>
      <w:marBottom w:val="0"/>
      <w:divBdr>
        <w:top w:val="none" w:sz="0" w:space="0" w:color="auto"/>
        <w:left w:val="none" w:sz="0" w:space="0" w:color="auto"/>
        <w:bottom w:val="none" w:sz="0" w:space="0" w:color="auto"/>
        <w:right w:val="none" w:sz="0" w:space="0" w:color="auto"/>
      </w:divBdr>
    </w:div>
    <w:div w:id="1119452492">
      <w:bodyDiv w:val="1"/>
      <w:marLeft w:val="0"/>
      <w:marRight w:val="0"/>
      <w:marTop w:val="0"/>
      <w:marBottom w:val="0"/>
      <w:divBdr>
        <w:top w:val="none" w:sz="0" w:space="0" w:color="auto"/>
        <w:left w:val="none" w:sz="0" w:space="0" w:color="auto"/>
        <w:bottom w:val="none" w:sz="0" w:space="0" w:color="auto"/>
        <w:right w:val="none" w:sz="0" w:space="0" w:color="auto"/>
      </w:divBdr>
    </w:div>
    <w:div w:id="1131947264">
      <w:bodyDiv w:val="1"/>
      <w:marLeft w:val="0"/>
      <w:marRight w:val="0"/>
      <w:marTop w:val="0"/>
      <w:marBottom w:val="0"/>
      <w:divBdr>
        <w:top w:val="none" w:sz="0" w:space="0" w:color="auto"/>
        <w:left w:val="none" w:sz="0" w:space="0" w:color="auto"/>
        <w:bottom w:val="none" w:sz="0" w:space="0" w:color="auto"/>
        <w:right w:val="none" w:sz="0" w:space="0" w:color="auto"/>
      </w:divBdr>
    </w:div>
    <w:div w:id="1286472886">
      <w:bodyDiv w:val="1"/>
      <w:marLeft w:val="0"/>
      <w:marRight w:val="0"/>
      <w:marTop w:val="0"/>
      <w:marBottom w:val="0"/>
      <w:divBdr>
        <w:top w:val="none" w:sz="0" w:space="0" w:color="auto"/>
        <w:left w:val="none" w:sz="0" w:space="0" w:color="auto"/>
        <w:bottom w:val="none" w:sz="0" w:space="0" w:color="auto"/>
        <w:right w:val="none" w:sz="0" w:space="0" w:color="auto"/>
      </w:divBdr>
    </w:div>
    <w:div w:id="1316639924">
      <w:bodyDiv w:val="1"/>
      <w:marLeft w:val="0"/>
      <w:marRight w:val="0"/>
      <w:marTop w:val="0"/>
      <w:marBottom w:val="0"/>
      <w:divBdr>
        <w:top w:val="none" w:sz="0" w:space="0" w:color="auto"/>
        <w:left w:val="none" w:sz="0" w:space="0" w:color="auto"/>
        <w:bottom w:val="none" w:sz="0" w:space="0" w:color="auto"/>
        <w:right w:val="none" w:sz="0" w:space="0" w:color="auto"/>
      </w:divBdr>
    </w:div>
    <w:div w:id="1776511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nda.prutkayova@petrzalka.s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los.holan@petrzalka.s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josephine.proebiz.com/sk." TargetMode="External"/><Relationship Id="rId4" Type="http://schemas.openxmlformats.org/officeDocument/2006/relationships/settings" Target="settings.xml"/><Relationship Id="rId9" Type="http://schemas.openxmlformats.org/officeDocument/2006/relationships/hyperlink" Target="mailto:viola.holzhauserova@petrzalka.s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Calibri"/>
        <a:cs typeface="Basic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5BDB52-06CF-4D28-BD81-C4032C6A5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2440</Words>
  <Characters>13914</Characters>
  <Application>Microsoft Office Word</Application>
  <DocSecurity>0</DocSecurity>
  <Lines>115</Lines>
  <Paragraphs>32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16322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Belyusova Zuzana</dc:creator>
  <cp:lastModifiedBy>Prutkayová Linda</cp:lastModifiedBy>
  <cp:revision>2</cp:revision>
  <cp:lastPrinted>2022-10-14T09:14:00Z</cp:lastPrinted>
  <dcterms:created xsi:type="dcterms:W3CDTF">2022-11-23T13:53:00Z</dcterms:created>
  <dcterms:modified xsi:type="dcterms:W3CDTF">2022-11-23T13:53:00Z</dcterms:modified>
</cp:coreProperties>
</file>