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7F9E" w14:textId="77777777" w:rsidR="00D506D0" w:rsidRDefault="00D506D0" w:rsidP="00F218C9">
      <w:pPr>
        <w:pStyle w:val="Zkladntext"/>
        <w:ind w:right="-7319"/>
        <w:rPr>
          <w:b/>
          <w:sz w:val="28"/>
          <w:szCs w:val="28"/>
          <w:lang w:val="sk-SK"/>
        </w:rPr>
      </w:pPr>
      <w:r w:rsidRPr="001404F1">
        <w:rPr>
          <w:b/>
          <w:sz w:val="28"/>
          <w:szCs w:val="28"/>
        </w:rPr>
        <w:t>OPIS PREDMETU  ZÁKAZKY</w:t>
      </w:r>
    </w:p>
    <w:p w14:paraId="5CD98717" w14:textId="77777777" w:rsidR="00D506D0" w:rsidRPr="005F0E79" w:rsidRDefault="00D506D0" w:rsidP="00D506D0">
      <w:pPr>
        <w:pStyle w:val="Zkladntext"/>
        <w:rPr>
          <w:b/>
          <w:sz w:val="28"/>
          <w:szCs w:val="28"/>
          <w:lang w:val="sk-SK"/>
        </w:rPr>
      </w:pPr>
    </w:p>
    <w:p w14:paraId="202070AC" w14:textId="5EA935F5" w:rsidR="00D506D0" w:rsidRPr="00B87C77" w:rsidRDefault="00D506D0" w:rsidP="00D506D0">
      <w:pPr>
        <w:jc w:val="both"/>
        <w:rPr>
          <w:rFonts w:ascii="Arial Narrow" w:hAnsi="Arial Narrow"/>
          <w:b/>
        </w:rPr>
      </w:pPr>
      <w:r w:rsidRPr="00B87C77">
        <w:rPr>
          <w:rFonts w:ascii="Arial Narrow" w:hAnsi="Arial Narrow"/>
          <w:b/>
        </w:rPr>
        <w:t>Podklady a  požiadavky na realizáciu stavby:</w:t>
      </w:r>
      <w:r w:rsidR="00B71CDA">
        <w:rPr>
          <w:rFonts w:ascii="Arial Narrow" w:hAnsi="Arial Narrow"/>
          <w:b/>
        </w:rPr>
        <w:t xml:space="preserve"> </w:t>
      </w:r>
    </w:p>
    <w:p w14:paraId="18FCE717" w14:textId="585F9037" w:rsidR="00D92147" w:rsidRPr="00D92147" w:rsidRDefault="00D506D0" w:rsidP="00D92147">
      <w:pPr>
        <w:tabs>
          <w:tab w:val="right" w:leader="dot" w:pos="10080"/>
        </w:tabs>
        <w:spacing w:before="200"/>
        <w:rPr>
          <w:rFonts w:ascii="Arial Narrow" w:hAnsi="Arial Narrow"/>
          <w:b/>
          <w:sz w:val="24"/>
          <w:szCs w:val="24"/>
        </w:rPr>
      </w:pPr>
      <w:r w:rsidRPr="00B87C77">
        <w:rPr>
          <w:rFonts w:ascii="Arial Narrow" w:hAnsi="Arial Narrow"/>
          <w:b/>
          <w:sz w:val="24"/>
          <w:szCs w:val="24"/>
        </w:rPr>
        <w:t xml:space="preserve"> </w:t>
      </w:r>
      <w:bookmarkStart w:id="0" w:name="_Hlk114745423"/>
      <w:r w:rsidR="00D92147">
        <w:rPr>
          <w:rFonts w:ascii="Arial Narrow" w:hAnsi="Arial Narrow"/>
          <w:b/>
          <w:sz w:val="24"/>
          <w:szCs w:val="24"/>
        </w:rPr>
        <w:t>„</w:t>
      </w:r>
      <w:r w:rsidR="00D92147" w:rsidRPr="00D92147">
        <w:rPr>
          <w:rFonts w:ascii="Arial Narrow" w:hAnsi="Arial Narrow"/>
          <w:b/>
          <w:sz w:val="24"/>
          <w:szCs w:val="24"/>
        </w:rPr>
        <w:t>Rekonštrukcia a obnova mostov na cestách III. triedy BBSK, oblasť Sever</w:t>
      </w:r>
      <w:r w:rsidR="00D92147">
        <w:rPr>
          <w:rFonts w:ascii="Arial Narrow" w:hAnsi="Arial Narrow"/>
          <w:b/>
          <w:sz w:val="24"/>
          <w:szCs w:val="24"/>
        </w:rPr>
        <w:t>“</w:t>
      </w:r>
      <w:r w:rsidR="00D92147" w:rsidRPr="00D92147">
        <w:rPr>
          <w:rFonts w:ascii="Arial Narrow" w:hAnsi="Arial Narrow"/>
          <w:b/>
          <w:sz w:val="24"/>
          <w:szCs w:val="24"/>
        </w:rPr>
        <w:t>,</w:t>
      </w:r>
      <w:bookmarkEnd w:id="0"/>
      <w:r w:rsidR="00D92147" w:rsidRPr="00D92147">
        <w:rPr>
          <w:rFonts w:ascii="Arial Narrow" w:hAnsi="Arial Narrow"/>
          <w:b/>
          <w:sz w:val="24"/>
          <w:szCs w:val="24"/>
        </w:rPr>
        <w:t xml:space="preserve"> </w:t>
      </w:r>
    </w:p>
    <w:p w14:paraId="6AEE39BD" w14:textId="7990CFFC" w:rsidR="00D92147" w:rsidRDefault="00D92147" w:rsidP="00D92147">
      <w:pPr>
        <w:pStyle w:val="Odsekzoznamu"/>
        <w:numPr>
          <w:ilvl w:val="0"/>
          <w:numId w:val="10"/>
        </w:numPr>
        <w:tabs>
          <w:tab w:val="right" w:leader="dot" w:pos="10080"/>
        </w:tabs>
        <w:spacing w:before="200"/>
        <w:rPr>
          <w:rFonts w:ascii="Arial Narrow" w:hAnsi="Arial Narrow"/>
          <w:b/>
          <w:sz w:val="24"/>
          <w:szCs w:val="24"/>
        </w:rPr>
      </w:pPr>
      <w:r w:rsidRPr="00D92147">
        <w:rPr>
          <w:rFonts w:ascii="Arial Narrow" w:hAnsi="Arial Narrow"/>
          <w:b/>
          <w:sz w:val="24"/>
          <w:szCs w:val="24"/>
        </w:rPr>
        <w:t xml:space="preserve">Most </w:t>
      </w:r>
      <w:r w:rsidR="00DF25A6">
        <w:rPr>
          <w:rFonts w:ascii="Arial Narrow" w:hAnsi="Arial Narrow"/>
          <w:b/>
          <w:sz w:val="24"/>
          <w:szCs w:val="24"/>
        </w:rPr>
        <w:t>Železná Breznica</w:t>
      </w:r>
      <w:r w:rsidRPr="00D92147">
        <w:rPr>
          <w:rFonts w:ascii="Arial Narrow" w:hAnsi="Arial Narrow"/>
          <w:b/>
          <w:sz w:val="24"/>
          <w:szCs w:val="24"/>
        </w:rPr>
        <w:t xml:space="preserve"> ev.č. 24</w:t>
      </w:r>
      <w:r w:rsidR="00DF25A6">
        <w:rPr>
          <w:rFonts w:ascii="Arial Narrow" w:hAnsi="Arial Narrow"/>
          <w:b/>
          <w:sz w:val="24"/>
          <w:szCs w:val="24"/>
        </w:rPr>
        <w:t>41</w:t>
      </w:r>
      <w:r w:rsidRPr="00D92147">
        <w:rPr>
          <w:rFonts w:ascii="Arial Narrow" w:hAnsi="Arial Narrow"/>
          <w:b/>
          <w:sz w:val="24"/>
          <w:szCs w:val="24"/>
        </w:rPr>
        <w:t>-</w:t>
      </w:r>
      <w:r w:rsidR="00DF25A6">
        <w:rPr>
          <w:rFonts w:ascii="Arial Narrow" w:hAnsi="Arial Narrow"/>
          <w:b/>
          <w:sz w:val="24"/>
          <w:szCs w:val="24"/>
        </w:rPr>
        <w:t>04</w:t>
      </w:r>
      <w:r w:rsidRPr="00D92147">
        <w:rPr>
          <w:rFonts w:ascii="Arial Narrow" w:hAnsi="Arial Narrow"/>
          <w:b/>
          <w:sz w:val="24"/>
          <w:szCs w:val="24"/>
        </w:rPr>
        <w:t xml:space="preserve"> </w:t>
      </w:r>
    </w:p>
    <w:p w14:paraId="7ACF194F" w14:textId="56EADDE7" w:rsidR="00B447F7" w:rsidRDefault="00D92147" w:rsidP="00D92147">
      <w:pPr>
        <w:pStyle w:val="Odsekzoznamu"/>
        <w:numPr>
          <w:ilvl w:val="0"/>
          <w:numId w:val="10"/>
        </w:numPr>
        <w:tabs>
          <w:tab w:val="right" w:leader="dot" w:pos="10080"/>
        </w:tabs>
        <w:spacing w:before="200"/>
        <w:rPr>
          <w:rFonts w:ascii="Arial Narrow" w:hAnsi="Arial Narrow"/>
          <w:b/>
          <w:sz w:val="24"/>
          <w:szCs w:val="24"/>
        </w:rPr>
      </w:pPr>
      <w:r>
        <w:rPr>
          <w:rFonts w:ascii="Arial Narrow" w:hAnsi="Arial Narrow"/>
          <w:b/>
          <w:sz w:val="24"/>
          <w:szCs w:val="24"/>
        </w:rPr>
        <w:t xml:space="preserve">Most </w:t>
      </w:r>
      <w:r w:rsidR="00DF25A6">
        <w:rPr>
          <w:rFonts w:ascii="Arial Narrow" w:hAnsi="Arial Narrow"/>
          <w:b/>
          <w:sz w:val="24"/>
          <w:szCs w:val="24"/>
        </w:rPr>
        <w:t>Železná Breznica</w:t>
      </w:r>
      <w:r w:rsidRPr="00D92147">
        <w:rPr>
          <w:rFonts w:ascii="Arial Narrow" w:hAnsi="Arial Narrow"/>
          <w:b/>
          <w:sz w:val="24"/>
          <w:szCs w:val="24"/>
        </w:rPr>
        <w:t xml:space="preserve"> ev.č. 24</w:t>
      </w:r>
      <w:r w:rsidR="00DF25A6">
        <w:rPr>
          <w:rFonts w:ascii="Arial Narrow" w:hAnsi="Arial Narrow"/>
          <w:b/>
          <w:sz w:val="24"/>
          <w:szCs w:val="24"/>
        </w:rPr>
        <w:t>41</w:t>
      </w:r>
      <w:r w:rsidRPr="00D92147">
        <w:rPr>
          <w:rFonts w:ascii="Arial Narrow" w:hAnsi="Arial Narrow"/>
          <w:b/>
          <w:sz w:val="24"/>
          <w:szCs w:val="24"/>
        </w:rPr>
        <w:t>-</w:t>
      </w:r>
      <w:r w:rsidR="00DF25A6">
        <w:rPr>
          <w:rFonts w:ascii="Arial Narrow" w:hAnsi="Arial Narrow"/>
          <w:b/>
          <w:sz w:val="24"/>
          <w:szCs w:val="24"/>
        </w:rPr>
        <w:t>05</w:t>
      </w:r>
    </w:p>
    <w:p w14:paraId="0AFBD19D" w14:textId="168FCF07" w:rsidR="00D92147" w:rsidRDefault="00B447F7" w:rsidP="00D92147">
      <w:pPr>
        <w:pStyle w:val="Odsekzoznamu"/>
        <w:numPr>
          <w:ilvl w:val="0"/>
          <w:numId w:val="10"/>
        </w:numPr>
        <w:tabs>
          <w:tab w:val="right" w:leader="dot" w:pos="10080"/>
        </w:tabs>
        <w:spacing w:before="200"/>
        <w:rPr>
          <w:rFonts w:ascii="Arial Narrow" w:hAnsi="Arial Narrow"/>
          <w:b/>
          <w:sz w:val="24"/>
          <w:szCs w:val="24"/>
        </w:rPr>
      </w:pPr>
      <w:r w:rsidRPr="00B447F7">
        <w:rPr>
          <w:rFonts w:ascii="Arial Narrow" w:hAnsi="Arial Narrow"/>
          <w:b/>
          <w:sz w:val="24"/>
          <w:szCs w:val="24"/>
        </w:rPr>
        <w:t xml:space="preserve">Most </w:t>
      </w:r>
      <w:r w:rsidR="00DF25A6">
        <w:rPr>
          <w:rFonts w:ascii="Arial Narrow" w:hAnsi="Arial Narrow"/>
          <w:b/>
          <w:sz w:val="24"/>
          <w:szCs w:val="24"/>
        </w:rPr>
        <w:t>Železná Breznica</w:t>
      </w:r>
      <w:r w:rsidRPr="00B447F7">
        <w:rPr>
          <w:rFonts w:ascii="Arial Narrow" w:hAnsi="Arial Narrow"/>
          <w:b/>
          <w:sz w:val="24"/>
          <w:szCs w:val="24"/>
        </w:rPr>
        <w:t xml:space="preserve"> ev. č. 24</w:t>
      </w:r>
      <w:r w:rsidR="00DF25A6">
        <w:rPr>
          <w:rFonts w:ascii="Arial Narrow" w:hAnsi="Arial Narrow"/>
          <w:b/>
          <w:sz w:val="24"/>
          <w:szCs w:val="24"/>
        </w:rPr>
        <w:t>41</w:t>
      </w:r>
      <w:r w:rsidRPr="00B447F7">
        <w:rPr>
          <w:rFonts w:ascii="Arial Narrow" w:hAnsi="Arial Narrow"/>
          <w:b/>
          <w:sz w:val="24"/>
          <w:szCs w:val="24"/>
        </w:rPr>
        <w:t>-0</w:t>
      </w:r>
      <w:r w:rsidR="00DF25A6">
        <w:rPr>
          <w:rFonts w:ascii="Arial Narrow" w:hAnsi="Arial Narrow"/>
          <w:b/>
          <w:sz w:val="24"/>
          <w:szCs w:val="24"/>
        </w:rPr>
        <w:t>7</w:t>
      </w:r>
    </w:p>
    <w:p w14:paraId="2605FFE9" w14:textId="6178BBBB" w:rsidR="00DF25A6" w:rsidRPr="00B447F7" w:rsidRDefault="00DF25A6" w:rsidP="00D92147">
      <w:pPr>
        <w:pStyle w:val="Odsekzoznamu"/>
        <w:numPr>
          <w:ilvl w:val="0"/>
          <w:numId w:val="10"/>
        </w:numPr>
        <w:tabs>
          <w:tab w:val="right" w:leader="dot" w:pos="10080"/>
        </w:tabs>
        <w:spacing w:before="200"/>
        <w:rPr>
          <w:rFonts w:ascii="Arial Narrow" w:hAnsi="Arial Narrow"/>
          <w:b/>
          <w:sz w:val="24"/>
          <w:szCs w:val="24"/>
        </w:rPr>
      </w:pPr>
      <w:r>
        <w:rPr>
          <w:rFonts w:ascii="Arial Narrow" w:hAnsi="Arial Narrow"/>
          <w:b/>
          <w:sz w:val="24"/>
          <w:szCs w:val="24"/>
        </w:rPr>
        <w:t>Most Breziny ev.č. 2447-01</w:t>
      </w:r>
    </w:p>
    <w:p w14:paraId="47CE4E7C" w14:textId="77777777" w:rsidR="00B447F7" w:rsidRPr="00B87C77" w:rsidRDefault="00B447F7" w:rsidP="00D92147">
      <w:pPr>
        <w:tabs>
          <w:tab w:val="right" w:leader="dot" w:pos="10080"/>
        </w:tabs>
        <w:spacing w:before="200"/>
        <w:rPr>
          <w:rFonts w:ascii="Arial Narrow" w:hAnsi="Arial Narrow"/>
          <w:b/>
        </w:rPr>
      </w:pPr>
    </w:p>
    <w:p w14:paraId="527E8484" w14:textId="77777777" w:rsidR="00D506D0" w:rsidRPr="00B87C77" w:rsidRDefault="00D506D0" w:rsidP="00D506D0">
      <w:pPr>
        <w:rPr>
          <w:rFonts w:ascii="Arial Narrow" w:hAnsi="Arial Narrow"/>
          <w:b/>
          <w:u w:val="single"/>
        </w:rPr>
      </w:pPr>
      <w:r w:rsidRPr="00B87C77">
        <w:rPr>
          <w:rFonts w:ascii="Arial Narrow" w:hAnsi="Arial Narrow"/>
          <w:b/>
          <w:u w:val="single"/>
        </w:rPr>
        <w:t>1. IDENTIFIKAČNÉ ÚDAJE</w:t>
      </w:r>
    </w:p>
    <w:p w14:paraId="5AAEA5FA" w14:textId="77777777" w:rsidR="00D506D0" w:rsidRPr="00B87C77" w:rsidRDefault="00D506D0" w:rsidP="00D506D0">
      <w:pPr>
        <w:rPr>
          <w:rFonts w:ascii="Arial Narrow" w:hAnsi="Arial Narrow"/>
          <w:b/>
          <w:sz w:val="24"/>
          <w:szCs w:val="24"/>
        </w:rPr>
      </w:pPr>
    </w:p>
    <w:p w14:paraId="7922427B" w14:textId="77777777" w:rsidR="00D506D0" w:rsidRPr="00B87C77" w:rsidRDefault="00D506D0" w:rsidP="00D506D0">
      <w:pPr>
        <w:ind w:firstLine="6"/>
        <w:jc w:val="both"/>
        <w:rPr>
          <w:rFonts w:ascii="Arial Narrow" w:hAnsi="Arial Narrow"/>
          <w:b/>
        </w:rPr>
      </w:pPr>
      <w:r w:rsidRPr="00B87C77">
        <w:rPr>
          <w:rFonts w:ascii="Arial Narrow" w:hAnsi="Arial Narrow"/>
          <w:b/>
        </w:rPr>
        <w:t>1.1 Stavba</w:t>
      </w:r>
    </w:p>
    <w:p w14:paraId="325D60A5" w14:textId="4A45469B" w:rsidR="00D506D0" w:rsidRDefault="00D506D0" w:rsidP="00D506D0">
      <w:pPr>
        <w:pStyle w:val="Zkladntext"/>
        <w:rPr>
          <w:rFonts w:ascii="Arial Narrow" w:hAnsi="Arial Narrow"/>
          <w:b/>
        </w:rPr>
      </w:pPr>
      <w:r w:rsidRPr="00B87C77">
        <w:rPr>
          <w:rFonts w:ascii="Arial Narrow" w:hAnsi="Arial Narrow"/>
        </w:rPr>
        <w:t xml:space="preserve">       Názov: </w:t>
      </w:r>
      <w:r w:rsidRPr="00B87C77">
        <w:rPr>
          <w:rFonts w:ascii="Arial Narrow" w:hAnsi="Arial Narrow"/>
        </w:rPr>
        <w:tab/>
      </w:r>
      <w:r w:rsidR="00D92147" w:rsidRPr="00D92147">
        <w:rPr>
          <w:rFonts w:ascii="Arial Narrow" w:hAnsi="Arial Narrow"/>
          <w:b/>
        </w:rPr>
        <w:t>„Rekonštrukcia a obnova mostov na cestách III. triedy BBSK, oblasť Sever“,</w:t>
      </w:r>
    </w:p>
    <w:p w14:paraId="5EB27B67" w14:textId="118A1A7F" w:rsidR="00D92147" w:rsidRPr="00D92147" w:rsidRDefault="00D92147" w:rsidP="00DF25A6">
      <w:pPr>
        <w:pStyle w:val="Zkladntext"/>
        <w:ind w:left="1410"/>
        <w:rPr>
          <w:rFonts w:ascii="Arial Narrow" w:hAnsi="Arial Narrow"/>
          <w:b/>
          <w:lang w:val="sk-SK"/>
        </w:rPr>
      </w:pPr>
      <w:r>
        <w:rPr>
          <w:rFonts w:ascii="Arial Narrow" w:hAnsi="Arial Narrow"/>
          <w:b/>
          <w:lang w:val="sk-SK"/>
        </w:rPr>
        <w:t xml:space="preserve">Most </w:t>
      </w:r>
      <w:r w:rsidR="00DF25A6">
        <w:rPr>
          <w:rFonts w:ascii="Arial Narrow" w:hAnsi="Arial Narrow"/>
          <w:b/>
          <w:lang w:val="sk-SK"/>
        </w:rPr>
        <w:t>Železná Breznica</w:t>
      </w:r>
      <w:r>
        <w:rPr>
          <w:rFonts w:ascii="Arial Narrow" w:hAnsi="Arial Narrow"/>
          <w:b/>
          <w:lang w:val="sk-SK"/>
        </w:rPr>
        <w:t xml:space="preserve"> ev.č. 24</w:t>
      </w:r>
      <w:r w:rsidR="00DF25A6">
        <w:rPr>
          <w:rFonts w:ascii="Arial Narrow" w:hAnsi="Arial Narrow"/>
          <w:b/>
          <w:lang w:val="sk-SK"/>
        </w:rPr>
        <w:t>41</w:t>
      </w:r>
      <w:r>
        <w:rPr>
          <w:rFonts w:ascii="Arial Narrow" w:hAnsi="Arial Narrow"/>
          <w:b/>
          <w:lang w:val="sk-SK"/>
        </w:rPr>
        <w:t>-</w:t>
      </w:r>
      <w:r w:rsidR="00DF25A6">
        <w:rPr>
          <w:rFonts w:ascii="Arial Narrow" w:hAnsi="Arial Narrow"/>
          <w:b/>
          <w:lang w:val="sk-SK"/>
        </w:rPr>
        <w:t>04</w:t>
      </w:r>
      <w:r>
        <w:rPr>
          <w:rFonts w:ascii="Arial Narrow" w:hAnsi="Arial Narrow"/>
          <w:b/>
          <w:lang w:val="sk-SK"/>
        </w:rPr>
        <w:t xml:space="preserve">, Most </w:t>
      </w:r>
      <w:r w:rsidR="00DF25A6">
        <w:rPr>
          <w:rFonts w:ascii="Arial Narrow" w:hAnsi="Arial Narrow"/>
          <w:b/>
          <w:lang w:val="sk-SK"/>
        </w:rPr>
        <w:t>Železná Breznica</w:t>
      </w:r>
      <w:r>
        <w:rPr>
          <w:rFonts w:ascii="Arial Narrow" w:hAnsi="Arial Narrow"/>
          <w:b/>
          <w:lang w:val="sk-SK"/>
        </w:rPr>
        <w:t xml:space="preserve"> ev.č. 24</w:t>
      </w:r>
      <w:r w:rsidR="00DF25A6">
        <w:rPr>
          <w:rFonts w:ascii="Arial Narrow" w:hAnsi="Arial Narrow"/>
          <w:b/>
          <w:lang w:val="sk-SK"/>
        </w:rPr>
        <w:t>41</w:t>
      </w:r>
      <w:r>
        <w:rPr>
          <w:rFonts w:ascii="Arial Narrow" w:hAnsi="Arial Narrow"/>
          <w:b/>
          <w:lang w:val="sk-SK"/>
        </w:rPr>
        <w:t>-</w:t>
      </w:r>
      <w:r w:rsidR="00DF25A6">
        <w:rPr>
          <w:rFonts w:ascii="Arial Narrow" w:hAnsi="Arial Narrow"/>
          <w:b/>
          <w:lang w:val="sk-SK"/>
        </w:rPr>
        <w:t>05</w:t>
      </w:r>
      <w:r>
        <w:rPr>
          <w:rFonts w:ascii="Arial Narrow" w:hAnsi="Arial Narrow"/>
          <w:b/>
          <w:lang w:val="sk-SK"/>
        </w:rPr>
        <w:t>, Most</w:t>
      </w:r>
      <w:r w:rsidR="00B447F7">
        <w:rPr>
          <w:rFonts w:ascii="Arial Narrow" w:hAnsi="Arial Narrow"/>
          <w:b/>
          <w:lang w:val="sk-SK"/>
        </w:rPr>
        <w:t xml:space="preserve"> </w:t>
      </w:r>
      <w:r w:rsidR="00DF25A6">
        <w:rPr>
          <w:rFonts w:ascii="Arial Narrow" w:hAnsi="Arial Narrow"/>
          <w:b/>
          <w:lang w:val="sk-SK"/>
        </w:rPr>
        <w:t>Železná Breznica</w:t>
      </w:r>
      <w:r w:rsidR="00B447F7">
        <w:rPr>
          <w:rFonts w:ascii="Arial Narrow" w:hAnsi="Arial Narrow"/>
          <w:b/>
          <w:lang w:val="sk-SK"/>
        </w:rPr>
        <w:t xml:space="preserve"> ev.č. 24</w:t>
      </w:r>
      <w:r w:rsidR="00DF25A6">
        <w:rPr>
          <w:rFonts w:ascii="Arial Narrow" w:hAnsi="Arial Narrow"/>
          <w:b/>
          <w:lang w:val="sk-SK"/>
        </w:rPr>
        <w:t>41</w:t>
      </w:r>
      <w:r w:rsidR="00B447F7">
        <w:rPr>
          <w:rFonts w:ascii="Arial Narrow" w:hAnsi="Arial Narrow"/>
          <w:b/>
          <w:lang w:val="sk-SK"/>
        </w:rPr>
        <w:t>-0</w:t>
      </w:r>
      <w:r w:rsidR="00DF25A6">
        <w:rPr>
          <w:rFonts w:ascii="Arial Narrow" w:hAnsi="Arial Narrow"/>
          <w:b/>
          <w:lang w:val="sk-SK"/>
        </w:rPr>
        <w:t>7, Most Breziny ev.č. 2447-01</w:t>
      </w:r>
    </w:p>
    <w:p w14:paraId="43516C70" w14:textId="5B85D15A" w:rsidR="00D506D0" w:rsidRPr="00B87C77" w:rsidRDefault="00D506D0" w:rsidP="00E95968">
      <w:pPr>
        <w:tabs>
          <w:tab w:val="left" w:pos="709"/>
        </w:tabs>
        <w:ind w:firstLine="6"/>
        <w:jc w:val="both"/>
        <w:rPr>
          <w:rFonts w:ascii="Arial Narrow" w:hAnsi="Arial Narrow"/>
        </w:rPr>
      </w:pPr>
      <w:r w:rsidRPr="00B87C77">
        <w:rPr>
          <w:rFonts w:ascii="Arial Narrow" w:hAnsi="Arial Narrow"/>
        </w:rPr>
        <w:t xml:space="preserve">       Miesto:</w:t>
      </w:r>
      <w:r w:rsidRPr="00B87C77">
        <w:rPr>
          <w:rFonts w:ascii="Arial Narrow" w:hAnsi="Arial Narrow"/>
        </w:rPr>
        <w:tab/>
      </w:r>
      <w:r w:rsidR="00DF25A6">
        <w:rPr>
          <w:rFonts w:ascii="Arial Narrow" w:hAnsi="Arial Narrow"/>
        </w:rPr>
        <w:t>Obec</w:t>
      </w:r>
      <w:r w:rsidR="00B447F7" w:rsidRPr="00B447F7">
        <w:rPr>
          <w:rFonts w:ascii="Arial Narrow" w:hAnsi="Arial Narrow"/>
        </w:rPr>
        <w:t xml:space="preserve"> </w:t>
      </w:r>
      <w:r w:rsidR="00DF25A6">
        <w:rPr>
          <w:rFonts w:ascii="Arial Narrow" w:hAnsi="Arial Narrow"/>
        </w:rPr>
        <w:t>Železná Breznica</w:t>
      </w:r>
      <w:r w:rsidR="00B447F7" w:rsidRPr="00B447F7">
        <w:rPr>
          <w:rFonts w:ascii="Arial Narrow" w:hAnsi="Arial Narrow"/>
        </w:rPr>
        <w:t xml:space="preserve">; Obec </w:t>
      </w:r>
      <w:r w:rsidR="00DF25A6">
        <w:rPr>
          <w:rFonts w:ascii="Arial Narrow" w:hAnsi="Arial Narrow"/>
        </w:rPr>
        <w:t>Breziny</w:t>
      </w:r>
      <w:r w:rsidRPr="00B87C77">
        <w:rPr>
          <w:rFonts w:ascii="Arial Narrow" w:hAnsi="Arial Narrow"/>
        </w:rPr>
        <w:t xml:space="preserve">     </w:t>
      </w:r>
    </w:p>
    <w:p w14:paraId="25B9DE01" w14:textId="1AAAF91B" w:rsidR="00D506D0" w:rsidRPr="00B87C77" w:rsidRDefault="00D506D0" w:rsidP="00E95968">
      <w:pPr>
        <w:tabs>
          <w:tab w:val="left" w:pos="709"/>
        </w:tabs>
        <w:ind w:firstLine="6"/>
        <w:jc w:val="both"/>
        <w:rPr>
          <w:rFonts w:ascii="Arial Narrow" w:hAnsi="Arial Narrow"/>
        </w:rPr>
      </w:pPr>
      <w:r w:rsidRPr="00B87C77">
        <w:rPr>
          <w:rFonts w:ascii="Arial Narrow" w:hAnsi="Arial Narrow"/>
        </w:rPr>
        <w:t xml:space="preserve">       Kat. územie:</w:t>
      </w:r>
      <w:r w:rsidRPr="00B87C77">
        <w:rPr>
          <w:rFonts w:ascii="Arial Narrow" w:hAnsi="Arial Narrow"/>
        </w:rPr>
        <w:tab/>
      </w:r>
      <w:r w:rsidR="00DF25A6">
        <w:rPr>
          <w:rFonts w:ascii="Arial Narrow" w:hAnsi="Arial Narrow"/>
        </w:rPr>
        <w:t>Železná Breznica, Budička, Breziny Podzáčok</w:t>
      </w:r>
    </w:p>
    <w:p w14:paraId="53DA0AA2" w14:textId="22F5DDED" w:rsidR="00D506D0" w:rsidRPr="00B87C77" w:rsidRDefault="00D506D0" w:rsidP="00E95968">
      <w:pPr>
        <w:tabs>
          <w:tab w:val="left" w:pos="709"/>
          <w:tab w:val="left" w:pos="2835"/>
          <w:tab w:val="left" w:pos="3544"/>
        </w:tabs>
        <w:ind w:firstLine="6"/>
        <w:jc w:val="both"/>
        <w:rPr>
          <w:rFonts w:ascii="Arial Narrow" w:hAnsi="Arial Narrow"/>
        </w:rPr>
      </w:pPr>
      <w:r w:rsidRPr="00B87C77">
        <w:rPr>
          <w:rFonts w:ascii="Arial Narrow" w:hAnsi="Arial Narrow"/>
        </w:rPr>
        <w:t xml:space="preserve">       Okres:           </w:t>
      </w:r>
      <w:r w:rsidR="00DF25A6">
        <w:rPr>
          <w:rFonts w:ascii="Arial Narrow" w:hAnsi="Arial Narrow"/>
        </w:rPr>
        <w:t>Zvolen</w:t>
      </w:r>
    </w:p>
    <w:p w14:paraId="469F7862" w14:textId="77777777" w:rsidR="00E95968" w:rsidRPr="00B87C77" w:rsidRDefault="00E95968" w:rsidP="00D506D0">
      <w:pPr>
        <w:tabs>
          <w:tab w:val="left" w:pos="851"/>
          <w:tab w:val="left" w:pos="2835"/>
          <w:tab w:val="left" w:pos="3544"/>
        </w:tabs>
        <w:ind w:firstLine="6"/>
        <w:jc w:val="both"/>
        <w:rPr>
          <w:rFonts w:ascii="Arial Narrow" w:hAnsi="Arial Narrow"/>
        </w:rPr>
      </w:pPr>
    </w:p>
    <w:p w14:paraId="6ED6DAD1" w14:textId="77777777" w:rsidR="00D506D0" w:rsidRPr="00B87C77" w:rsidRDefault="00D506D0" w:rsidP="00D506D0">
      <w:pPr>
        <w:tabs>
          <w:tab w:val="left" w:pos="851"/>
          <w:tab w:val="left" w:pos="2835"/>
          <w:tab w:val="left" w:pos="3544"/>
        </w:tabs>
        <w:ind w:firstLine="6"/>
        <w:jc w:val="both"/>
        <w:rPr>
          <w:rFonts w:ascii="Arial Narrow" w:hAnsi="Arial Narrow"/>
          <w:b/>
        </w:rPr>
      </w:pPr>
      <w:r w:rsidRPr="00B87C77">
        <w:rPr>
          <w:rFonts w:ascii="Arial Narrow" w:hAnsi="Arial Narrow"/>
          <w:b/>
        </w:rPr>
        <w:t xml:space="preserve"> 1.2 Stavebník</w:t>
      </w:r>
    </w:p>
    <w:p w14:paraId="43956854" w14:textId="71A3029D" w:rsidR="00D506D0" w:rsidRPr="00B87C77" w:rsidRDefault="00D506D0" w:rsidP="00D506D0">
      <w:pPr>
        <w:ind w:hanging="426"/>
        <w:jc w:val="both"/>
        <w:rPr>
          <w:rFonts w:ascii="Arial Narrow" w:hAnsi="Arial Narrow"/>
        </w:rPr>
      </w:pPr>
      <w:r w:rsidRPr="00B87C77">
        <w:rPr>
          <w:rFonts w:ascii="Arial Narrow" w:hAnsi="Arial Narrow"/>
        </w:rPr>
        <w:t xml:space="preserve">  </w:t>
      </w:r>
      <w:r w:rsidRPr="00B87C77">
        <w:rPr>
          <w:rFonts w:ascii="Arial Narrow" w:hAnsi="Arial Narrow"/>
        </w:rPr>
        <w:tab/>
      </w:r>
      <w:r w:rsidR="00B87C77">
        <w:rPr>
          <w:rFonts w:ascii="Arial Narrow" w:hAnsi="Arial Narrow"/>
        </w:rPr>
        <w:t xml:space="preserve">       </w:t>
      </w:r>
      <w:r w:rsidRPr="00B87C77">
        <w:rPr>
          <w:rFonts w:ascii="Arial Narrow" w:hAnsi="Arial Narrow"/>
        </w:rPr>
        <w:t xml:space="preserve">Názov:  </w:t>
      </w:r>
      <w:r w:rsidRPr="00B87C77">
        <w:rPr>
          <w:rFonts w:ascii="Arial Narrow" w:hAnsi="Arial Narrow"/>
        </w:rPr>
        <w:tab/>
        <w:t xml:space="preserve">Banskobystrický samosprávny kraj </w:t>
      </w:r>
    </w:p>
    <w:p w14:paraId="55D047A4" w14:textId="1FAA3290" w:rsidR="00D506D0" w:rsidRPr="00B87C77" w:rsidRDefault="00B87C77" w:rsidP="00D506D0">
      <w:pPr>
        <w:ind w:firstLine="6"/>
        <w:jc w:val="both"/>
        <w:rPr>
          <w:rFonts w:ascii="Arial Narrow" w:hAnsi="Arial Narrow"/>
        </w:rPr>
      </w:pPr>
      <w:r>
        <w:rPr>
          <w:rFonts w:ascii="Arial Narrow" w:hAnsi="Arial Narrow"/>
        </w:rPr>
        <w:tab/>
      </w:r>
      <w:r w:rsidR="00D506D0" w:rsidRPr="00B87C77">
        <w:rPr>
          <w:rFonts w:ascii="Arial Narrow" w:hAnsi="Arial Narrow"/>
        </w:rPr>
        <w:tab/>
        <w:t>Námestie SNP 23, 974 01 Banská Bystrica</w:t>
      </w:r>
    </w:p>
    <w:p w14:paraId="32593259" w14:textId="77777777" w:rsidR="00D506D0" w:rsidRPr="00B87C77" w:rsidRDefault="00D506D0" w:rsidP="00D506D0">
      <w:pPr>
        <w:ind w:firstLine="6"/>
        <w:jc w:val="both"/>
        <w:rPr>
          <w:rFonts w:ascii="Arial Narrow" w:hAnsi="Arial Narrow"/>
        </w:rPr>
      </w:pPr>
      <w:r w:rsidRPr="00B87C77">
        <w:rPr>
          <w:rFonts w:ascii="Arial Narrow" w:hAnsi="Arial Narrow"/>
        </w:rPr>
        <w:t xml:space="preserve"> </w:t>
      </w:r>
      <w:r w:rsidRPr="00B87C77">
        <w:rPr>
          <w:rFonts w:ascii="Arial Narrow" w:hAnsi="Arial Narrow"/>
          <w:b/>
          <w:bCs/>
        </w:rPr>
        <w:t>1.3 Správca</w:t>
      </w:r>
      <w:r w:rsidRPr="00B87C77">
        <w:rPr>
          <w:rFonts w:ascii="Arial Narrow" w:hAnsi="Arial Narrow"/>
        </w:rPr>
        <w:tab/>
        <w:t xml:space="preserve">            </w:t>
      </w:r>
      <w:r w:rsidRPr="00B87C77">
        <w:rPr>
          <w:rFonts w:ascii="Arial Narrow" w:hAnsi="Arial Narrow"/>
        </w:rPr>
        <w:tab/>
      </w:r>
    </w:p>
    <w:p w14:paraId="071656BF" w14:textId="5F62802C" w:rsidR="00D506D0" w:rsidRPr="00B87C77" w:rsidRDefault="00D506D0" w:rsidP="00D506D0">
      <w:pPr>
        <w:ind w:firstLine="6"/>
        <w:jc w:val="both"/>
        <w:rPr>
          <w:rFonts w:ascii="Arial Narrow" w:hAnsi="Arial Narrow"/>
        </w:rPr>
      </w:pPr>
      <w:r w:rsidRPr="00B87C77">
        <w:rPr>
          <w:rFonts w:ascii="Arial Narrow" w:hAnsi="Arial Narrow"/>
        </w:rPr>
        <w:t xml:space="preserve">       Majerská cesta 94, 974 96 Banská Bystrica </w:t>
      </w:r>
    </w:p>
    <w:p w14:paraId="41764540" w14:textId="77777777" w:rsidR="00C53CF0" w:rsidRPr="00B87C77" w:rsidRDefault="00C53CF0" w:rsidP="00D506D0">
      <w:pPr>
        <w:ind w:firstLine="6"/>
        <w:jc w:val="both"/>
        <w:rPr>
          <w:rFonts w:ascii="Arial Narrow" w:hAnsi="Arial Narrow"/>
        </w:rPr>
      </w:pPr>
    </w:p>
    <w:p w14:paraId="220DF725" w14:textId="7099501C" w:rsidR="00C53CF0" w:rsidRPr="00B87C77" w:rsidRDefault="00C53CF0" w:rsidP="00D506D0">
      <w:pPr>
        <w:ind w:firstLine="6"/>
        <w:jc w:val="both"/>
        <w:rPr>
          <w:rFonts w:ascii="Arial Narrow" w:hAnsi="Arial Narrow"/>
          <w:b/>
          <w:bCs/>
          <w:u w:val="single"/>
        </w:rPr>
      </w:pPr>
      <w:r w:rsidRPr="00B87C77">
        <w:rPr>
          <w:rFonts w:ascii="Arial Narrow" w:hAnsi="Arial Narrow"/>
          <w:b/>
          <w:bCs/>
          <w:u w:val="single"/>
        </w:rPr>
        <w:t>2. URĚNIE DOKUMENTÁCIE</w:t>
      </w:r>
    </w:p>
    <w:p w14:paraId="7B8A3BB6" w14:textId="714B927F" w:rsidR="00C53CF0" w:rsidRPr="00B87C77" w:rsidRDefault="00C53CF0" w:rsidP="00D506D0">
      <w:pPr>
        <w:ind w:firstLine="6"/>
        <w:jc w:val="both"/>
        <w:rPr>
          <w:rFonts w:ascii="Arial Narrow" w:hAnsi="Arial Narrow"/>
        </w:rPr>
      </w:pPr>
    </w:p>
    <w:p w14:paraId="7B4001B4" w14:textId="06D52524" w:rsidR="00C53CF0" w:rsidRPr="00B87C77" w:rsidRDefault="00C53CF0" w:rsidP="00D506D0">
      <w:pPr>
        <w:ind w:firstLine="6"/>
        <w:jc w:val="both"/>
        <w:rPr>
          <w:rFonts w:ascii="Arial Narrow" w:hAnsi="Arial Narrow"/>
          <w:b/>
          <w:bCs/>
        </w:rPr>
      </w:pPr>
      <w:r w:rsidRPr="00B87C77">
        <w:rPr>
          <w:rFonts w:ascii="Arial Narrow" w:hAnsi="Arial Narrow"/>
          <w:b/>
          <w:bCs/>
        </w:rPr>
        <w:t>Predmet stavieb:</w:t>
      </w:r>
    </w:p>
    <w:p w14:paraId="03F0138B" w14:textId="2A452B5A" w:rsidR="00C348B7" w:rsidRPr="00A86151" w:rsidRDefault="008C0226" w:rsidP="008C0226">
      <w:pPr>
        <w:jc w:val="both"/>
        <w:rPr>
          <w:rFonts w:ascii="Arial Narrow" w:hAnsi="Arial Narrow"/>
          <w:u w:val="single"/>
        </w:rPr>
      </w:pPr>
      <w:r>
        <w:rPr>
          <w:rFonts w:ascii="Arial Narrow" w:hAnsi="Arial Narrow"/>
        </w:rPr>
        <w:t xml:space="preserve"> </w:t>
      </w:r>
    </w:p>
    <w:p w14:paraId="55F241B2" w14:textId="77777777" w:rsidR="009A4D46" w:rsidRDefault="001965A6" w:rsidP="009A4D46">
      <w:pPr>
        <w:widowControl w:val="0"/>
        <w:suppressLineNumbers/>
        <w:jc w:val="both"/>
        <w:rPr>
          <w:rFonts w:ascii="Arial Narrow" w:hAnsi="Arial Narrow"/>
          <w:bCs/>
        </w:rPr>
      </w:pPr>
      <w:r w:rsidRPr="00A86151">
        <w:rPr>
          <w:rFonts w:ascii="Arial Narrow" w:hAnsi="Arial Narrow"/>
          <w:spacing w:val="4"/>
        </w:rPr>
        <w:t>Stavebnými úpravami sa zabezpečí sanácia a rekonštrukcia mostn</w:t>
      </w:r>
      <w:r w:rsidR="008C0226" w:rsidRPr="00A86151">
        <w:rPr>
          <w:rFonts w:ascii="Arial Narrow" w:hAnsi="Arial Narrow"/>
          <w:spacing w:val="4"/>
        </w:rPr>
        <w:t>ých objektov</w:t>
      </w:r>
      <w:r w:rsidRPr="00A86151">
        <w:rPr>
          <w:rFonts w:ascii="Arial Narrow" w:hAnsi="Arial Narrow"/>
          <w:spacing w:val="4"/>
        </w:rPr>
        <w:t>, ktor</w:t>
      </w:r>
      <w:r w:rsidR="008C0226" w:rsidRPr="00A86151">
        <w:rPr>
          <w:rFonts w:ascii="Arial Narrow" w:hAnsi="Arial Narrow"/>
          <w:spacing w:val="4"/>
        </w:rPr>
        <w:t>ých</w:t>
      </w:r>
      <w:r w:rsidRPr="00A86151">
        <w:rPr>
          <w:rFonts w:ascii="Arial Narrow" w:hAnsi="Arial Narrow"/>
          <w:spacing w:val="4"/>
        </w:rPr>
        <w:t xml:space="preserve"> stavebno – technický stav je </w:t>
      </w:r>
      <w:r w:rsidR="008C0226" w:rsidRPr="00A86151">
        <w:rPr>
          <w:rFonts w:ascii="Arial Narrow" w:hAnsi="Arial Narrow"/>
          <w:spacing w:val="4"/>
        </w:rPr>
        <w:t xml:space="preserve">v nevyhovujúcom stave. </w:t>
      </w:r>
      <w:r w:rsidRPr="00A86151">
        <w:rPr>
          <w:rFonts w:ascii="Arial Narrow" w:hAnsi="Arial Narrow"/>
          <w:bCs/>
        </w:rPr>
        <w:t xml:space="preserve">Rekonštrukcia sa týka nosnej konštrukcie mostov ich spodnej stavby, príslušenstva a bezpečnostných zariadení. V rámci rekonštrukcie budú vybúrané všetky poškodené časti mostných objektov a nahradené novými konštrukciami. </w:t>
      </w:r>
    </w:p>
    <w:p w14:paraId="2EB3ADF2" w14:textId="77777777" w:rsidR="009A4D46" w:rsidRDefault="009A4D46" w:rsidP="009A4D46">
      <w:pPr>
        <w:widowControl w:val="0"/>
        <w:suppressLineNumbers/>
        <w:jc w:val="both"/>
        <w:rPr>
          <w:rFonts w:ascii="Arial Narrow" w:hAnsi="Arial Narrow"/>
          <w:bCs/>
        </w:rPr>
      </w:pPr>
    </w:p>
    <w:p w14:paraId="4BEEBE74" w14:textId="49CF3F14" w:rsidR="009A4D46" w:rsidRPr="009A4D46" w:rsidRDefault="009A4D46" w:rsidP="009A4D46">
      <w:pPr>
        <w:widowControl w:val="0"/>
        <w:suppressLineNumbers/>
        <w:jc w:val="both"/>
        <w:rPr>
          <w:rFonts w:ascii="Arial Narrow" w:hAnsi="Arial Narrow"/>
          <w:bCs/>
        </w:rPr>
      </w:pPr>
      <w:r w:rsidRPr="009A4D46">
        <w:rPr>
          <w:rFonts w:ascii="Arial Narrow" w:hAnsi="Arial Narrow"/>
          <w:bCs/>
        </w:rPr>
        <w:t>Medzi hlavné sanačné práce na mostoch patria :</w:t>
      </w:r>
    </w:p>
    <w:p w14:paraId="210D58FC" w14:textId="77777777" w:rsidR="009A4D46" w:rsidRPr="009A4D46" w:rsidRDefault="009A4D46" w:rsidP="009A4D46">
      <w:pPr>
        <w:pStyle w:val="Odsekzoznamu"/>
        <w:widowControl w:val="0"/>
        <w:numPr>
          <w:ilvl w:val="0"/>
          <w:numId w:val="11"/>
        </w:numPr>
        <w:suppressLineNumbers/>
        <w:suppressAutoHyphens/>
        <w:contextualSpacing/>
        <w:jc w:val="both"/>
        <w:rPr>
          <w:rFonts w:ascii="Arial Narrow" w:hAnsi="Arial Narrow"/>
          <w:bCs/>
        </w:rPr>
      </w:pPr>
      <w:r w:rsidRPr="009A4D46">
        <w:rPr>
          <w:rFonts w:ascii="Arial Narrow" w:hAnsi="Arial Narrow"/>
          <w:bCs/>
        </w:rPr>
        <w:t>Očistenie a odstránenie nánosov a porastu z čiel a krídel mostov</w:t>
      </w:r>
    </w:p>
    <w:p w14:paraId="181B8428" w14:textId="77777777" w:rsidR="009A4D46" w:rsidRPr="009A4D46" w:rsidRDefault="009A4D46" w:rsidP="009A4D46">
      <w:pPr>
        <w:pStyle w:val="Odsekzoznamu"/>
        <w:widowControl w:val="0"/>
        <w:numPr>
          <w:ilvl w:val="0"/>
          <w:numId w:val="11"/>
        </w:numPr>
        <w:suppressLineNumbers/>
        <w:suppressAutoHyphens/>
        <w:contextualSpacing/>
        <w:jc w:val="both"/>
        <w:rPr>
          <w:rFonts w:ascii="Arial Narrow" w:hAnsi="Arial Narrow"/>
          <w:bCs/>
        </w:rPr>
      </w:pPr>
      <w:r w:rsidRPr="009A4D46">
        <w:rPr>
          <w:rFonts w:ascii="Arial Narrow" w:hAnsi="Arial Narrow"/>
          <w:bCs/>
        </w:rPr>
        <w:t>Odstránenie poškodených a nefunkčných ríms mostov</w:t>
      </w:r>
    </w:p>
    <w:p w14:paraId="72A9A661" w14:textId="77777777" w:rsidR="009A4D46" w:rsidRPr="009A4D46" w:rsidRDefault="009A4D46" w:rsidP="009A4D46">
      <w:pPr>
        <w:pStyle w:val="Odsekzoznamu"/>
        <w:widowControl w:val="0"/>
        <w:numPr>
          <w:ilvl w:val="0"/>
          <w:numId w:val="11"/>
        </w:numPr>
        <w:suppressLineNumbers/>
        <w:suppressAutoHyphens/>
        <w:contextualSpacing/>
        <w:jc w:val="both"/>
        <w:rPr>
          <w:rFonts w:ascii="Arial Narrow" w:hAnsi="Arial Narrow"/>
          <w:bCs/>
        </w:rPr>
      </w:pPr>
      <w:r w:rsidRPr="009A4D46">
        <w:rPr>
          <w:rFonts w:ascii="Arial Narrow" w:hAnsi="Arial Narrow"/>
          <w:bCs/>
        </w:rPr>
        <w:t xml:space="preserve">Odstránenie vrstiev komunikácie na moste až po nefunkčnú hydroizoláciu. </w:t>
      </w:r>
    </w:p>
    <w:p w14:paraId="7160CBC0" w14:textId="77777777" w:rsidR="009A4D46" w:rsidRPr="009A4D46" w:rsidRDefault="009A4D46" w:rsidP="009A4D46">
      <w:pPr>
        <w:pStyle w:val="Odsekzoznamu"/>
        <w:widowControl w:val="0"/>
        <w:numPr>
          <w:ilvl w:val="0"/>
          <w:numId w:val="11"/>
        </w:numPr>
        <w:suppressLineNumbers/>
        <w:suppressAutoHyphens/>
        <w:contextualSpacing/>
        <w:jc w:val="both"/>
        <w:rPr>
          <w:rFonts w:ascii="Arial Narrow" w:hAnsi="Arial Narrow"/>
          <w:bCs/>
        </w:rPr>
      </w:pPr>
      <w:r w:rsidRPr="009A4D46">
        <w:rPr>
          <w:rFonts w:ascii="Arial Narrow" w:hAnsi="Arial Narrow"/>
          <w:bCs/>
        </w:rPr>
        <w:t xml:space="preserve">Vybudovanie novej železobetónovej roznášacej dosky so strechovitým  vyspádovaním v priečnom smere 2%. Na mostoch, kde je veľká hrúbka konštrukcie vozovky je navrhnutá roznášacia, zosilňujúca doska bez spriahnutia, ale väčšej hrúbky.  Na mostoch, kde si nemôžeme dovoliť veľkú hrúbku roznášacej dosky sme navrhli spriahnutie pomocou oceľových trnov. </w:t>
      </w:r>
    </w:p>
    <w:p w14:paraId="29756FF9" w14:textId="77777777" w:rsidR="009A4D46" w:rsidRPr="009A4D46" w:rsidRDefault="009A4D46" w:rsidP="009A4D46">
      <w:pPr>
        <w:pStyle w:val="Odsekzoznamu"/>
        <w:widowControl w:val="0"/>
        <w:numPr>
          <w:ilvl w:val="0"/>
          <w:numId w:val="11"/>
        </w:numPr>
        <w:suppressLineNumbers/>
        <w:suppressAutoHyphens/>
        <w:contextualSpacing/>
        <w:jc w:val="both"/>
        <w:rPr>
          <w:rFonts w:ascii="Arial Narrow" w:hAnsi="Arial Narrow"/>
          <w:bCs/>
        </w:rPr>
      </w:pPr>
      <w:r w:rsidRPr="009A4D46">
        <w:rPr>
          <w:rFonts w:ascii="Arial Narrow" w:hAnsi="Arial Narrow"/>
          <w:bCs/>
        </w:rPr>
        <w:t>Natavenie novej hydroizolácie</w:t>
      </w:r>
    </w:p>
    <w:p w14:paraId="19557A9A" w14:textId="77777777" w:rsidR="009A4D46" w:rsidRPr="009A4D46" w:rsidRDefault="009A4D46" w:rsidP="009A4D46">
      <w:pPr>
        <w:pStyle w:val="Odsekzoznamu"/>
        <w:widowControl w:val="0"/>
        <w:numPr>
          <w:ilvl w:val="0"/>
          <w:numId w:val="11"/>
        </w:numPr>
        <w:suppressLineNumbers/>
        <w:suppressAutoHyphens/>
        <w:contextualSpacing/>
        <w:jc w:val="both"/>
        <w:rPr>
          <w:rFonts w:ascii="Arial Narrow" w:hAnsi="Arial Narrow"/>
          <w:bCs/>
        </w:rPr>
      </w:pPr>
      <w:r w:rsidRPr="009A4D46">
        <w:rPr>
          <w:rFonts w:ascii="Arial Narrow" w:hAnsi="Arial Narrow"/>
          <w:bCs/>
        </w:rPr>
        <w:t>Výstavba nových železobetónových ríms</w:t>
      </w:r>
    </w:p>
    <w:p w14:paraId="7F4D22EF" w14:textId="77777777" w:rsidR="009A4D46" w:rsidRPr="009A4D46" w:rsidRDefault="009A4D46" w:rsidP="009A4D46">
      <w:pPr>
        <w:pStyle w:val="Odsekzoznamu"/>
        <w:widowControl w:val="0"/>
        <w:numPr>
          <w:ilvl w:val="0"/>
          <w:numId w:val="11"/>
        </w:numPr>
        <w:suppressLineNumbers/>
        <w:suppressAutoHyphens/>
        <w:contextualSpacing/>
        <w:jc w:val="both"/>
        <w:rPr>
          <w:rFonts w:ascii="Arial Narrow" w:hAnsi="Arial Narrow"/>
          <w:bCs/>
        </w:rPr>
      </w:pPr>
      <w:r w:rsidRPr="009A4D46">
        <w:rPr>
          <w:rFonts w:ascii="Arial Narrow" w:hAnsi="Arial Narrow"/>
          <w:bCs/>
        </w:rPr>
        <w:t xml:space="preserve">Dobudovanie nových vrstiev komunikácie na mostoch </w:t>
      </w:r>
    </w:p>
    <w:p w14:paraId="4D42257B" w14:textId="77777777" w:rsidR="009A4D46" w:rsidRPr="009A4D46" w:rsidRDefault="009A4D46" w:rsidP="009A4D46">
      <w:pPr>
        <w:pStyle w:val="Odsekzoznamu"/>
        <w:widowControl w:val="0"/>
        <w:numPr>
          <w:ilvl w:val="0"/>
          <w:numId w:val="11"/>
        </w:numPr>
        <w:suppressLineNumbers/>
        <w:suppressAutoHyphens/>
        <w:contextualSpacing/>
        <w:jc w:val="both"/>
        <w:rPr>
          <w:rFonts w:ascii="Arial Narrow" w:hAnsi="Arial Narrow"/>
          <w:bCs/>
        </w:rPr>
      </w:pPr>
      <w:r w:rsidRPr="009A4D46">
        <w:rPr>
          <w:rFonts w:ascii="Arial Narrow" w:hAnsi="Arial Narrow"/>
          <w:bCs/>
        </w:rPr>
        <w:t>Osadenie nového cestného zvodidlového zábradlia</w:t>
      </w:r>
    </w:p>
    <w:p w14:paraId="7DA4C6DB" w14:textId="77777777" w:rsidR="009A4D46" w:rsidRPr="009A4D46" w:rsidRDefault="009A4D46" w:rsidP="009A4D46">
      <w:pPr>
        <w:pStyle w:val="Odsekzoznamu"/>
        <w:widowControl w:val="0"/>
        <w:numPr>
          <w:ilvl w:val="0"/>
          <w:numId w:val="11"/>
        </w:numPr>
        <w:suppressLineNumbers/>
        <w:suppressAutoHyphens/>
        <w:contextualSpacing/>
        <w:jc w:val="both"/>
        <w:rPr>
          <w:rFonts w:ascii="Arial Narrow" w:hAnsi="Arial Narrow"/>
          <w:bCs/>
        </w:rPr>
      </w:pPr>
      <w:r w:rsidRPr="009A4D46">
        <w:rPr>
          <w:rFonts w:ascii="Arial Narrow" w:hAnsi="Arial Narrow"/>
          <w:bCs/>
        </w:rPr>
        <w:t>Dobudovanie chýbajúcej prechodovej dosky a záverového múrika s dilatačným uzáverom.</w:t>
      </w:r>
    </w:p>
    <w:p w14:paraId="356DC455" w14:textId="77777777" w:rsidR="009A4D46" w:rsidRPr="009A4D46" w:rsidRDefault="009A4D46" w:rsidP="009A4D46">
      <w:pPr>
        <w:pStyle w:val="Odsekzoznamu"/>
        <w:widowControl w:val="0"/>
        <w:numPr>
          <w:ilvl w:val="0"/>
          <w:numId w:val="11"/>
        </w:numPr>
        <w:suppressLineNumbers/>
        <w:suppressAutoHyphens/>
        <w:contextualSpacing/>
        <w:jc w:val="both"/>
        <w:rPr>
          <w:rFonts w:ascii="Arial Narrow" w:hAnsi="Arial Narrow"/>
          <w:bCs/>
        </w:rPr>
      </w:pPr>
      <w:r w:rsidRPr="009A4D46">
        <w:rPr>
          <w:rFonts w:ascii="Arial Narrow" w:hAnsi="Arial Narrow"/>
          <w:bCs/>
        </w:rPr>
        <w:t>Vyšpárovanie kamenného muriva na čelách opôr a krídlach mostov</w:t>
      </w:r>
    </w:p>
    <w:p w14:paraId="653356F3" w14:textId="77777777" w:rsidR="009A4D46" w:rsidRDefault="009A4D46" w:rsidP="009A4D46">
      <w:pPr>
        <w:pStyle w:val="Odsekzoznamu"/>
        <w:widowControl w:val="0"/>
        <w:numPr>
          <w:ilvl w:val="0"/>
          <w:numId w:val="11"/>
        </w:numPr>
        <w:suppressLineNumbers/>
        <w:suppressAutoHyphens/>
        <w:contextualSpacing/>
        <w:jc w:val="both"/>
        <w:rPr>
          <w:rFonts w:ascii="Arial Narrow" w:hAnsi="Arial Narrow"/>
          <w:bCs/>
        </w:rPr>
      </w:pPr>
      <w:r w:rsidRPr="009A4D46">
        <w:rPr>
          <w:rFonts w:ascii="Arial Narrow" w:hAnsi="Arial Narrow"/>
          <w:bCs/>
        </w:rPr>
        <w:t xml:space="preserve">Oprava poškodených betónových častí mostu sanačnými maltami . </w:t>
      </w:r>
    </w:p>
    <w:p w14:paraId="4021710F" w14:textId="28FF4CD5" w:rsidR="001965A6" w:rsidRPr="009A4D46" w:rsidRDefault="009A4D46" w:rsidP="009A4D46">
      <w:pPr>
        <w:pStyle w:val="Odsekzoznamu"/>
        <w:widowControl w:val="0"/>
        <w:numPr>
          <w:ilvl w:val="0"/>
          <w:numId w:val="11"/>
        </w:numPr>
        <w:suppressLineNumbers/>
        <w:suppressAutoHyphens/>
        <w:contextualSpacing/>
        <w:jc w:val="both"/>
        <w:rPr>
          <w:rFonts w:ascii="Arial Narrow" w:hAnsi="Arial Narrow"/>
          <w:bCs/>
        </w:rPr>
      </w:pPr>
      <w:r w:rsidRPr="009A4D46">
        <w:rPr>
          <w:rFonts w:ascii="Arial Narrow" w:hAnsi="Arial Narrow"/>
          <w:bCs/>
        </w:rPr>
        <w:lastRenderedPageBreak/>
        <w:t>Úprava dna a brehov potoka pred, pod a za mostom</w:t>
      </w:r>
    </w:p>
    <w:p w14:paraId="5DFB283C" w14:textId="146DD95C" w:rsidR="001965A6" w:rsidRPr="00A86151" w:rsidRDefault="001965A6" w:rsidP="001965A6">
      <w:pPr>
        <w:jc w:val="both"/>
        <w:rPr>
          <w:rFonts w:ascii="Arial Narrow" w:eastAsia="Calibri" w:hAnsi="Arial Narrow" w:cs="Times New Roman"/>
          <w:bCs/>
          <w:noProof w:val="0"/>
          <w:lang w:eastAsia="en-US"/>
        </w:rPr>
      </w:pPr>
      <w:r w:rsidRPr="00A86151">
        <w:rPr>
          <w:rFonts w:ascii="Arial Narrow" w:eastAsia="Calibri" w:hAnsi="Arial Narrow" w:cs="Times New Roman"/>
          <w:bCs/>
          <w:noProof w:val="0"/>
          <w:lang w:eastAsia="en-US"/>
        </w:rPr>
        <w:t xml:space="preserve"> </w:t>
      </w:r>
    </w:p>
    <w:p w14:paraId="031CFFC1" w14:textId="14C971D4" w:rsidR="009A4D46" w:rsidRDefault="009A4D46" w:rsidP="001965A6">
      <w:pPr>
        <w:jc w:val="both"/>
        <w:rPr>
          <w:rFonts w:ascii="Arial Narrow" w:eastAsia="Calibri" w:hAnsi="Arial Narrow" w:cs="Times New Roman"/>
          <w:bCs/>
          <w:noProof w:val="0"/>
          <w:lang w:eastAsia="en-US"/>
        </w:rPr>
      </w:pPr>
      <w:bookmarkStart w:id="1" w:name="_Hlk114817538"/>
      <w:r>
        <w:rPr>
          <w:rFonts w:ascii="Arial Narrow" w:eastAsia="Calibri" w:hAnsi="Arial Narrow" w:cs="Times New Roman"/>
          <w:bCs/>
          <w:noProof w:val="0"/>
          <w:lang w:eastAsia="en-US"/>
        </w:rPr>
        <w:t xml:space="preserve">Mosty Železná Breznica </w:t>
      </w:r>
      <w:proofErr w:type="spellStart"/>
      <w:r>
        <w:rPr>
          <w:rFonts w:ascii="Arial Narrow" w:eastAsia="Calibri" w:hAnsi="Arial Narrow" w:cs="Times New Roman"/>
          <w:bCs/>
          <w:noProof w:val="0"/>
          <w:lang w:eastAsia="en-US"/>
        </w:rPr>
        <w:t>ev.č</w:t>
      </w:r>
      <w:proofErr w:type="spellEnd"/>
      <w:r>
        <w:rPr>
          <w:rFonts w:ascii="Arial Narrow" w:eastAsia="Calibri" w:hAnsi="Arial Narrow" w:cs="Times New Roman"/>
          <w:bCs/>
          <w:noProof w:val="0"/>
          <w:lang w:eastAsia="en-US"/>
        </w:rPr>
        <w:t>. 2441-04, 2441-05, 2441-07</w:t>
      </w:r>
    </w:p>
    <w:p w14:paraId="0F20A0D8" w14:textId="5ED93AD8" w:rsidR="009A4D46" w:rsidRDefault="009A4D46" w:rsidP="001965A6">
      <w:pPr>
        <w:jc w:val="both"/>
        <w:rPr>
          <w:rFonts w:ascii="Arial Narrow" w:eastAsia="Calibri" w:hAnsi="Arial Narrow" w:cs="Times New Roman"/>
          <w:bCs/>
          <w:noProof w:val="0"/>
          <w:lang w:eastAsia="en-US"/>
        </w:rPr>
      </w:pPr>
      <w:r w:rsidRPr="009A4D46">
        <w:rPr>
          <w:rFonts w:ascii="Arial Narrow" w:eastAsia="Calibri" w:hAnsi="Arial Narrow" w:cs="Times New Roman"/>
          <w:bCs/>
          <w:noProof w:val="0"/>
          <w:lang w:eastAsia="en-US"/>
        </w:rPr>
        <w:t>Nosná konštrukcia  mostov 4 a 7 v Železnej Breznici je tvorená z monolitickej železobetónovej dosky. Dosky sú značne poškodené a nosná výstuž je veľmi skorodovaná. Preto sme navrhli ich výmenu za nové monolitické železobetónové dosky.  Na moste 5 je nosná konštrukcia z prefabrikovaných nosníkov. Tu sme navrhli novú stužujúcu železobetónovú monolitickú dosku, ktorá je uložená na existujúcich nosníkoch</w:t>
      </w:r>
    </w:p>
    <w:p w14:paraId="5A1C02D6" w14:textId="77777777" w:rsidR="009A4D46" w:rsidRDefault="009A4D46" w:rsidP="001965A6">
      <w:pPr>
        <w:jc w:val="both"/>
        <w:rPr>
          <w:rFonts w:ascii="Arial Narrow" w:eastAsia="Calibri" w:hAnsi="Arial Narrow" w:cs="Times New Roman"/>
          <w:bCs/>
          <w:noProof w:val="0"/>
          <w:lang w:eastAsia="en-US"/>
        </w:rPr>
      </w:pPr>
    </w:p>
    <w:p w14:paraId="1348C75D" w14:textId="43A989E6" w:rsidR="009A4D46" w:rsidRDefault="009A4D46" w:rsidP="001965A6">
      <w:pPr>
        <w:jc w:val="both"/>
        <w:rPr>
          <w:rFonts w:ascii="Arial Narrow" w:eastAsia="Calibri" w:hAnsi="Arial Narrow" w:cs="Times New Roman"/>
          <w:bCs/>
          <w:noProof w:val="0"/>
          <w:lang w:eastAsia="en-US"/>
        </w:rPr>
      </w:pPr>
      <w:r>
        <w:rPr>
          <w:rFonts w:ascii="Arial Narrow" w:eastAsia="Calibri" w:hAnsi="Arial Narrow" w:cs="Times New Roman"/>
          <w:bCs/>
          <w:noProof w:val="0"/>
          <w:lang w:eastAsia="en-US"/>
        </w:rPr>
        <w:t xml:space="preserve">Most Breziny </w:t>
      </w:r>
      <w:proofErr w:type="spellStart"/>
      <w:r>
        <w:rPr>
          <w:rFonts w:ascii="Arial Narrow" w:eastAsia="Calibri" w:hAnsi="Arial Narrow" w:cs="Times New Roman"/>
          <w:bCs/>
          <w:noProof w:val="0"/>
          <w:lang w:eastAsia="en-US"/>
        </w:rPr>
        <w:t>ev.č</w:t>
      </w:r>
      <w:proofErr w:type="spellEnd"/>
      <w:r>
        <w:rPr>
          <w:rFonts w:ascii="Arial Narrow" w:eastAsia="Calibri" w:hAnsi="Arial Narrow" w:cs="Times New Roman"/>
          <w:bCs/>
          <w:noProof w:val="0"/>
          <w:lang w:eastAsia="en-US"/>
        </w:rPr>
        <w:t>. 2447-01</w:t>
      </w:r>
    </w:p>
    <w:p w14:paraId="3621B4E2" w14:textId="5B396376" w:rsidR="009A4D46" w:rsidRPr="009A4D46" w:rsidRDefault="009A4D46" w:rsidP="009A4D46">
      <w:pPr>
        <w:widowControl w:val="0"/>
        <w:suppressLineNumbers/>
        <w:jc w:val="both"/>
        <w:rPr>
          <w:rFonts w:ascii="Arial Narrow" w:eastAsia="Calibri" w:hAnsi="Arial Narrow" w:cs="Times New Roman"/>
          <w:bCs/>
          <w:noProof w:val="0"/>
          <w:lang w:eastAsia="en-US"/>
        </w:rPr>
      </w:pPr>
      <w:r w:rsidRPr="009A4D46">
        <w:rPr>
          <w:rFonts w:ascii="Arial Narrow" w:eastAsia="Calibri" w:hAnsi="Arial Narrow" w:cs="Times New Roman"/>
          <w:bCs/>
          <w:noProof w:val="0"/>
          <w:lang w:eastAsia="en-US"/>
        </w:rPr>
        <w:t>Na prefabrikovan</w:t>
      </w:r>
      <w:r>
        <w:rPr>
          <w:rFonts w:ascii="Arial Narrow" w:eastAsia="Calibri" w:hAnsi="Arial Narrow" w:cs="Times New Roman"/>
          <w:bCs/>
          <w:noProof w:val="0"/>
          <w:lang w:eastAsia="en-US"/>
        </w:rPr>
        <w:t>om</w:t>
      </w:r>
      <w:r w:rsidRPr="009A4D46">
        <w:rPr>
          <w:rFonts w:ascii="Arial Narrow" w:eastAsia="Calibri" w:hAnsi="Arial Narrow" w:cs="Times New Roman"/>
          <w:bCs/>
          <w:noProof w:val="0"/>
          <w:lang w:eastAsia="en-US"/>
        </w:rPr>
        <w:t xml:space="preserve"> most</w:t>
      </w:r>
      <w:r>
        <w:rPr>
          <w:rFonts w:ascii="Arial Narrow" w:eastAsia="Calibri" w:hAnsi="Arial Narrow" w:cs="Times New Roman"/>
          <w:bCs/>
          <w:noProof w:val="0"/>
          <w:lang w:eastAsia="en-US"/>
        </w:rPr>
        <w:t>e</w:t>
      </w:r>
      <w:r w:rsidRPr="009A4D46">
        <w:rPr>
          <w:rFonts w:ascii="Arial Narrow" w:eastAsia="Calibri" w:hAnsi="Arial Narrow" w:cs="Times New Roman"/>
          <w:bCs/>
          <w:noProof w:val="0"/>
          <w:lang w:eastAsia="en-US"/>
        </w:rPr>
        <w:t xml:space="preserve"> v Brezinách, ktoré sú značne poškodené je potrebné na základe statického posúdenia ich zostatkovej únosnosti  vymeniť existujúce prefabrikované nosníky za nové už s vyššou únosnosťou. Takto vytvoríme novú hornú stavbu na obidvoch mostoch.</w:t>
      </w:r>
    </w:p>
    <w:p w14:paraId="708D397C" w14:textId="77777777" w:rsidR="009A4D46" w:rsidRDefault="009A4D46" w:rsidP="001965A6">
      <w:pPr>
        <w:jc w:val="both"/>
        <w:rPr>
          <w:rFonts w:ascii="Arial Narrow" w:eastAsia="Calibri" w:hAnsi="Arial Narrow" w:cs="Times New Roman"/>
          <w:bCs/>
          <w:noProof w:val="0"/>
          <w:lang w:eastAsia="en-US"/>
        </w:rPr>
      </w:pPr>
    </w:p>
    <w:bookmarkEnd w:id="1"/>
    <w:p w14:paraId="46874F01" w14:textId="7FA5B41D" w:rsidR="008C0226" w:rsidRDefault="008C0226" w:rsidP="008C1C5B">
      <w:pPr>
        <w:pStyle w:val="Bezriadkovania"/>
        <w:jc w:val="both"/>
        <w:rPr>
          <w:rFonts w:ascii="Arial Narrow" w:hAnsi="Arial Narrow" w:cs="Arial"/>
          <w:sz w:val="22"/>
          <w:u w:val="single"/>
        </w:rPr>
      </w:pPr>
    </w:p>
    <w:p w14:paraId="5A773AA3" w14:textId="7172F5EA" w:rsidR="009F18D1" w:rsidRPr="009A4D46" w:rsidRDefault="00841FB3" w:rsidP="005650B4">
      <w:pPr>
        <w:ind w:right="-1"/>
        <w:rPr>
          <w:rFonts w:ascii="Arial Narrow" w:hAnsi="Arial Narrow"/>
          <w:spacing w:val="8"/>
          <w:w w:val="112"/>
        </w:rPr>
      </w:pPr>
      <w:r w:rsidRPr="00A86151">
        <w:rPr>
          <w:rFonts w:ascii="Arial Narrow" w:hAnsi="Arial Narrow"/>
          <w:b/>
          <w:bCs/>
          <w:spacing w:val="20"/>
        </w:rPr>
        <w:t>Základné ú</w:t>
      </w:r>
      <w:r w:rsidR="009F18D1" w:rsidRPr="00A86151">
        <w:rPr>
          <w:rFonts w:ascii="Arial Narrow" w:hAnsi="Arial Narrow"/>
          <w:b/>
          <w:bCs/>
          <w:spacing w:val="20"/>
        </w:rPr>
        <w:t>d</w:t>
      </w:r>
      <w:r w:rsidR="009F18D1" w:rsidRPr="00A86151">
        <w:rPr>
          <w:rFonts w:ascii="Arial Narrow" w:hAnsi="Arial Narrow"/>
          <w:b/>
          <w:bCs/>
          <w:spacing w:val="17"/>
        </w:rPr>
        <w:t>a</w:t>
      </w:r>
      <w:r w:rsidR="009F18D1" w:rsidRPr="00A86151">
        <w:rPr>
          <w:rFonts w:ascii="Arial Narrow" w:hAnsi="Arial Narrow"/>
          <w:b/>
          <w:bCs/>
          <w:spacing w:val="23"/>
        </w:rPr>
        <w:t>j</w:t>
      </w:r>
      <w:r w:rsidR="009F18D1" w:rsidRPr="00A86151">
        <w:rPr>
          <w:rFonts w:ascii="Arial Narrow" w:hAnsi="Arial Narrow"/>
          <w:b/>
          <w:bCs/>
          <w:spacing w:val="20"/>
        </w:rPr>
        <w:t>e</w:t>
      </w:r>
      <w:r w:rsidRPr="00A86151">
        <w:rPr>
          <w:rFonts w:ascii="Arial Narrow" w:hAnsi="Arial Narrow"/>
          <w:b/>
          <w:bCs/>
          <w:spacing w:val="20"/>
        </w:rPr>
        <w:t xml:space="preserve"> </w:t>
      </w:r>
      <w:r w:rsidR="009F18D1" w:rsidRPr="00A86151">
        <w:rPr>
          <w:rFonts w:ascii="Arial Narrow" w:hAnsi="Arial Narrow"/>
          <w:b/>
          <w:bCs/>
          <w:spacing w:val="20"/>
          <w:w w:val="115"/>
        </w:rPr>
        <w:t>m</w:t>
      </w:r>
      <w:r w:rsidR="009F18D1" w:rsidRPr="00A86151">
        <w:rPr>
          <w:rFonts w:ascii="Arial Narrow" w:hAnsi="Arial Narrow"/>
          <w:b/>
          <w:bCs/>
          <w:spacing w:val="18"/>
        </w:rPr>
        <w:t>o</w:t>
      </w:r>
      <w:r w:rsidR="009F18D1" w:rsidRPr="00A86151">
        <w:rPr>
          <w:rFonts w:ascii="Arial Narrow" w:hAnsi="Arial Narrow"/>
          <w:b/>
          <w:bCs/>
          <w:spacing w:val="20"/>
        </w:rPr>
        <w:t>s</w:t>
      </w:r>
      <w:r w:rsidR="009F18D1" w:rsidRPr="00A86151">
        <w:rPr>
          <w:rFonts w:ascii="Arial Narrow" w:hAnsi="Arial Narrow"/>
          <w:b/>
          <w:bCs/>
          <w:spacing w:val="22"/>
        </w:rPr>
        <w:t>t</w:t>
      </w:r>
      <w:r w:rsidR="0063519C" w:rsidRPr="00A86151">
        <w:rPr>
          <w:rFonts w:ascii="Arial Narrow" w:hAnsi="Arial Narrow"/>
          <w:b/>
          <w:bCs/>
          <w:spacing w:val="22"/>
        </w:rPr>
        <w:t>ných obkejtov:</w:t>
      </w:r>
    </w:p>
    <w:p w14:paraId="0A63C623" w14:textId="6978C4E9" w:rsidR="0063519C" w:rsidRPr="00A86151" w:rsidRDefault="0063519C" w:rsidP="005650B4">
      <w:pPr>
        <w:ind w:right="-1"/>
        <w:rPr>
          <w:rFonts w:ascii="Arial Narrow" w:hAnsi="Arial Narrow"/>
          <w:b/>
          <w:bCs/>
          <w:spacing w:val="22"/>
        </w:rPr>
      </w:pPr>
    </w:p>
    <w:p w14:paraId="3B1566DE" w14:textId="0AB2108A" w:rsidR="001F468B" w:rsidRPr="001F468B" w:rsidRDefault="001F468B" w:rsidP="001F468B">
      <w:pPr>
        <w:autoSpaceDE w:val="0"/>
        <w:autoSpaceDN w:val="0"/>
        <w:adjustRightInd w:val="0"/>
        <w:rPr>
          <w:rFonts w:ascii="Arial Narrow" w:hAnsi="Arial Narrow"/>
          <w:b/>
          <w:bCs/>
          <w:spacing w:val="20"/>
        </w:rPr>
      </w:pPr>
      <w:r w:rsidRPr="001F468B">
        <w:rPr>
          <w:rFonts w:ascii="Arial Narrow" w:hAnsi="Arial Narrow"/>
          <w:b/>
          <w:bCs/>
          <w:spacing w:val="20"/>
        </w:rPr>
        <w:t>Cesta             č. mostu                      Lokalita                 Staničenie stav    okres názov p.</w:t>
      </w:r>
    </w:p>
    <w:p w14:paraId="1E7FC8C2" w14:textId="77777777" w:rsidR="001F468B" w:rsidRPr="001F468B" w:rsidRDefault="001F468B" w:rsidP="001F468B">
      <w:pPr>
        <w:rPr>
          <w:rFonts w:ascii="Arial Narrow" w:eastAsia="Calibri" w:hAnsi="Arial Narrow" w:cs="Times New Roman"/>
          <w:bCs/>
          <w:noProof w:val="0"/>
          <w:lang w:eastAsia="en-US"/>
        </w:rPr>
      </w:pPr>
      <w:r w:rsidRPr="001F468B">
        <w:rPr>
          <w:rFonts w:ascii="Arial Narrow" w:eastAsia="Calibri" w:hAnsi="Arial Narrow" w:cs="Times New Roman"/>
          <w:bCs/>
          <w:noProof w:val="0"/>
          <w:lang w:eastAsia="en-US"/>
        </w:rPr>
        <w:t>Most na ceste III/2441, ev.č. 2441-4(IDM  M4563)Železná Breznica,  ckm 8,079   STS 5   ZV poľný potok</w:t>
      </w:r>
    </w:p>
    <w:p w14:paraId="27457DEA" w14:textId="77777777" w:rsidR="001F468B" w:rsidRPr="001F468B" w:rsidRDefault="001F468B" w:rsidP="001F468B">
      <w:pPr>
        <w:rPr>
          <w:rFonts w:ascii="Arial Narrow" w:eastAsia="Calibri" w:hAnsi="Arial Narrow" w:cs="Times New Roman"/>
          <w:bCs/>
          <w:noProof w:val="0"/>
          <w:lang w:eastAsia="en-US"/>
        </w:rPr>
      </w:pPr>
      <w:r w:rsidRPr="001F468B">
        <w:rPr>
          <w:rFonts w:ascii="Arial Narrow" w:eastAsia="Calibri" w:hAnsi="Arial Narrow" w:cs="Times New Roman"/>
          <w:bCs/>
          <w:noProof w:val="0"/>
          <w:lang w:eastAsia="en-US"/>
        </w:rPr>
        <w:t>Most na ceste III/2441, ev.č. 2441-5(IDM  M1826)Železná Breznica,  ckm 8,276   STS 5   ZV Breznický p.</w:t>
      </w:r>
    </w:p>
    <w:p w14:paraId="2FFC3FC4" w14:textId="77777777" w:rsidR="001F468B" w:rsidRPr="001F468B" w:rsidRDefault="001F468B" w:rsidP="001F468B">
      <w:pPr>
        <w:rPr>
          <w:rFonts w:ascii="Arial Narrow" w:eastAsia="Calibri" w:hAnsi="Arial Narrow" w:cs="Times New Roman"/>
          <w:bCs/>
          <w:noProof w:val="0"/>
          <w:lang w:eastAsia="en-US"/>
        </w:rPr>
      </w:pPr>
      <w:r w:rsidRPr="001F468B">
        <w:rPr>
          <w:rFonts w:ascii="Arial Narrow" w:eastAsia="Calibri" w:hAnsi="Arial Narrow" w:cs="Times New Roman"/>
          <w:bCs/>
          <w:noProof w:val="0"/>
          <w:lang w:eastAsia="en-US"/>
        </w:rPr>
        <w:t>Most na ceste III/2441, ev.č. 2441-7(IDM  M6065)Železná Breznica,  ckm 9,873   STS 5   ZV Breznický p.</w:t>
      </w:r>
    </w:p>
    <w:p w14:paraId="7B272029" w14:textId="77777777" w:rsidR="001F468B" w:rsidRPr="001F468B" w:rsidRDefault="001F468B" w:rsidP="001F468B">
      <w:pPr>
        <w:rPr>
          <w:rFonts w:ascii="Arial Narrow" w:eastAsia="Calibri" w:hAnsi="Arial Narrow" w:cs="Times New Roman"/>
          <w:bCs/>
          <w:noProof w:val="0"/>
          <w:lang w:eastAsia="en-US"/>
        </w:rPr>
      </w:pPr>
      <w:r w:rsidRPr="001F468B">
        <w:rPr>
          <w:rFonts w:ascii="Arial Narrow" w:eastAsia="Calibri" w:hAnsi="Arial Narrow" w:cs="Times New Roman"/>
          <w:bCs/>
          <w:noProof w:val="0"/>
          <w:lang w:eastAsia="en-US"/>
        </w:rPr>
        <w:t>Most na ceste III/2447, ev.č. 2447-1(IDM  M4563)Breziny,                 ckm 0,012   STS 5   ZV Neresnícky p.</w:t>
      </w:r>
    </w:p>
    <w:p w14:paraId="5E505AF1" w14:textId="26CB1488" w:rsidR="00F52609" w:rsidRPr="00A86151" w:rsidRDefault="00F52609" w:rsidP="005650B4">
      <w:pPr>
        <w:ind w:right="-1"/>
        <w:rPr>
          <w:rFonts w:ascii="Arial Narrow" w:hAnsi="Arial Narrow"/>
          <w:b/>
          <w:bCs/>
          <w:spacing w:val="22"/>
        </w:rPr>
      </w:pPr>
    </w:p>
    <w:p w14:paraId="5D5E6CEA" w14:textId="77777777" w:rsidR="00CF565F" w:rsidRPr="00A86151" w:rsidRDefault="00CF565F" w:rsidP="00872172">
      <w:pPr>
        <w:pStyle w:val="Bezriadkovania"/>
        <w:jc w:val="both"/>
        <w:rPr>
          <w:rFonts w:ascii="Arial Narrow" w:hAnsi="Arial Narrow" w:cs="Arial"/>
          <w:spacing w:val="3"/>
          <w:sz w:val="22"/>
        </w:rPr>
      </w:pPr>
    </w:p>
    <w:p w14:paraId="4F23060E" w14:textId="1BEDE625" w:rsidR="00B71F02" w:rsidRPr="00A86151" w:rsidRDefault="006D65DA" w:rsidP="00B71F02">
      <w:pPr>
        <w:ind w:right="-1"/>
        <w:rPr>
          <w:rFonts w:ascii="Arial Narrow" w:hAnsi="Arial Narrow"/>
          <w:b/>
          <w:bCs/>
          <w:w w:val="112"/>
        </w:rPr>
      </w:pPr>
      <w:r w:rsidRPr="00A86151">
        <w:rPr>
          <w:rFonts w:ascii="Arial Narrow" w:hAnsi="Arial Narrow"/>
          <w:b/>
          <w:bCs/>
          <w:w w:val="112"/>
        </w:rPr>
        <w:t>Predpokladan</w:t>
      </w:r>
      <w:r w:rsidR="00B71F02" w:rsidRPr="00A86151">
        <w:rPr>
          <w:rFonts w:ascii="Arial Narrow" w:hAnsi="Arial Narrow"/>
          <w:b/>
          <w:bCs/>
          <w:w w:val="112"/>
        </w:rPr>
        <w:t>á</w:t>
      </w:r>
      <w:r w:rsidRPr="00A86151">
        <w:rPr>
          <w:rFonts w:ascii="Arial Narrow" w:hAnsi="Arial Narrow"/>
          <w:b/>
          <w:bCs/>
          <w:w w:val="112"/>
        </w:rPr>
        <w:t xml:space="preserve"> </w:t>
      </w:r>
      <w:r w:rsidR="00B71F02" w:rsidRPr="00A86151">
        <w:rPr>
          <w:rFonts w:ascii="Arial Narrow" w:hAnsi="Arial Narrow"/>
          <w:b/>
          <w:bCs/>
          <w:w w:val="112"/>
        </w:rPr>
        <w:t>doba</w:t>
      </w:r>
      <w:r w:rsidRPr="00A86151">
        <w:rPr>
          <w:rFonts w:ascii="Arial Narrow" w:hAnsi="Arial Narrow"/>
          <w:b/>
          <w:bCs/>
          <w:w w:val="112"/>
        </w:rPr>
        <w:t xml:space="preserve"> výstavby</w:t>
      </w:r>
      <w:r w:rsidR="00B71F02" w:rsidRPr="00A86151">
        <w:rPr>
          <w:rFonts w:ascii="Arial Narrow" w:hAnsi="Arial Narrow"/>
          <w:b/>
          <w:bCs/>
          <w:w w:val="112"/>
        </w:rPr>
        <w:t>:</w:t>
      </w:r>
      <w:r w:rsidRPr="00A86151">
        <w:rPr>
          <w:rFonts w:ascii="Arial Narrow" w:hAnsi="Arial Narrow"/>
          <w:b/>
          <w:bCs/>
          <w:w w:val="112"/>
        </w:rPr>
        <w:t xml:space="preserve"> </w:t>
      </w:r>
    </w:p>
    <w:p w14:paraId="1F7AD5A4" w14:textId="77777777" w:rsidR="00B71F02" w:rsidRPr="00A86151" w:rsidRDefault="00B71F02" w:rsidP="006D65DA">
      <w:pPr>
        <w:rPr>
          <w:rFonts w:ascii="Arial Narrow" w:hAnsi="Arial Narrow"/>
          <w:w w:val="112"/>
        </w:rPr>
      </w:pPr>
    </w:p>
    <w:p w14:paraId="1429535B" w14:textId="77777777" w:rsidR="009810B9" w:rsidRPr="009810B9" w:rsidRDefault="009810B9" w:rsidP="009810B9">
      <w:pPr>
        <w:pStyle w:val="Default"/>
        <w:tabs>
          <w:tab w:val="left" w:pos="851"/>
        </w:tabs>
        <w:jc w:val="both"/>
        <w:rPr>
          <w:rFonts w:ascii="Arial Narrow" w:eastAsia="Times New Roman" w:hAnsi="Arial Narrow" w:cs="Arial"/>
          <w:noProof/>
          <w:color w:val="auto"/>
          <w:w w:val="112"/>
          <w:sz w:val="22"/>
          <w:szCs w:val="22"/>
          <w:lang w:eastAsia="sk-SK"/>
        </w:rPr>
      </w:pPr>
      <w:bookmarkStart w:id="2" w:name="_Hlk105153055"/>
      <w:bookmarkStart w:id="3" w:name="_Hlk105152809"/>
      <w:bookmarkStart w:id="4" w:name="_Hlk105151404"/>
      <w:bookmarkStart w:id="5" w:name="_Hlk114826740"/>
      <w:r w:rsidRPr="009810B9">
        <w:rPr>
          <w:rFonts w:ascii="Arial Narrow" w:eastAsia="Times New Roman" w:hAnsi="Arial Narrow" w:cs="Arial"/>
          <w:noProof/>
          <w:color w:val="auto"/>
          <w:w w:val="112"/>
          <w:sz w:val="22"/>
          <w:szCs w:val="22"/>
          <w:lang w:eastAsia="sk-SK"/>
        </w:rPr>
        <w:t>Most Železná Breznica ev. č. 2441-04</w:t>
      </w:r>
      <w:bookmarkEnd w:id="2"/>
      <w:r w:rsidRPr="009810B9">
        <w:rPr>
          <w:rFonts w:ascii="Arial Narrow" w:eastAsia="Times New Roman" w:hAnsi="Arial Narrow" w:cs="Arial"/>
          <w:noProof/>
          <w:color w:val="auto"/>
          <w:w w:val="112"/>
          <w:sz w:val="22"/>
          <w:szCs w:val="22"/>
          <w:lang w:eastAsia="sk-SK"/>
        </w:rPr>
        <w:t xml:space="preserve"> </w:t>
      </w:r>
      <w:bookmarkEnd w:id="3"/>
      <w:r w:rsidRPr="009810B9">
        <w:rPr>
          <w:rFonts w:ascii="Arial Narrow" w:eastAsia="Times New Roman" w:hAnsi="Arial Narrow" w:cs="Arial"/>
          <w:noProof/>
          <w:color w:val="auto"/>
          <w:w w:val="112"/>
          <w:sz w:val="22"/>
          <w:szCs w:val="22"/>
          <w:lang w:eastAsia="sk-SK"/>
        </w:rPr>
        <w:t>najneskôr do 7 mesiacov odo dňa prevzatia staveniska zhotoviteľom.</w:t>
      </w:r>
    </w:p>
    <w:bookmarkEnd w:id="4"/>
    <w:p w14:paraId="106F8747" w14:textId="590F28B8" w:rsidR="009810B9" w:rsidRPr="009810B9" w:rsidRDefault="009810B9" w:rsidP="009810B9">
      <w:pPr>
        <w:pStyle w:val="Default"/>
        <w:tabs>
          <w:tab w:val="left" w:pos="851"/>
        </w:tabs>
        <w:jc w:val="both"/>
        <w:rPr>
          <w:rFonts w:ascii="Arial Narrow" w:eastAsia="Times New Roman" w:hAnsi="Arial Narrow" w:cs="Arial"/>
          <w:noProof/>
          <w:color w:val="auto"/>
          <w:w w:val="112"/>
          <w:sz w:val="22"/>
          <w:szCs w:val="22"/>
          <w:lang w:eastAsia="sk-SK"/>
        </w:rPr>
      </w:pPr>
      <w:r w:rsidRPr="009810B9">
        <w:rPr>
          <w:rFonts w:ascii="Arial Narrow" w:eastAsia="Times New Roman" w:hAnsi="Arial Narrow" w:cs="Arial"/>
          <w:noProof/>
          <w:color w:val="auto"/>
          <w:w w:val="112"/>
          <w:sz w:val="22"/>
          <w:szCs w:val="22"/>
          <w:lang w:eastAsia="sk-SK"/>
        </w:rPr>
        <w:t>Most Železná Breznica ev. č. 2441-05 najneskôr do 8 mesiacov odo dňa prevzatia staveniska zhotoviteľom.</w:t>
      </w:r>
    </w:p>
    <w:p w14:paraId="21A571A2" w14:textId="3599FC67" w:rsidR="009810B9" w:rsidRPr="009810B9" w:rsidRDefault="009810B9" w:rsidP="009810B9">
      <w:pPr>
        <w:pStyle w:val="Default"/>
        <w:tabs>
          <w:tab w:val="left" w:pos="851"/>
        </w:tabs>
        <w:jc w:val="both"/>
        <w:rPr>
          <w:rFonts w:ascii="Arial Narrow" w:eastAsia="Times New Roman" w:hAnsi="Arial Narrow" w:cs="Arial"/>
          <w:noProof/>
          <w:color w:val="auto"/>
          <w:w w:val="112"/>
          <w:sz w:val="22"/>
          <w:szCs w:val="22"/>
          <w:lang w:eastAsia="sk-SK"/>
        </w:rPr>
      </w:pPr>
      <w:r w:rsidRPr="009810B9">
        <w:rPr>
          <w:rFonts w:ascii="Arial Narrow" w:eastAsia="Times New Roman" w:hAnsi="Arial Narrow" w:cs="Arial"/>
          <w:noProof/>
          <w:color w:val="auto"/>
          <w:w w:val="112"/>
          <w:sz w:val="22"/>
          <w:szCs w:val="22"/>
          <w:lang w:eastAsia="sk-SK"/>
        </w:rPr>
        <w:t>Most Železná Breznica ev. č. 2441-07 najneskôr do 7 mesiacov odo dňa prevzatia staveniska zhotoviteľom.</w:t>
      </w:r>
    </w:p>
    <w:p w14:paraId="6305083A" w14:textId="6F74C1EC" w:rsidR="009810B9" w:rsidRPr="009810B9" w:rsidRDefault="009810B9" w:rsidP="009810B9">
      <w:pPr>
        <w:pStyle w:val="Default"/>
        <w:tabs>
          <w:tab w:val="left" w:pos="851"/>
        </w:tabs>
        <w:jc w:val="both"/>
        <w:rPr>
          <w:rFonts w:ascii="Arial Narrow" w:eastAsia="Times New Roman" w:hAnsi="Arial Narrow" w:cs="Arial"/>
          <w:noProof/>
          <w:color w:val="auto"/>
          <w:w w:val="112"/>
          <w:sz w:val="22"/>
          <w:szCs w:val="22"/>
          <w:lang w:eastAsia="sk-SK"/>
        </w:rPr>
      </w:pPr>
      <w:bookmarkStart w:id="6" w:name="_Hlk106016671"/>
      <w:r w:rsidRPr="009810B9">
        <w:rPr>
          <w:rFonts w:ascii="Arial Narrow" w:eastAsia="Times New Roman" w:hAnsi="Arial Narrow" w:cs="Arial"/>
          <w:noProof/>
          <w:color w:val="auto"/>
          <w:w w:val="112"/>
          <w:sz w:val="22"/>
          <w:szCs w:val="22"/>
          <w:lang w:eastAsia="sk-SK"/>
        </w:rPr>
        <w:t>Most Breziny ev. č. 2447-01</w:t>
      </w:r>
      <w:bookmarkEnd w:id="6"/>
      <w:r w:rsidRPr="009810B9">
        <w:rPr>
          <w:rFonts w:ascii="Arial Narrow" w:eastAsia="Times New Roman" w:hAnsi="Arial Narrow" w:cs="Arial"/>
          <w:noProof/>
          <w:color w:val="auto"/>
          <w:w w:val="112"/>
          <w:sz w:val="22"/>
          <w:szCs w:val="22"/>
          <w:lang w:eastAsia="sk-SK"/>
        </w:rPr>
        <w:t xml:space="preserve"> najneskôr do 9 mesiacov odo dňa prevzatia staveniska zhotoviteľom.</w:t>
      </w:r>
    </w:p>
    <w:bookmarkEnd w:id="5"/>
    <w:p w14:paraId="4DC7B0C5" w14:textId="77777777" w:rsidR="00B71F02" w:rsidRPr="00A86151" w:rsidRDefault="00B71F02" w:rsidP="006D65DA">
      <w:pPr>
        <w:rPr>
          <w:rFonts w:ascii="Arial Narrow" w:hAnsi="Arial Narrow"/>
          <w:w w:val="112"/>
        </w:rPr>
      </w:pPr>
    </w:p>
    <w:p w14:paraId="22913E32" w14:textId="77777777" w:rsidR="007F68B9" w:rsidRPr="00A86151" w:rsidRDefault="007F68B9" w:rsidP="009810B9">
      <w:pPr>
        <w:spacing w:line="236" w:lineRule="auto"/>
        <w:ind w:right="-1"/>
        <w:rPr>
          <w:w w:val="112"/>
        </w:rPr>
      </w:pPr>
    </w:p>
    <w:p w14:paraId="6DBCF160" w14:textId="77777777" w:rsidR="00F02E49" w:rsidRPr="00F02E49" w:rsidRDefault="00F02E49" w:rsidP="00F02E49">
      <w:pPr>
        <w:spacing w:after="160"/>
        <w:ind w:firstLine="360"/>
        <w:rPr>
          <w:rFonts w:ascii="Arial Narrow" w:eastAsia="Calibri" w:hAnsi="Arial Narrow" w:cs="Times New Roman"/>
          <w:b/>
          <w:bCs/>
        </w:rPr>
      </w:pPr>
      <w:r w:rsidRPr="00F02E49">
        <w:rPr>
          <w:rFonts w:ascii="Arial Narrow" w:eastAsia="Calibri" w:hAnsi="Arial Narrow" w:cs="Times New Roman"/>
          <w:b/>
          <w:bCs/>
        </w:rPr>
        <w:t>Predmet činnosti</w:t>
      </w:r>
    </w:p>
    <w:p w14:paraId="0484DF86" w14:textId="77777777" w:rsidR="00F02E49" w:rsidRPr="00F02E49" w:rsidRDefault="00F02E49" w:rsidP="00F02E49">
      <w:pPr>
        <w:tabs>
          <w:tab w:val="left" w:pos="567"/>
        </w:tabs>
        <w:jc w:val="both"/>
        <w:rPr>
          <w:rFonts w:ascii="Arial Narrow" w:eastAsia="Calibri" w:hAnsi="Arial Narrow" w:cs="Times New Roman"/>
        </w:rPr>
      </w:pPr>
      <w:r w:rsidRPr="00F02E49">
        <w:rPr>
          <w:rFonts w:ascii="Arial Narrow" w:eastAsia="Calibri" w:hAnsi="Arial Narrow" w:cs="Times New Roman"/>
        </w:rPr>
        <w:t>Vo vzťahu k stavebným činnostiam:</w:t>
      </w:r>
    </w:p>
    <w:p w14:paraId="787FBDAA" w14:textId="77777777" w:rsidR="00F02E49" w:rsidRPr="00F02E49" w:rsidRDefault="00F02E49" w:rsidP="00F02E49">
      <w:pPr>
        <w:tabs>
          <w:tab w:val="left" w:pos="567"/>
        </w:tabs>
        <w:jc w:val="both"/>
        <w:rPr>
          <w:rFonts w:ascii="Arial Narrow" w:eastAsia="Calibri" w:hAnsi="Arial Narrow" w:cs="Times New Roman"/>
        </w:rPr>
      </w:pPr>
    </w:p>
    <w:p w14:paraId="579C267B"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preštudovať všetky dokumenty podľa dokumentácie pre stavebné povolenie (DSP) s náležitosťami dokumentácie na realizáciu stavby (DRS), stavebné povolenia, oznámenia k ohláseniam stavebných úprav, zmluvné dokumenty súvisiace so stavbou a iné podklady, ktoré sú potrebné pre výkon činnosti Stavebného dozoru pre stavbu,</w:t>
      </w:r>
    </w:p>
    <w:p w14:paraId="07B8CEA1"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oznámiť príslušným orgánom začatie stavby najmenej 15 dní pred jej začatím, prípadne oznámiť dotknutým orgánom ďalšie údaje vyplývajúce zo stavebných povolení alebo iných rozhodnutí v termínoch v nich určených, </w:t>
      </w:r>
    </w:p>
    <w:p w14:paraId="20BDFE49"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odovzdať stavenisko zhotoviteľovi, vrátane úkonov s tým spojených (podpis protokolu a pod.),</w:t>
      </w:r>
    </w:p>
    <w:p w14:paraId="71E41F57"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skontrolovať harmonogram prác zhotoviteľa stavby najneskôr ku dňu odovzdania staveniska zhotoviteľovi (najmä trvanie jednotlivých činností, ich vzájomné väzby a následné väzby na lehotu výstavby, prípadné potrebné technologické prestávky medzi jednotlivými technologickými postupmi vrátane posúdenia väzieb na technické zariadenia, materiálové vybavenie zhotoviteľa a personálne kapacity zhotoviteľa). V prípade zistenia nedostatkov alebo nezrovnalostí v predloženom harmonograme prác upozorní na túto skutočnosť zápisom v protokole o odovzdaní staveniska a zároveň určí zhotoviteľovi primeranú lehotu na odstránenie zistených nedostatkov a nezrovnalostí v harmonograme prác. Objednávateľ si vyhradzuje právo neschváliť zmenu harmonogramu prác. Harmonogram prác schválený poskytovateľom a objednávateľom bude v rozsahu, v akom to Zmluva so zhotoviteľom pripúšťa záväzný pre zhotoviteľa počas celej doby výstavby.</w:t>
      </w:r>
    </w:p>
    <w:p w14:paraId="57933547" w14:textId="77777777" w:rsidR="00F02E49" w:rsidRPr="00F02E49" w:rsidRDefault="00F02E49" w:rsidP="00F02E49">
      <w:pPr>
        <w:ind w:left="284"/>
        <w:jc w:val="both"/>
        <w:rPr>
          <w:rFonts w:ascii="Arial Narrow" w:eastAsia="Calibri" w:hAnsi="Arial Narrow" w:cs="Times New Roman"/>
        </w:rPr>
      </w:pPr>
    </w:p>
    <w:p w14:paraId="456FDB8E" w14:textId="77777777" w:rsidR="00F02E49" w:rsidRPr="00F02E49" w:rsidRDefault="00F02E49" w:rsidP="00F02E49">
      <w:pPr>
        <w:jc w:val="both"/>
        <w:rPr>
          <w:rFonts w:ascii="Arial Narrow" w:eastAsia="Calibri" w:hAnsi="Arial Narrow" w:cs="Times New Roman"/>
        </w:rPr>
      </w:pPr>
      <w:r w:rsidRPr="00F02E49">
        <w:rPr>
          <w:rFonts w:ascii="Arial Narrow" w:eastAsia="Calibri" w:hAnsi="Arial Narrow" w:cs="Times New Roman"/>
        </w:rPr>
        <w:lastRenderedPageBreak/>
        <w:t>Vo vzťahu k stavebnému denníku:</w:t>
      </w:r>
    </w:p>
    <w:p w14:paraId="6F46AC9A" w14:textId="77777777" w:rsidR="00F02E49" w:rsidRPr="00F02E49" w:rsidRDefault="00F02E49" w:rsidP="00F02E49">
      <w:pPr>
        <w:jc w:val="both"/>
        <w:rPr>
          <w:rFonts w:ascii="Arial Narrow" w:eastAsia="Calibri" w:hAnsi="Arial Narrow" w:cs="Times New Roman"/>
        </w:rPr>
      </w:pPr>
    </w:p>
    <w:p w14:paraId="05587DDE"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vykonávať nasledujúce činnosti vo vzťahu k stavebnému denníku:</w:t>
      </w:r>
    </w:p>
    <w:p w14:paraId="1A09BB43" w14:textId="77777777" w:rsidR="00F02E49" w:rsidRPr="00F02E49" w:rsidRDefault="00F02E49" w:rsidP="00F02E49">
      <w:pPr>
        <w:numPr>
          <w:ilvl w:val="0"/>
          <w:numId w:val="6"/>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kontrola včasného zavedenia stavebného denníka s potvrdením dňa začatia stavebných prác na jednotlivých objektoch/úsekoch. Kontrola riadneho vedenia stavebného denníka a jeho predpísaných príloh,</w:t>
      </w:r>
    </w:p>
    <w:p w14:paraId="796051E3" w14:textId="77777777" w:rsidR="00F02E49" w:rsidRPr="00F02E49" w:rsidRDefault="00F02E49" w:rsidP="00F02E49">
      <w:pPr>
        <w:numPr>
          <w:ilvl w:val="0"/>
          <w:numId w:val="6"/>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zápis nedostatkov zistených v priebehu prác do stavebného denníka, požiadaviek na ich odstránenie a zápis ďalších skutočností dôležitých pre priebeh realizácie predmetu zmluvy a bezodkladné písomné (postačí emailom) upozorňovanie objednávateľa o všetkých takýchto skutočnostiach,</w:t>
      </w:r>
    </w:p>
    <w:p w14:paraId="3B4621D0" w14:textId="77777777" w:rsidR="00F02E49" w:rsidRPr="00F02E49" w:rsidRDefault="00F02E49" w:rsidP="00F02E49">
      <w:pPr>
        <w:numPr>
          <w:ilvl w:val="0"/>
          <w:numId w:val="6"/>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sledovať obsah stavebného denníka, k zápisom zhotoviteľa alebo iných subjektov pripájať svoje súhlasné alebo nesúhlasné stanovisko a prípadné pripomienky. Ak poskytovateľ nesúhlasí s obsahom zápisu v stavebnom denníku, resp. sa má vyjadriť k nejakému problému, ktorý zhotoviteľ zapísal do stavebného denníka, musí sa k nemu vyjadriť, a to v stavebnom denníku do troch pracovných dní s uvedením odôvodnenia. V prípade, že otázka alebo problém presahuje kompetencie poskytovateľa alebo môže mať vplyv na plnenie Zmluvy so zhotoviteľom a/alebo právne postavenie objednávateľa zo Zmluvy so zhotoviteľom, oznámi to bezodkladne objednávateľovi, aby sa otázka alebo problém okamžite riešil. Do denníka zapíše poskytovateľ ďalší postup riešenia,</w:t>
      </w:r>
    </w:p>
    <w:p w14:paraId="71BDE12A" w14:textId="77777777" w:rsidR="00F02E49" w:rsidRPr="00F02E49" w:rsidRDefault="00F02E49" w:rsidP="00F02E49">
      <w:pPr>
        <w:numPr>
          <w:ilvl w:val="0"/>
          <w:numId w:val="6"/>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po priebežnej kontrole a preverení prác, ktoré budú zakryté, alebo sa stanú inak neprístupné, musí poskytovateľ do stavebného denníka jednoznačne zapísať, či tieto práce preberá, resp. či prebehli v súlade s príslušnou dokumentáciou, a či dáva súhlas na pokračovanie v ďalších prácach, ktoré prekryjú tieto konštrukcie, resp. na ne inak nadväzujú;</w:t>
      </w:r>
    </w:p>
    <w:p w14:paraId="40D1D5CA" w14:textId="77777777" w:rsidR="00AA3DC6" w:rsidRDefault="00AA3DC6" w:rsidP="00F02E49">
      <w:pPr>
        <w:jc w:val="both"/>
        <w:rPr>
          <w:rFonts w:ascii="Arial Narrow" w:eastAsia="Calibri" w:hAnsi="Arial Narrow" w:cs="Times New Roman"/>
        </w:rPr>
      </w:pPr>
    </w:p>
    <w:p w14:paraId="2AAC063C" w14:textId="63EAC699" w:rsidR="00F02E49" w:rsidRPr="00F02E49" w:rsidRDefault="00F02E49" w:rsidP="00F02E49">
      <w:pPr>
        <w:jc w:val="both"/>
        <w:rPr>
          <w:rFonts w:ascii="Arial Narrow" w:eastAsia="Calibri" w:hAnsi="Arial Narrow" w:cs="Times New Roman"/>
        </w:rPr>
      </w:pPr>
      <w:r w:rsidRPr="00F02E49">
        <w:rPr>
          <w:rFonts w:ascii="Arial Narrow" w:eastAsia="Calibri" w:hAnsi="Arial Narrow" w:cs="Times New Roman"/>
        </w:rPr>
        <w:t>Vo vzťahu k priebehu a vykonávaniu prác na stavbe:</w:t>
      </w:r>
    </w:p>
    <w:p w14:paraId="2477EB30" w14:textId="77777777" w:rsidR="00F02E49" w:rsidRPr="00F02E49" w:rsidRDefault="00F02E49" w:rsidP="00F02E49">
      <w:pPr>
        <w:jc w:val="both"/>
        <w:rPr>
          <w:rFonts w:ascii="Arial Narrow" w:eastAsia="Calibri" w:hAnsi="Arial Narrow" w:cs="Times New Roman"/>
        </w:rPr>
      </w:pPr>
    </w:p>
    <w:p w14:paraId="27865D8A"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kontrolovať dodržiavanie hraníc dočasných a trvalých záberov, </w:t>
      </w:r>
    </w:p>
    <w:p w14:paraId="0E0B1836"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kontrolovať súlad zhotovovanej stavby s dokumentáciou na realizáciu stavby s náležitosťami dokumentácie pre stavebné povolenie a ďalšími relevantnými dokumentmi, na základe ktorých sú stavebné činnosti v zmysle Zmluvy so zhotoviteľom realizované a sledovať dodržiavanie podmienok v zmysle vydaného stavebného povolenia na stavbu, resp. iných povolení vydaných príslušnými orgánmi verejnej moci, ak tieto boli vydané,</w:t>
      </w:r>
    </w:p>
    <w:p w14:paraId="27649EEF"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protokolárne odovzdať základné smerové a výškové vytýčenie jednotlivých objektov stavby zhotoviteľovi v spolupráci s autorským dozorom objednávateľa, spolupracovať s autorizovaným geodetom pri dohľade nad dodržaním priestorového umiestnenia objektov, </w:t>
      </w:r>
    </w:p>
    <w:p w14:paraId="4D687EEC"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sledovať postup výstavby z technického a technologického hľadiska a kontrolovať dodržiavanie a plnenie podmienok stanovených v dokumentácii pre realizáciu stavby a vo všeobecne záväzných právnych predpisoch a technických normách, </w:t>
      </w:r>
    </w:p>
    <w:p w14:paraId="113DE973"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skontrolovať kontrolný skúšobný plán predložený zhotoviteľom, vznášať k nemu pripomienky a tento schvaľovať, </w:t>
      </w:r>
    </w:p>
    <w:p w14:paraId="7CB52BE9"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pokiaľ vznesie zhotoviteľ akúkoľvek požiadavku (napr. na naviacpráce, na súčinnosť objednávateľa a pod.), vyjadrovať sa na požiadanie objednávateľa k takýmto požiadavkám zhotoviteľa,</w:t>
      </w:r>
    </w:p>
    <w:p w14:paraId="5788C493"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kontrolovať vecnú stránku množstva a kvality vykonaných prác zhotoviteľom pri realizácii stavby a zaznamenávať zistené množstvá a kvalitu týchto prác (vrátane použitých materiálov), kontrolovať vecnú a cenovú správnosť a úplnosť oceňovaných podkladov a platných dokladov, ich súlad s podmienkami Zmluvy so zhotoviteľom, </w:t>
      </w:r>
    </w:p>
    <w:p w14:paraId="17A1AAA2"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organizovať kontrolné dni a koordinačné porady za účelom riešenia prípadných problémov, aktualizácie  a informovania o priebehu prác a ďalších relevantných otázkach pre plnenie Zmluvy so zhotoviteľom, a to minimálne raz za 14 dní v prípade potreby a naliehavosti aj častejšie – bezodkladne po vzniku otázky alebo problému, ktorý je potrebné riešiť. Kontrolné dni a koordinačné porady sa nebudú uskutočňovať v čase prerušenia prác na stavbe z dôvodu nepriaznivých klimatických podmienok, (t. j. v zimnom období),</w:t>
      </w:r>
    </w:p>
    <w:p w14:paraId="33009518"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lastRenderedPageBreak/>
        <w:t xml:space="preserve">vykonávať kontrolu a preberanie konštrukčných vrstiev, stavebných konštrukcií, resp. konštrukčných prvkov, ktoré sú rozhodujúce pri realizácii jednotlivých objektov stavby, ako napr. základových škár, podložia, výstuže, vŕtaných pilót atď. </w:t>
      </w:r>
    </w:p>
    <w:p w14:paraId="03FF57D3"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na základe zistených skutočností sa vyjadrovať k prípadným zmenám stavebných a technologických postupov, </w:t>
      </w:r>
    </w:p>
    <w:p w14:paraId="1FA32A6D"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pred začatím využívania miestnych, resp. účelových komunikácií zabezpečiť ich prehliadku za účasti zainteresovaných subjektov a vyhotoviť o tom záznam s prípadnou fotodokumentáciou, najmä za tým účelom, aby bolo možné kontrolovať a preukázať, či došlo k akýmkoľvek poškodeniam činnosťou zhotoviteľa a v akom rozsahu,</w:t>
      </w:r>
    </w:p>
    <w:p w14:paraId="6BE9B1B4"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priebežne (sústavne) kontrolovať postup prác v zmysle schváleného harmonogramu prác zhotoviteľa stavby. Na zistené nezrovnalosti je poskytovateľ povinný upozorniť zhotoviteľa formou zápisu v stavebnom denníku bezodkladne v deň zistenia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a objednávateľa bezodkladne (najneskôr ráno nasledujúceho kalendárneho dňa) prinajmenšom formou emailu spoločne s fotokópiou, resp. iným čitateľným záznamom príslušného zápisu v stavebnom denníku; na vyžiadanie objednávateľa je poskytovateľ povinný tomuto obratom situáciu objasniť do požadovaných detailov. V prípade zistenia omeškania zhotoviteľa s realizáciou stavby je poskytovateľ povinný túto skutočnosť bezodkladne uviesť zápisom v stavebnom denníku, ktorým súčasne vyzve na akceleráciu prác a súčasne určí primeranú lehotu na odstránenie vzniknutého časového sklzu oproti schválenému harmonogramu prác s prihliadnutím na celkovú dobu výstavby. O zistenej skutočnosti informuje bezodkladne, avšak najneskôr nasledujúci kalendárny deň aj objednávateľa, aj zhotoviteľa v súlade s článkom VII. ods. 7.3 (plus aj odoslaním na príslušný email zhotoviteľa). Písomné oznámenie poskytovateľa bude obsahovať jednoznačne určený začiatok vzniku časového sklzu oproti schválenému harmonogramu prác, presný počet dní omeškania ku dňu upozornenia a upozornenie na sankčné mechanizmy vyplývajúce zo zmluvných dojednaní medzi objednávateľom  a zhotoviteľom,</w:t>
      </w:r>
    </w:p>
    <w:p w14:paraId="3660E2A4"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sledovať spôsob a postup uskutočňovania stavby tak, aby bola zaručená bezpečnosť a ochrana zdravia pri práci v súlade so zákonom č. 124/2006 Z. z. o bezpečnosti a ochrane zdravia pri práci a o zmene a doplnení niektorých zákonov v znení neskorších predpisov a požiarna bezpečnosť v súlade so zákonom č. 314/2001 Z. z. o ochrane pred požiarmi v znení neskorších predpisov. Zabezpečiť koordináciu plnenia úloh pri realizácii prác na stavenisku z hľadiska zaistenia bezpečnosti a ochrany zdravia pri práci v súlade s nariadením vlády č. 396/2006 Z. z. a to najmä podľa § 6. Zabezpečiť koordináciu všetkých účastníkov výstavby a ich subdodávateľov,     </w:t>
      </w:r>
    </w:p>
    <w:p w14:paraId="5DBA9AF0"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predkladať objednávateľovi stanoviská/podklady k sťažnostiam, týkajúcim sa realizácie predmetu zmluvy,</w:t>
      </w:r>
    </w:p>
    <w:p w14:paraId="7D0D2950"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chronologicky podľa položiek výkazu výmer vyhotovovať fotodokumentáciu priebehu realizácie, najmä častí stavby, ktoré budú zakryté alebo sa stanú neprístupnými pri ďalších prácach vykonávaných pri realizácii stavby, </w:t>
      </w:r>
    </w:p>
    <w:p w14:paraId="26EE5578" w14:textId="61E76B02"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vyhotovovanie pravidelných správ stavebného dozoru a ich predloženie technickému dozoru objednávateľa a osobe objednávateľa oprávnenej rokovať vo veciach technických, resp. vo veciach zmluvy, a to minimálne raz za dva mesiace, najneskôr do 10. dňa príslušného kalendárneho mesiaca, v ktorom je povinný túto správu podať. </w:t>
      </w:r>
      <w:r w:rsidR="00B16EEB">
        <w:rPr>
          <w:rFonts w:ascii="Arial Narrow" w:eastAsia="Calibri" w:hAnsi="Arial Narrow" w:cs="Times New Roman"/>
        </w:rPr>
        <w:t xml:space="preserve"> </w:t>
      </w:r>
    </w:p>
    <w:p w14:paraId="7632FBA3" w14:textId="7DDE87E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vypracovanie súhrnnej správy stavebného dozoru obsahujúcej popis rozpracovanosti prác na predmete zmluvy k termínu ukončenia realizácie prác na predmete zmluvy v príslušnom kalendárnom roku z objektívne odôvodnených príčin (napr. klimatické podmienky) a jej predloženie technickému dozoru objednávateľa a osobe objednávateľa oprávnenej rokovať vo veciach technických, resp. vo veciach zmluvy najneskôr do 10 kalendárnych dní odo dňa, kedy prerušenie prác v príslušnom kalendárnom roku nastalo. </w:t>
      </w:r>
      <w:r w:rsidR="00B16EEB">
        <w:rPr>
          <w:rFonts w:ascii="Arial Narrow" w:eastAsia="Calibri" w:hAnsi="Arial Narrow" w:cs="Times New Roman"/>
        </w:rPr>
        <w:t xml:space="preserve"> </w:t>
      </w:r>
    </w:p>
    <w:p w14:paraId="3DD175F6" w14:textId="06011DC5" w:rsidR="005650B4" w:rsidRDefault="005650B4" w:rsidP="00F02E49">
      <w:pPr>
        <w:jc w:val="both"/>
        <w:rPr>
          <w:rFonts w:ascii="Arial Narrow" w:eastAsia="Calibri" w:hAnsi="Arial Narrow" w:cs="Times New Roman"/>
        </w:rPr>
      </w:pPr>
    </w:p>
    <w:p w14:paraId="73DFD393" w14:textId="6CC49367" w:rsidR="00B16EEB" w:rsidRDefault="00B16EEB" w:rsidP="00F02E49">
      <w:pPr>
        <w:jc w:val="both"/>
        <w:rPr>
          <w:rFonts w:ascii="Arial Narrow" w:eastAsia="Calibri" w:hAnsi="Arial Narrow" w:cs="Times New Roman"/>
        </w:rPr>
      </w:pPr>
    </w:p>
    <w:p w14:paraId="4C57D0ED" w14:textId="77777777" w:rsidR="00B16EEB" w:rsidRDefault="00B16EEB" w:rsidP="00F02E49">
      <w:pPr>
        <w:jc w:val="both"/>
        <w:rPr>
          <w:rFonts w:ascii="Arial Narrow" w:eastAsia="Calibri" w:hAnsi="Arial Narrow" w:cs="Times New Roman"/>
        </w:rPr>
      </w:pPr>
    </w:p>
    <w:p w14:paraId="39CCA28E" w14:textId="3CC71DDD" w:rsidR="00F02E49" w:rsidRPr="00F02E49" w:rsidRDefault="00F02E49" w:rsidP="00F02E49">
      <w:pPr>
        <w:jc w:val="both"/>
        <w:rPr>
          <w:rFonts w:ascii="Arial Narrow" w:eastAsia="Calibri" w:hAnsi="Arial Narrow" w:cs="Times New Roman"/>
        </w:rPr>
      </w:pPr>
      <w:r w:rsidRPr="00F02E49">
        <w:rPr>
          <w:rFonts w:ascii="Arial Narrow" w:eastAsia="Calibri" w:hAnsi="Arial Narrow" w:cs="Times New Roman"/>
        </w:rPr>
        <w:t xml:space="preserve">Osobitne vo vzťahu k zabezpečeniu kvality dodávok a prác na stavbe, avšak bez toho, aby tým v súvislosti s týmto predmetom boli dotknuté povinnosti vyššie: </w:t>
      </w:r>
    </w:p>
    <w:p w14:paraId="7A84E35F" w14:textId="77777777" w:rsidR="00F02E49" w:rsidRPr="00F02E49" w:rsidRDefault="00F02E49" w:rsidP="00F02E49">
      <w:pPr>
        <w:jc w:val="both"/>
        <w:rPr>
          <w:rFonts w:ascii="Arial Narrow" w:eastAsia="Calibri" w:hAnsi="Arial Narrow" w:cs="Times New Roman"/>
        </w:rPr>
      </w:pPr>
    </w:p>
    <w:p w14:paraId="57139FC8"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sledovať, či zhotoviteľ vykonáva pri realizácii stavby predpísané skúšky materiálov, konštrukcií a prác,</w:t>
      </w:r>
    </w:p>
    <w:p w14:paraId="535C9B83"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lastRenderedPageBreak/>
        <w:t>vyjadrovať sa k porovnaniu výsledkov prieskumov so skutočnosťami zistenými pri zemných prácach a v prípade odlišných výsledkov v spolupráci so špecialistom pre geotechnickú činnosť prijímať návrhy doplnkových riešení, za spoluúčasti odborných zástupcov objednávateľa, a udeľovať pokyny zhotoviteľovi v danej súvislosti, ak si ich udelenie nevyhradí objednávateľ,</w:t>
      </w:r>
    </w:p>
    <w:p w14:paraId="3F453027"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sledovať dodržiavanie skúšok materiálov, konštrukcií, s kontrolou ich výsledkov a predpísaných technológií podľa schváleného skúšobného plánu, vyžadovať doklady o preukázaní zhody výrobkov pre stavbu,</w:t>
      </w:r>
    </w:p>
    <w:p w14:paraId="27C3D71A" w14:textId="77777777" w:rsidR="005650B4" w:rsidRDefault="005650B4" w:rsidP="00F02E49">
      <w:pPr>
        <w:jc w:val="both"/>
        <w:rPr>
          <w:rFonts w:ascii="Arial Narrow" w:eastAsia="Calibri" w:hAnsi="Arial Narrow" w:cs="Times New Roman"/>
        </w:rPr>
      </w:pPr>
    </w:p>
    <w:p w14:paraId="45ADDEF0" w14:textId="3E0D8569" w:rsidR="00F02E49" w:rsidRPr="00F02E49" w:rsidRDefault="00F02E49" w:rsidP="00F02E49">
      <w:pPr>
        <w:jc w:val="both"/>
        <w:rPr>
          <w:rFonts w:ascii="Arial Narrow" w:eastAsia="Calibri" w:hAnsi="Arial Narrow" w:cs="Times New Roman"/>
        </w:rPr>
      </w:pPr>
      <w:r w:rsidRPr="00F02E49">
        <w:rPr>
          <w:rFonts w:ascii="Arial Narrow" w:eastAsia="Calibri" w:hAnsi="Arial Narrow" w:cs="Times New Roman"/>
        </w:rPr>
        <w:t xml:space="preserve">V závere realizácie prác na stavbe, resp. jednotlivých ich častí a po ich realizácii: </w:t>
      </w:r>
    </w:p>
    <w:p w14:paraId="3A4E7707" w14:textId="77777777" w:rsidR="00F02E49" w:rsidRPr="00F02E49" w:rsidRDefault="00F02E49" w:rsidP="00F02E49">
      <w:pPr>
        <w:jc w:val="both"/>
        <w:rPr>
          <w:rFonts w:ascii="Arial Narrow" w:eastAsia="Calibri" w:hAnsi="Arial Narrow" w:cs="Times New Roman"/>
        </w:rPr>
      </w:pPr>
    </w:p>
    <w:p w14:paraId="6F391936"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organizovať odovzdanie a prevzatie stavby alebo jej časti,</w:t>
      </w:r>
    </w:p>
    <w:p w14:paraId="357806D0" w14:textId="77777777" w:rsidR="00F02E49" w:rsidRPr="00F02E49" w:rsidRDefault="00F02E49" w:rsidP="00F02E49">
      <w:pPr>
        <w:numPr>
          <w:ilvl w:val="0"/>
          <w:numId w:val="5"/>
        </w:numPr>
        <w:suppressAutoHyphens/>
        <w:autoSpaceDN w:val="0"/>
        <w:spacing w:after="160" w:line="259" w:lineRule="auto"/>
        <w:ind w:left="426" w:hanging="426"/>
        <w:jc w:val="both"/>
        <w:rPr>
          <w:rFonts w:ascii="Arial Narrow" w:eastAsia="Calibri" w:hAnsi="Arial Narrow" w:cs="Times New Roman"/>
        </w:rPr>
      </w:pPr>
      <w:r w:rsidRPr="00F02E49">
        <w:rPr>
          <w:rFonts w:ascii="Arial Narrow" w:eastAsia="Calibri" w:hAnsi="Arial Narrow" w:cs="Times New Roman"/>
        </w:rPr>
        <w:t>zaujímať stanovisko s vysvetlením a návrhom riešenia k prípadným skrytým vadám na stavbe,</w:t>
      </w:r>
    </w:p>
    <w:p w14:paraId="13749440" w14:textId="77777777" w:rsidR="00F02E49" w:rsidRPr="00F02E49" w:rsidRDefault="00F02E49" w:rsidP="00F02E49">
      <w:pPr>
        <w:numPr>
          <w:ilvl w:val="0"/>
          <w:numId w:val="5"/>
        </w:numPr>
        <w:suppressAutoHyphens/>
        <w:autoSpaceDN w:val="0"/>
        <w:spacing w:after="160" w:line="259" w:lineRule="auto"/>
        <w:ind w:left="426" w:hanging="426"/>
        <w:jc w:val="both"/>
        <w:rPr>
          <w:rFonts w:ascii="Arial Narrow" w:eastAsia="Calibri" w:hAnsi="Arial Narrow" w:cs="Times New Roman"/>
        </w:rPr>
      </w:pPr>
      <w:r w:rsidRPr="00F02E49">
        <w:rPr>
          <w:rFonts w:ascii="Arial Narrow" w:eastAsia="Calibri" w:hAnsi="Arial Narrow" w:cs="Times New Roman"/>
        </w:rPr>
        <w:t xml:space="preserve">kontrolovať doklady, ktoré predloží zhotoviteľ k odovzdaniu a prevzatiu dokončenej stavby, </w:t>
      </w:r>
    </w:p>
    <w:p w14:paraId="0588418E" w14:textId="77777777" w:rsidR="00F02E49" w:rsidRPr="00F02E49" w:rsidRDefault="00F02E49" w:rsidP="00F02E49">
      <w:pPr>
        <w:numPr>
          <w:ilvl w:val="0"/>
          <w:numId w:val="5"/>
        </w:numPr>
        <w:suppressAutoHyphens/>
        <w:autoSpaceDN w:val="0"/>
        <w:spacing w:after="160" w:line="259" w:lineRule="auto"/>
        <w:ind w:left="426" w:hanging="426"/>
        <w:jc w:val="both"/>
        <w:rPr>
          <w:rFonts w:ascii="Arial Narrow" w:eastAsia="Calibri" w:hAnsi="Arial Narrow" w:cs="Times New Roman"/>
        </w:rPr>
      </w:pPr>
      <w:r w:rsidRPr="00F02E49">
        <w:rPr>
          <w:rFonts w:ascii="Arial Narrow" w:eastAsia="Calibri" w:hAnsi="Arial Narrow" w:cs="Times New Roman"/>
        </w:rPr>
        <w:t>kontrolovať odstraňovanie vád a nedorobkov zistených pri preberaní v dohodnutých  termínoch,</w:t>
      </w:r>
    </w:p>
    <w:p w14:paraId="72285DE5" w14:textId="77777777" w:rsidR="00F02E49" w:rsidRPr="00F02E49" w:rsidRDefault="00F02E49" w:rsidP="00F02E49">
      <w:pPr>
        <w:numPr>
          <w:ilvl w:val="0"/>
          <w:numId w:val="5"/>
        </w:numPr>
        <w:suppressAutoHyphens/>
        <w:autoSpaceDN w:val="0"/>
        <w:spacing w:after="160" w:line="259" w:lineRule="auto"/>
        <w:ind w:left="426" w:hanging="426"/>
        <w:jc w:val="both"/>
        <w:rPr>
          <w:rFonts w:ascii="Arial Narrow" w:eastAsia="Calibri" w:hAnsi="Arial Narrow" w:cs="Times New Roman"/>
        </w:rPr>
      </w:pPr>
      <w:r w:rsidRPr="00F02E49">
        <w:rPr>
          <w:rFonts w:ascii="Arial Narrow" w:eastAsia="Calibri" w:hAnsi="Arial Narrow" w:cs="Times New Roman"/>
        </w:rPr>
        <w:t>zabezpečovať preberacie konania vrátane vypracovania protokolu o prevzatí a odovzdaní verejnej práce v zmysle vyhlášky č. 83/2008 Z. z. Ministerstva výstavby a regionálneho rozvoja SR, ktorou sa vykonáva zákon č. 254/1998 Z. z. o verejných prácach v znení neskorších predpisov, resp. účasť na vypracovaní protokolu a ďalších potrebných úkonoch v rozsahu pokynu objednávateľa,</w:t>
      </w:r>
    </w:p>
    <w:p w14:paraId="4F1A4F90" w14:textId="77777777" w:rsidR="00F02E49" w:rsidRPr="00F02E49" w:rsidRDefault="00F02E49" w:rsidP="00F02E49">
      <w:pPr>
        <w:numPr>
          <w:ilvl w:val="0"/>
          <w:numId w:val="5"/>
        </w:numPr>
        <w:suppressAutoHyphens/>
        <w:autoSpaceDN w:val="0"/>
        <w:spacing w:after="160" w:line="259" w:lineRule="auto"/>
        <w:ind w:left="426" w:hanging="426"/>
        <w:jc w:val="both"/>
        <w:rPr>
          <w:rFonts w:ascii="Arial Narrow" w:eastAsia="Calibri" w:hAnsi="Arial Narrow" w:cs="Times New Roman"/>
        </w:rPr>
      </w:pPr>
      <w:r w:rsidRPr="00F02E49">
        <w:rPr>
          <w:rFonts w:ascii="Arial Narrow" w:eastAsia="Calibri" w:hAnsi="Arial Narrow" w:cs="Times New Roman"/>
        </w:rPr>
        <w:t xml:space="preserve">kontrolovať vypratanie a upratanie staveniska a priľahlých pozemkov a ciest zhotoviteľom, </w:t>
      </w:r>
    </w:p>
    <w:p w14:paraId="0DC970FD" w14:textId="77777777" w:rsidR="00F02E49" w:rsidRPr="00F02E49" w:rsidRDefault="00F02E49" w:rsidP="00F02E49">
      <w:pPr>
        <w:numPr>
          <w:ilvl w:val="0"/>
          <w:numId w:val="5"/>
        </w:numPr>
        <w:suppressAutoHyphens/>
        <w:autoSpaceDN w:val="0"/>
        <w:spacing w:after="160" w:line="259" w:lineRule="auto"/>
        <w:ind w:left="426" w:hanging="426"/>
        <w:jc w:val="both"/>
        <w:rPr>
          <w:rFonts w:ascii="Arial Narrow" w:eastAsia="Calibri" w:hAnsi="Arial Narrow" w:cs="Times New Roman"/>
        </w:rPr>
      </w:pPr>
      <w:r w:rsidRPr="00F02E49">
        <w:rPr>
          <w:rFonts w:ascii="Arial Narrow" w:eastAsia="Calibri" w:hAnsi="Arial Narrow" w:cs="Times New Roman"/>
        </w:rPr>
        <w:t xml:space="preserve">za účasti a súčinnosti zhotoviteľa a správcov/vlastníkov určiť prípadné poškodenie prístupových ciest a priľahlých nehnuteľností, ako aj potrebný rozsah opráv, </w:t>
      </w:r>
    </w:p>
    <w:p w14:paraId="19B14BA2" w14:textId="77777777" w:rsidR="00F02E49" w:rsidRPr="00F02E49" w:rsidRDefault="00F02E49" w:rsidP="00F02E49">
      <w:pPr>
        <w:numPr>
          <w:ilvl w:val="0"/>
          <w:numId w:val="5"/>
        </w:numPr>
        <w:suppressAutoHyphens/>
        <w:autoSpaceDN w:val="0"/>
        <w:spacing w:after="160" w:line="259" w:lineRule="auto"/>
        <w:ind w:left="426" w:hanging="426"/>
        <w:jc w:val="both"/>
        <w:rPr>
          <w:rFonts w:ascii="Arial Narrow" w:eastAsia="Calibri" w:hAnsi="Arial Narrow" w:cs="Times New Roman"/>
        </w:rPr>
      </w:pPr>
      <w:r w:rsidRPr="00F02E49">
        <w:rPr>
          <w:rFonts w:ascii="Arial Narrow" w:eastAsia="Calibri" w:hAnsi="Arial Narrow" w:cs="Times New Roman"/>
        </w:rPr>
        <w:t>oznamovať akékoľvek a všetky vady alebo poškodenia zhotoviteľovi a objednávateľovi, ako aj kontrolovať odstraňovanie vád zistených počas záručnej doby,</w:t>
      </w:r>
    </w:p>
    <w:p w14:paraId="4E9DE09A" w14:textId="70390DBB" w:rsidR="00F02E49" w:rsidRPr="00F02E49" w:rsidRDefault="00F02E49" w:rsidP="00B16EEB">
      <w:pPr>
        <w:numPr>
          <w:ilvl w:val="0"/>
          <w:numId w:val="5"/>
        </w:numPr>
        <w:suppressAutoHyphens/>
        <w:autoSpaceDN w:val="0"/>
        <w:spacing w:after="160" w:line="259" w:lineRule="auto"/>
        <w:ind w:left="426" w:hanging="426"/>
        <w:jc w:val="both"/>
        <w:rPr>
          <w:rFonts w:ascii="Arial Narrow" w:eastAsia="Calibri" w:hAnsi="Arial Narrow" w:cs="Times New Roman"/>
        </w:rPr>
      </w:pPr>
      <w:r w:rsidRPr="00F02E49">
        <w:rPr>
          <w:rFonts w:ascii="Arial Narrow" w:eastAsia="Calibri" w:hAnsi="Arial Narrow" w:cs="Times New Roman"/>
        </w:rPr>
        <w:t xml:space="preserve">vypracovať záverečnú správu Stavebného dozoru a jej predloženie osobe objednávateľa oprávnenej rokovať vo veciach technických, a to najneskôr do 15 dní odo dňa termínu ukončenia trvania zmluvy. Záverečná správa bude obsahovať kumulatívne údaje za celú dobu výkonu činnosti Stavebného dozoru. Objednávateľ sa prostredníctvom osoby objednávateľa oprávnenej rokovať vo veciach technických a prostredníctvom technického dozoru objednávateľa zaväzuje schváliť záverečnú správu Stavebného dozoru do 10 pracovných dní od jej preukázateľného doručenia alebo ju vrátiť poskytovateľovi s požiadavkou na doplnenie. </w:t>
      </w:r>
      <w:r w:rsidR="00B16EEB">
        <w:rPr>
          <w:rFonts w:ascii="Arial Narrow" w:eastAsia="Calibri" w:hAnsi="Arial Narrow" w:cs="Times New Roman"/>
        </w:rPr>
        <w:t xml:space="preserve"> </w:t>
      </w:r>
    </w:p>
    <w:p w14:paraId="6250DFAA" w14:textId="77777777" w:rsidR="00B16EEB" w:rsidRDefault="00B16EEB" w:rsidP="005650B4">
      <w:pPr>
        <w:spacing w:after="160"/>
        <w:rPr>
          <w:rFonts w:ascii="Arial Narrow" w:eastAsia="Calibri" w:hAnsi="Arial Narrow" w:cs="Times New Roman"/>
        </w:rPr>
      </w:pPr>
    </w:p>
    <w:p w14:paraId="167627DE" w14:textId="1266766D" w:rsidR="007F68B9" w:rsidRDefault="00F02E49" w:rsidP="005650B4">
      <w:pPr>
        <w:spacing w:after="160"/>
        <w:rPr>
          <w:rFonts w:ascii="Arial Narrow" w:eastAsia="Calibri" w:hAnsi="Arial Narrow" w:cs="Times New Roman"/>
        </w:rPr>
      </w:pPr>
      <w:r w:rsidRPr="00F02E49">
        <w:rPr>
          <w:rFonts w:ascii="Arial Narrow" w:eastAsia="Calibri" w:hAnsi="Arial Narrow" w:cs="Times New Roman"/>
        </w:rPr>
        <w:t>Link na projektovú dokumentáciu:</w:t>
      </w:r>
      <w:r w:rsidR="005650B4">
        <w:rPr>
          <w:rFonts w:ascii="Arial Narrow" w:eastAsia="Calibri" w:hAnsi="Arial Narrow" w:cs="Times New Roman"/>
        </w:rPr>
        <w:t xml:space="preserve">  </w:t>
      </w:r>
    </w:p>
    <w:p w14:paraId="5A0256D8" w14:textId="77777777" w:rsidR="007F68B9" w:rsidRDefault="007F68B9" w:rsidP="005650B4">
      <w:pPr>
        <w:spacing w:after="160"/>
        <w:rPr>
          <w:rFonts w:ascii="Arial Narrow" w:eastAsia="Calibri" w:hAnsi="Arial Narrow" w:cs="Times New Roman"/>
        </w:rPr>
      </w:pPr>
    </w:p>
    <w:p w14:paraId="09DCDD5A" w14:textId="1E2FBE60" w:rsidR="007F68B9" w:rsidRDefault="00000000" w:rsidP="007F68B9">
      <w:pPr>
        <w:rPr>
          <w:rFonts w:ascii="Arial Narrow" w:hAnsi="Arial Narrow"/>
          <w:w w:val="112"/>
        </w:rPr>
      </w:pPr>
      <w:hyperlink r:id="rId9" w:history="1">
        <w:r w:rsidR="00DF25A6" w:rsidRPr="00D43757">
          <w:rPr>
            <w:rStyle w:val="Hypertextovprepojenie"/>
          </w:rPr>
          <w:t>https://josephine.proebiz.com/sk/tender/30626/summary</w:t>
        </w:r>
      </w:hyperlink>
    </w:p>
    <w:p w14:paraId="79248216" w14:textId="77777777" w:rsidR="007F68B9" w:rsidRPr="00EE5EF2" w:rsidRDefault="007F68B9" w:rsidP="007F68B9">
      <w:pPr>
        <w:rPr>
          <w:rFonts w:ascii="Arial Narrow" w:hAnsi="Arial Narrow"/>
          <w:w w:val="112"/>
        </w:rPr>
      </w:pPr>
    </w:p>
    <w:p w14:paraId="772C7C18" w14:textId="39A47051" w:rsidR="00EE5EF2" w:rsidRDefault="00EE5EF2" w:rsidP="007F68B9">
      <w:pPr>
        <w:spacing w:after="160"/>
        <w:rPr>
          <w:rFonts w:ascii="Arial Narrow" w:hAnsi="Arial Narrow"/>
          <w:w w:val="112"/>
        </w:rPr>
      </w:pPr>
    </w:p>
    <w:p w14:paraId="7475AC83" w14:textId="77777777" w:rsidR="00EE5EF2" w:rsidRPr="00EE5EF2" w:rsidRDefault="00EE5EF2" w:rsidP="007F68B9">
      <w:pPr>
        <w:spacing w:after="160"/>
        <w:rPr>
          <w:w w:val="112"/>
        </w:rPr>
      </w:pPr>
    </w:p>
    <w:sectPr w:rsidR="00EE5EF2" w:rsidRPr="00EE5EF2" w:rsidSect="00D506D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A44"/>
    <w:multiLevelType w:val="hybridMultilevel"/>
    <w:tmpl w:val="4C9C73F8"/>
    <w:lvl w:ilvl="0" w:tplc="CCEAC8D0">
      <w:numFmt w:val="bullet"/>
      <w:lvlText w:val=""/>
      <w:lvlJc w:val="left"/>
      <w:pPr>
        <w:ind w:left="420" w:hanging="360"/>
      </w:pPr>
      <w:rPr>
        <w:rFonts w:ascii="Symbol" w:eastAsia="Times New Roman" w:hAnsi="Symbo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 w15:restartNumberingAfterBreak="0">
    <w:nsid w:val="0CA007FD"/>
    <w:multiLevelType w:val="hybridMultilevel"/>
    <w:tmpl w:val="B17461A8"/>
    <w:lvl w:ilvl="0" w:tplc="2B24609C">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80B5A43"/>
    <w:multiLevelType w:val="multilevel"/>
    <w:tmpl w:val="31285586"/>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406817E1"/>
    <w:multiLevelType w:val="hybridMultilevel"/>
    <w:tmpl w:val="619878D2"/>
    <w:lvl w:ilvl="0" w:tplc="36605E9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963FE8"/>
    <w:multiLevelType w:val="hybridMultilevel"/>
    <w:tmpl w:val="B74670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AEC4C18"/>
    <w:multiLevelType w:val="hybridMultilevel"/>
    <w:tmpl w:val="D2441D5C"/>
    <w:lvl w:ilvl="0" w:tplc="C12C4E80">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9FF1AE7"/>
    <w:multiLevelType w:val="hybridMultilevel"/>
    <w:tmpl w:val="942242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1EB1FED"/>
    <w:multiLevelType w:val="multilevel"/>
    <w:tmpl w:val="ED4056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17662F"/>
    <w:multiLevelType w:val="hybridMultilevel"/>
    <w:tmpl w:val="49B2B406"/>
    <w:lvl w:ilvl="0" w:tplc="A18C213C">
      <w:start w:val="3"/>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75534E43"/>
    <w:multiLevelType w:val="hybridMultilevel"/>
    <w:tmpl w:val="2FCC2022"/>
    <w:lvl w:ilvl="0" w:tplc="E12AC322">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11103197">
    <w:abstractNumId w:val="10"/>
  </w:num>
  <w:num w:numId="2" w16cid:durableId="1609510012">
    <w:abstractNumId w:val="3"/>
  </w:num>
  <w:num w:numId="3" w16cid:durableId="1395010241">
    <w:abstractNumId w:val="6"/>
  </w:num>
  <w:num w:numId="4" w16cid:durableId="1313370560">
    <w:abstractNumId w:val="1"/>
  </w:num>
  <w:num w:numId="5" w16cid:durableId="809443742">
    <w:abstractNumId w:val="7"/>
  </w:num>
  <w:num w:numId="6" w16cid:durableId="1696495004">
    <w:abstractNumId w:val="4"/>
  </w:num>
  <w:num w:numId="7" w16cid:durableId="620381640">
    <w:abstractNumId w:val="2"/>
  </w:num>
  <w:num w:numId="8" w16cid:durableId="967011789">
    <w:abstractNumId w:val="5"/>
  </w:num>
  <w:num w:numId="9" w16cid:durableId="587885393">
    <w:abstractNumId w:val="8"/>
  </w:num>
  <w:num w:numId="10" w16cid:durableId="771316684">
    <w:abstractNumId w:val="0"/>
  </w:num>
  <w:num w:numId="11" w16cid:durableId="8867989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D0"/>
    <w:rsid w:val="00051D9E"/>
    <w:rsid w:val="00077C3E"/>
    <w:rsid w:val="0008557B"/>
    <w:rsid w:val="000B3909"/>
    <w:rsid w:val="000C3F3A"/>
    <w:rsid w:val="000E5DCA"/>
    <w:rsid w:val="001043BC"/>
    <w:rsid w:val="00114EC4"/>
    <w:rsid w:val="00120219"/>
    <w:rsid w:val="00125EF0"/>
    <w:rsid w:val="00130FB0"/>
    <w:rsid w:val="00131262"/>
    <w:rsid w:val="0015713D"/>
    <w:rsid w:val="001617C2"/>
    <w:rsid w:val="001872F1"/>
    <w:rsid w:val="0018742E"/>
    <w:rsid w:val="00195AEE"/>
    <w:rsid w:val="001965A6"/>
    <w:rsid w:val="001A3516"/>
    <w:rsid w:val="001A743E"/>
    <w:rsid w:val="001E5853"/>
    <w:rsid w:val="001E7D3C"/>
    <w:rsid w:val="001F15EC"/>
    <w:rsid w:val="001F468B"/>
    <w:rsid w:val="00221210"/>
    <w:rsid w:val="00252990"/>
    <w:rsid w:val="00280531"/>
    <w:rsid w:val="00297866"/>
    <w:rsid w:val="002C7A6E"/>
    <w:rsid w:val="002E1823"/>
    <w:rsid w:val="00320D5D"/>
    <w:rsid w:val="00337C5E"/>
    <w:rsid w:val="00355FC4"/>
    <w:rsid w:val="00356FBA"/>
    <w:rsid w:val="0038191A"/>
    <w:rsid w:val="003F0E25"/>
    <w:rsid w:val="00430FCD"/>
    <w:rsid w:val="004329CD"/>
    <w:rsid w:val="004371D3"/>
    <w:rsid w:val="00444C89"/>
    <w:rsid w:val="0045667D"/>
    <w:rsid w:val="004A1CA2"/>
    <w:rsid w:val="004B1146"/>
    <w:rsid w:val="004B63A1"/>
    <w:rsid w:val="004D0AF4"/>
    <w:rsid w:val="004E6743"/>
    <w:rsid w:val="004E7BB0"/>
    <w:rsid w:val="004F2AF5"/>
    <w:rsid w:val="004F66BC"/>
    <w:rsid w:val="004F6F3F"/>
    <w:rsid w:val="004F7079"/>
    <w:rsid w:val="005211AC"/>
    <w:rsid w:val="005650B4"/>
    <w:rsid w:val="00565F89"/>
    <w:rsid w:val="00574EF9"/>
    <w:rsid w:val="005B45B1"/>
    <w:rsid w:val="005C4F75"/>
    <w:rsid w:val="005D7693"/>
    <w:rsid w:val="005F5B51"/>
    <w:rsid w:val="0060689D"/>
    <w:rsid w:val="006226A6"/>
    <w:rsid w:val="0063519C"/>
    <w:rsid w:val="00686F93"/>
    <w:rsid w:val="00687222"/>
    <w:rsid w:val="00691680"/>
    <w:rsid w:val="006D0A42"/>
    <w:rsid w:val="006D65DA"/>
    <w:rsid w:val="006E4B22"/>
    <w:rsid w:val="00700000"/>
    <w:rsid w:val="007049EF"/>
    <w:rsid w:val="00716554"/>
    <w:rsid w:val="007550D2"/>
    <w:rsid w:val="00760C6D"/>
    <w:rsid w:val="00767804"/>
    <w:rsid w:val="00797EAB"/>
    <w:rsid w:val="007F68B9"/>
    <w:rsid w:val="00804339"/>
    <w:rsid w:val="0082640C"/>
    <w:rsid w:val="00841FB3"/>
    <w:rsid w:val="0085764C"/>
    <w:rsid w:val="00872172"/>
    <w:rsid w:val="008821E7"/>
    <w:rsid w:val="008B0191"/>
    <w:rsid w:val="008C0226"/>
    <w:rsid w:val="008C1C5B"/>
    <w:rsid w:val="008C3178"/>
    <w:rsid w:val="008E6BFF"/>
    <w:rsid w:val="008F117D"/>
    <w:rsid w:val="0092361B"/>
    <w:rsid w:val="009561FF"/>
    <w:rsid w:val="009810B9"/>
    <w:rsid w:val="0099493C"/>
    <w:rsid w:val="009A4D46"/>
    <w:rsid w:val="009C2D92"/>
    <w:rsid w:val="009F18D1"/>
    <w:rsid w:val="009F2964"/>
    <w:rsid w:val="00A0061A"/>
    <w:rsid w:val="00A0496C"/>
    <w:rsid w:val="00A57441"/>
    <w:rsid w:val="00A86151"/>
    <w:rsid w:val="00AA3DC6"/>
    <w:rsid w:val="00AB1561"/>
    <w:rsid w:val="00AC109A"/>
    <w:rsid w:val="00AE45E4"/>
    <w:rsid w:val="00AE6036"/>
    <w:rsid w:val="00B16EEB"/>
    <w:rsid w:val="00B447F7"/>
    <w:rsid w:val="00B53327"/>
    <w:rsid w:val="00B6732B"/>
    <w:rsid w:val="00B71CDA"/>
    <w:rsid w:val="00B71F02"/>
    <w:rsid w:val="00B75694"/>
    <w:rsid w:val="00B87C77"/>
    <w:rsid w:val="00BA12B1"/>
    <w:rsid w:val="00BA35FC"/>
    <w:rsid w:val="00C10418"/>
    <w:rsid w:val="00C27CE4"/>
    <w:rsid w:val="00C348B7"/>
    <w:rsid w:val="00C525E7"/>
    <w:rsid w:val="00C53CF0"/>
    <w:rsid w:val="00C560AD"/>
    <w:rsid w:val="00C65BA7"/>
    <w:rsid w:val="00CF565F"/>
    <w:rsid w:val="00D171F7"/>
    <w:rsid w:val="00D21341"/>
    <w:rsid w:val="00D253AD"/>
    <w:rsid w:val="00D27558"/>
    <w:rsid w:val="00D3692D"/>
    <w:rsid w:val="00D4304F"/>
    <w:rsid w:val="00D449A7"/>
    <w:rsid w:val="00D506D0"/>
    <w:rsid w:val="00D82352"/>
    <w:rsid w:val="00D92147"/>
    <w:rsid w:val="00DA5E43"/>
    <w:rsid w:val="00DB3218"/>
    <w:rsid w:val="00DB3C3A"/>
    <w:rsid w:val="00DC7C95"/>
    <w:rsid w:val="00DF25A6"/>
    <w:rsid w:val="00E25692"/>
    <w:rsid w:val="00E34533"/>
    <w:rsid w:val="00E565AA"/>
    <w:rsid w:val="00E74926"/>
    <w:rsid w:val="00E74DA2"/>
    <w:rsid w:val="00E954FF"/>
    <w:rsid w:val="00E95968"/>
    <w:rsid w:val="00EB0753"/>
    <w:rsid w:val="00EC2289"/>
    <w:rsid w:val="00EC5A66"/>
    <w:rsid w:val="00EC5E38"/>
    <w:rsid w:val="00EE32C9"/>
    <w:rsid w:val="00EE4BF4"/>
    <w:rsid w:val="00EE5EF2"/>
    <w:rsid w:val="00EF7B84"/>
    <w:rsid w:val="00F02E49"/>
    <w:rsid w:val="00F06FE0"/>
    <w:rsid w:val="00F218C9"/>
    <w:rsid w:val="00F258FB"/>
    <w:rsid w:val="00F3137F"/>
    <w:rsid w:val="00F323E9"/>
    <w:rsid w:val="00F37CBC"/>
    <w:rsid w:val="00F52609"/>
    <w:rsid w:val="00F738CF"/>
    <w:rsid w:val="00F86AE8"/>
    <w:rsid w:val="00FA4C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5E80"/>
  <w15:chartTrackingRefBased/>
  <w15:docId w15:val="{117BE651-8A70-4B67-94F8-9397EE9E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5764C"/>
    <w:pPr>
      <w:spacing w:after="0" w:line="240" w:lineRule="auto"/>
    </w:pPr>
    <w:rPr>
      <w:rFonts w:ascii="Arial" w:eastAsia="Times New Roman" w:hAnsi="Arial" w:cs="Arial"/>
      <w:noProo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D506D0"/>
    <w:pPr>
      <w:jc w:val="both"/>
    </w:pPr>
    <w:rPr>
      <w:lang w:val="x-none" w:eastAsia="x-none"/>
    </w:rPr>
  </w:style>
  <w:style w:type="character" w:customStyle="1" w:styleId="ZkladntextChar">
    <w:name w:val="Základný text Char"/>
    <w:basedOn w:val="Predvolenpsmoodseku"/>
    <w:link w:val="Zkladntext"/>
    <w:rsid w:val="00D506D0"/>
    <w:rPr>
      <w:rFonts w:ascii="Arial" w:eastAsia="Times New Roman" w:hAnsi="Arial" w:cs="Arial"/>
      <w:noProof/>
      <w:lang w:val="x-none" w:eastAsia="x-none"/>
    </w:rPr>
  </w:style>
  <w:style w:type="paragraph" w:styleId="Zarkazkladnhotextu2">
    <w:name w:val="Body Text Indent 2"/>
    <w:basedOn w:val="Normlny"/>
    <w:link w:val="Zarkazkladnhotextu2Char"/>
    <w:uiPriority w:val="99"/>
    <w:semiHidden/>
    <w:unhideWhenUsed/>
    <w:rsid w:val="00120219"/>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20219"/>
    <w:rPr>
      <w:rFonts w:ascii="Arial" w:eastAsia="Times New Roman" w:hAnsi="Arial" w:cs="Arial"/>
      <w:noProof/>
      <w:lang w:eastAsia="sk-SK"/>
    </w:rPr>
  </w:style>
  <w:style w:type="paragraph" w:styleId="Odsekzoznamu">
    <w:name w:val="List Paragraph"/>
    <w:basedOn w:val="Normlny"/>
    <w:uiPriority w:val="34"/>
    <w:qFormat/>
    <w:rsid w:val="00C348B7"/>
    <w:pPr>
      <w:ind w:left="708"/>
    </w:pPr>
  </w:style>
  <w:style w:type="paragraph" w:styleId="Bezriadkovania">
    <w:name w:val="No Spacing"/>
    <w:uiPriority w:val="1"/>
    <w:qFormat/>
    <w:rsid w:val="00355FC4"/>
    <w:pPr>
      <w:spacing w:after="0" w:line="240" w:lineRule="auto"/>
    </w:pPr>
    <w:rPr>
      <w:rFonts w:ascii="Calibri" w:eastAsia="Calibri" w:hAnsi="Calibri" w:cs="Times New Roman"/>
      <w:sz w:val="20"/>
    </w:rPr>
  </w:style>
  <w:style w:type="character" w:styleId="Hypertextovprepojenie">
    <w:name w:val="Hyperlink"/>
    <w:basedOn w:val="Predvolenpsmoodseku"/>
    <w:uiPriority w:val="99"/>
    <w:unhideWhenUsed/>
    <w:rPr>
      <w:color w:val="0563C1" w:themeColor="hyperlink"/>
      <w:u w:val="single"/>
    </w:rPr>
  </w:style>
  <w:style w:type="character" w:styleId="Nevyrieenzmienka">
    <w:name w:val="Unresolved Mention"/>
    <w:basedOn w:val="Predvolenpsmoodseku"/>
    <w:uiPriority w:val="99"/>
    <w:semiHidden/>
    <w:unhideWhenUsed/>
    <w:rPr>
      <w:color w:val="605E5C"/>
      <w:shd w:val="clear" w:color="auto" w:fill="E1DFDD"/>
    </w:rPr>
  </w:style>
  <w:style w:type="character" w:styleId="PouitHypertextovPrepojenie">
    <w:name w:val="FollowedHyperlink"/>
    <w:basedOn w:val="Predvolenpsmoodseku"/>
    <w:uiPriority w:val="99"/>
    <w:semiHidden/>
    <w:unhideWhenUsed/>
    <w:rsid w:val="00DB3218"/>
    <w:rPr>
      <w:color w:val="954F72" w:themeColor="followedHyperlink"/>
      <w:u w:val="single"/>
    </w:rPr>
  </w:style>
  <w:style w:type="paragraph" w:customStyle="1" w:styleId="Default">
    <w:name w:val="Default"/>
    <w:rsid w:val="001E58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68616">
      <w:bodyDiv w:val="1"/>
      <w:marLeft w:val="0"/>
      <w:marRight w:val="0"/>
      <w:marTop w:val="0"/>
      <w:marBottom w:val="0"/>
      <w:divBdr>
        <w:top w:val="none" w:sz="0" w:space="0" w:color="auto"/>
        <w:left w:val="none" w:sz="0" w:space="0" w:color="auto"/>
        <w:bottom w:val="none" w:sz="0" w:space="0" w:color="auto"/>
        <w:right w:val="none" w:sz="0" w:space="0" w:color="auto"/>
      </w:divBdr>
    </w:div>
    <w:div w:id="508063928">
      <w:bodyDiv w:val="1"/>
      <w:marLeft w:val="0"/>
      <w:marRight w:val="0"/>
      <w:marTop w:val="0"/>
      <w:marBottom w:val="0"/>
      <w:divBdr>
        <w:top w:val="none" w:sz="0" w:space="0" w:color="auto"/>
        <w:left w:val="none" w:sz="0" w:space="0" w:color="auto"/>
        <w:bottom w:val="none" w:sz="0" w:space="0" w:color="auto"/>
        <w:right w:val="none" w:sz="0" w:space="0" w:color="auto"/>
      </w:divBdr>
    </w:div>
    <w:div w:id="1169369126">
      <w:bodyDiv w:val="1"/>
      <w:marLeft w:val="0"/>
      <w:marRight w:val="0"/>
      <w:marTop w:val="0"/>
      <w:marBottom w:val="0"/>
      <w:divBdr>
        <w:top w:val="none" w:sz="0" w:space="0" w:color="auto"/>
        <w:left w:val="none" w:sz="0" w:space="0" w:color="auto"/>
        <w:bottom w:val="none" w:sz="0" w:space="0" w:color="auto"/>
        <w:right w:val="none" w:sz="0" w:space="0" w:color="auto"/>
      </w:divBdr>
    </w:div>
    <w:div w:id="20504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josephine.proebiz.com/sk/tender/30626/summar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B95A18AB6D9840A8373AF0E58F14AC" ma:contentTypeVersion="5" ma:contentTypeDescription="Umožňuje vytvoriť nový dokument." ma:contentTypeScope="" ma:versionID="7ab13c5274973228f227a8e65350dc81">
  <xsd:schema xmlns:xsd="http://www.w3.org/2001/XMLSchema" xmlns:xs="http://www.w3.org/2001/XMLSchema" xmlns:p="http://schemas.microsoft.com/office/2006/metadata/properties" xmlns:ns3="13f158b1-0cbe-4ce5-8a75-8ea190523f92" xmlns:ns4="7250a929-cb82-4b0d-ae76-693705ef9054" targetNamespace="http://schemas.microsoft.com/office/2006/metadata/properties" ma:root="true" ma:fieldsID="df12f89f609be9aa93a374c5a5c831bb" ns3:_="" ns4:_="">
    <xsd:import namespace="13f158b1-0cbe-4ce5-8a75-8ea190523f92"/>
    <xsd:import namespace="7250a929-cb82-4b0d-ae76-693705ef90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158b1-0cbe-4ce5-8a75-8ea190523f9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0a929-cb82-4b0d-ae76-693705ef9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f:field ref="objname" par="" text="OPIS PREDMETU ZÁKAZKY" edit="true"/>
    <f:field ref="objsubject" par="" text="" edit="true"/>
    <f:field ref="objcreatedby" par="" text="Marko, Stanislav, Ing."/>
    <f:field ref="objcreatedat" par="" date="2022-11-04T06:54:21" text="4. 11. 2022 6:54:21"/>
    <f:field ref="objchangedby" par="" text="Marko, Stanislav, Ing."/>
    <f:field ref="objmodifiedat" par="" date="2022-11-04T06:54:26" text="4. 11. 2022 6:54:26"/>
    <f:field ref="doc_FSCFOLIO_1_1001_FieldDocumentNumber" par="" text=""/>
    <f:field ref="doc_FSCFOLIO_1_1001_FieldSubject" par="" text=""/>
    <f:field ref="FSCFOLIO_1_1001_FieldCurrentUser" par="" text="Bc. Silvia Luptáková"/>
    <f:field ref="CCAPRECONFIG_15_1001_Objektname" par="" text="OPIS PREDMETU ZÁKAZKY"/>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8E921-24DF-4FA9-847B-FD802EC34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158b1-0cbe-4ce5-8a75-8ea190523f92"/>
    <ds:schemaRef ds:uri="7250a929-cb82-4b0d-ae76-693705ef9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DFBA3-D2BE-4107-A14E-C7254FE99F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6163367F-864A-462D-A14C-8A4B974FA3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2444</Words>
  <Characters>13932</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Hrčková Janka</dc:creator>
  <cp:keywords/>
  <dc:description/>
  <cp:lastModifiedBy>Luptáková Silvia</cp:lastModifiedBy>
  <cp:revision>2</cp:revision>
  <dcterms:created xsi:type="dcterms:W3CDTF">2022-11-14T08:59:00Z</dcterms:created>
  <dcterms:modified xsi:type="dcterms:W3CDTF">2022-11-14T08:59:00Z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0x01010003B95A18AB6D9840A8373AF0E58F14AC</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Ivana Mesiariková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4. 11. 2022, 06:54</vt:lpwstr>
  </property>
  <property fmtid="{D5CDD505-2E9C-101B-9397-08002B2CF9AE}" pid="60" name="FSC#SKEDITIONREG@103.510:curruserrolegroup">
    <vt:lpwstr>Oddelenie verejného obstarávania</vt:lpwstr>
  </property>
  <property fmtid="{D5CDD505-2E9C-101B-9397-08002B2CF9AE}" pid="61" name="FSC#SKEDITIONREG@103.510:currusersubst">
    <vt:lpwstr>Bc. Silvia Luptáková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4. 11. 2022</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4.11.2022, 06:54</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
  </property>
  <property fmtid="{D5CDD505-2E9C-101B-9397-08002B2CF9AE}" pid="327" name="FSC#COOELAK@1.1001:FileReference">
    <vt:lpwstr/>
  </property>
  <property fmtid="{D5CDD505-2E9C-101B-9397-08002B2CF9AE}" pid="328" name="FSC#COOELAK@1.1001:FileRefYear">
    <vt:lpwstr/>
  </property>
  <property fmtid="{D5CDD505-2E9C-101B-9397-08002B2CF9AE}" pid="329" name="FSC#COOELAK@1.1001:FileRefOrdinal">
    <vt:lpwstr/>
  </property>
  <property fmtid="{D5CDD505-2E9C-101B-9397-08002B2CF9AE}" pid="330" name="FSC#COOELAK@1.1001:FileRefOU">
    <vt:lpwstr/>
  </property>
  <property fmtid="{D5CDD505-2E9C-101B-9397-08002B2CF9AE}" pid="331" name="FSC#COOELAK@1.1001:Organization">
    <vt:lpwstr/>
  </property>
  <property fmtid="{D5CDD505-2E9C-101B-9397-08002B2CF9AE}" pid="332" name="FSC#COOELAK@1.1001:Owner">
    <vt:lpwstr>Mesiariková, Ivana,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ODDVO (Oddelenie verejného obstarávania)</vt:lpwstr>
  </property>
  <property fmtid="{D5CDD505-2E9C-101B-9397-08002B2CF9AE}" pid="340" name="FSC#COOELAK@1.1001:CreatedAt">
    <vt:lpwstr>04.11.2022</vt:lpwstr>
  </property>
  <property fmtid="{D5CDD505-2E9C-101B-9397-08002B2CF9AE}" pid="341" name="FSC#COOELAK@1.1001:OU">
    <vt:lpwstr>ODDVO (Oddelenie verejného obstarávania)</vt:lpwstr>
  </property>
  <property fmtid="{D5CDD505-2E9C-101B-9397-08002B2CF9AE}" pid="342" name="FSC#COOELAK@1.1001:Priority">
    <vt:lpwstr> ()</vt:lpwstr>
  </property>
  <property fmtid="{D5CDD505-2E9C-101B-9397-08002B2CF9AE}" pid="343" name="FSC#COOELAK@1.1001:ObjBarCode">
    <vt:lpwstr>*COO.2090.100.9.5572481*</vt:lpwstr>
  </property>
  <property fmtid="{D5CDD505-2E9C-101B-9397-08002B2CF9AE}" pid="344" name="FSC#COOELAK@1.1001:RefBarCode">
    <vt:lpwstr/>
  </property>
  <property fmtid="{D5CDD505-2E9C-101B-9397-08002B2CF9AE}" pid="345" name="FSC#COOELAK@1.1001:FileRefBarCode">
    <vt:lpwstr>**</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
  </property>
  <property fmtid="{D5CDD505-2E9C-101B-9397-08002B2CF9AE}" pid="359" name="FSC#COOELAK@1.1001:CurrentUserRolePos">
    <vt:lpwstr>Odborný referent VII</vt:lpwstr>
  </property>
  <property fmtid="{D5CDD505-2E9C-101B-9397-08002B2CF9AE}" pid="360" name="FSC#COOELAK@1.1001:CurrentUserEmail">
    <vt:lpwstr>silvia.luptakova@bbsk.sk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
  </property>
  <property fmtid="{D5CDD505-2E9C-101B-9397-08002B2CF9AE}" pid="372" name="FSC#ATSTATECFG@1.1001:SubfileSubject">
    <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
  </property>
  <property fmtid="{D5CDD505-2E9C-101B-9397-08002B2CF9AE}" pid="380" name="FSC#ATSTATECFG@1.1001:Clause">
    <vt:lpwstr/>
  </property>
  <property fmtid="{D5CDD505-2E9C-101B-9397-08002B2CF9AE}" pid="381" name="FSC#ATSTATECFG@1.1001:ApprovedSignature">
    <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COO.2090.100.9.5572481</vt:lpwstr>
  </property>
  <property fmtid="{D5CDD505-2E9C-101B-9397-08002B2CF9AE}" pid="392" name="FSC#FSCFOLIO@1.1001:docpropproject">
    <vt:lpwstr/>
  </property>
</Properties>
</file>