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46269D95" w14:textId="535E41C9" w:rsidR="000950CB" w:rsidRDefault="000950CB" w:rsidP="000950CB">
      <w:pPr>
        <w:jc w:val="center"/>
        <w:rPr>
          <w:rFonts w:ascii="Arial Narrow" w:hAnsi="Arial Narrow"/>
          <w:b/>
          <w:sz w:val="28"/>
          <w:szCs w:val="28"/>
        </w:rPr>
      </w:pPr>
      <w:r w:rsidRPr="00CA34C4">
        <w:rPr>
          <w:rFonts w:ascii="Arial Narrow" w:hAnsi="Arial Narrow"/>
          <w:b/>
          <w:sz w:val="28"/>
          <w:szCs w:val="28"/>
        </w:rPr>
        <w:t>„</w:t>
      </w:r>
      <w:r w:rsidRPr="00304661">
        <w:rPr>
          <w:rFonts w:ascii="Arial Narrow" w:hAnsi="Arial Narrow"/>
          <w:b/>
        </w:rPr>
        <w:t xml:space="preserve">Zabezpečenie železničnej prepravy a prekládky </w:t>
      </w:r>
      <w:r w:rsidRPr="00304661">
        <w:rPr>
          <w:rFonts w:ascii="Arial Narrow" w:eastAsia="MS Mincho" w:hAnsi="Arial Narrow"/>
          <w:b/>
        </w:rPr>
        <w:t>materiálnej humanitárnej pomoci Slovenskej republiky alebo zahraničných poskytovateľov pre potreby Ukrajiny</w:t>
      </w:r>
      <w:r>
        <w:rPr>
          <w:rFonts w:ascii="Arial Narrow" w:eastAsia="MS Mincho" w:hAnsi="Arial Narrow"/>
          <w:b/>
        </w:rPr>
        <w:t>“</w:t>
      </w:r>
    </w:p>
    <w:p w14:paraId="0A5D290E" w14:textId="432A3B02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Cs w:val="24"/>
        </w:rPr>
      </w:pPr>
    </w:p>
    <w:p w14:paraId="2470E4C3" w14:textId="77777777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CBBA53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853E2C">
        <w:rPr>
          <w:rFonts w:ascii="Arial Narrow" w:hAnsi="Arial Narrow"/>
          <w:b/>
          <w:sz w:val="22"/>
          <w:szCs w:val="22"/>
        </w:rPr>
        <w:t>dodanie/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5FFF139" w14:textId="77777777" w:rsidR="00076D5B" w:rsidRDefault="00076D5B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76E99AC" w14:textId="3CB31806" w:rsidR="004A4812" w:rsidRPr="004A4812" w:rsidRDefault="004A4812" w:rsidP="004A4812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 w:rsidR="00DD058C"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5BB98F2B" w14:textId="2BDE015B" w:rsidR="00E32509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 w:rsidR="00853E2C"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 w:rsidR="00853E2C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 w:rsidR="00DD058C">
        <w:rPr>
          <w:rFonts w:ascii="Arial Narrow" w:hAnsi="Arial Narrow"/>
          <w:sz w:val="22"/>
          <w:szCs w:val="22"/>
        </w:rPr>
        <w:t>bez</w:t>
      </w:r>
      <w:r w:rsidR="006A7DC9">
        <w:rPr>
          <w:rFonts w:ascii="Arial Narrow" w:hAnsi="Arial Narrow"/>
          <w:sz w:val="22"/>
          <w:szCs w:val="22"/>
        </w:rPr>
        <w:t xml:space="preserve"> </w:t>
      </w:r>
      <w:r w:rsidRPr="00A52082">
        <w:rPr>
          <w:rFonts w:ascii="Arial Narrow" w:hAnsi="Arial Narrow"/>
          <w:sz w:val="22"/>
          <w:szCs w:val="22"/>
        </w:rPr>
        <w:t>DPH uveden</w:t>
      </w:r>
      <w:r w:rsidR="00853E2C"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="00483125">
        <w:rPr>
          <w:rFonts w:ascii="Arial Narrow" w:hAnsi="Arial Narrow"/>
          <w:sz w:val="22"/>
          <w:szCs w:val="22"/>
        </w:rPr>
        <w:t xml:space="preserve"> a v obchodných podmienk</w:t>
      </w:r>
      <w:r w:rsidR="0099121E">
        <w:rPr>
          <w:rFonts w:ascii="Arial Narrow" w:hAnsi="Arial Narrow"/>
          <w:sz w:val="22"/>
          <w:szCs w:val="22"/>
        </w:rPr>
        <w:t>ach</w:t>
      </w:r>
      <w:r w:rsidR="00483125">
        <w:rPr>
          <w:rFonts w:ascii="Arial Narrow" w:hAnsi="Arial Narrow"/>
          <w:sz w:val="22"/>
          <w:szCs w:val="22"/>
        </w:rPr>
        <w:t xml:space="preserve"> uvedených v prílohe č.2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499E6ECF" w14:textId="77777777" w:rsidR="00C0456D" w:rsidRDefault="00C0456D" w:rsidP="00C0456D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2FDE40F0" w14:textId="77777777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5E92735" w14:textId="7328425D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 w:rsidR="00853E2C"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0AC000DB" w14:textId="37EC8CDA" w:rsidR="000E53E0" w:rsidRPr="007341A7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 w:rsidR="00461387" w:rsidRPr="007341A7">
        <w:rPr>
          <w:rFonts w:ascii="Arial Narrow" w:hAnsi="Arial Narrow"/>
          <w:sz w:val="22"/>
          <w:szCs w:val="22"/>
        </w:rPr>
        <w:t>SP</w:t>
      </w:r>
      <w:r w:rsidRPr="007341A7">
        <w:rPr>
          <w:rFonts w:ascii="Arial Narrow" w:hAnsi="Arial Narrow"/>
          <w:sz w:val="22"/>
          <w:szCs w:val="22"/>
        </w:rPr>
        <w:t>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 w:rsidR="007C5D81"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 w:rsidR="00853E2C"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853E2C"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 w:rsidR="007C5D81">
        <w:rPr>
          <w:rFonts w:ascii="Arial Narrow" w:hAnsi="Arial Narrow"/>
          <w:sz w:val="22"/>
          <w:szCs w:val="22"/>
        </w:rPr>
        <w:t>elektronickom prostriedku</w:t>
      </w:r>
      <w:r w:rsidR="007C5D81" w:rsidRPr="007341A7">
        <w:rPr>
          <w:rFonts w:ascii="Arial Narrow" w:hAnsi="Arial Narrow"/>
          <w:sz w:val="22"/>
          <w:szCs w:val="22"/>
        </w:rPr>
        <w:t xml:space="preserve"> </w:t>
      </w:r>
      <w:r w:rsidRPr="007341A7">
        <w:rPr>
          <w:rFonts w:ascii="Arial Narrow" w:hAnsi="Arial Narrow"/>
          <w:sz w:val="22"/>
          <w:szCs w:val="22"/>
        </w:rPr>
        <w:t>JOSEPHINE</w:t>
      </w:r>
      <w:r w:rsidR="00E24F79" w:rsidRPr="007341A7">
        <w:rPr>
          <w:rFonts w:ascii="Arial Narrow" w:hAnsi="Arial Narrow"/>
          <w:sz w:val="22"/>
          <w:szCs w:val="22"/>
        </w:rPr>
        <w:t>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D79F8" w14:textId="075EDD79" w:rsidR="000950CB" w:rsidRPr="000950CB" w:rsidRDefault="00114449" w:rsidP="000950CB">
    <w:pPr>
      <w:jc w:val="center"/>
      <w:rPr>
        <w:rFonts w:ascii="Arial Narrow" w:hAnsi="Arial Narrow"/>
        <w:sz w:val="16"/>
        <w:szCs w:val="16"/>
      </w:rPr>
    </w:pPr>
    <w:r w:rsidRPr="00F464A1">
      <w:rPr>
        <w:rFonts w:ascii="Arial Narrow" w:hAnsi="Arial Narrow" w:cs="Arial"/>
        <w:sz w:val="16"/>
        <w:szCs w:val="16"/>
      </w:rPr>
      <w:t xml:space="preserve">Súťažné podklady: </w:t>
    </w:r>
    <w:r w:rsidR="000950CB" w:rsidRPr="00F464A1">
      <w:rPr>
        <w:rFonts w:ascii="Arial Narrow" w:hAnsi="Arial Narrow"/>
        <w:sz w:val="16"/>
        <w:szCs w:val="16"/>
      </w:rPr>
      <w:t>„Zabezpečenie</w:t>
    </w:r>
    <w:r w:rsidR="000950CB" w:rsidRPr="000950CB">
      <w:rPr>
        <w:rFonts w:ascii="Arial Narrow" w:hAnsi="Arial Narrow"/>
        <w:sz w:val="16"/>
        <w:szCs w:val="16"/>
      </w:rPr>
      <w:t xml:space="preserve"> železničnej prepravy a prekládky </w:t>
    </w:r>
    <w:r w:rsidR="000950CB" w:rsidRPr="000950CB">
      <w:rPr>
        <w:rFonts w:ascii="Arial Narrow" w:eastAsia="MS Mincho" w:hAnsi="Arial Narrow"/>
        <w:sz w:val="16"/>
        <w:szCs w:val="16"/>
      </w:rPr>
      <w:t>materiálnej humanitárnej pomoci Slovenskej republiky alebo zahraničných poskytovateľov pre potreby Ukrajiny“</w:t>
    </w:r>
  </w:p>
  <w:p w14:paraId="0143B15D" w14:textId="379CEB59" w:rsidR="00114449" w:rsidRPr="00076D5B" w:rsidRDefault="0011444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6D5B"/>
    <w:rsid w:val="00082686"/>
    <w:rsid w:val="00093847"/>
    <w:rsid w:val="00094C1F"/>
    <w:rsid w:val="000950CB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5D81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53E2C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464A1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6556-FEAB-4E53-A447-0B48A7C0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14</cp:revision>
  <dcterms:created xsi:type="dcterms:W3CDTF">2021-12-30T08:47:00Z</dcterms:created>
  <dcterms:modified xsi:type="dcterms:W3CDTF">2022-11-24T08:14:00Z</dcterms:modified>
</cp:coreProperties>
</file>