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4B" w:rsidRPr="00F1544B" w:rsidRDefault="00F1544B" w:rsidP="00F1544B">
      <w:pPr>
        <w:tabs>
          <w:tab w:val="left" w:pos="5760"/>
        </w:tabs>
        <w:jc w:val="right"/>
        <w:rPr>
          <w:rFonts w:ascii="Times New Roman" w:eastAsia="Times New Roman" w:hAnsi="Times New Roman" w:cs="Times New Roman"/>
          <w:b/>
          <w:lang w:eastAsia="cs-CZ"/>
        </w:rPr>
      </w:pPr>
      <w:r w:rsidRPr="00F1544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F1544B">
        <w:rPr>
          <w:rFonts w:ascii="Times New Roman" w:eastAsia="Times New Roman" w:hAnsi="Times New Roman" w:cs="Times New Roman"/>
          <w:b/>
          <w:lang w:eastAsia="cs-CZ"/>
        </w:rPr>
        <w:t>Príloha č. 3</w:t>
      </w:r>
      <w:r w:rsidRPr="00F1544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1544B">
        <w:rPr>
          <w:rFonts w:ascii="Times New Roman" w:eastAsia="Times New Roman" w:hAnsi="Times New Roman" w:cs="Times New Roman"/>
          <w:b/>
          <w:lang w:eastAsia="cs-CZ"/>
        </w:rPr>
        <w:t>k dohode</w:t>
      </w:r>
    </w:p>
    <w:p w:rsidR="00F1544B" w:rsidRPr="00F1544B" w:rsidRDefault="00F1544B" w:rsidP="00F1544B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1544B" w:rsidRPr="00F1544B" w:rsidRDefault="00F1544B" w:rsidP="00F1544B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 w:rsidRPr="00F1544B">
        <w:rPr>
          <w:rFonts w:ascii="Arial" w:eastAsia="Times New Roman" w:hAnsi="Arial" w:cs="Arial"/>
          <w:b/>
          <w:lang w:eastAsia="cs-CZ"/>
        </w:rPr>
        <w:t>Oznámenie o objeme prác v roku</w:t>
      </w:r>
      <w:r>
        <w:rPr>
          <w:rFonts w:ascii="Arial" w:eastAsia="Times New Roman" w:hAnsi="Arial" w:cs="Arial"/>
          <w:b/>
          <w:lang w:eastAsia="cs-CZ"/>
        </w:rPr>
        <w:t xml:space="preserve"> 2025</w:t>
      </w:r>
    </w:p>
    <w:p w:rsidR="00F1544B" w:rsidRPr="00F1544B" w:rsidRDefault="00F1544B" w:rsidP="00F1544B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F1544B">
        <w:rPr>
          <w:rFonts w:ascii="Arial" w:eastAsia="Times New Roman" w:hAnsi="Arial" w:cs="Arial"/>
          <w:b/>
          <w:lang w:eastAsia="cs-CZ"/>
        </w:rPr>
        <w:t xml:space="preserve">LS </w:t>
      </w:r>
      <w:proofErr w:type="spellStart"/>
      <w:r>
        <w:rPr>
          <w:rFonts w:ascii="Arial" w:eastAsia="Times New Roman" w:hAnsi="Arial" w:cs="Arial"/>
          <w:b/>
          <w:lang w:eastAsia="cs-CZ"/>
        </w:rPr>
        <w:t>Duchonka</w:t>
      </w:r>
      <w:proofErr w:type="spellEnd"/>
      <w:r w:rsidRPr="00F1544B">
        <w:rPr>
          <w:rFonts w:ascii="Arial" w:eastAsia="Times New Roman" w:hAnsi="Arial" w:cs="Arial"/>
          <w:b/>
          <w:lang w:eastAsia="cs-CZ"/>
        </w:rPr>
        <w:t xml:space="preserve">, MD-FOREST </w:t>
      </w:r>
      <w:proofErr w:type="spellStart"/>
      <w:r w:rsidRPr="00F1544B">
        <w:rPr>
          <w:rFonts w:ascii="Arial" w:eastAsia="Times New Roman" w:hAnsi="Arial" w:cs="Arial"/>
          <w:b/>
          <w:lang w:eastAsia="cs-CZ"/>
        </w:rPr>
        <w:t>s.r.o</w:t>
      </w:r>
      <w:proofErr w:type="spellEnd"/>
      <w:r w:rsidRPr="00F1544B">
        <w:rPr>
          <w:rFonts w:ascii="Arial" w:eastAsia="Times New Roman" w:hAnsi="Arial" w:cs="Arial"/>
          <w:b/>
          <w:lang w:eastAsia="cs-CZ"/>
        </w:rPr>
        <w:t>.</w:t>
      </w:r>
    </w:p>
    <w:p w:rsidR="0047744D" w:rsidRDefault="0047744D"/>
    <w:tbl>
      <w:tblPr>
        <w:tblStyle w:val="Mriekatabu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3"/>
        <w:gridCol w:w="2873"/>
        <w:gridCol w:w="2050"/>
        <w:gridCol w:w="1184"/>
        <w:gridCol w:w="1134"/>
        <w:gridCol w:w="1276"/>
      </w:tblGrid>
      <w:tr w:rsidR="00F1544B" w:rsidRPr="00F1544B" w:rsidTr="00F1544B">
        <w:trPr>
          <w:trHeight w:val="375"/>
        </w:trPr>
        <w:tc>
          <w:tcPr>
            <w:tcW w:w="3996" w:type="dxa"/>
            <w:gridSpan w:val="2"/>
            <w:noWrap/>
            <w:hideMark/>
          </w:tcPr>
          <w:p w:rsidR="00F1544B" w:rsidRPr="00F1544B" w:rsidRDefault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 xml:space="preserve">Dodávateľ: MD-FOREST </w:t>
            </w:r>
            <w:proofErr w:type="spellStart"/>
            <w:r w:rsidRPr="00F1544B">
              <w:rPr>
                <w:b/>
                <w:bCs/>
              </w:rPr>
              <w:t>s.r.o</w:t>
            </w:r>
            <w:proofErr w:type="spellEnd"/>
            <w:r w:rsidRPr="00F1544B">
              <w:rPr>
                <w:b/>
                <w:bCs/>
              </w:rPr>
              <w:t>.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  <w:hideMark/>
          </w:tcPr>
          <w:p w:rsidR="00F1544B" w:rsidRPr="00F1544B" w:rsidRDefault="00F1544B"/>
        </w:tc>
        <w:tc>
          <w:tcPr>
            <w:tcW w:w="1134" w:type="dxa"/>
            <w:noWrap/>
            <w:hideMark/>
          </w:tcPr>
          <w:p w:rsidR="00F1544B" w:rsidRPr="00F1544B" w:rsidRDefault="00F1544B"/>
        </w:tc>
        <w:tc>
          <w:tcPr>
            <w:tcW w:w="1276" w:type="dxa"/>
            <w:noWrap/>
            <w:hideMark/>
          </w:tcPr>
          <w:p w:rsidR="00F1544B" w:rsidRPr="00F1544B" w:rsidRDefault="00F1544B"/>
        </w:tc>
      </w:tr>
      <w:tr w:rsidR="00F1544B" w:rsidRPr="00F1544B" w:rsidTr="00F1544B">
        <w:trPr>
          <w:trHeight w:val="360"/>
        </w:trPr>
        <w:tc>
          <w:tcPr>
            <w:tcW w:w="1123" w:type="dxa"/>
            <w:noWrap/>
            <w:hideMark/>
          </w:tcPr>
          <w:p w:rsidR="00F1544B" w:rsidRPr="00F1544B" w:rsidRDefault="00F1544B"/>
        </w:tc>
        <w:tc>
          <w:tcPr>
            <w:tcW w:w="2873" w:type="dxa"/>
            <w:noWrap/>
            <w:hideMark/>
          </w:tcPr>
          <w:p w:rsidR="00F1544B" w:rsidRPr="00F1544B" w:rsidRDefault="00F1544B"/>
        </w:tc>
        <w:tc>
          <w:tcPr>
            <w:tcW w:w="2050" w:type="dxa"/>
            <w:noWrap/>
            <w:hideMark/>
          </w:tcPr>
          <w:p w:rsidR="00F1544B" w:rsidRPr="00F1544B" w:rsidRDefault="00F1544B"/>
        </w:tc>
        <w:tc>
          <w:tcPr>
            <w:tcW w:w="1184" w:type="dxa"/>
            <w:noWrap/>
            <w:hideMark/>
          </w:tcPr>
          <w:p w:rsidR="00F1544B" w:rsidRPr="00F1544B" w:rsidRDefault="00F1544B"/>
        </w:tc>
        <w:tc>
          <w:tcPr>
            <w:tcW w:w="1134" w:type="dxa"/>
            <w:noWrap/>
            <w:hideMark/>
          </w:tcPr>
          <w:p w:rsidR="00F1544B" w:rsidRPr="00F1544B" w:rsidRDefault="00F1544B" w:rsidP="00F1544B"/>
        </w:tc>
        <w:tc>
          <w:tcPr>
            <w:tcW w:w="1276" w:type="dxa"/>
            <w:noWrap/>
            <w:hideMark/>
          </w:tcPr>
          <w:p w:rsidR="00F1544B" w:rsidRPr="00F1544B" w:rsidRDefault="00F1544B"/>
        </w:tc>
      </w:tr>
      <w:tr w:rsidR="00F1544B" w:rsidRPr="00F1544B" w:rsidTr="00F1544B">
        <w:trPr>
          <w:trHeight w:val="936"/>
        </w:trPr>
        <w:tc>
          <w:tcPr>
            <w:tcW w:w="1123" w:type="dxa"/>
            <w:hideMark/>
          </w:tcPr>
          <w:p w:rsidR="00F1544B" w:rsidRPr="00F1544B" w:rsidRDefault="00F1544B" w:rsidP="00F1544B">
            <w:pPr>
              <w:rPr>
                <w:b/>
                <w:bCs/>
              </w:rPr>
            </w:pPr>
            <w:proofErr w:type="spellStart"/>
            <w:r w:rsidRPr="00F1544B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873" w:type="dxa"/>
            <w:hideMark/>
          </w:tcPr>
          <w:p w:rsidR="00F1544B" w:rsidRPr="00F1544B" w:rsidRDefault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Lesnícka služba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špecifikácia lesníckej služby</w:t>
            </w:r>
          </w:p>
        </w:tc>
        <w:tc>
          <w:tcPr>
            <w:tcW w:w="1184" w:type="dxa"/>
            <w:hideMark/>
          </w:tcPr>
          <w:p w:rsidR="00F1544B" w:rsidRPr="00F1544B" w:rsidRDefault="00F1544B" w:rsidP="00F1544B">
            <w:r w:rsidRPr="00F1544B">
              <w:t>Technická jednotka</w:t>
            </w:r>
          </w:p>
        </w:tc>
        <w:tc>
          <w:tcPr>
            <w:tcW w:w="1134" w:type="dxa"/>
            <w:hideMark/>
          </w:tcPr>
          <w:p w:rsidR="00F1544B" w:rsidRPr="00F1544B" w:rsidRDefault="00F1544B" w:rsidP="00F1544B">
            <w:r w:rsidRPr="00F1544B">
              <w:t>Plocha na realizáciu v ha</w:t>
            </w:r>
          </w:p>
        </w:tc>
        <w:tc>
          <w:tcPr>
            <w:tcW w:w="1276" w:type="dxa"/>
            <w:hideMark/>
          </w:tcPr>
          <w:p w:rsidR="00F1544B" w:rsidRPr="00F1544B" w:rsidRDefault="00F1544B" w:rsidP="00F1544B">
            <w:r w:rsidRPr="00F1544B">
              <w:t>Počet technických jednotiek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1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Jamková sadba </w:t>
            </w:r>
            <w:proofErr w:type="spellStart"/>
            <w:r w:rsidRPr="00F1544B">
              <w:t>voľnokorenných</w:t>
            </w:r>
            <w:proofErr w:type="spellEnd"/>
            <w:r w:rsidRPr="00F1544B">
              <w:t xml:space="preserve"> sadeníc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veľkosť plôšky 35x35 cm, hĺbka jamky 20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0,38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10,60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2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Jamková sadba </w:t>
            </w:r>
            <w:proofErr w:type="spellStart"/>
            <w:r w:rsidRPr="00F1544B">
              <w:t>krytokorenných</w:t>
            </w:r>
            <w:proofErr w:type="spellEnd"/>
            <w:r w:rsidRPr="00F1544B">
              <w:t xml:space="preserve"> sadeníc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veľkosť plôšky 35x35 cm, hĺbka jamky 12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5,23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271,30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3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Sadba </w:t>
            </w:r>
            <w:proofErr w:type="spellStart"/>
            <w:r w:rsidRPr="00F1544B">
              <w:t>krytokorenných</w:t>
            </w:r>
            <w:proofErr w:type="spellEnd"/>
            <w:r w:rsidRPr="00F1544B">
              <w:t xml:space="preserve"> sadeníc špeciálnym sadzačom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veľkosť plôšky 35x35 cm, hĺbka otvoru 12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4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Štrbinová sadba s prípravou pôdy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veľkosť plôšky 35x35 cm, hĺbka štrbiny 20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1,36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80,00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5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Štrbinová sadba do pripravenej pôdy orbou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hĺbka štrbiny 15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6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Štrbinová sadba bez prípravy pôdy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hĺbka štrbiny 20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0,88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9,20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14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Uskladňovanie sadeníc na lesnej správe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10,00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27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Ochrana mladých lesných porastov proti burine vyžínaním na plôškach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>priemer plôšky 60 cm, výška buriny nad 60 cm, výška strniska 10-20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plôšok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10,54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963,86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28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Ochrana mladých lesných porastov proti burine vyžínaním v pásoch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>šírka pásu 60 cm, výška buriny nad 60 cm, výška strniska 10-20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m2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29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Ochrana mladých lesných porastov proti burine vyžínaním celoplošne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>výška buriny nad 60 cm, výška strniska 10-20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m2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8,42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842,00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35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Ochrana mladých lesných porastov pred zverou náterom </w:t>
            </w:r>
            <w:proofErr w:type="spellStart"/>
            <w:r w:rsidRPr="00F1544B">
              <w:t>repelentami</w:t>
            </w:r>
            <w:proofErr w:type="spellEnd"/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 zmiešané dreviny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3,35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148,90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36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Ochrana mladých lesných porastov pred zverou plastovým pletivom okolo jednotlivých stromčekov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>dĺžka pletiva 200 cm, počet kolíkov 3 ks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kusov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0,50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1,00</w:t>
            </w:r>
          </w:p>
        </w:tc>
      </w:tr>
      <w:tr w:rsidR="00F1544B" w:rsidRPr="00F1544B" w:rsidTr="00F1544B">
        <w:trPr>
          <w:trHeight w:val="96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lastRenderedPageBreak/>
              <w:t>37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Oplocovanie mladých lesných porastov kovovým uzlovým pletivom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proofErr w:type="spellStart"/>
            <w:r w:rsidRPr="00F1544B">
              <w:t>rozostup</w:t>
            </w:r>
            <w:proofErr w:type="spellEnd"/>
            <w:r w:rsidRPr="00F1544B">
              <w:t xml:space="preserve"> kolov 4 m, hĺbka jám 50 cm+, výška pletiva 200 cm, uchytenie pletiva pri zemi v rozstupe  2m, 1 </w:t>
            </w:r>
            <w:proofErr w:type="spellStart"/>
            <w:r w:rsidRPr="00F1544B">
              <w:t>španovací</w:t>
            </w:r>
            <w:proofErr w:type="spellEnd"/>
            <w:r w:rsidRPr="00F1544B">
              <w:t xml:space="preserve"> drôt, ryha hĺbky 15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m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8,70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52,80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38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Oplocovanie mladých lesných porastov drevenými oplôtkami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>rozmer dielca 200 x 200 cm, počet priečnych lát 8 so šírkou cca 10 cm, výška latových podpier 200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m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0,51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5,00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40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Údržba </w:t>
            </w:r>
            <w:proofErr w:type="spellStart"/>
            <w:r w:rsidRPr="00F1544B">
              <w:t>oploteniek</w:t>
            </w:r>
            <w:proofErr w:type="spellEnd"/>
            <w:r w:rsidRPr="00F1544B">
              <w:t xml:space="preserve"> a plotov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55,00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41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Likvidácia starých oplotení bez ich ďalšieho využitia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25,00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43b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Odstraňovanie nežiadúcej </w:t>
            </w:r>
            <w:proofErr w:type="spellStart"/>
            <w:r w:rsidRPr="00F1544B">
              <w:t>tenčiny</w:t>
            </w:r>
            <w:proofErr w:type="spellEnd"/>
            <w:r w:rsidRPr="00F1544B">
              <w:t xml:space="preserve"> a krov do výšky 4 m celoplošne mechanizovane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 listnaté dreviny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jed.*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2,41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113,01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46b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Odstraňovanie nežiadúcej </w:t>
            </w:r>
            <w:proofErr w:type="spellStart"/>
            <w:r w:rsidRPr="00F1544B">
              <w:t>tenčiny</w:t>
            </w:r>
            <w:proofErr w:type="spellEnd"/>
            <w:r w:rsidRPr="00F1544B">
              <w:t xml:space="preserve"> a krov do výšky 1 m výberom jedincov mechanizovane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 listnaté dreviny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jed.*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18,73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627,35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53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Čistky a prerezávky bez rozčleňovania v lesnom poraste do výšky 4 m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 zmiešané dreviny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jed.*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0,86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15,26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54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Čistky a prerezávky bez rozčleňovania v lesnom poraste výšky od 4 do 7 m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 zmiešané dreviny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jed.*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19,66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355,48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55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Čistky a prerezávky bez rozčleňovania v lesnom poraste výšky nad 7m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 zmiešané dreviny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100 jed.*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18,10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167,75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82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proofErr w:type="spellStart"/>
            <w:r w:rsidRPr="00F1544B">
              <w:t>Vyvetvovanie</w:t>
            </w:r>
            <w:proofErr w:type="spellEnd"/>
            <w:r w:rsidRPr="00F1544B">
              <w:t xml:space="preserve"> lesných porastov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 xml:space="preserve">drevina (topoľ, smrek ap.), výška </w:t>
            </w:r>
            <w:proofErr w:type="spellStart"/>
            <w:r w:rsidRPr="00F1544B">
              <w:t>vyvetvovania</w:t>
            </w:r>
            <w:proofErr w:type="spellEnd"/>
            <w:r w:rsidRPr="00F1544B">
              <w:t xml:space="preserve"> 400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ks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0,50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200,00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84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Ostatné pestovateľské práce ručne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6,25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80,00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85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Ostatné pestovateľské práce mechanizovane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15,00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86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Ostatné pestovateľské práce strojom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6,00</w:t>
            </w:r>
          </w:p>
        </w:tc>
      </w:tr>
      <w:tr w:rsidR="00F1544B" w:rsidRPr="00F1544B" w:rsidTr="00F1544B">
        <w:trPr>
          <w:trHeight w:val="570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91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Ručné čistenie odrážok a odvodňovacích prvkov na lesnej dopravnej sieti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60,00</w:t>
            </w:r>
          </w:p>
        </w:tc>
      </w:tr>
      <w:tr w:rsidR="00F1544B" w:rsidRPr="00F1544B" w:rsidTr="00F1544B">
        <w:trPr>
          <w:trHeight w:val="585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92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Odstraňovanie náletových drevín z telies lesných ciest mechanizovane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hod.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90,00</w:t>
            </w:r>
          </w:p>
        </w:tc>
      </w:tr>
      <w:tr w:rsidR="00F1544B" w:rsidRPr="00F1544B" w:rsidTr="00F1544B">
        <w:trPr>
          <w:trHeight w:val="585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104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Porastová hygiena – asanácia zvyškov pálením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m³*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1,00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50,00</w:t>
            </w:r>
          </w:p>
        </w:tc>
      </w:tr>
      <w:tr w:rsidR="00F1544B" w:rsidRPr="00F1544B" w:rsidTr="00F1544B">
        <w:trPr>
          <w:trHeight w:val="585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115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Ochrana lesa proti </w:t>
            </w:r>
            <w:proofErr w:type="spellStart"/>
            <w:r w:rsidRPr="00F1544B">
              <w:t>ohryzu</w:t>
            </w:r>
            <w:proofErr w:type="spellEnd"/>
            <w:r w:rsidRPr="00F1544B">
              <w:t xml:space="preserve"> a lúpaniu zverou od 1. </w:t>
            </w:r>
            <w:proofErr w:type="spellStart"/>
            <w:r w:rsidRPr="00F1544B">
              <w:t>prečistky</w:t>
            </w:r>
            <w:proofErr w:type="spellEnd"/>
            <w:r w:rsidRPr="00F1544B">
              <w:t xml:space="preserve"> - obaľovaním vetvami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ochrana kmeňa do výšky 200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ks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150,00</w:t>
            </w:r>
          </w:p>
        </w:tc>
      </w:tr>
      <w:tr w:rsidR="00F1544B" w:rsidRPr="00F1544B" w:rsidTr="00F1544B">
        <w:trPr>
          <w:trHeight w:val="585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116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 xml:space="preserve">Ochrana lesa proti </w:t>
            </w:r>
            <w:proofErr w:type="spellStart"/>
            <w:r w:rsidRPr="00F1544B">
              <w:t>ohryzu</w:t>
            </w:r>
            <w:proofErr w:type="spellEnd"/>
            <w:r w:rsidRPr="00F1544B">
              <w:t xml:space="preserve"> a lúpaniu zverou od 1. </w:t>
            </w:r>
            <w:proofErr w:type="spellStart"/>
            <w:r w:rsidRPr="00F1544B">
              <w:t>prečistky</w:t>
            </w:r>
            <w:proofErr w:type="spellEnd"/>
            <w:r w:rsidRPr="00F1544B">
              <w:t xml:space="preserve"> – obaľovaním plastom</w:t>
            </w:r>
          </w:p>
        </w:tc>
        <w:tc>
          <w:tcPr>
            <w:tcW w:w="2050" w:type="dxa"/>
            <w:hideMark/>
          </w:tcPr>
          <w:p w:rsidR="00F1544B" w:rsidRPr="00F1544B" w:rsidRDefault="00F1544B">
            <w:r w:rsidRPr="00F1544B">
              <w:t>plastové pletivo 180x75 cm, ochrana kmeňa do výšky 200 cm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>1 ks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300,00</w:t>
            </w:r>
          </w:p>
        </w:tc>
      </w:tr>
      <w:tr w:rsidR="00F1544B" w:rsidRPr="00F1544B" w:rsidTr="00F1544B">
        <w:trPr>
          <w:trHeight w:val="555"/>
        </w:trPr>
        <w:tc>
          <w:tcPr>
            <w:tcW w:w="1123" w:type="dxa"/>
            <w:hideMark/>
          </w:tcPr>
          <w:p w:rsidR="00F1544B" w:rsidRPr="00F1544B" w:rsidRDefault="00F1544B" w:rsidP="00F1544B">
            <w:r w:rsidRPr="00F1544B">
              <w:t>127</w:t>
            </w:r>
          </w:p>
        </w:tc>
        <w:tc>
          <w:tcPr>
            <w:tcW w:w="2873" w:type="dxa"/>
            <w:hideMark/>
          </w:tcPr>
          <w:p w:rsidR="00F1544B" w:rsidRPr="00F1544B" w:rsidRDefault="00F1544B">
            <w:r w:rsidRPr="00F1544B">
              <w:t>Ostatné práce v ochrane lesa ručne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r w:rsidRPr="00F1544B">
              <w:t>podľa opisu predmetu zákazky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r w:rsidRPr="00F1544B">
              <w:t xml:space="preserve">1 hod. 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r w:rsidRPr="00F1544B">
              <w:t>3,00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r w:rsidRPr="00F1544B">
              <w:t>30,00</w:t>
            </w:r>
          </w:p>
        </w:tc>
      </w:tr>
      <w:tr w:rsidR="00F1544B" w:rsidRPr="00F1544B" w:rsidTr="00F1544B">
        <w:trPr>
          <w:trHeight w:val="345"/>
        </w:trPr>
        <w:tc>
          <w:tcPr>
            <w:tcW w:w="3996" w:type="dxa"/>
            <w:gridSpan w:val="2"/>
            <w:hideMark/>
          </w:tcPr>
          <w:p w:rsidR="00F1544B" w:rsidRPr="00F1544B" w:rsidRDefault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SPOLU</w:t>
            </w:r>
          </w:p>
        </w:tc>
        <w:tc>
          <w:tcPr>
            <w:tcW w:w="2050" w:type="dxa"/>
            <w:noWrap/>
            <w:hideMark/>
          </w:tcPr>
          <w:p w:rsidR="00F1544B" w:rsidRPr="00F1544B" w:rsidRDefault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F1544B" w:rsidRPr="00F1544B" w:rsidRDefault="00F1544B" w:rsidP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1544B" w:rsidRPr="00F1544B" w:rsidRDefault="00F1544B" w:rsidP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1544B" w:rsidRPr="00F1544B" w:rsidRDefault="00F1544B" w:rsidP="00F1544B">
            <w:pPr>
              <w:rPr>
                <w:b/>
                <w:bCs/>
              </w:rPr>
            </w:pPr>
            <w:r w:rsidRPr="00F1544B">
              <w:rPr>
                <w:b/>
                <w:bCs/>
              </w:rPr>
              <w:t> </w:t>
            </w:r>
          </w:p>
        </w:tc>
      </w:tr>
      <w:tr w:rsidR="00F1544B" w:rsidRPr="00F1544B" w:rsidTr="00F1544B">
        <w:trPr>
          <w:trHeight w:val="525"/>
        </w:trPr>
        <w:tc>
          <w:tcPr>
            <w:tcW w:w="9640" w:type="dxa"/>
            <w:gridSpan w:val="6"/>
            <w:noWrap/>
            <w:hideMark/>
          </w:tcPr>
          <w:p w:rsidR="00F1544B" w:rsidRPr="00F1544B" w:rsidRDefault="00F1544B">
            <w:pPr>
              <w:rPr>
                <w:b/>
                <w:bCs/>
                <w:i/>
                <w:iCs/>
              </w:rPr>
            </w:pPr>
            <w:r w:rsidRPr="00F1544B">
              <w:rPr>
                <w:b/>
                <w:bCs/>
                <w:i/>
                <w:iCs/>
              </w:rPr>
              <w:t>Vysvetlivky</w:t>
            </w:r>
            <w:r w:rsidRPr="00F1544B">
              <w:rPr>
                <w:i/>
                <w:iCs/>
              </w:rPr>
              <w:t>: m</w:t>
            </w:r>
            <w:r w:rsidRPr="00F1544B">
              <w:rPr>
                <w:i/>
                <w:iCs/>
                <w:vertAlign w:val="superscript"/>
              </w:rPr>
              <w:t xml:space="preserve">3* </w:t>
            </w:r>
            <w:r w:rsidRPr="00F1544B">
              <w:rPr>
                <w:i/>
                <w:iCs/>
              </w:rPr>
              <w:t>= ťažbové zvyšky z 1 m</w:t>
            </w:r>
            <w:r w:rsidRPr="00F1544B">
              <w:rPr>
                <w:i/>
                <w:iCs/>
                <w:vertAlign w:val="superscript"/>
              </w:rPr>
              <w:t xml:space="preserve">3 </w:t>
            </w:r>
            <w:r w:rsidRPr="00F1544B">
              <w:rPr>
                <w:i/>
                <w:iCs/>
              </w:rPr>
              <w:t>vyťaženej hmoty, 100 jed.*= 100 ks vybratých (odstránených) jedincov</w:t>
            </w:r>
          </w:p>
        </w:tc>
      </w:tr>
    </w:tbl>
    <w:p w:rsidR="00F1544B" w:rsidRDefault="00F1544B"/>
    <w:sectPr w:rsidR="00F1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4B"/>
    <w:rsid w:val="0047744D"/>
    <w:rsid w:val="0097674F"/>
    <w:rsid w:val="00F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FBB"/>
  <w15:chartTrackingRefBased/>
  <w15:docId w15:val="{A21CF819-3EDF-47D1-8F6B-802668A4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601</Words>
  <Characters>3428</Characters>
  <Application>Microsoft Office Word</Application>
  <DocSecurity>0</DocSecurity>
  <Lines>28</Lines>
  <Paragraphs>8</Paragraphs>
  <ScaleCrop>false</ScaleCrop>
  <Company>Lesy SR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1</cp:revision>
  <dcterms:created xsi:type="dcterms:W3CDTF">2024-12-18T09:23:00Z</dcterms:created>
  <dcterms:modified xsi:type="dcterms:W3CDTF">2024-12-18T09:26:00Z</dcterms:modified>
</cp:coreProperties>
</file>