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77"/>
        <w:gridCol w:w="2975"/>
      </w:tblGrid>
      <w:tr w:rsidR="0066166A" w14:paraId="1E4C762E" w14:textId="77777777" w:rsidTr="0066166A">
        <w:trPr>
          <w:trHeight w:val="724"/>
        </w:trPr>
        <w:tc>
          <w:tcPr>
            <w:tcW w:w="3677" w:type="dxa"/>
          </w:tcPr>
          <w:p w14:paraId="36420521" w14:textId="77777777" w:rsidR="0066166A" w:rsidRPr="00416B3B" w:rsidRDefault="0066166A" w:rsidP="007C2377">
            <w:pPr>
              <w:jc w:val="center"/>
              <w:rPr>
                <w:rFonts w:cstheme="minorHAnsi"/>
                <w:b/>
                <w:bCs/>
              </w:rPr>
            </w:pPr>
            <w:r w:rsidRPr="00416B3B">
              <w:rPr>
                <w:rFonts w:cstheme="minorHAnsi"/>
                <w:b/>
                <w:bCs/>
              </w:rPr>
              <w:t xml:space="preserve">Popis </w:t>
            </w:r>
            <w:r>
              <w:rPr>
                <w:rFonts w:cstheme="minorHAnsi"/>
                <w:b/>
                <w:bCs/>
              </w:rPr>
              <w:t>vrece</w:t>
            </w:r>
          </w:p>
          <w:p w14:paraId="1DCB9052" w14:textId="77777777" w:rsidR="0066166A" w:rsidRPr="00416B3B" w:rsidRDefault="0066166A" w:rsidP="007C2377">
            <w:pPr>
              <w:jc w:val="center"/>
              <w:rPr>
                <w:rFonts w:cstheme="minorHAnsi"/>
                <w:b/>
                <w:bCs/>
              </w:rPr>
            </w:pPr>
          </w:p>
          <w:p w14:paraId="256C4F4A" w14:textId="77777777" w:rsidR="0066166A" w:rsidRDefault="0066166A" w:rsidP="007C2377">
            <w:pPr>
              <w:spacing w:before="100" w:beforeAutospacing="1" w:after="100" w:afterAutospacing="1" w:line="228" w:lineRule="auto"/>
              <w:ind w:right="520"/>
            </w:pPr>
          </w:p>
        </w:tc>
        <w:tc>
          <w:tcPr>
            <w:tcW w:w="2975" w:type="dxa"/>
          </w:tcPr>
          <w:p w14:paraId="472A97E2" w14:textId="77777777" w:rsidR="0066166A" w:rsidRPr="00595045" w:rsidRDefault="0066166A" w:rsidP="007C2377">
            <w:pPr>
              <w:jc w:val="center"/>
              <w:rPr>
                <w:rFonts w:cstheme="minorHAnsi"/>
                <w:b/>
              </w:rPr>
            </w:pPr>
            <w:r w:rsidRPr="00595045">
              <w:rPr>
                <w:rFonts w:cstheme="minorHAnsi"/>
                <w:b/>
              </w:rPr>
              <w:t>Parameter</w:t>
            </w:r>
          </w:p>
          <w:p w14:paraId="48119650" w14:textId="77777777" w:rsidR="0066166A" w:rsidRDefault="0066166A" w:rsidP="007C2377">
            <w:pPr>
              <w:spacing w:before="100" w:beforeAutospacing="1" w:after="100" w:afterAutospacing="1" w:line="228" w:lineRule="auto"/>
              <w:ind w:right="520"/>
            </w:pPr>
          </w:p>
        </w:tc>
      </w:tr>
      <w:tr w:rsidR="0066166A" w14:paraId="02C8F8BC" w14:textId="77777777" w:rsidTr="0066166A">
        <w:tc>
          <w:tcPr>
            <w:tcW w:w="3677" w:type="dxa"/>
          </w:tcPr>
          <w:p w14:paraId="765E7B6E" w14:textId="21C15CFB" w:rsidR="0066166A" w:rsidRDefault="0066166A" w:rsidP="007C2377">
            <w:pPr>
              <w:spacing w:before="100" w:beforeAutospacing="1" w:after="100" w:afterAutospacing="1" w:line="228" w:lineRule="auto"/>
              <w:ind w:right="520"/>
            </w:pPr>
            <w:r>
              <w:t>Počet ks</w:t>
            </w:r>
            <w:r w:rsidR="00B606C3">
              <w:t xml:space="preserve"> minimálne </w:t>
            </w:r>
          </w:p>
        </w:tc>
        <w:tc>
          <w:tcPr>
            <w:tcW w:w="2975" w:type="dxa"/>
          </w:tcPr>
          <w:p w14:paraId="21B2180F" w14:textId="75CF576C" w:rsidR="0066166A" w:rsidRDefault="00B606C3" w:rsidP="0066166A">
            <w:pPr>
              <w:spacing w:before="100" w:beforeAutospacing="1" w:after="100" w:afterAutospacing="1" w:line="228" w:lineRule="auto"/>
              <w:ind w:right="520"/>
            </w:pPr>
            <w:r>
              <w:t>24</w:t>
            </w:r>
            <w:r w:rsidR="00EE128F">
              <w:t>5</w:t>
            </w:r>
            <w:r>
              <w:t>00</w:t>
            </w:r>
            <w:r w:rsidR="0066166A">
              <w:t xml:space="preserve"> ks</w:t>
            </w:r>
          </w:p>
        </w:tc>
      </w:tr>
      <w:tr w:rsidR="00F01EC5" w14:paraId="07E75022" w14:textId="77777777" w:rsidTr="0066166A">
        <w:tc>
          <w:tcPr>
            <w:tcW w:w="3677" w:type="dxa"/>
          </w:tcPr>
          <w:p w14:paraId="72FAFFB6" w14:textId="77777777" w:rsidR="00F01EC5" w:rsidRDefault="00F01EC5" w:rsidP="00F01EC5">
            <w:pPr>
              <w:spacing w:before="100" w:beforeAutospacing="1" w:after="100" w:afterAutospacing="1" w:line="228" w:lineRule="auto"/>
              <w:ind w:right="520"/>
            </w:pPr>
            <w:r>
              <w:t>Objem</w:t>
            </w:r>
          </w:p>
        </w:tc>
        <w:tc>
          <w:tcPr>
            <w:tcW w:w="2975" w:type="dxa"/>
          </w:tcPr>
          <w:p w14:paraId="2230EAE6" w14:textId="078F65F6" w:rsidR="00F01EC5" w:rsidRDefault="00F01EC5" w:rsidP="00F01EC5">
            <w:pPr>
              <w:spacing w:before="100" w:beforeAutospacing="1" w:after="100" w:afterAutospacing="1" w:line="228" w:lineRule="auto"/>
              <w:ind w:right="520"/>
            </w:pPr>
            <w:r>
              <w:t>Kompatibilný na nádobu na zber biologicky rozložiteľného odpadu s objemom 240 litrov</w:t>
            </w:r>
          </w:p>
        </w:tc>
      </w:tr>
      <w:tr w:rsidR="00F01EC5" w14:paraId="0382B3AF" w14:textId="77777777" w:rsidTr="0066166A">
        <w:tc>
          <w:tcPr>
            <w:tcW w:w="3677" w:type="dxa"/>
          </w:tcPr>
          <w:p w14:paraId="4FF9D4C9" w14:textId="77777777" w:rsidR="00F01EC5" w:rsidRDefault="00F01EC5" w:rsidP="00F01EC5">
            <w:pPr>
              <w:spacing w:before="100" w:beforeAutospacing="1" w:after="100" w:afterAutospacing="1" w:line="228" w:lineRule="auto"/>
              <w:ind w:right="520"/>
            </w:pPr>
            <w:r>
              <w:t>Kompostovateľné, certifikát EN 13 432</w:t>
            </w:r>
          </w:p>
        </w:tc>
        <w:tc>
          <w:tcPr>
            <w:tcW w:w="2975" w:type="dxa"/>
          </w:tcPr>
          <w:p w14:paraId="3E64F1D8" w14:textId="77777777" w:rsidR="00F01EC5" w:rsidRDefault="00F01EC5" w:rsidP="00F01EC5">
            <w:pPr>
              <w:spacing w:before="100" w:beforeAutospacing="1" w:after="100" w:afterAutospacing="1" w:line="228" w:lineRule="auto"/>
              <w:ind w:right="520"/>
            </w:pPr>
            <w:r>
              <w:t>áno</w:t>
            </w:r>
          </w:p>
        </w:tc>
      </w:tr>
      <w:tr w:rsidR="00F01EC5" w14:paraId="52842306" w14:textId="77777777" w:rsidTr="0066166A">
        <w:tc>
          <w:tcPr>
            <w:tcW w:w="3677" w:type="dxa"/>
          </w:tcPr>
          <w:p w14:paraId="4833FE17" w14:textId="77777777" w:rsidR="00F01EC5" w:rsidRDefault="00F01EC5" w:rsidP="00F01EC5">
            <w:pPr>
              <w:spacing w:before="100" w:beforeAutospacing="1" w:after="100" w:afterAutospacing="1" w:line="228" w:lineRule="auto"/>
              <w:ind w:right="520"/>
            </w:pPr>
            <w:r>
              <w:t>Podiel rastlinných monomérov</w:t>
            </w:r>
          </w:p>
        </w:tc>
        <w:tc>
          <w:tcPr>
            <w:tcW w:w="2975" w:type="dxa"/>
          </w:tcPr>
          <w:p w14:paraId="0DA79711" w14:textId="77777777" w:rsidR="00F01EC5" w:rsidRDefault="00F01EC5" w:rsidP="00F01EC5">
            <w:pPr>
              <w:spacing w:before="100" w:beforeAutospacing="1" w:after="100" w:afterAutospacing="1" w:line="228" w:lineRule="auto"/>
              <w:ind w:right="520"/>
            </w:pPr>
            <w:r>
              <w:t>Min 51 %</w:t>
            </w:r>
          </w:p>
        </w:tc>
      </w:tr>
      <w:tr w:rsidR="00F01EC5" w14:paraId="3AD059A6" w14:textId="77777777" w:rsidTr="0066166A">
        <w:tc>
          <w:tcPr>
            <w:tcW w:w="3677" w:type="dxa"/>
          </w:tcPr>
          <w:p w14:paraId="324083E8" w14:textId="77777777" w:rsidR="00F01EC5" w:rsidRDefault="00F01EC5" w:rsidP="00F01EC5">
            <w:pPr>
              <w:spacing w:before="100" w:beforeAutospacing="1" w:after="100" w:afterAutospacing="1" w:line="228" w:lineRule="auto"/>
              <w:ind w:right="520"/>
            </w:pPr>
            <w:r>
              <w:t xml:space="preserve">Hrúbka </w:t>
            </w:r>
          </w:p>
        </w:tc>
        <w:tc>
          <w:tcPr>
            <w:tcW w:w="2975" w:type="dxa"/>
          </w:tcPr>
          <w:p w14:paraId="7011363E" w14:textId="77777777" w:rsidR="00F01EC5" w:rsidRDefault="00F01EC5" w:rsidP="00F01EC5">
            <w:pPr>
              <w:spacing w:before="100" w:beforeAutospacing="1" w:after="100" w:afterAutospacing="1" w:line="228" w:lineRule="auto"/>
              <w:ind w:right="520"/>
            </w:pPr>
            <w:r>
              <w:t>Min 20 mikrónov</w:t>
            </w:r>
          </w:p>
        </w:tc>
      </w:tr>
      <w:tr w:rsidR="00F01EC5" w14:paraId="229D821C" w14:textId="77777777" w:rsidTr="0066166A">
        <w:tc>
          <w:tcPr>
            <w:tcW w:w="3677" w:type="dxa"/>
          </w:tcPr>
          <w:p w14:paraId="660C101E" w14:textId="77777777" w:rsidR="00F01EC5" w:rsidRDefault="00F01EC5" w:rsidP="00F01EC5">
            <w:pPr>
              <w:spacing w:before="100" w:beforeAutospacing="1" w:after="100" w:afterAutospacing="1" w:line="228" w:lineRule="auto"/>
              <w:ind w:right="520"/>
            </w:pPr>
            <w:r>
              <w:t>Rozmery</w:t>
            </w:r>
          </w:p>
        </w:tc>
        <w:tc>
          <w:tcPr>
            <w:tcW w:w="2975" w:type="dxa"/>
          </w:tcPr>
          <w:p w14:paraId="77D32E6E" w14:textId="77777777" w:rsidR="00F01EC5" w:rsidRDefault="00F01EC5" w:rsidP="00F01EC5">
            <w:pPr>
              <w:spacing w:before="100" w:beforeAutospacing="1" w:after="100" w:afterAutospacing="1" w:line="228" w:lineRule="auto"/>
              <w:ind w:right="520"/>
            </w:pPr>
            <w:r>
              <w:t xml:space="preserve">Min 120 x 140 cm </w:t>
            </w:r>
          </w:p>
        </w:tc>
      </w:tr>
      <w:tr w:rsidR="00F01EC5" w14:paraId="51739D75" w14:textId="77777777" w:rsidTr="0066166A">
        <w:tc>
          <w:tcPr>
            <w:tcW w:w="3677" w:type="dxa"/>
          </w:tcPr>
          <w:p w14:paraId="0F953E85" w14:textId="77777777" w:rsidR="00F01EC5" w:rsidRDefault="00F01EC5" w:rsidP="00F01EC5">
            <w:pPr>
              <w:spacing w:before="100" w:beforeAutospacing="1" w:after="100" w:afterAutospacing="1" w:line="228" w:lineRule="auto"/>
              <w:ind w:right="520"/>
            </w:pPr>
            <w:r>
              <w:t>Označenie dátumu výroby</w:t>
            </w:r>
          </w:p>
        </w:tc>
        <w:tc>
          <w:tcPr>
            <w:tcW w:w="2975" w:type="dxa"/>
          </w:tcPr>
          <w:p w14:paraId="6B8C3FB1" w14:textId="77777777" w:rsidR="00F01EC5" w:rsidRDefault="00F01EC5" w:rsidP="00F01EC5">
            <w:pPr>
              <w:spacing w:before="100" w:beforeAutospacing="1" w:after="100" w:afterAutospacing="1" w:line="228" w:lineRule="auto"/>
              <w:ind w:right="520"/>
            </w:pPr>
            <w:r>
              <w:t>Na každom vrecku</w:t>
            </w:r>
          </w:p>
        </w:tc>
      </w:tr>
      <w:tr w:rsidR="00F01EC5" w14:paraId="661773E9" w14:textId="77777777" w:rsidTr="0066166A">
        <w:tc>
          <w:tcPr>
            <w:tcW w:w="3677" w:type="dxa"/>
          </w:tcPr>
          <w:p w14:paraId="5B6C6B31" w14:textId="77777777" w:rsidR="00F01EC5" w:rsidRDefault="00F01EC5" w:rsidP="00F01EC5">
            <w:pPr>
              <w:spacing w:before="100" w:beforeAutospacing="1" w:after="100" w:afterAutospacing="1" w:line="228" w:lineRule="auto"/>
              <w:ind w:right="520"/>
            </w:pPr>
            <w:r>
              <w:t>Dodacia doba</w:t>
            </w:r>
          </w:p>
        </w:tc>
        <w:tc>
          <w:tcPr>
            <w:tcW w:w="2975" w:type="dxa"/>
          </w:tcPr>
          <w:p w14:paraId="695920E6" w14:textId="176E66EA" w:rsidR="00F01EC5" w:rsidRDefault="00F01EC5" w:rsidP="00F01EC5">
            <w:pPr>
              <w:spacing w:before="100" w:beforeAutospacing="1" w:after="100" w:afterAutospacing="1" w:line="228" w:lineRule="auto"/>
              <w:ind w:right="520"/>
            </w:pPr>
            <w:r>
              <w:t>Do 20.12.2022</w:t>
            </w:r>
          </w:p>
        </w:tc>
      </w:tr>
      <w:tr w:rsidR="00F01EC5" w14:paraId="7CD5C9C6" w14:textId="77777777" w:rsidTr="0066166A">
        <w:tc>
          <w:tcPr>
            <w:tcW w:w="3677" w:type="dxa"/>
          </w:tcPr>
          <w:p w14:paraId="2CC6AACE" w14:textId="59705DBA" w:rsidR="00F01EC5" w:rsidRDefault="00F01EC5" w:rsidP="00F01EC5">
            <w:pPr>
              <w:spacing w:before="100" w:beforeAutospacing="1" w:after="100" w:afterAutospacing="1" w:line="228" w:lineRule="auto"/>
              <w:ind w:right="520"/>
            </w:pPr>
            <w:r>
              <w:t>Požiadavka na dátum výroby produktu pri jeho dodaní</w:t>
            </w:r>
          </w:p>
        </w:tc>
        <w:tc>
          <w:tcPr>
            <w:tcW w:w="2975" w:type="dxa"/>
          </w:tcPr>
          <w:p w14:paraId="5C936FA9" w14:textId="77777777" w:rsidR="00F01EC5" w:rsidRDefault="00F01EC5" w:rsidP="00F01EC5">
            <w:pPr>
              <w:spacing w:before="100" w:beforeAutospacing="1" w:after="100" w:afterAutospacing="1" w:line="228" w:lineRule="auto"/>
              <w:ind w:right="520"/>
            </w:pPr>
            <w:r>
              <w:t>Max 4 týždne od výroby</w:t>
            </w:r>
          </w:p>
        </w:tc>
      </w:tr>
    </w:tbl>
    <w:p w14:paraId="6F0E9602" w14:textId="77777777" w:rsidR="0013184C" w:rsidRDefault="0013184C"/>
    <w:sectPr w:rsidR="00131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6F"/>
    <w:rsid w:val="00033C62"/>
    <w:rsid w:val="0013184C"/>
    <w:rsid w:val="005B056F"/>
    <w:rsid w:val="0066166A"/>
    <w:rsid w:val="00662E74"/>
    <w:rsid w:val="00841BBF"/>
    <w:rsid w:val="00B606C3"/>
    <w:rsid w:val="00EE128F"/>
    <w:rsid w:val="00F0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E237"/>
  <w15:chartTrackingRefBased/>
  <w15:docId w15:val="{2685E417-9E78-410B-A7DE-AA478815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05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B0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Majdan | JRK</dc:creator>
  <cp:keywords/>
  <dc:description/>
  <cp:lastModifiedBy>Martina Klacek</cp:lastModifiedBy>
  <cp:revision>6</cp:revision>
  <dcterms:created xsi:type="dcterms:W3CDTF">2022-11-14T16:56:00Z</dcterms:created>
  <dcterms:modified xsi:type="dcterms:W3CDTF">2022-11-23T08:58:00Z</dcterms:modified>
</cp:coreProperties>
</file>