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7030DC" w:rsidRPr="007030DC">
        <w:t>Nákup a podpora licencií na zabezpečenie monitorovania informačného systému pre správu registratúry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7030DC">
        <w:t>edkladanie ponúk č. 10</w:t>
      </w:r>
      <w:r w:rsidR="00AC3592" w:rsidRPr="00AC3592">
        <w:t xml:space="preserve"> je</w:t>
      </w:r>
      <w:r w:rsidR="007030DC">
        <w:t xml:space="preserve"> 231 264</w:t>
      </w:r>
      <w:r w:rsidRPr="00AC3592">
        <w:t xml:space="preserve"> EUR s DPH.</w:t>
      </w:r>
      <w:bookmarkStart w:id="0" w:name="_GoBack"/>
      <w:bookmarkEnd w:id="0"/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7030DC"/>
    <w:rsid w:val="00AC3592"/>
    <w:rsid w:val="00BD4B5C"/>
    <w:rsid w:val="00D0533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1ABC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6</cp:revision>
  <dcterms:created xsi:type="dcterms:W3CDTF">2022-10-21T13:55:00Z</dcterms:created>
  <dcterms:modified xsi:type="dcterms:W3CDTF">2023-02-07T10:52:00Z</dcterms:modified>
</cp:coreProperties>
</file>