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AA" w:rsidRDefault="002F05AA" w:rsidP="002F05AA">
      <w:pPr>
        <w:tabs>
          <w:tab w:val="left" w:pos="6096"/>
          <w:tab w:val="left" w:pos="6521"/>
        </w:tabs>
        <w:spacing w:line="360" w:lineRule="auto"/>
        <w:ind w:left="180" w:right="23" w:firstLine="527"/>
        <w:jc w:val="both"/>
        <w:outlineLvl w:val="0"/>
      </w:pPr>
      <w:r>
        <w:tab/>
      </w:r>
      <w:r>
        <w:tab/>
      </w:r>
      <w:r>
        <w:tab/>
      </w:r>
      <w:r>
        <w:tab/>
      </w:r>
      <w:r>
        <w:t>Príloha č. 3</w:t>
      </w:r>
    </w:p>
    <w:p w:rsidR="002F05AA" w:rsidRDefault="002F05AA" w:rsidP="002F05AA">
      <w:pPr>
        <w:tabs>
          <w:tab w:val="left" w:pos="6096"/>
          <w:tab w:val="left" w:pos="6521"/>
        </w:tabs>
        <w:spacing w:line="360" w:lineRule="auto"/>
        <w:ind w:left="180" w:right="23" w:firstLine="527"/>
        <w:jc w:val="both"/>
        <w:outlineLvl w:val="0"/>
      </w:pPr>
    </w:p>
    <w:p w:rsidR="002F05AA" w:rsidRPr="002C4B0C" w:rsidRDefault="002F05AA" w:rsidP="002F05AA">
      <w:pPr>
        <w:tabs>
          <w:tab w:val="left" w:pos="6096"/>
          <w:tab w:val="left" w:pos="6521"/>
        </w:tabs>
        <w:spacing w:line="360" w:lineRule="auto"/>
        <w:ind w:left="180" w:right="23" w:firstLine="527"/>
        <w:jc w:val="center"/>
        <w:outlineLvl w:val="0"/>
        <w:rPr>
          <w:b/>
        </w:rPr>
      </w:pPr>
      <w:bookmarkStart w:id="0" w:name="_GoBack"/>
      <w:r w:rsidRPr="002C4B0C">
        <w:rPr>
          <w:b/>
        </w:rPr>
        <w:t>Návrh na plnenie kritérií</w:t>
      </w:r>
      <w:bookmarkEnd w:id="0"/>
    </w:p>
    <w:p w:rsidR="002F05AA" w:rsidRDefault="002F05AA" w:rsidP="002F05AA">
      <w:pPr>
        <w:tabs>
          <w:tab w:val="left" w:pos="6096"/>
          <w:tab w:val="left" w:pos="6521"/>
        </w:tabs>
        <w:spacing w:line="360" w:lineRule="auto"/>
        <w:ind w:left="180" w:right="23" w:firstLine="527"/>
        <w:jc w:val="center"/>
        <w:outlineLvl w:val="0"/>
      </w:pPr>
      <w:r>
        <w:t xml:space="preserve">“Oprava </w:t>
      </w:r>
      <w:proofErr w:type="spellStart"/>
      <w:r>
        <w:t>závad</w:t>
      </w:r>
      <w:proofErr w:type="spellEnd"/>
      <w:r>
        <w:t xml:space="preserve"> po odbornej prehliadke a odbornej údržbe na el. zariadeniach a bleskozvodoch“</w:t>
      </w:r>
    </w:p>
    <w:p w:rsidR="002F05AA" w:rsidRDefault="002F05AA" w:rsidP="002F05AA">
      <w:pPr>
        <w:tabs>
          <w:tab w:val="left" w:pos="6096"/>
          <w:tab w:val="left" w:pos="6521"/>
        </w:tabs>
        <w:spacing w:line="360" w:lineRule="auto"/>
        <w:ind w:left="180" w:right="23" w:firstLine="527"/>
        <w:jc w:val="center"/>
        <w:outlineLvl w:val="0"/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840"/>
        <w:gridCol w:w="1600"/>
      </w:tblGrid>
      <w:tr w:rsidR="002F05AA" w:rsidTr="002F05AA">
        <w:trPr>
          <w:trHeight w:val="39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05AA" w:rsidRDefault="002F05AA">
            <w:pPr>
              <w:spacing w:line="25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Názov položky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Cena  bez DPH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Cena s DPH</w:t>
            </w:r>
          </w:p>
        </w:tc>
      </w:tr>
      <w:tr w:rsidR="002F05AA" w:rsidTr="002F05AA">
        <w:trPr>
          <w:trHeight w:val="6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Oprava bleskozvodov (LSP) po odborných prehliadkach a odborných skúškach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05AA" w:rsidTr="002F05AA">
        <w:trPr>
          <w:trHeight w:val="615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Oprava elektrických zariadení po odborných prehliadkach a odborných skúškach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F05AA" w:rsidTr="002F05AA">
        <w:trPr>
          <w:trHeight w:val="39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F05AA" w:rsidRDefault="002F05AA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Cena spolu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F05AA" w:rsidRDefault="002F05AA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A31D74" w:rsidRDefault="00A31D74"/>
    <w:sectPr w:rsidR="00A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05"/>
    <w:rsid w:val="002C4B0C"/>
    <w:rsid w:val="002F05AA"/>
    <w:rsid w:val="00A31D74"/>
    <w:rsid w:val="00C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88CD"/>
  <w15:chartTrackingRefBased/>
  <w15:docId w15:val="{2ECD21D6-5339-4A0A-8390-36BBF7F4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MO SR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SLAVICEK Milan</cp:lastModifiedBy>
  <cp:revision>3</cp:revision>
  <dcterms:created xsi:type="dcterms:W3CDTF">2022-11-23T12:16:00Z</dcterms:created>
  <dcterms:modified xsi:type="dcterms:W3CDTF">2022-11-23T12:16:00Z</dcterms:modified>
</cp:coreProperties>
</file>