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101E988A"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6343BE" w:rsidRPr="006343BE">
        <w:rPr>
          <w:rFonts w:asciiTheme="minorHAnsi" w:hAnsiTheme="minorHAnsi" w:cstheme="minorHAnsi"/>
          <w:bCs/>
          <w:iCs/>
          <w:sz w:val="22"/>
          <w:szCs w:val="22"/>
        </w:rPr>
        <w:t>SK96 8180 000 0070 0067 7988</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706EF37A"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D76FA7" w:rsidRPr="00AF6BFA">
        <w:rPr>
          <w:rFonts w:asciiTheme="minorHAnsi" w:hAnsiTheme="minorHAnsi" w:cstheme="minorHAnsi"/>
          <w:b/>
          <w:bCs/>
          <w:i/>
          <w:iCs/>
          <w:sz w:val="22"/>
          <w:szCs w:val="22"/>
        </w:rPr>
        <w:t>SPŠ J. Murgaša - Informačné a komunikačné technológie pre podporu výučby</w:t>
      </w:r>
      <w:r w:rsidR="00DD386D">
        <w:rPr>
          <w:rFonts w:asciiTheme="minorHAnsi" w:hAnsiTheme="minorHAnsi" w:cstheme="minorHAnsi"/>
          <w:b/>
          <w:bCs/>
          <w:i/>
          <w:iCs/>
          <w:sz w:val="22"/>
          <w:szCs w:val="22"/>
        </w:rPr>
        <w:t xml:space="preserve">, </w:t>
      </w:r>
      <w:r w:rsidR="00294123" w:rsidRPr="00A9772F">
        <w:rPr>
          <w:rFonts w:asciiTheme="minorHAnsi" w:hAnsiTheme="minorHAnsi" w:cstheme="minorHAnsi"/>
          <w:b/>
          <w:bCs/>
          <w:i/>
          <w:iCs/>
          <w:sz w:val="22"/>
          <w:szCs w:val="22"/>
        </w:rPr>
        <w:t>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obstarávanie“) </w:t>
      </w:r>
      <w:r w:rsidR="00294123" w:rsidRPr="00AC7ABD">
        <w:rPr>
          <w:rFonts w:asciiTheme="minorHAnsi" w:hAnsiTheme="minorHAnsi" w:cstheme="minorHAnsi"/>
          <w:sz w:val="22"/>
          <w:szCs w:val="22"/>
        </w:rPr>
        <w:t xml:space="preserve">ako </w:t>
      </w:r>
      <w:r w:rsidR="00A4125C" w:rsidRPr="00587C44">
        <w:rPr>
          <w:rFonts w:asciiTheme="minorHAnsi" w:hAnsiTheme="minorHAnsi" w:cstheme="minorHAnsi"/>
          <w:sz w:val="22"/>
          <w:szCs w:val="22"/>
        </w:rPr>
        <w:t xml:space="preserve">nadlimitná </w:t>
      </w:r>
      <w:r w:rsidR="009768AA" w:rsidRPr="00587C44">
        <w:rPr>
          <w:rFonts w:asciiTheme="minorHAnsi" w:hAnsiTheme="minorHAnsi" w:cstheme="minorHAnsi"/>
          <w:sz w:val="22"/>
          <w:szCs w:val="22"/>
        </w:rPr>
        <w:t xml:space="preserve">zákazka </w:t>
      </w:r>
      <w:r w:rsidR="00294123" w:rsidRPr="00587C44">
        <w:rPr>
          <w:rFonts w:asciiTheme="minorHAnsi" w:hAnsiTheme="minorHAnsi" w:cstheme="minorHAnsi"/>
          <w:sz w:val="22"/>
          <w:szCs w:val="22"/>
        </w:rPr>
        <w:t xml:space="preserve">v zmysle § </w:t>
      </w:r>
      <w:r w:rsidR="00A4125C" w:rsidRPr="00587C44">
        <w:rPr>
          <w:rFonts w:asciiTheme="minorHAnsi" w:hAnsiTheme="minorHAnsi" w:cstheme="minorHAnsi"/>
          <w:sz w:val="22"/>
          <w:szCs w:val="22"/>
        </w:rPr>
        <w:t xml:space="preserve">66 </w:t>
      </w:r>
      <w:r w:rsidR="00941F55" w:rsidRPr="00587C44">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realizovanej v rámci procesu verejného obstarávania</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A4125C">
        <w:rPr>
          <w:rFonts w:asciiTheme="minorHAnsi" w:hAnsiTheme="minorHAnsi" w:cstheme="minorHAnsi"/>
          <w:sz w:val="22"/>
          <w:szCs w:val="22"/>
        </w:rPr>
        <w:t xml:space="preserve">, pre časť predmetu zákazky č. 2 - </w:t>
      </w:r>
      <w:bookmarkStart w:id="0" w:name="_Hlk116394347"/>
      <w:r w:rsidR="00A4125C" w:rsidRPr="00305CA5">
        <w:rPr>
          <w:rFonts w:asciiTheme="minorHAnsi" w:hAnsiTheme="minorHAnsi" w:cstheme="minorHAnsi"/>
          <w:sz w:val="22"/>
          <w:szCs w:val="22"/>
        </w:rPr>
        <w:t>Interaktívny dotykový displej – všeobecné a odborné triedy</w:t>
      </w:r>
      <w:bookmarkEnd w:id="0"/>
      <w:r w:rsidR="005D56B3" w:rsidRPr="00524CEB">
        <w:rPr>
          <w:rFonts w:asciiTheme="minorHAnsi" w:hAnsiTheme="minorHAnsi" w:cstheme="minorHAnsi"/>
          <w:sz w:val="22"/>
          <w:szCs w:val="22"/>
        </w:rPr>
        <w:t>.</w:t>
      </w:r>
    </w:p>
    <w:p w14:paraId="2FB537DA" w14:textId="0779C85D" w:rsidR="008A0328" w:rsidRPr="008A0328" w:rsidRDefault="001B2CF9" w:rsidP="008A0328">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8A0328">
        <w:rPr>
          <w:rFonts w:asciiTheme="minorHAnsi" w:hAnsiTheme="minorHAnsi" w:cstheme="minorHAnsi"/>
          <w:sz w:val="22"/>
          <w:szCs w:val="22"/>
        </w:rPr>
        <w:lastRenderedPageBreak/>
        <w:t xml:space="preserve">Predávajúci bol informovaný, že Kupujúci očakáva, že predmet zákazky </w:t>
      </w:r>
      <w:r w:rsidR="008A0328" w:rsidRPr="008A0328">
        <w:rPr>
          <w:rFonts w:asciiTheme="minorHAnsi" w:hAnsiTheme="minorHAnsi" w:cstheme="minorHAnsi"/>
          <w:sz w:val="22"/>
          <w:szCs w:val="22"/>
        </w:rPr>
        <w:t xml:space="preserve">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IROP-PO2-SC223-2021-68, kód Žiadosti o nenávratný finančný príspevok (ďalej len </w:t>
      </w:r>
      <w:proofErr w:type="spellStart"/>
      <w:r w:rsidR="008A0328" w:rsidRPr="008A0328">
        <w:rPr>
          <w:rFonts w:asciiTheme="minorHAnsi" w:hAnsiTheme="minorHAnsi" w:cstheme="minorHAnsi"/>
          <w:sz w:val="22"/>
          <w:szCs w:val="22"/>
        </w:rPr>
        <w:t>ŽoNFP</w:t>
      </w:r>
      <w:proofErr w:type="spellEnd"/>
      <w:r w:rsidR="008A0328" w:rsidRPr="008A0328">
        <w:rPr>
          <w:rFonts w:asciiTheme="minorHAnsi" w:hAnsiTheme="minorHAnsi" w:cstheme="minorHAnsi"/>
          <w:sz w:val="22"/>
          <w:szCs w:val="22"/>
        </w:rPr>
        <w:t xml:space="preserve">) v ITMS2014+ NFP302020BMB6 a z vlastných prostriedkov Kupujúceho. </w:t>
      </w:r>
    </w:p>
    <w:p w14:paraId="35968D44" w14:textId="63CE80CD" w:rsidR="001B2CF9" w:rsidRPr="00A9772F" w:rsidRDefault="001B2CF9" w:rsidP="00981296">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45AC2923" w14:textId="77777777" w:rsidR="008A0328" w:rsidRPr="00AF6BFA" w:rsidRDefault="008A0328" w:rsidP="008A0328">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AF6BFA">
        <w:rPr>
          <w:rFonts w:asciiTheme="minorHAnsi" w:hAnsiTheme="minorHAnsi" w:cstheme="minorHAnsi"/>
          <w:color w:val="000000"/>
          <w:sz w:val="22"/>
          <w:szCs w:val="22"/>
        </w:rPr>
        <w:t>Stredná priemyselná škola Jozefa Murgaša Banská Bystrica - Modernizácia školy pre podporu vzniku vzdelávacieho technologického centra</w:t>
      </w:r>
    </w:p>
    <w:p w14:paraId="78B30E8F"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themeColor="text1"/>
          <w:sz w:val="22"/>
          <w:szCs w:val="22"/>
        </w:rPr>
        <w:t xml:space="preserve">Kód </w:t>
      </w:r>
      <w:proofErr w:type="spellStart"/>
      <w:r w:rsidRPr="00AF6BFA">
        <w:rPr>
          <w:rFonts w:asciiTheme="minorHAnsi" w:hAnsiTheme="minorHAnsi" w:cstheme="minorHAnsi"/>
          <w:color w:val="000000" w:themeColor="text1"/>
          <w:sz w:val="22"/>
          <w:szCs w:val="22"/>
        </w:rPr>
        <w:t>ŽoNFP</w:t>
      </w:r>
      <w:proofErr w:type="spellEnd"/>
      <w:r w:rsidRPr="00AF6BFA">
        <w:rPr>
          <w:rFonts w:asciiTheme="minorHAnsi" w:hAnsiTheme="minorHAnsi" w:cstheme="minorHAnsi"/>
          <w:color w:val="000000" w:themeColor="text1"/>
          <w:sz w:val="22"/>
          <w:szCs w:val="22"/>
        </w:rPr>
        <w:t xml:space="preserve"> ITMS2014+:</w:t>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sz w:val="22"/>
          <w:szCs w:val="22"/>
        </w:rPr>
        <w:t>NFP302020BMB6</w:t>
      </w:r>
    </w:p>
    <w:p w14:paraId="084284E8"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 xml:space="preserve">Kód výzvy: </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sz w:val="22"/>
          <w:szCs w:val="22"/>
        </w:rPr>
        <w:t>IROP-PO2-SC223-2021-68</w:t>
      </w:r>
      <w:r w:rsidRPr="00AF6BFA">
        <w:rPr>
          <w:rFonts w:asciiTheme="minorHAnsi" w:hAnsiTheme="minorHAnsi" w:cstheme="minorHAnsi"/>
          <w:color w:val="000000"/>
          <w:sz w:val="22"/>
          <w:szCs w:val="22"/>
        </w:rPr>
        <w:tab/>
      </w:r>
    </w:p>
    <w:p w14:paraId="7AF15C9E"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sz w:val="22"/>
          <w:szCs w:val="22"/>
        </w:rPr>
        <w:t>Číslo zmluvy o poskytnutí NFP:</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bookmarkStart w:id="1" w:name="_Hlk110865008"/>
      <w:r w:rsidRPr="00AF6BFA">
        <w:rPr>
          <w:rFonts w:asciiTheme="minorHAnsi" w:hAnsiTheme="minorHAnsi" w:cstheme="minorHAnsi"/>
          <w:color w:val="000000"/>
          <w:sz w:val="22"/>
          <w:szCs w:val="22"/>
        </w:rPr>
        <w:t>IROP-Z-302021BMB6-223-68</w:t>
      </w:r>
      <w:bookmarkEnd w:id="1"/>
    </w:p>
    <w:p w14:paraId="187B1D46"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Operačný program:</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t>Integrovaný regionálny operačný program</w:t>
      </w:r>
    </w:p>
    <w:p w14:paraId="461ED448" w14:textId="77777777" w:rsidR="008A0328" w:rsidRPr="00CD43DB" w:rsidRDefault="008A0328" w:rsidP="008A0328">
      <w:pPr>
        <w:pStyle w:val="Odsekzoznamu"/>
        <w:autoSpaceDE w:val="0"/>
        <w:autoSpaceDN w:val="0"/>
        <w:adjustRightInd w:val="0"/>
        <w:ind w:left="4248" w:hanging="3822"/>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Prioritná os:</w:t>
      </w:r>
      <w:r w:rsidRPr="00AF6BFA">
        <w:rPr>
          <w:rFonts w:asciiTheme="minorHAnsi" w:hAnsiTheme="minorHAnsi" w:cstheme="minorHAnsi"/>
          <w:color w:val="000000"/>
          <w:sz w:val="22"/>
          <w:szCs w:val="22"/>
        </w:rPr>
        <w:tab/>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6BE58740"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D76FA7" w:rsidRPr="00D76FA7">
        <w:rPr>
          <w:rFonts w:asciiTheme="minorHAnsi" w:hAnsiTheme="minorHAnsi" w:cstheme="minorHAnsi"/>
          <w:b/>
          <w:bCs/>
          <w:i/>
          <w:iCs/>
          <w:sz w:val="22"/>
          <w:szCs w:val="22"/>
        </w:rPr>
        <w:t>Interaktívne dotykové displeje</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25501F2A" w14:textId="16591DE2" w:rsidR="00D40B76" w:rsidRPr="0002679B" w:rsidRDefault="00DD386D" w:rsidP="0002679B">
      <w:pPr>
        <w:pStyle w:val="Odsekzoznamu"/>
        <w:ind w:left="426"/>
        <w:jc w:val="both"/>
        <w:rPr>
          <w:rFonts w:asciiTheme="minorHAnsi" w:hAnsiTheme="minorHAnsi" w:cstheme="minorHAnsi"/>
          <w:sz w:val="22"/>
          <w:szCs w:val="22"/>
        </w:rPr>
      </w:pPr>
      <w:r w:rsidRPr="00DD386D">
        <w:rPr>
          <w:rFonts w:asciiTheme="minorHAnsi" w:hAnsiTheme="minorHAnsi" w:cstheme="minorHAnsi"/>
          <w:sz w:val="22"/>
          <w:szCs w:val="22"/>
        </w:rPr>
        <w:t xml:space="preserve">Účelom uzatvorenia zmluvy je vybavenie </w:t>
      </w:r>
      <w:r w:rsidRPr="00DD386D">
        <w:rPr>
          <w:rFonts w:asciiTheme="minorHAnsi" w:hAnsiTheme="minorHAnsi" w:cstheme="minorHAnsi"/>
          <w:color w:val="000000"/>
          <w:sz w:val="22"/>
          <w:szCs w:val="22"/>
        </w:rPr>
        <w:t>Strednej priemyselnej školy Jozefa Murgaša v Banskej Bystrici</w:t>
      </w:r>
      <w:r w:rsidRPr="00DD386D">
        <w:rPr>
          <w:rFonts w:asciiTheme="minorHAnsi" w:hAnsiTheme="minorHAnsi" w:cstheme="minorHAnsi"/>
          <w:sz w:val="22"/>
          <w:szCs w:val="22"/>
        </w:rPr>
        <w:t xml:space="preserve"> i</w:t>
      </w:r>
      <w:r w:rsidR="00D76FA7" w:rsidRPr="00DD386D">
        <w:rPr>
          <w:rFonts w:asciiTheme="minorHAnsi" w:hAnsiTheme="minorHAnsi" w:cstheme="minorHAnsi"/>
          <w:sz w:val="22"/>
          <w:szCs w:val="22"/>
        </w:rPr>
        <w:t>nteraktívny</w:t>
      </w:r>
      <w:r w:rsidRPr="00DD386D">
        <w:rPr>
          <w:rFonts w:asciiTheme="minorHAnsi" w:hAnsiTheme="minorHAnsi" w:cstheme="minorHAnsi"/>
          <w:sz w:val="22"/>
          <w:szCs w:val="22"/>
        </w:rPr>
        <w:t>mi</w:t>
      </w:r>
      <w:r w:rsidR="00D76FA7" w:rsidRPr="00DD386D">
        <w:rPr>
          <w:rFonts w:asciiTheme="minorHAnsi" w:hAnsiTheme="minorHAnsi" w:cstheme="minorHAnsi"/>
          <w:sz w:val="22"/>
          <w:szCs w:val="22"/>
        </w:rPr>
        <w:t xml:space="preserve"> dotykový</w:t>
      </w:r>
      <w:r w:rsidRPr="00DD386D">
        <w:rPr>
          <w:rFonts w:asciiTheme="minorHAnsi" w:hAnsiTheme="minorHAnsi" w:cstheme="minorHAnsi"/>
          <w:sz w:val="22"/>
          <w:szCs w:val="22"/>
        </w:rPr>
        <w:t>mi</w:t>
      </w:r>
      <w:r w:rsidR="00D76FA7" w:rsidRPr="00DD386D">
        <w:rPr>
          <w:rFonts w:asciiTheme="minorHAnsi" w:hAnsiTheme="minorHAnsi" w:cstheme="minorHAnsi"/>
          <w:sz w:val="22"/>
          <w:szCs w:val="22"/>
        </w:rPr>
        <w:t xml:space="preserve"> displej</w:t>
      </w:r>
      <w:r w:rsidRPr="00DD386D">
        <w:rPr>
          <w:rFonts w:asciiTheme="minorHAnsi" w:hAnsiTheme="minorHAnsi" w:cstheme="minorHAnsi"/>
          <w:sz w:val="22"/>
          <w:szCs w:val="22"/>
        </w:rPr>
        <w:t>mi</w:t>
      </w:r>
      <w:r w:rsidR="00D76FA7" w:rsidRPr="00DD386D">
        <w:rPr>
          <w:rFonts w:asciiTheme="minorHAnsi" w:hAnsiTheme="minorHAnsi" w:cstheme="minorHAnsi"/>
          <w:sz w:val="22"/>
          <w:szCs w:val="22"/>
        </w:rPr>
        <w:t xml:space="preserve"> pre potreby zavádzania inovatívnych vyučovacích metód - interaktívneho vyučovania za účelom zvýšenia kvality vzdelávania.</w:t>
      </w:r>
      <w:r w:rsidRPr="00DD386D">
        <w:rPr>
          <w:rFonts w:asciiTheme="minorHAnsi" w:hAnsiTheme="minorHAnsi" w:cstheme="minorHAnsi"/>
          <w:sz w:val="22"/>
          <w:szCs w:val="22"/>
        </w:rPr>
        <w:t xml:space="preserve"> Tovar pozostáva z celkovo </w:t>
      </w:r>
      <w:r w:rsidRPr="00DD386D">
        <w:rPr>
          <w:rFonts w:asciiTheme="minorHAnsi" w:hAnsiTheme="minorHAnsi" w:cstheme="minorHAnsi"/>
          <w:b/>
          <w:bCs/>
          <w:sz w:val="22"/>
          <w:szCs w:val="22"/>
        </w:rPr>
        <w:t>17 ks</w:t>
      </w:r>
      <w:r w:rsidRPr="00DD386D">
        <w:rPr>
          <w:rFonts w:asciiTheme="minorHAnsi" w:hAnsiTheme="minorHAnsi" w:cstheme="minorHAnsi"/>
          <w:sz w:val="22"/>
          <w:szCs w:val="22"/>
        </w:rPr>
        <w:t xml:space="preserve"> displejov, ktoré budú dodané </w:t>
      </w:r>
      <w:r w:rsidRPr="0002679B">
        <w:rPr>
          <w:rFonts w:asciiTheme="minorHAnsi" w:hAnsiTheme="minorHAnsi" w:cstheme="minorHAnsi"/>
          <w:sz w:val="22"/>
          <w:szCs w:val="22"/>
        </w:rPr>
        <w:t>d</w:t>
      </w:r>
      <w:r w:rsidR="00D40B76" w:rsidRPr="0002679B">
        <w:rPr>
          <w:rFonts w:asciiTheme="minorHAnsi" w:hAnsiTheme="minorHAnsi" w:cstheme="minorHAnsi"/>
          <w:sz w:val="22"/>
          <w:szCs w:val="22"/>
        </w:rPr>
        <w:t>o všeobecných (14 ks) a odborných tried</w:t>
      </w:r>
      <w:r w:rsidR="00A11730">
        <w:rPr>
          <w:rFonts w:asciiTheme="minorHAnsi" w:hAnsiTheme="minorHAnsi" w:cstheme="minorHAnsi"/>
          <w:sz w:val="22"/>
          <w:szCs w:val="22"/>
        </w:rPr>
        <w:t xml:space="preserve"> </w:t>
      </w:r>
      <w:r w:rsidR="00D40B76" w:rsidRPr="0002679B">
        <w:rPr>
          <w:rFonts w:asciiTheme="minorHAnsi" w:hAnsiTheme="minorHAnsi" w:cstheme="minorHAnsi"/>
          <w:sz w:val="22"/>
          <w:szCs w:val="22"/>
        </w:rPr>
        <w:t>(3 ks) Strednej priemyselnej školy Jozefa Murgaša v rámci projektu s názvom Stredná priemyselná škola Jozefa Murgaša Banská Bystrica - Modernizácia školy pre podporu vzniku vzdelávacieho technologického centra.</w:t>
      </w:r>
    </w:p>
    <w:p w14:paraId="297F989D" w14:textId="77777777" w:rsidR="00DD56A5" w:rsidRPr="00DD386D"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02679B" w:rsidRDefault="00DD56A5" w:rsidP="0002679B">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14E548B9"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305CA5">
        <w:rPr>
          <w:rFonts w:asciiTheme="minorHAnsi" w:hAnsiTheme="minorHAnsi" w:cstheme="minorHAnsi"/>
          <w:b/>
          <w:bCs/>
          <w:sz w:val="22"/>
          <w:szCs w:val="22"/>
        </w:rPr>
        <w:t xml:space="preserve">do </w:t>
      </w:r>
      <w:r w:rsidR="008A0328" w:rsidRPr="00305CA5">
        <w:rPr>
          <w:rFonts w:asciiTheme="minorHAnsi" w:hAnsiTheme="minorHAnsi" w:cstheme="minorHAnsi"/>
          <w:b/>
          <w:bCs/>
          <w:sz w:val="22"/>
          <w:szCs w:val="22"/>
        </w:rPr>
        <w:t xml:space="preserve">60 </w:t>
      </w:r>
      <w:r w:rsidRPr="00305CA5">
        <w:rPr>
          <w:rFonts w:asciiTheme="minorHAnsi" w:hAnsiTheme="minorHAnsi" w:cstheme="minorHAnsi"/>
          <w:b/>
          <w:bCs/>
          <w:sz w:val="22"/>
          <w:szCs w:val="22"/>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lastRenderedPageBreak/>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3310E806"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3F30D0">
        <w:rPr>
          <w:rFonts w:asciiTheme="minorHAnsi" w:hAnsiTheme="minorHAnsi" w:cstheme="minorHAnsi"/>
          <w:sz w:val="22"/>
          <w:szCs w:val="22"/>
        </w:rPr>
        <w:t xml:space="preserve"> </w:t>
      </w:r>
      <w:r w:rsidR="003F30D0" w:rsidRPr="009B024C">
        <w:rPr>
          <w:rFonts w:asciiTheme="minorHAnsi" w:hAnsiTheme="minorHAnsi" w:cstheme="minorHAnsi"/>
          <w:sz w:val="22"/>
          <w:szCs w:val="22"/>
        </w:rPr>
        <w:t xml:space="preserve">Predávajúci sa zaväzuje zabezpečiť, aby </w:t>
      </w:r>
      <w:r w:rsidR="003F30D0">
        <w:rPr>
          <w:rFonts w:asciiTheme="minorHAnsi" w:hAnsiTheme="minorHAnsi" w:cstheme="minorHAnsi"/>
          <w:sz w:val="22"/>
          <w:szCs w:val="22"/>
        </w:rPr>
        <w:t>K</w:t>
      </w:r>
      <w:r w:rsidR="003F30D0" w:rsidRPr="009B024C">
        <w:rPr>
          <w:rFonts w:asciiTheme="minorHAnsi" w:hAnsiTheme="minorHAnsi" w:cstheme="minorHAnsi"/>
          <w:sz w:val="22"/>
          <w:szCs w:val="22"/>
        </w:rPr>
        <w:t>upujúci najneskôr v čase dodania tovaru disponoval všetkými potrebnými licenciami a/alebo užívateľskými právami, ktoré sú nevyhnutné pre riadne užívanie tovaru a ktorých zabezpečenie je vzhľadom na povahu tovaru obvyklé.</w:t>
      </w:r>
      <w:r w:rsidR="003F30D0" w:rsidRPr="001954DB">
        <w:rPr>
          <w:rFonts w:asciiTheme="minorHAnsi" w:hAnsiTheme="minorHAnsi" w:cstheme="minorHAnsi"/>
          <w:sz w:val="22"/>
          <w:szCs w:val="22"/>
        </w:rPr>
        <w:t xml:space="preserve"> </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36AF9F2E"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14F77BDE"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3F30D0">
        <w:rPr>
          <w:rFonts w:asciiTheme="minorHAnsi" w:hAnsiTheme="minorHAnsi" w:cstheme="minorHAnsi"/>
          <w:sz w:val="22"/>
          <w:szCs w:val="22"/>
        </w:rPr>
        <w:t>10</w:t>
      </w:r>
      <w:r w:rsidR="003F30D0"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00D70B00" w:rsidR="00DD56A5" w:rsidRDefault="00DD56A5" w:rsidP="002545A0">
      <w:pPr>
        <w:jc w:val="both"/>
        <w:rPr>
          <w:rFonts w:asciiTheme="minorHAnsi" w:hAnsiTheme="minorHAnsi" w:cstheme="minorHAnsi"/>
          <w:sz w:val="22"/>
          <w:szCs w:val="22"/>
        </w:rPr>
      </w:pPr>
    </w:p>
    <w:p w14:paraId="54CDC0F0" w14:textId="0B2830A2" w:rsidR="00BB3476" w:rsidRDefault="00BB3476" w:rsidP="002545A0">
      <w:pPr>
        <w:jc w:val="both"/>
        <w:rPr>
          <w:rFonts w:asciiTheme="minorHAnsi" w:hAnsiTheme="minorHAnsi" w:cstheme="minorHAnsi"/>
          <w:sz w:val="22"/>
          <w:szCs w:val="22"/>
        </w:rPr>
      </w:pPr>
    </w:p>
    <w:p w14:paraId="1FDE6562" w14:textId="58245108" w:rsidR="00BB3476" w:rsidRDefault="00BB3476" w:rsidP="002545A0">
      <w:pPr>
        <w:jc w:val="both"/>
        <w:rPr>
          <w:rFonts w:asciiTheme="minorHAnsi" w:hAnsiTheme="minorHAnsi" w:cstheme="minorHAnsi"/>
          <w:sz w:val="22"/>
          <w:szCs w:val="22"/>
        </w:rPr>
      </w:pPr>
    </w:p>
    <w:p w14:paraId="044596F9" w14:textId="77777777" w:rsidR="00BB3476" w:rsidRPr="00CD43DB" w:rsidRDefault="00BB3476"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2"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2"/>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79C14726"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Názov projektu:</w:t>
      </w:r>
      <w:r w:rsidRPr="006317A7">
        <w:rPr>
          <w:rFonts w:asciiTheme="minorHAnsi" w:hAnsiTheme="minorHAnsi" w:cstheme="minorHAnsi"/>
          <w:color w:val="000000"/>
          <w:sz w:val="22"/>
          <w:szCs w:val="22"/>
        </w:rPr>
        <w:tab/>
        <w:t>Stredná priemyselná škola Jozefa Murgaša Banská Bystrica - Modernizácia školy pre podporu vzniku vzdelávacieho technologického centra</w:t>
      </w:r>
    </w:p>
    <w:p w14:paraId="06D37EBC"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w:t>
      </w:r>
      <w:proofErr w:type="spellStart"/>
      <w:r w:rsidRPr="006317A7">
        <w:rPr>
          <w:rFonts w:asciiTheme="minorHAnsi" w:hAnsiTheme="minorHAnsi" w:cstheme="minorHAnsi"/>
          <w:color w:val="000000"/>
          <w:sz w:val="22"/>
          <w:szCs w:val="22"/>
        </w:rPr>
        <w:t>ŽoNFP</w:t>
      </w:r>
      <w:proofErr w:type="spellEnd"/>
      <w:r w:rsidRPr="006317A7">
        <w:rPr>
          <w:rFonts w:asciiTheme="minorHAnsi" w:hAnsiTheme="minorHAnsi" w:cstheme="minorHAnsi"/>
          <w:color w:val="000000"/>
          <w:sz w:val="22"/>
          <w:szCs w:val="22"/>
        </w:rPr>
        <w:t xml:space="preserve"> ITMS2014+:</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NFP302020BMB6</w:t>
      </w:r>
    </w:p>
    <w:p w14:paraId="7AB1A492"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výzvy: </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IROP-PO2-SC223-2021-68</w:t>
      </w:r>
      <w:r w:rsidRPr="006317A7">
        <w:rPr>
          <w:rFonts w:asciiTheme="minorHAnsi" w:hAnsiTheme="minorHAnsi" w:cstheme="minorHAnsi"/>
          <w:color w:val="000000"/>
          <w:sz w:val="22"/>
          <w:szCs w:val="22"/>
        </w:rPr>
        <w:tab/>
      </w:r>
    </w:p>
    <w:p w14:paraId="0C0370AD"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Číslo zmluvy o poskytnutí NFP:</w:t>
      </w:r>
      <w:r w:rsidRPr="006317A7">
        <w:rPr>
          <w:rFonts w:asciiTheme="minorHAnsi" w:hAnsiTheme="minorHAnsi" w:cstheme="minorHAnsi"/>
          <w:color w:val="000000"/>
          <w:sz w:val="22"/>
          <w:szCs w:val="22"/>
        </w:rPr>
        <w:tab/>
        <w:t>IROP-Z-302021BMB6-223-68</w:t>
      </w:r>
    </w:p>
    <w:p w14:paraId="7B06453B"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Operačný program:</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Integrovaný regionálny operačný program</w:t>
      </w:r>
    </w:p>
    <w:p w14:paraId="3A9AE4F7" w14:textId="77777777" w:rsidR="00D40B76"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Prioritná os:</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w:t>
      </w:r>
      <w:r w:rsidR="00A54A22">
        <w:rPr>
          <w:rFonts w:asciiTheme="minorHAnsi" w:hAnsiTheme="minorHAnsi" w:cstheme="minorHAnsi"/>
          <w:color w:val="000000"/>
          <w:sz w:val="22"/>
          <w:szCs w:val="22"/>
        </w:rPr>
        <w:lastRenderedPageBreak/>
        <w:t>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DE69DC6"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73557AC" w14:textId="77777777" w:rsidR="007F36DA"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7F36DA">
        <w:rPr>
          <w:rFonts w:asciiTheme="minorHAnsi" w:hAnsiTheme="minorHAnsi" w:cstheme="minorHAnsi"/>
          <w:bCs/>
          <w:color w:val="000000"/>
          <w:sz w:val="22"/>
          <w:szCs w:val="22"/>
        </w:rPr>
        <w:t>,</w:t>
      </w:r>
    </w:p>
    <w:p w14:paraId="129E46D5" w14:textId="4BF5F400" w:rsidR="006F30E5" w:rsidRDefault="007F36DA" w:rsidP="006F30E5">
      <w:pPr>
        <w:pStyle w:val="Odsekzoznamu"/>
        <w:numPr>
          <w:ilvl w:val="0"/>
          <w:numId w:val="30"/>
        </w:numPr>
        <w:ind w:left="993" w:hanging="426"/>
        <w:rPr>
          <w:rFonts w:asciiTheme="minorHAnsi" w:hAnsiTheme="minorHAnsi" w:cstheme="minorHAnsi"/>
          <w:bCs/>
          <w:color w:val="000000"/>
          <w:sz w:val="22"/>
          <w:szCs w:val="22"/>
        </w:rPr>
      </w:pPr>
      <w:r w:rsidRPr="007F36DA">
        <w:rPr>
          <w:rFonts w:asciiTheme="minorHAnsi" w:hAnsiTheme="minorHAnsi" w:cstheme="minorHAnsi"/>
          <w:sz w:val="22"/>
          <w:szCs w:val="22"/>
        </w:rPr>
        <w:t>tovar bude dodaný spolu s technickou dokumentáciou</w:t>
      </w:r>
      <w:r>
        <w:rPr>
          <w:rFonts w:asciiTheme="minorHAnsi" w:hAnsiTheme="minorHAnsi" w:cstheme="minorHAnsi"/>
          <w:sz w:val="22"/>
          <w:szCs w:val="22"/>
        </w:rPr>
        <w:t>.</w:t>
      </w:r>
    </w:p>
    <w:p w14:paraId="0B72AF4C" w14:textId="7448220A" w:rsidR="007A5CD2" w:rsidRPr="0002679B" w:rsidRDefault="007F36DA" w:rsidP="0002679B">
      <w:pPr>
        <w:jc w:val="both"/>
        <w:rPr>
          <w:rFonts w:asciiTheme="minorHAnsi" w:hAnsiTheme="minorHAnsi" w:cstheme="minorHAnsi"/>
          <w:bCs/>
          <w:color w:val="000000"/>
          <w:sz w:val="22"/>
          <w:szCs w:val="22"/>
        </w:rPr>
      </w:pPr>
      <w:r w:rsidRPr="007F36DA">
        <w:rPr>
          <w:rFonts w:asciiTheme="minorHAnsi" w:hAnsiTheme="minorHAnsi" w:cstheme="minorHAnsi"/>
          <w:bCs/>
          <w:color w:val="000000"/>
          <w:sz w:val="22"/>
          <w:szCs w:val="22"/>
        </w:rPr>
        <w:t xml:space="preserve"> </w:t>
      </w: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0E4ECDC6"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3F30D0">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lastRenderedPageBreak/>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proofErr w:type="spellStart"/>
      <w:r w:rsidRPr="00E50E4C">
        <w:rPr>
          <w:rFonts w:asciiTheme="minorHAnsi" w:hAnsiTheme="minorHAnsi" w:cstheme="minorHAnsi"/>
          <w:sz w:val="22"/>
          <w:szCs w:val="22"/>
          <w:lang w:eastAsia="en-US"/>
        </w:rPr>
        <w:t>strelivá</w:t>
      </w:r>
      <w:proofErr w:type="spellEnd"/>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9F081D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0038ED64"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8A5DA3">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40FAA1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Poskytovateľ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w:t>
      </w:r>
      <w:r w:rsidRPr="00EB749B">
        <w:rPr>
          <w:rFonts w:asciiTheme="minorHAnsi" w:hAnsiTheme="minorHAnsi" w:cstheme="minorHAnsi"/>
          <w:sz w:val="22"/>
          <w:szCs w:val="22"/>
          <w:lang w:eastAsia="en-US"/>
        </w:rPr>
        <w:lastRenderedPageBreak/>
        <w:t xml:space="preserve">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4E8C07B4" w:rsidR="00EB749B" w:rsidRDefault="00EB749B" w:rsidP="00AC7ABD">
      <w:pPr>
        <w:ind w:left="426" w:hanging="426"/>
        <w:jc w:val="both"/>
        <w:rPr>
          <w:rFonts w:asciiTheme="minorHAnsi" w:hAnsiTheme="minorHAnsi" w:cstheme="minorHAnsi"/>
          <w:sz w:val="22"/>
          <w:szCs w:val="22"/>
          <w:lang w:eastAsia="en-US"/>
        </w:rPr>
      </w:pPr>
    </w:p>
    <w:p w14:paraId="6D106F3C" w14:textId="7B6309F6" w:rsidR="00BB3476" w:rsidRDefault="00BB3476" w:rsidP="00AC7ABD">
      <w:pPr>
        <w:ind w:left="426" w:hanging="426"/>
        <w:jc w:val="both"/>
        <w:rPr>
          <w:rFonts w:asciiTheme="minorHAnsi" w:hAnsiTheme="minorHAnsi" w:cstheme="minorHAnsi"/>
          <w:sz w:val="22"/>
          <w:szCs w:val="22"/>
          <w:lang w:eastAsia="en-US"/>
        </w:rPr>
      </w:pPr>
    </w:p>
    <w:p w14:paraId="21822006" w14:textId="77777777" w:rsidR="00BB3476" w:rsidRDefault="00BB3476"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05610DE2"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DA4073">
        <w:rPr>
          <w:rFonts w:asciiTheme="minorHAnsi" w:hAnsiTheme="minorHAnsi" w:cstheme="minorHAnsi"/>
          <w:b/>
          <w:bCs/>
          <w:sz w:val="22"/>
          <w:szCs w:val="22"/>
          <w:lang w:eastAsia="en-US"/>
        </w:rPr>
        <w:t>36</w:t>
      </w:r>
      <w:r w:rsidR="00513523" w:rsidRPr="00AC7ABD">
        <w:rPr>
          <w:rFonts w:asciiTheme="minorHAnsi" w:hAnsiTheme="minorHAnsi" w:cstheme="minorHAnsi"/>
          <w:b/>
          <w:bCs/>
          <w:sz w:val="22"/>
          <w:szCs w:val="22"/>
          <w:lang w:eastAsia="en-US"/>
        </w:rPr>
        <w:t xml:space="preserve"> mesiacov</w:t>
      </w:r>
      <w:r w:rsidR="00DA4073">
        <w:rPr>
          <w:rFonts w:asciiTheme="minorHAnsi" w:hAnsiTheme="minorHAnsi" w:cstheme="minorHAnsi"/>
          <w:b/>
          <w:bCs/>
          <w:sz w:val="22"/>
          <w:szCs w:val="22"/>
          <w:lang w:eastAsia="en-US"/>
        </w:rPr>
        <w:t xml:space="preserve"> na jednotlivé komponenty a na samotný panel </w:t>
      </w:r>
      <w:r w:rsidR="00FA737B">
        <w:rPr>
          <w:rFonts w:asciiTheme="minorHAnsi" w:hAnsiTheme="minorHAnsi" w:cstheme="minorHAnsi"/>
          <w:b/>
          <w:bCs/>
          <w:sz w:val="22"/>
          <w:szCs w:val="22"/>
          <w:lang w:eastAsia="en-US"/>
        </w:rPr>
        <w:t>60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198A7CCB"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8A5DA3">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8A5DA3">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Na účely </w:t>
      </w:r>
      <w:r w:rsidR="00AE5466" w:rsidRPr="00555697">
        <w:rPr>
          <w:rFonts w:asciiTheme="minorHAnsi" w:hAnsiTheme="minorHAnsi" w:cstheme="minorHAnsi"/>
          <w:sz w:val="22"/>
          <w:szCs w:val="22"/>
          <w:lang w:eastAsia="en-US"/>
        </w:rPr>
        <w:lastRenderedPageBreak/>
        <w:t>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5CE6CD4"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sidRPr="00AC7ABD">
        <w:rPr>
          <w:rFonts w:asciiTheme="minorHAnsi" w:hAnsiTheme="minorHAnsi" w:cstheme="minorHAnsi"/>
          <w:sz w:val="22"/>
          <w:szCs w:val="22"/>
          <w:lang w:eastAsia="en-US"/>
        </w:rPr>
        <w:t xml:space="preserve">Ceny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Ceny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lastRenderedPageBreak/>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572E6EFE"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8A5DA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795D5F7"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 xml:space="preserve">Zmluvné pokuty podľa tejto Zmluvy je možné kumulovať. Kupujúci je oprávnený uplatniť zmluvnú </w:t>
      </w:r>
      <w:r w:rsidR="00461BA0" w:rsidRPr="00461BA0">
        <w:rPr>
          <w:rFonts w:asciiTheme="minorHAnsi" w:hAnsiTheme="minorHAnsi" w:cstheme="minorHAnsi"/>
          <w:sz w:val="22"/>
          <w:szCs w:val="22"/>
        </w:rPr>
        <w:lastRenderedPageBreak/>
        <w:t>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B99CC26"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5B6622A2"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1639A8FF"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 xml:space="preserve">niektorých foriem účasti na </w:t>
      </w:r>
      <w:r w:rsidRPr="00B26D81">
        <w:rPr>
          <w:rFonts w:asciiTheme="minorHAnsi" w:hAnsiTheme="minorHAnsi" w:cstheme="minorHAnsi"/>
          <w:color w:val="000000"/>
          <w:sz w:val="22"/>
          <w:szCs w:val="22"/>
        </w:rPr>
        <w:lastRenderedPageBreak/>
        <w:t>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784B7F2F"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w:t>
      </w:r>
      <w:r w:rsidR="00BB3476">
        <w:rPr>
          <w:rFonts w:asciiTheme="minorHAnsi" w:hAnsiTheme="minorHAnsi" w:cstheme="minorHAnsi"/>
          <w:sz w:val="22"/>
          <w:szCs w:val="22"/>
        </w:rPr>
        <w:t>7</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582FD6A0" w14:textId="0B7C027F" w:rsidR="00A21071" w:rsidRPr="0002679B" w:rsidRDefault="003E4BEB" w:rsidP="000267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A5DA3">
        <w:rPr>
          <w:rFonts w:asciiTheme="minorHAnsi" w:hAnsiTheme="minorHAnsi" w:cstheme="minorHAnsi"/>
          <w:sz w:val="22"/>
          <w:szCs w:val="22"/>
        </w:rPr>
        <w:t xml:space="preserve">Táto Zmluva nadobúda platnosť </w:t>
      </w:r>
      <w:bookmarkStart w:id="3" w:name="_Hlk114485029"/>
      <w:r w:rsidRPr="008A5DA3">
        <w:rPr>
          <w:rFonts w:asciiTheme="minorHAnsi" w:hAnsiTheme="minorHAnsi" w:cstheme="minorHAnsi"/>
          <w:sz w:val="22"/>
          <w:szCs w:val="22"/>
        </w:rPr>
        <w:t xml:space="preserve">dňom jej podpisu obidvomi zmluvnými stranami a účinnosť </w:t>
      </w:r>
      <w:r w:rsidR="00A21071" w:rsidRPr="0002679B">
        <w:rPr>
          <w:rFonts w:asciiTheme="minorHAnsi" w:hAnsiTheme="minorHAnsi" w:cstheme="minorHAnsi"/>
          <w:sz w:val="22"/>
          <w:szCs w:val="22"/>
        </w:rPr>
        <w:t xml:space="preserve">dňom </w:t>
      </w:r>
      <w:bookmarkEnd w:id="3"/>
      <w:r w:rsidR="00A21071" w:rsidRPr="0002679B">
        <w:rPr>
          <w:rFonts w:asciiTheme="minorHAnsi" w:hAnsiTheme="minorHAnsi" w:cstheme="minorHAnsi"/>
          <w:sz w:val="22"/>
          <w:szCs w:val="22"/>
        </w:rPr>
        <w:t xml:space="preserve">nasledujúcim po dni jej </w:t>
      </w:r>
      <w:r w:rsidR="008A5DA3">
        <w:rPr>
          <w:rFonts w:asciiTheme="minorHAnsi" w:hAnsiTheme="minorHAnsi" w:cstheme="minorHAnsi"/>
          <w:sz w:val="22"/>
          <w:szCs w:val="22"/>
        </w:rPr>
        <w:t xml:space="preserve">prvého </w:t>
      </w:r>
      <w:r w:rsidR="00A21071" w:rsidRPr="0002679B">
        <w:rPr>
          <w:rFonts w:asciiTheme="minorHAnsi" w:hAnsiTheme="minorHAnsi" w:cstheme="minorHAnsi"/>
          <w:sz w:val="22"/>
          <w:szCs w:val="22"/>
        </w:rPr>
        <w:t>zverejnenia v zmysle §</w:t>
      </w:r>
      <w:r w:rsidR="00430F5D" w:rsidRPr="0002679B">
        <w:rPr>
          <w:rFonts w:asciiTheme="minorHAnsi" w:hAnsiTheme="minorHAnsi" w:cstheme="minorHAnsi"/>
          <w:sz w:val="22"/>
          <w:szCs w:val="22"/>
        </w:rPr>
        <w:t xml:space="preserve"> </w:t>
      </w:r>
      <w:r w:rsidR="00A21071" w:rsidRPr="0002679B">
        <w:rPr>
          <w:rFonts w:asciiTheme="minorHAnsi" w:hAnsiTheme="minorHAnsi" w:cstheme="minorHAnsi"/>
          <w:sz w:val="22"/>
          <w:szCs w:val="22"/>
        </w:rPr>
        <w:t>47a zákona č. 40/1964 Zb. Občianskeho zákonníka v platnom znení a § 5a zákona č. 211/2000 Z. z. o slobodnom prístupe k informáciám a o zmene a doplnení niektorých zákonov (zákon o slobode informácií) v znení neskorších predpisov</w:t>
      </w:r>
      <w:r w:rsidR="00BB3476">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lastRenderedPageBreak/>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093A9AA"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4" w:name="_Hlk100576729"/>
      <w:r w:rsidRPr="00831984">
        <w:rPr>
          <w:rFonts w:asciiTheme="minorHAnsi" w:hAnsiTheme="minorHAnsi" w:cstheme="minorHAnsi"/>
          <w:sz w:val="22"/>
          <w:szCs w:val="22"/>
        </w:rPr>
        <w:t>Príloha č. 1</w:t>
      </w:r>
      <w:bookmarkStart w:id="5"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5"/>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76C42C5C"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831984">
        <w:rPr>
          <w:rFonts w:asciiTheme="minorHAnsi" w:hAnsiTheme="minorHAnsi" w:cstheme="minorHAnsi"/>
          <w:sz w:val="22"/>
          <w:szCs w:val="22"/>
        </w:rPr>
        <w:t xml:space="preserve"> </w:t>
      </w:r>
    </w:p>
    <w:p w14:paraId="0F7722A4" w14:textId="77777777" w:rsidR="00B17A7E" w:rsidRPr="00420E4A" w:rsidRDefault="00B17A7E" w:rsidP="00420E4A">
      <w:pPr>
        <w:rPr>
          <w:lang w:eastAsia="sk-SK"/>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4"/>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D6870D5" w:rsidR="000B2B06"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p w14:paraId="0ABD8807" w14:textId="77777777" w:rsidR="007F36DA" w:rsidRPr="007F36DA" w:rsidRDefault="007F36DA" w:rsidP="0002679B">
      <w:pPr>
        <w:jc w:val="right"/>
        <w:rPr>
          <w:rFonts w:asciiTheme="minorHAnsi" w:hAnsiTheme="minorHAnsi" w:cstheme="minorHAnsi"/>
          <w:sz w:val="22"/>
          <w:szCs w:val="22"/>
        </w:rPr>
      </w:pPr>
    </w:p>
    <w:sectPr w:rsidR="007F36DA" w:rsidRPr="007F36DA"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555A" w14:textId="77777777" w:rsidR="0069769B" w:rsidRDefault="0069769B" w:rsidP="007201A3">
      <w:r>
        <w:separator/>
      </w:r>
    </w:p>
  </w:endnote>
  <w:endnote w:type="continuationSeparator" w:id="0">
    <w:p w14:paraId="7F58D4E6" w14:textId="77777777" w:rsidR="0069769B" w:rsidRDefault="0069769B"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08F47894"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w:t>
        </w:r>
        <w:r w:rsidR="0002679B">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BE90" w14:textId="77777777" w:rsidR="0069769B" w:rsidRDefault="0069769B" w:rsidP="007201A3">
      <w:r>
        <w:separator/>
      </w:r>
    </w:p>
  </w:footnote>
  <w:footnote w:type="continuationSeparator" w:id="0">
    <w:p w14:paraId="35412D53" w14:textId="77777777" w:rsidR="0069769B" w:rsidRDefault="0069769B"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53B"/>
    <w:rsid w:val="000016DC"/>
    <w:rsid w:val="0000552F"/>
    <w:rsid w:val="00005E2D"/>
    <w:rsid w:val="00006EE8"/>
    <w:rsid w:val="00007594"/>
    <w:rsid w:val="00017B8D"/>
    <w:rsid w:val="00021A44"/>
    <w:rsid w:val="00025387"/>
    <w:rsid w:val="0002679B"/>
    <w:rsid w:val="000309F5"/>
    <w:rsid w:val="00057934"/>
    <w:rsid w:val="000704FC"/>
    <w:rsid w:val="00072EFE"/>
    <w:rsid w:val="0008060A"/>
    <w:rsid w:val="00082A98"/>
    <w:rsid w:val="00082ED9"/>
    <w:rsid w:val="00090495"/>
    <w:rsid w:val="0009566F"/>
    <w:rsid w:val="00097615"/>
    <w:rsid w:val="000A2BB4"/>
    <w:rsid w:val="000A6C7F"/>
    <w:rsid w:val="000B0C3E"/>
    <w:rsid w:val="000B0E45"/>
    <w:rsid w:val="000B2B06"/>
    <w:rsid w:val="000C05CC"/>
    <w:rsid w:val="000C3268"/>
    <w:rsid w:val="000C5394"/>
    <w:rsid w:val="000C6E78"/>
    <w:rsid w:val="000D3155"/>
    <w:rsid w:val="000D3C7A"/>
    <w:rsid w:val="000D4A96"/>
    <w:rsid w:val="000E2541"/>
    <w:rsid w:val="000E556F"/>
    <w:rsid w:val="000E59C4"/>
    <w:rsid w:val="000F2145"/>
    <w:rsid w:val="00101A95"/>
    <w:rsid w:val="00103D12"/>
    <w:rsid w:val="00114508"/>
    <w:rsid w:val="00116098"/>
    <w:rsid w:val="001216F8"/>
    <w:rsid w:val="00132B98"/>
    <w:rsid w:val="001341A6"/>
    <w:rsid w:val="0013777E"/>
    <w:rsid w:val="00137FD0"/>
    <w:rsid w:val="001416C1"/>
    <w:rsid w:val="00144E0F"/>
    <w:rsid w:val="00153FE5"/>
    <w:rsid w:val="00161710"/>
    <w:rsid w:val="00170EA1"/>
    <w:rsid w:val="00172916"/>
    <w:rsid w:val="0017438E"/>
    <w:rsid w:val="00176804"/>
    <w:rsid w:val="00180130"/>
    <w:rsid w:val="00180B2A"/>
    <w:rsid w:val="001904EC"/>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122F6"/>
    <w:rsid w:val="00221060"/>
    <w:rsid w:val="00221DFB"/>
    <w:rsid w:val="00224F5D"/>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F2680"/>
    <w:rsid w:val="002F3C14"/>
    <w:rsid w:val="002F47E7"/>
    <w:rsid w:val="002F6A76"/>
    <w:rsid w:val="002F7C02"/>
    <w:rsid w:val="00305CA5"/>
    <w:rsid w:val="0030796B"/>
    <w:rsid w:val="00312084"/>
    <w:rsid w:val="003175C2"/>
    <w:rsid w:val="00317E79"/>
    <w:rsid w:val="00330B04"/>
    <w:rsid w:val="00332B31"/>
    <w:rsid w:val="00336293"/>
    <w:rsid w:val="003447A9"/>
    <w:rsid w:val="00345656"/>
    <w:rsid w:val="00345C87"/>
    <w:rsid w:val="00350365"/>
    <w:rsid w:val="0035074E"/>
    <w:rsid w:val="00352D22"/>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3F30D0"/>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7553"/>
    <w:rsid w:val="00461BA0"/>
    <w:rsid w:val="00467913"/>
    <w:rsid w:val="00477542"/>
    <w:rsid w:val="00486CF1"/>
    <w:rsid w:val="004915B5"/>
    <w:rsid w:val="00492C3B"/>
    <w:rsid w:val="00496E3A"/>
    <w:rsid w:val="004A28BA"/>
    <w:rsid w:val="004A535C"/>
    <w:rsid w:val="004A6378"/>
    <w:rsid w:val="004A6435"/>
    <w:rsid w:val="004A7564"/>
    <w:rsid w:val="004B0EF1"/>
    <w:rsid w:val="004B31D1"/>
    <w:rsid w:val="004B5768"/>
    <w:rsid w:val="004B576D"/>
    <w:rsid w:val="004C1CB6"/>
    <w:rsid w:val="004C2BC1"/>
    <w:rsid w:val="004C745D"/>
    <w:rsid w:val="004D2EC1"/>
    <w:rsid w:val="004E32A0"/>
    <w:rsid w:val="005042F6"/>
    <w:rsid w:val="00513523"/>
    <w:rsid w:val="00517300"/>
    <w:rsid w:val="00524CEB"/>
    <w:rsid w:val="00527148"/>
    <w:rsid w:val="0052767C"/>
    <w:rsid w:val="00527C43"/>
    <w:rsid w:val="005335D0"/>
    <w:rsid w:val="00540667"/>
    <w:rsid w:val="00545219"/>
    <w:rsid w:val="00552B9A"/>
    <w:rsid w:val="0055477A"/>
    <w:rsid w:val="00554A84"/>
    <w:rsid w:val="00555081"/>
    <w:rsid w:val="00555697"/>
    <w:rsid w:val="00562977"/>
    <w:rsid w:val="005629C0"/>
    <w:rsid w:val="00570E1D"/>
    <w:rsid w:val="00573390"/>
    <w:rsid w:val="005759DE"/>
    <w:rsid w:val="00575D32"/>
    <w:rsid w:val="00576F86"/>
    <w:rsid w:val="00580B67"/>
    <w:rsid w:val="005837E1"/>
    <w:rsid w:val="00586E6C"/>
    <w:rsid w:val="00587C44"/>
    <w:rsid w:val="00590610"/>
    <w:rsid w:val="00592D44"/>
    <w:rsid w:val="005A0A50"/>
    <w:rsid w:val="005A1057"/>
    <w:rsid w:val="005A2025"/>
    <w:rsid w:val="005A5304"/>
    <w:rsid w:val="005B1054"/>
    <w:rsid w:val="005B3DE0"/>
    <w:rsid w:val="005B423A"/>
    <w:rsid w:val="005B6A5F"/>
    <w:rsid w:val="005C25AA"/>
    <w:rsid w:val="005C39D8"/>
    <w:rsid w:val="005D1DB5"/>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343BE"/>
    <w:rsid w:val="00635970"/>
    <w:rsid w:val="00642367"/>
    <w:rsid w:val="0064547A"/>
    <w:rsid w:val="00646945"/>
    <w:rsid w:val="006601F1"/>
    <w:rsid w:val="00663EE4"/>
    <w:rsid w:val="006675A2"/>
    <w:rsid w:val="00667832"/>
    <w:rsid w:val="00673025"/>
    <w:rsid w:val="006811DA"/>
    <w:rsid w:val="006903FB"/>
    <w:rsid w:val="00691024"/>
    <w:rsid w:val="0069769B"/>
    <w:rsid w:val="006A2B1C"/>
    <w:rsid w:val="006A321D"/>
    <w:rsid w:val="006A4608"/>
    <w:rsid w:val="006C25B2"/>
    <w:rsid w:val="006E12C9"/>
    <w:rsid w:val="006E33F9"/>
    <w:rsid w:val="006F296E"/>
    <w:rsid w:val="006F297D"/>
    <w:rsid w:val="006F2B13"/>
    <w:rsid w:val="006F30E5"/>
    <w:rsid w:val="006F628B"/>
    <w:rsid w:val="00702284"/>
    <w:rsid w:val="00704413"/>
    <w:rsid w:val="0070583D"/>
    <w:rsid w:val="007107E9"/>
    <w:rsid w:val="00715B15"/>
    <w:rsid w:val="00716766"/>
    <w:rsid w:val="007201A3"/>
    <w:rsid w:val="00734651"/>
    <w:rsid w:val="00735632"/>
    <w:rsid w:val="00737BDE"/>
    <w:rsid w:val="0074003B"/>
    <w:rsid w:val="007415B1"/>
    <w:rsid w:val="00744BBE"/>
    <w:rsid w:val="00746321"/>
    <w:rsid w:val="00746F22"/>
    <w:rsid w:val="00753792"/>
    <w:rsid w:val="00757071"/>
    <w:rsid w:val="00757B7A"/>
    <w:rsid w:val="007629AF"/>
    <w:rsid w:val="00762D10"/>
    <w:rsid w:val="0076407E"/>
    <w:rsid w:val="007704C1"/>
    <w:rsid w:val="00780BE1"/>
    <w:rsid w:val="007865C3"/>
    <w:rsid w:val="007909A1"/>
    <w:rsid w:val="007970F2"/>
    <w:rsid w:val="007A23DC"/>
    <w:rsid w:val="007A2517"/>
    <w:rsid w:val="007A470C"/>
    <w:rsid w:val="007A5CD2"/>
    <w:rsid w:val="007B346C"/>
    <w:rsid w:val="007B4DAB"/>
    <w:rsid w:val="007C23C8"/>
    <w:rsid w:val="007D1176"/>
    <w:rsid w:val="007D6100"/>
    <w:rsid w:val="007D7326"/>
    <w:rsid w:val="007E76A0"/>
    <w:rsid w:val="007F36DA"/>
    <w:rsid w:val="007F6E63"/>
    <w:rsid w:val="0080204D"/>
    <w:rsid w:val="00803058"/>
    <w:rsid w:val="008046AD"/>
    <w:rsid w:val="00804BE8"/>
    <w:rsid w:val="00804F85"/>
    <w:rsid w:val="00813B89"/>
    <w:rsid w:val="00816E97"/>
    <w:rsid w:val="00824436"/>
    <w:rsid w:val="00825F9B"/>
    <w:rsid w:val="008263E6"/>
    <w:rsid w:val="008266D9"/>
    <w:rsid w:val="00831984"/>
    <w:rsid w:val="00833515"/>
    <w:rsid w:val="00837C85"/>
    <w:rsid w:val="00840C9C"/>
    <w:rsid w:val="0084128D"/>
    <w:rsid w:val="00862AAA"/>
    <w:rsid w:val="00876BFB"/>
    <w:rsid w:val="00877E08"/>
    <w:rsid w:val="008865D2"/>
    <w:rsid w:val="00894B6D"/>
    <w:rsid w:val="008951D3"/>
    <w:rsid w:val="0089545B"/>
    <w:rsid w:val="00896B27"/>
    <w:rsid w:val="008A0328"/>
    <w:rsid w:val="008A5DA3"/>
    <w:rsid w:val="008B310C"/>
    <w:rsid w:val="008C04BF"/>
    <w:rsid w:val="008C3C7C"/>
    <w:rsid w:val="008C4062"/>
    <w:rsid w:val="008C5032"/>
    <w:rsid w:val="008D142A"/>
    <w:rsid w:val="008D2078"/>
    <w:rsid w:val="008D2A86"/>
    <w:rsid w:val="008D2C53"/>
    <w:rsid w:val="008D2E77"/>
    <w:rsid w:val="008D6211"/>
    <w:rsid w:val="008E1203"/>
    <w:rsid w:val="008E6D3D"/>
    <w:rsid w:val="008F14A1"/>
    <w:rsid w:val="009232C6"/>
    <w:rsid w:val="00933106"/>
    <w:rsid w:val="00935752"/>
    <w:rsid w:val="00941F55"/>
    <w:rsid w:val="00945A94"/>
    <w:rsid w:val="00955B1C"/>
    <w:rsid w:val="00956E56"/>
    <w:rsid w:val="009636A7"/>
    <w:rsid w:val="00972CEF"/>
    <w:rsid w:val="009768AA"/>
    <w:rsid w:val="00980B03"/>
    <w:rsid w:val="00981296"/>
    <w:rsid w:val="00985D69"/>
    <w:rsid w:val="009945C0"/>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11730"/>
    <w:rsid w:val="00A13FCE"/>
    <w:rsid w:val="00A21071"/>
    <w:rsid w:val="00A23C9C"/>
    <w:rsid w:val="00A31634"/>
    <w:rsid w:val="00A4125C"/>
    <w:rsid w:val="00A4137E"/>
    <w:rsid w:val="00A434E5"/>
    <w:rsid w:val="00A511AC"/>
    <w:rsid w:val="00A5407F"/>
    <w:rsid w:val="00A54A22"/>
    <w:rsid w:val="00A6084C"/>
    <w:rsid w:val="00A63699"/>
    <w:rsid w:val="00A728AD"/>
    <w:rsid w:val="00A74F7A"/>
    <w:rsid w:val="00A81077"/>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6A0A"/>
    <w:rsid w:val="00B129EF"/>
    <w:rsid w:val="00B13216"/>
    <w:rsid w:val="00B1671E"/>
    <w:rsid w:val="00B173BA"/>
    <w:rsid w:val="00B17A7E"/>
    <w:rsid w:val="00B209CE"/>
    <w:rsid w:val="00B213E3"/>
    <w:rsid w:val="00B23914"/>
    <w:rsid w:val="00B244F4"/>
    <w:rsid w:val="00B24E5D"/>
    <w:rsid w:val="00B26D81"/>
    <w:rsid w:val="00B35DA5"/>
    <w:rsid w:val="00B41317"/>
    <w:rsid w:val="00B43FF9"/>
    <w:rsid w:val="00B50E3D"/>
    <w:rsid w:val="00B6129A"/>
    <w:rsid w:val="00B61929"/>
    <w:rsid w:val="00B663CF"/>
    <w:rsid w:val="00B7054C"/>
    <w:rsid w:val="00B77067"/>
    <w:rsid w:val="00B84439"/>
    <w:rsid w:val="00B8556E"/>
    <w:rsid w:val="00B8705A"/>
    <w:rsid w:val="00B92FC8"/>
    <w:rsid w:val="00BB00B8"/>
    <w:rsid w:val="00BB3476"/>
    <w:rsid w:val="00BB35BE"/>
    <w:rsid w:val="00BC47E4"/>
    <w:rsid w:val="00BC7DBA"/>
    <w:rsid w:val="00BD69C9"/>
    <w:rsid w:val="00BD6B4E"/>
    <w:rsid w:val="00BD75D4"/>
    <w:rsid w:val="00BE0E5B"/>
    <w:rsid w:val="00BE4503"/>
    <w:rsid w:val="00BF327E"/>
    <w:rsid w:val="00C00588"/>
    <w:rsid w:val="00C11626"/>
    <w:rsid w:val="00C127F0"/>
    <w:rsid w:val="00C1571B"/>
    <w:rsid w:val="00C15F9D"/>
    <w:rsid w:val="00C30A74"/>
    <w:rsid w:val="00C35346"/>
    <w:rsid w:val="00C364D9"/>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4320"/>
    <w:rsid w:val="00D372E2"/>
    <w:rsid w:val="00D40B76"/>
    <w:rsid w:val="00D43FE5"/>
    <w:rsid w:val="00D6604D"/>
    <w:rsid w:val="00D6721A"/>
    <w:rsid w:val="00D76FA7"/>
    <w:rsid w:val="00D82B1A"/>
    <w:rsid w:val="00D85FC4"/>
    <w:rsid w:val="00D86238"/>
    <w:rsid w:val="00D87852"/>
    <w:rsid w:val="00DA3834"/>
    <w:rsid w:val="00DA4073"/>
    <w:rsid w:val="00DA5F08"/>
    <w:rsid w:val="00DA5FE4"/>
    <w:rsid w:val="00DB2440"/>
    <w:rsid w:val="00DB2ACB"/>
    <w:rsid w:val="00DB3875"/>
    <w:rsid w:val="00DB71ED"/>
    <w:rsid w:val="00DC4F30"/>
    <w:rsid w:val="00DD386D"/>
    <w:rsid w:val="00DD56A5"/>
    <w:rsid w:val="00DE0F17"/>
    <w:rsid w:val="00DF58A9"/>
    <w:rsid w:val="00DF61AD"/>
    <w:rsid w:val="00E01191"/>
    <w:rsid w:val="00E03584"/>
    <w:rsid w:val="00E12E14"/>
    <w:rsid w:val="00E16B93"/>
    <w:rsid w:val="00E24ECD"/>
    <w:rsid w:val="00E24FE4"/>
    <w:rsid w:val="00E26C2C"/>
    <w:rsid w:val="00E26DF9"/>
    <w:rsid w:val="00E276DD"/>
    <w:rsid w:val="00E27935"/>
    <w:rsid w:val="00E326CD"/>
    <w:rsid w:val="00E32C25"/>
    <w:rsid w:val="00E37528"/>
    <w:rsid w:val="00E41596"/>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315"/>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6AC6"/>
    <w:rsid w:val="00F47274"/>
    <w:rsid w:val="00F474EC"/>
    <w:rsid w:val="00F5761B"/>
    <w:rsid w:val="00F63C46"/>
    <w:rsid w:val="00F64474"/>
    <w:rsid w:val="00F727B3"/>
    <w:rsid w:val="00F72DE8"/>
    <w:rsid w:val="00F7510F"/>
    <w:rsid w:val="00F7673A"/>
    <w:rsid w:val="00F76CDF"/>
    <w:rsid w:val="00F85575"/>
    <w:rsid w:val="00F86B2D"/>
    <w:rsid w:val="00FA06E7"/>
    <w:rsid w:val="00FA4647"/>
    <w:rsid w:val="00FA737B"/>
    <w:rsid w:val="00FB77EE"/>
    <w:rsid w:val="00FC77D3"/>
    <w:rsid w:val="00FD052D"/>
    <w:rsid w:val="00FD09E7"/>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2 SPŠ J. Murgaša - Informačné a komunikačné technológie - Displej FINAL" edit="true"/>
    <f:field ref="objsubject" par="" text="" edit="true"/>
    <f:field ref="objcreatedby" par="" text="Voskár, Lukáš, Ing."/>
    <f:field ref="objcreatedat" par="" date="2022-09-21T11:42:54" text="21. 9. 2022 11:42:54"/>
    <f:field ref="objchangedby" par="" text="Voskár, Lukáš, Ing."/>
    <f:field ref="objmodifiedat" par="" date="2022-09-21T11:42:55" text="21. 9. 2022 11:42:55"/>
    <f:field ref="doc_FSCFOLIO_1_1001_FieldDocumentNumber" par="" text=""/>
    <f:field ref="doc_FSCFOLIO_1_1001_FieldSubject" par="" text=""/>
    <f:field ref="FSCFOLIO_1_1001_FieldCurrentUser" par="" text="Ing. Monika Debnárová"/>
    <f:field ref="CCAPRECONFIG_15_1001_Objektname" par="" text="Kupna zmluva_P2 SPŠ J. Murgaša - Informačné a komunikačné technológie - Displej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17</Pages>
  <Words>8320</Words>
  <Characters>47427</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Luptáková Silvia</cp:lastModifiedBy>
  <cp:revision>8</cp:revision>
  <cp:lastPrinted>2022-08-31T06:52:00Z</cp:lastPrinted>
  <dcterms:created xsi:type="dcterms:W3CDTF">2022-09-29T13:13:00Z</dcterms:created>
  <dcterms:modified xsi:type="dcterms:W3CDTF">2022-11-24T08:57:00Z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Ľuboš Hláčik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9. 2022, 11:42</vt:lpwstr>
  </property>
  <property fmtid="{D5CDD505-2E9C-101B-9397-08002B2CF9AE}" pid="55" name="FSC#SKEDITIONREG@103.510:curruserrolegroup">
    <vt:lpwstr>Oddelenie verejného obstarávania</vt:lpwstr>
  </property>
  <property fmtid="{D5CDD505-2E9C-101B-9397-08002B2CF9AE}" pid="56" name="FSC#SKEDITIONREG@103.510:currusersubst">
    <vt:lpwstr>Ing. Monika Debnárová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21. 9. 2022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21.9.2022, 11:42</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Hláčik, Ľuboš,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21.09.2022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*COO.2090.100.9.5375683*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COO.2090.100.9.5375683</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