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47FF4DF8"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6F7EA2D8"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640075DF" w14:textId="61F39F60" w:rsidR="00BC6B58" w:rsidRPr="00410E33" w:rsidRDefault="00BC6B58" w:rsidP="00BC6B58">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Pr>
          <w:rFonts w:ascii="Arial Narrow" w:hAnsi="Arial Narrow" w:cs="Arial Narrow"/>
        </w:rPr>
        <w:t>d</w:t>
      </w:r>
      <w:r w:rsidRPr="00B079E6">
        <w:rPr>
          <w:rFonts w:ascii="Arial Narrow" w:hAnsi="Arial Narrow" w:cs="Arial Narrow"/>
        </w:rPr>
        <w:t>) zákona</w:t>
      </w:r>
      <w:r>
        <w:rPr>
          <w:rFonts w:ascii="Arial Narrow" w:hAnsi="Arial Narrow" w:cs="Arial Narrow"/>
        </w:rPr>
        <w:t>,</w:t>
      </w:r>
    </w:p>
    <w:p w14:paraId="468CC440" w14:textId="6F707527" w:rsidR="00CB176C" w:rsidRDefault="00DD11DE" w:rsidP="00E1294D">
      <w:pPr>
        <w:pStyle w:val="Bezriadkovania"/>
        <w:rPr>
          <w:rFonts w:ascii="Arial Narrow" w:hAnsi="Arial Narrow" w:cs="Arial Narrow"/>
        </w:rPr>
      </w:pPr>
      <w:r>
        <w:rPr>
          <w:rFonts w:ascii="Arial Narrow" w:hAnsi="Arial Narrow" w:cs="Arial Narrow"/>
        </w:rPr>
        <w:t xml:space="preserve">podľa </w:t>
      </w:r>
      <w:r w:rsidR="0028705E">
        <w:rPr>
          <w:rFonts w:ascii="Arial Narrow" w:hAnsi="Arial Narrow" w:cs="Arial Narrow"/>
        </w:rPr>
        <w:t>§ 34 ods. 1 písm. g) zákona,</w:t>
      </w:r>
    </w:p>
    <w:p w14:paraId="2146E25E" w14:textId="25034101" w:rsidR="0028705E" w:rsidRDefault="0028705E" w:rsidP="0028705E">
      <w:pPr>
        <w:pStyle w:val="Bezriadkovania"/>
        <w:rPr>
          <w:rFonts w:ascii="Arial Narrow" w:hAnsi="Arial Narrow" w:cs="Arial Narrow"/>
        </w:rPr>
      </w:pPr>
      <w:r>
        <w:rPr>
          <w:rFonts w:ascii="Arial Narrow" w:hAnsi="Arial Narrow" w:cs="Arial Narrow"/>
        </w:rPr>
        <w:t>podľa § 34 ods. 1 písm. h)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28705E" w:rsidRDefault="00CB176C" w:rsidP="00E1294D">
      <w:pPr>
        <w:spacing w:after="0" w:line="240" w:lineRule="auto"/>
        <w:jc w:val="both"/>
        <w:rPr>
          <w:rFonts w:ascii="Arial Narrow" w:hAnsi="Arial Narrow"/>
          <w:lang w:eastAsia="sk-SK"/>
        </w:rPr>
      </w:pPr>
      <w:r w:rsidRPr="0028705E">
        <w:rPr>
          <w:rFonts w:ascii="Arial Narrow" w:hAnsi="Arial Narrow"/>
          <w:lang w:eastAsia="sk-SK"/>
        </w:rPr>
        <w:t>Minimálna požadovaná úroveň štandardov</w:t>
      </w:r>
      <w:r w:rsidR="00515ED0" w:rsidRPr="0028705E">
        <w:rPr>
          <w:rFonts w:ascii="Arial Narrow" w:hAnsi="Arial Narrow"/>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5A0239DB" w14:textId="77777777" w:rsidR="00B67243" w:rsidRDefault="00CB176C"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t xml:space="preserve">§ 34 ods. 1 písm. a) zákona – verejný obstarávateľ požaduje predložiť </w:t>
      </w:r>
      <w:r w:rsidRPr="00266092">
        <w:rPr>
          <w:rFonts w:ascii="Arial Narrow" w:hAnsi="Arial Narrow" w:cs="Arial Narrow"/>
          <w:b/>
          <w:color w:val="000000"/>
        </w:rPr>
        <w:t>zoznam poskytnutých služieb</w:t>
      </w:r>
      <w:r w:rsidRPr="00266092">
        <w:rPr>
          <w:rFonts w:ascii="Arial Narrow" w:hAnsi="Arial Narrow" w:cs="Arial Narrow"/>
          <w:color w:val="000000"/>
        </w:rPr>
        <w:t xml:space="preserve"> za predchádzajúc</w:t>
      </w:r>
      <w:r w:rsidR="0012098F" w:rsidRPr="00266092">
        <w:rPr>
          <w:rFonts w:ascii="Arial Narrow" w:hAnsi="Arial Narrow" w:cs="Arial Narrow"/>
          <w:color w:val="000000"/>
        </w:rPr>
        <w:t>ich</w:t>
      </w:r>
      <w:r w:rsidRPr="00266092">
        <w:rPr>
          <w:rFonts w:ascii="Arial Narrow" w:hAnsi="Arial Narrow" w:cs="Arial Narrow"/>
          <w:color w:val="000000"/>
        </w:rPr>
        <w:t xml:space="preserve"> </w:t>
      </w:r>
      <w:r w:rsidR="00266092">
        <w:rPr>
          <w:rFonts w:ascii="Arial Narrow" w:hAnsi="Arial Narrow" w:cs="Arial Narrow"/>
          <w:color w:val="000000"/>
        </w:rPr>
        <w:t>5</w:t>
      </w:r>
      <w:r w:rsidRPr="00266092">
        <w:rPr>
          <w:rFonts w:ascii="Arial Narrow" w:hAnsi="Arial Narrow" w:cs="Arial Narrow"/>
          <w:color w:val="000000"/>
        </w:rPr>
        <w:t xml:space="preserve"> rok</w:t>
      </w:r>
      <w:r w:rsidR="0012098F" w:rsidRPr="00266092">
        <w:rPr>
          <w:rFonts w:ascii="Arial Narrow" w:hAnsi="Arial Narrow" w:cs="Arial Narrow"/>
          <w:color w:val="000000"/>
        </w:rPr>
        <w:t>ov</w:t>
      </w:r>
      <w:r w:rsidRPr="00266092">
        <w:rPr>
          <w:rFonts w:ascii="Arial Narrow" w:hAnsi="Arial Narrow" w:cs="Arial Narrow"/>
          <w:color w:val="000000"/>
        </w:rPr>
        <w:t xml:space="preserve"> </w:t>
      </w:r>
      <w:r w:rsidR="00154D2C" w:rsidRPr="00266092">
        <w:rPr>
          <w:rFonts w:ascii="Arial Narrow" w:hAnsi="Arial Narrow" w:cs="Arial Narrow"/>
          <w:color w:val="000000"/>
        </w:rPr>
        <w:t>(</w:t>
      </w:r>
      <w:r w:rsidR="0012098F" w:rsidRPr="00266092">
        <w:rPr>
          <w:rFonts w:ascii="Arial Narrow" w:hAnsi="Arial Narrow" w:cs="Arial Narrow"/>
          <w:color w:val="000000"/>
        </w:rPr>
        <w:t>60</w:t>
      </w:r>
      <w:r w:rsidR="00154D2C" w:rsidRPr="00266092">
        <w:rPr>
          <w:rFonts w:ascii="Arial Narrow" w:hAnsi="Arial Narrow" w:cs="Arial Narrow"/>
          <w:color w:val="000000"/>
        </w:rPr>
        <w:t xml:space="preserve"> mesiacov) </w:t>
      </w:r>
      <w:r w:rsidRPr="00266092">
        <w:rPr>
          <w:rFonts w:ascii="Arial Narrow" w:hAnsi="Arial Narrow" w:cs="Arial Narrow"/>
          <w:color w:val="000000"/>
        </w:rPr>
        <w:t xml:space="preserve">od vyhlásenia verejného obstarávania </w:t>
      </w:r>
      <w:r w:rsidR="00154D2C" w:rsidRPr="00266092">
        <w:rPr>
          <w:rFonts w:ascii="Arial Narrow" w:hAnsi="Arial Narrow"/>
        </w:rPr>
        <w:t xml:space="preserve">(ďalej len „rozhodné obdobie") </w:t>
      </w:r>
      <w:r w:rsidRPr="00266092">
        <w:rPr>
          <w:rFonts w:ascii="Arial Narrow" w:hAnsi="Arial Narrow" w:cs="Arial Narrow"/>
          <w:color w:val="000000"/>
        </w:rPr>
        <w:t xml:space="preserve">s uvedením cien, lehôt dodania a odberateľov; dokladom je referencia, ak odberateľom bol verejný obstarávateľ alebo obstarávateľ podľa zákona. </w:t>
      </w:r>
    </w:p>
    <w:p w14:paraId="1AEB8394" w14:textId="77777777" w:rsidR="00B67243" w:rsidRDefault="00B67243" w:rsidP="00E1294D">
      <w:pPr>
        <w:autoSpaceDE w:val="0"/>
        <w:autoSpaceDN w:val="0"/>
        <w:adjustRightInd w:val="0"/>
        <w:spacing w:after="0" w:line="240" w:lineRule="auto"/>
        <w:jc w:val="both"/>
        <w:rPr>
          <w:rFonts w:ascii="Arial Narrow" w:hAnsi="Arial Narrow" w:cs="Arial Narrow"/>
          <w:color w:val="000000"/>
        </w:rPr>
      </w:pPr>
    </w:p>
    <w:p w14:paraId="7B668D7D" w14:textId="4ADEE3B0" w:rsidR="00CB176C" w:rsidRPr="00266092" w:rsidRDefault="00B67243" w:rsidP="00E1294D">
      <w:pPr>
        <w:autoSpaceDE w:val="0"/>
        <w:autoSpaceDN w:val="0"/>
        <w:adjustRightInd w:val="0"/>
        <w:spacing w:after="0" w:line="240" w:lineRule="auto"/>
        <w:jc w:val="both"/>
        <w:rPr>
          <w:rFonts w:ascii="Arial Narrow" w:hAnsi="Arial Narrow" w:cs="Arial Narrow"/>
          <w:color w:val="000000"/>
        </w:rPr>
      </w:pPr>
      <w:r w:rsidRPr="002C0D8E">
        <w:rPr>
          <w:rFonts w:ascii="Arial Narrow" w:hAnsi="Arial Narrow" w:cs="Arial Narrow"/>
          <w:color w:val="000000"/>
        </w:rPr>
        <w:lastRenderedPageBreak/>
        <w:t xml:space="preserve">Verejný obstarávateľ pre rozšírenie hospodárskej súťaže predĺžil rozhodné obdobie z 3 na 5 rokov v súlade </w:t>
      </w:r>
      <w:r>
        <w:rPr>
          <w:rFonts w:ascii="Arial Narrow" w:hAnsi="Arial Narrow" w:cs="Arial Narrow"/>
          <w:color w:val="000000"/>
        </w:rPr>
        <w:br/>
      </w:r>
      <w:r w:rsidRPr="002C0D8E">
        <w:rPr>
          <w:rFonts w:ascii="Arial Narrow" w:hAnsi="Arial Narrow" w:cs="Arial Narrow"/>
          <w:color w:val="000000"/>
        </w:rPr>
        <w:t>s § 34 ods. 2 zákona.</w:t>
      </w:r>
      <w:r>
        <w:rPr>
          <w:rFonts w:ascii="Arial Narrow" w:hAnsi="Arial Narrow" w:cs="Arial Narrow"/>
          <w:color w:val="000000"/>
        </w:rPr>
        <w:t xml:space="preserve"> </w:t>
      </w:r>
      <w:r w:rsidR="00CB176C" w:rsidRPr="00266092">
        <w:rPr>
          <w:rFonts w:ascii="Arial Narrow" w:hAnsi="Arial Narrow" w:cs="Arial Narrow"/>
          <w:color w:val="000000"/>
        </w:rPr>
        <w:t>Za vyhlásenie verejného obstarávania sa považuje zverejnenie oznámenia o vyhlásení verejného obstarávania v Úradnom vestníku Európskej únie.</w:t>
      </w:r>
    </w:p>
    <w:p w14:paraId="5C5DBCDC" w14:textId="4C935A90" w:rsidR="00CB176C" w:rsidRDefault="00CB176C" w:rsidP="00E1294D">
      <w:pPr>
        <w:spacing w:after="0" w:line="240" w:lineRule="auto"/>
        <w:jc w:val="both"/>
        <w:rPr>
          <w:rFonts w:ascii="Arial Narrow" w:hAnsi="Arial Narrow" w:cs="Arial"/>
        </w:rPr>
      </w:pPr>
    </w:p>
    <w:p w14:paraId="35B2F001" w14:textId="25B5CE39" w:rsidR="00CB176C" w:rsidRPr="00792CCE" w:rsidRDefault="00CB176C" w:rsidP="00E1294D">
      <w:pPr>
        <w:spacing w:after="0" w:line="240" w:lineRule="auto"/>
        <w:mirrorIndents/>
        <w:jc w:val="both"/>
        <w:rPr>
          <w:rFonts w:ascii="Arial Narrow" w:hAnsi="Arial Narrow"/>
          <w:b/>
        </w:rPr>
      </w:pPr>
      <w:r w:rsidRPr="00792CCE">
        <w:rPr>
          <w:rFonts w:ascii="Arial Narrow" w:hAnsi="Arial Narrow"/>
          <w:b/>
        </w:rPr>
        <w:t>Zoznam</w:t>
      </w:r>
      <w:r w:rsidR="00792CCE">
        <w:rPr>
          <w:rFonts w:ascii="Arial Narrow" w:hAnsi="Arial Narrow"/>
          <w:b/>
        </w:rPr>
        <w:t>om</w:t>
      </w:r>
      <w:r w:rsidRPr="00792CCE">
        <w:rPr>
          <w:rFonts w:ascii="Arial Narrow" w:hAnsi="Arial Narrow"/>
          <w:b/>
        </w:rPr>
        <w:t xml:space="preserve"> poskytnutých služieb </w:t>
      </w:r>
      <w:r w:rsidR="00792CCE">
        <w:rPr>
          <w:rFonts w:ascii="Arial Narrow" w:hAnsi="Arial Narrow"/>
          <w:b/>
        </w:rPr>
        <w:t>uchádzač preukáže</w:t>
      </w:r>
      <w:r w:rsidR="004D71AF">
        <w:rPr>
          <w:rFonts w:ascii="Arial Narrow" w:hAnsi="Arial Narrow"/>
          <w:b/>
        </w:rPr>
        <w:t>:</w:t>
      </w:r>
    </w:p>
    <w:p w14:paraId="7E0E0A26" w14:textId="77777777" w:rsidR="00B401E1" w:rsidRPr="00792CCE" w:rsidRDefault="00B401E1" w:rsidP="00E1294D">
      <w:pPr>
        <w:spacing w:after="0" w:line="240" w:lineRule="auto"/>
        <w:mirrorIndents/>
        <w:jc w:val="both"/>
        <w:rPr>
          <w:rFonts w:ascii="Arial Narrow" w:hAnsi="Arial Narrow"/>
        </w:rPr>
      </w:pPr>
    </w:p>
    <w:p w14:paraId="02B7A472" w14:textId="77777777" w:rsidR="00266092" w:rsidRPr="00266092" w:rsidRDefault="00266092" w:rsidP="00154072">
      <w:pPr>
        <w:pStyle w:val="Odsekzoznamu"/>
        <w:numPr>
          <w:ilvl w:val="0"/>
          <w:numId w:val="25"/>
        </w:numPr>
        <w:spacing w:after="0" w:line="240" w:lineRule="auto"/>
        <w:ind w:left="567" w:hanging="567"/>
        <w:mirrorIndents/>
        <w:jc w:val="both"/>
        <w:rPr>
          <w:rFonts w:ascii="Arial Narrow" w:hAnsi="Arial Narrow"/>
        </w:rPr>
      </w:pPr>
      <w:r w:rsidRPr="00266092">
        <w:rPr>
          <w:rFonts w:ascii="Arial Narrow" w:hAnsi="Arial Narrow"/>
        </w:rPr>
        <w:t xml:space="preserve">poskytnutie služieb rovnakého alebo obdobného charakteru ako je predmet zákazky (obdobným predmetom zákazy sa rozumie dodanie </w:t>
      </w:r>
      <w:r w:rsidRPr="00266092">
        <w:rPr>
          <w:rFonts w:ascii="Arial Narrow" w:hAnsi="Arial Narrow"/>
          <w:bCs/>
          <w:iCs/>
        </w:rPr>
        <w:t>technického vybavenia pozostávajúca zo serverovej, sieťovej a bezpečnostnej infraštruktúry, vrátane služieb a činností (analýza, návrh architektúry, detailná funkčná špecifikácia, implementácia a nastavenie dodaných zariadení prípadne softvérov))</w:t>
      </w:r>
      <w:r w:rsidRPr="00266092">
        <w:rPr>
          <w:rFonts w:ascii="Arial Narrow" w:hAnsi="Arial Narrow"/>
        </w:rPr>
        <w:t xml:space="preserve"> v kumulatívnej hodnote min. 1 400 000 EUR bez DPH, </w:t>
      </w:r>
    </w:p>
    <w:p w14:paraId="1A4233FB" w14:textId="77777777" w:rsidR="00B401E1" w:rsidRPr="00792CCE" w:rsidRDefault="00B401E1" w:rsidP="00154072">
      <w:pPr>
        <w:spacing w:after="0" w:line="240" w:lineRule="auto"/>
        <w:ind w:left="567" w:hanging="709"/>
        <w:jc w:val="both"/>
        <w:rPr>
          <w:rFonts w:ascii="Arial Narrow" w:hAnsi="Arial Narrow"/>
        </w:rPr>
      </w:pPr>
    </w:p>
    <w:p w14:paraId="3139EF8A" w14:textId="230887FF" w:rsidR="00CB176C" w:rsidRPr="00BA4064" w:rsidRDefault="00CB176C" w:rsidP="00154072">
      <w:pPr>
        <w:pStyle w:val="Odsekzoznamu"/>
        <w:numPr>
          <w:ilvl w:val="0"/>
          <w:numId w:val="25"/>
        </w:numPr>
        <w:spacing w:after="0" w:line="240" w:lineRule="auto"/>
        <w:ind w:left="567" w:hanging="567"/>
        <w:contextualSpacing w:val="0"/>
        <w:jc w:val="both"/>
        <w:rPr>
          <w:rFonts w:ascii="Arial Narrow" w:hAnsi="Arial Narrow"/>
        </w:rPr>
      </w:pPr>
      <w:r w:rsidRPr="00BA4064">
        <w:rPr>
          <w:rFonts w:ascii="Arial Narrow" w:hAnsi="Arial Narrow"/>
        </w:rPr>
        <w:t xml:space="preserve">minimálne </w:t>
      </w:r>
      <w:r w:rsidR="00266092">
        <w:rPr>
          <w:rFonts w:ascii="Arial Narrow" w:hAnsi="Arial Narrow"/>
        </w:rPr>
        <w:t xml:space="preserve">jednu </w:t>
      </w:r>
      <w:r w:rsidR="00B401E1" w:rsidRPr="00BA4064">
        <w:rPr>
          <w:rFonts w:ascii="Arial Narrow" w:hAnsi="Arial Narrow"/>
        </w:rPr>
        <w:t>zákazk</w:t>
      </w:r>
      <w:r w:rsidR="00266092">
        <w:rPr>
          <w:rFonts w:ascii="Arial Narrow" w:hAnsi="Arial Narrow"/>
        </w:rPr>
        <w:t>u,</w:t>
      </w:r>
      <w:r w:rsidRPr="00BA4064">
        <w:rPr>
          <w:rFonts w:ascii="Arial Narrow" w:hAnsi="Arial Narrow"/>
        </w:rPr>
        <w:t xml:space="preserve"> </w:t>
      </w:r>
      <w:r w:rsidR="00266092">
        <w:rPr>
          <w:rFonts w:ascii="Arial Narrow" w:hAnsi="Arial Narrow"/>
        </w:rPr>
        <w:t xml:space="preserve">ktorej predmetom plnenia bola </w:t>
      </w:r>
      <w:r w:rsidR="00BA4064" w:rsidRPr="00BA4064">
        <w:rPr>
          <w:rFonts w:ascii="Arial Narrow" w:hAnsi="Arial Narrow"/>
          <w:bCs/>
          <w:iCs/>
          <w:lang w:eastAsia="sk-SK"/>
        </w:rPr>
        <w:t>analýz</w:t>
      </w:r>
      <w:r w:rsidR="00266092">
        <w:rPr>
          <w:rFonts w:ascii="Arial Narrow" w:hAnsi="Arial Narrow"/>
          <w:bCs/>
          <w:iCs/>
          <w:lang w:eastAsia="sk-SK"/>
        </w:rPr>
        <w:t>a</w:t>
      </w:r>
      <w:r w:rsidR="00BA4064" w:rsidRPr="00BA4064">
        <w:rPr>
          <w:rFonts w:ascii="Arial Narrow" w:hAnsi="Arial Narrow"/>
          <w:bCs/>
          <w:iCs/>
          <w:lang w:eastAsia="sk-SK"/>
        </w:rPr>
        <w:t xml:space="preserve">, dizajn a nasadenie cloudovej služby </w:t>
      </w:r>
      <w:r w:rsidRPr="00BA4064">
        <w:rPr>
          <w:rFonts w:ascii="Arial Narrow" w:hAnsi="Arial Narrow"/>
        </w:rPr>
        <w:t>v hodnote min</w:t>
      </w:r>
      <w:r w:rsidR="00B401E1" w:rsidRPr="00BA4064">
        <w:rPr>
          <w:rFonts w:ascii="Arial Narrow" w:hAnsi="Arial Narrow"/>
        </w:rPr>
        <w:t>imálne</w:t>
      </w:r>
      <w:r w:rsidRPr="00BA4064">
        <w:rPr>
          <w:rFonts w:ascii="Arial Narrow" w:hAnsi="Arial Narrow"/>
        </w:rPr>
        <w:t xml:space="preserve"> </w:t>
      </w:r>
      <w:r w:rsidR="00BA4064">
        <w:rPr>
          <w:rFonts w:ascii="Arial Narrow" w:hAnsi="Arial Narrow"/>
        </w:rPr>
        <w:t>2</w:t>
      </w:r>
      <w:r w:rsidRPr="00BA4064">
        <w:rPr>
          <w:rFonts w:ascii="Arial Narrow" w:hAnsi="Arial Narrow"/>
        </w:rPr>
        <w:t>00</w:t>
      </w:r>
      <w:r w:rsidR="00B401E1" w:rsidRPr="00BA4064">
        <w:rPr>
          <w:rFonts w:ascii="Arial Narrow" w:hAnsi="Arial Narrow"/>
        </w:rPr>
        <w:t xml:space="preserve"> </w:t>
      </w:r>
      <w:r w:rsidR="00C87FE8" w:rsidRPr="00BA4064">
        <w:rPr>
          <w:rFonts w:ascii="Arial Narrow" w:hAnsi="Arial Narrow"/>
        </w:rPr>
        <w:t>000 EUR bez DPH</w:t>
      </w:r>
      <w:r w:rsidR="00D41FA6" w:rsidRPr="00BA4064">
        <w:rPr>
          <w:rFonts w:ascii="Arial Narrow" w:hAnsi="Arial Narrow"/>
        </w:rPr>
        <w:t>.</w:t>
      </w:r>
    </w:p>
    <w:p w14:paraId="2A3D97F4" w14:textId="77777777" w:rsidR="00CB176C" w:rsidRDefault="00CB176C" w:rsidP="00E1294D">
      <w:pPr>
        <w:spacing w:after="0" w:line="240" w:lineRule="auto"/>
        <w:mirrorIndents/>
        <w:jc w:val="both"/>
        <w:rPr>
          <w:rFonts w:ascii="Arial Narrow" w:hAnsi="Arial Narrow"/>
          <w:u w:val="single"/>
        </w:rPr>
      </w:pPr>
    </w:p>
    <w:p w14:paraId="1C89A477" w14:textId="7F188C5F" w:rsidR="00792CCE" w:rsidRDefault="00792CCE" w:rsidP="00792CCE">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6777192F" w14:textId="4467C428"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14:paraId="37A94720" w14:textId="3087A910"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r w:rsidRPr="00932DCD">
        <w:rPr>
          <w:rFonts w:ascii="Arial Narrow" w:hAnsi="Arial Narrow" w:cs="Arial"/>
        </w:rPr>
        <w:t>(stručný opis predmetu plnenia),</w:t>
      </w:r>
    </w:p>
    <w:p w14:paraId="36B80720" w14:textId="5E862C4F"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14:paraId="4CF62BF8" w14:textId="707D0A1C" w:rsid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14:paraId="26FBE4B7" w14:textId="77777777" w:rsidR="00146CC3" w:rsidRPr="00792CCE" w:rsidRDefault="00146CC3" w:rsidP="00146CC3">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1C2CC24D" w14:textId="06C52F65"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194DF380" w14:textId="28CE3A96"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6D8E89DF" w14:textId="6F3CDA19" w:rsidR="00F324CD" w:rsidRDefault="00F324CD" w:rsidP="00DD11DE">
      <w:pPr>
        <w:spacing w:after="0" w:line="240" w:lineRule="auto"/>
        <w:jc w:val="both"/>
        <w:rPr>
          <w:rFonts w:ascii="Arial Narrow" w:hAnsi="Arial Narrow" w:cs="Arial"/>
        </w:rPr>
      </w:pPr>
    </w:p>
    <w:p w14:paraId="0C87E54D" w14:textId="1F80C774"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t.j. poskytovanie služby (zmluvy) začalo pred </w:t>
      </w:r>
      <w:r w:rsidR="00266092">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809291F" w14:textId="227B5950" w:rsidR="00E72F87" w:rsidRDefault="00E72F87" w:rsidP="007E0984">
      <w:pPr>
        <w:spacing w:after="0" w:line="240" w:lineRule="auto"/>
        <w:jc w:val="both"/>
        <w:rPr>
          <w:rFonts w:ascii="Arial Narrow" w:hAnsi="Arial Narrow" w:cs="Arial"/>
        </w:rPr>
      </w:pPr>
    </w:p>
    <w:p w14:paraId="711E1DBD" w14:textId="5A5FF96F" w:rsidR="00E72F87" w:rsidRPr="007E0984" w:rsidRDefault="00E72F87" w:rsidP="007E0984">
      <w:pPr>
        <w:spacing w:after="0" w:line="240" w:lineRule="auto"/>
        <w:jc w:val="both"/>
        <w:rPr>
          <w:rFonts w:ascii="Arial Narrow" w:hAnsi="Arial Narrow" w:cs="Arial"/>
        </w:rPr>
      </w:pPr>
      <w:r w:rsidRPr="00C5568F">
        <w:rPr>
          <w:rFonts w:ascii="Arial Narrow" w:hAnsi="Arial Narrow" w:cs="Arial"/>
        </w:rPr>
        <w:t xml:space="preserve">Požiadavku </w:t>
      </w:r>
      <w:r w:rsidR="00266092">
        <w:rPr>
          <w:rFonts w:ascii="Arial Narrow" w:hAnsi="Arial Narrow" w:cs="Arial"/>
        </w:rPr>
        <w:t>A</w:t>
      </w:r>
      <w:r w:rsidR="000C3EE4">
        <w:rPr>
          <w:rFonts w:ascii="Arial Narrow" w:hAnsi="Arial Narrow" w:cs="Arial"/>
        </w:rPr>
        <w:t>.</w:t>
      </w:r>
      <w:r w:rsidRPr="00C5568F">
        <w:rPr>
          <w:rFonts w:ascii="Arial Narrow" w:hAnsi="Arial Narrow" w:cs="Arial"/>
        </w:rPr>
        <w:t xml:space="preserve"> je možné splniť jednou zmluvou</w:t>
      </w:r>
      <w:r w:rsidR="00F52CA0">
        <w:rPr>
          <w:rFonts w:ascii="Arial Narrow" w:hAnsi="Arial Narrow" w:cs="Arial"/>
        </w:rPr>
        <w:t xml:space="preserve"> (zákazkou)</w:t>
      </w:r>
      <w:r w:rsidRPr="00C5568F">
        <w:rPr>
          <w:rFonts w:ascii="Arial Narrow" w:hAnsi="Arial Narrow" w:cs="Arial"/>
        </w:rPr>
        <w:t xml:space="preserve">. V kombinácii požiadavky A a B sú dostatočne preukázané skúsenosti a schopnosti </w:t>
      </w:r>
      <w:r w:rsidR="001C55CF" w:rsidRPr="00C5568F">
        <w:rPr>
          <w:rFonts w:ascii="Arial Narrow" w:hAnsi="Arial Narrow" w:cs="Arial"/>
        </w:rPr>
        <w:t>uchádzača</w:t>
      </w:r>
      <w:r w:rsidRPr="00C5568F">
        <w:rPr>
          <w:rFonts w:ascii="Arial Narrow" w:hAnsi="Arial Narrow" w:cs="Arial"/>
        </w:rPr>
        <w:t xml:space="preserve"> s realizáciou riešenia vecne obdobného</w:t>
      </w:r>
      <w:r w:rsidR="001C55CF" w:rsidRPr="00C5568F">
        <w:rPr>
          <w:rFonts w:ascii="Arial Narrow" w:hAnsi="Arial Narrow" w:cs="Arial"/>
        </w:rPr>
        <w:t xml:space="preserve"> charakteru ako je požadovaný predmet zákazky </w:t>
      </w:r>
      <w:r w:rsidRPr="00C5568F">
        <w:rPr>
          <w:rFonts w:ascii="Arial Narrow" w:hAnsi="Arial Narrow" w:cs="Arial"/>
        </w:rPr>
        <w:t xml:space="preserve">a tiež skúsenosti </w:t>
      </w:r>
      <w:r w:rsidR="001C55CF" w:rsidRPr="00C5568F">
        <w:rPr>
          <w:rFonts w:ascii="Arial Narrow" w:hAnsi="Arial Narrow" w:cs="Arial"/>
        </w:rPr>
        <w:t>uchádzača</w:t>
      </w:r>
      <w:r w:rsidRPr="00C5568F">
        <w:rPr>
          <w:rFonts w:ascii="Arial Narrow" w:hAnsi="Arial Narrow" w:cs="Arial"/>
        </w:rPr>
        <w:t xml:space="preserve"> všeobecne s realizáciou </w:t>
      </w:r>
      <w:r w:rsidR="00146CC3">
        <w:rPr>
          <w:rFonts w:ascii="Arial Narrow" w:hAnsi="Arial Narrow" w:cs="Arial"/>
        </w:rPr>
        <w:t>informačného systému</w:t>
      </w:r>
      <w:r w:rsidRPr="00C5568F">
        <w:rPr>
          <w:rFonts w:ascii="Arial Narrow" w:hAnsi="Arial Narrow" w:cs="Arial"/>
        </w:rPr>
        <w:t xml:space="preserve"> finančne </w:t>
      </w:r>
      <w:r w:rsidR="001C55CF" w:rsidRPr="00C5568F">
        <w:rPr>
          <w:rFonts w:ascii="Arial Narrow" w:hAnsi="Arial Narrow" w:cs="Arial"/>
        </w:rPr>
        <w:t>obdobného charakteru ako je požadovaný predmet zákazky</w:t>
      </w:r>
      <w:r w:rsidRPr="00C5568F">
        <w:rPr>
          <w:rFonts w:ascii="Arial Narrow" w:hAnsi="Arial Narrow" w:cs="Arial"/>
        </w:rPr>
        <w:t>.</w:t>
      </w:r>
    </w:p>
    <w:p w14:paraId="102B958F" w14:textId="73154379" w:rsidR="007E0984" w:rsidRDefault="007E0984" w:rsidP="00DD11DE">
      <w:pPr>
        <w:spacing w:after="0" w:line="240" w:lineRule="auto"/>
        <w:jc w:val="both"/>
        <w:rPr>
          <w:rFonts w:ascii="Arial Narrow" w:hAnsi="Arial Narrow" w:cs="Arial"/>
        </w:rPr>
      </w:pPr>
    </w:p>
    <w:p w14:paraId="11CA5F76" w14:textId="1BBCF7ED" w:rsidR="007E0984" w:rsidRDefault="007E0984" w:rsidP="00DD11DE">
      <w:pPr>
        <w:spacing w:after="0" w:line="240" w:lineRule="auto"/>
        <w:jc w:val="both"/>
        <w:rPr>
          <w:rFonts w:ascii="Arial Narrow" w:hAnsi="Arial Narrow" w:cs="Arial"/>
        </w:rPr>
      </w:pPr>
    </w:p>
    <w:p w14:paraId="526A47C3" w14:textId="0BC403B5"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79CEE1FC" w14:textId="7365F606" w:rsidR="00F324CD" w:rsidRDefault="00F324CD" w:rsidP="00F324CD">
      <w:pPr>
        <w:spacing w:after="0" w:line="240" w:lineRule="auto"/>
        <w:jc w:val="both"/>
        <w:rPr>
          <w:rFonts w:ascii="Arial Narrow" w:hAnsi="Arial Narrow" w:cs="Arial Narrow"/>
          <w:b/>
          <w:color w:val="000000"/>
        </w:rPr>
      </w:pPr>
      <w:r w:rsidRPr="00DD11DE">
        <w:rPr>
          <w:rFonts w:ascii="Arial Narrow" w:hAnsi="Arial Narrow" w:cs="Arial Narrow"/>
          <w:b/>
          <w:color w:val="000000"/>
        </w:rPr>
        <w:t xml:space="preserve">§ 34 ods. 1 písm. </w:t>
      </w:r>
      <w:r>
        <w:rPr>
          <w:rFonts w:ascii="Arial Narrow" w:hAnsi="Arial Narrow" w:cs="Arial Narrow"/>
          <w:b/>
          <w:color w:val="000000"/>
        </w:rPr>
        <w:t>d</w:t>
      </w:r>
      <w:r w:rsidRPr="00DD11DE">
        <w:rPr>
          <w:rFonts w:ascii="Arial Narrow" w:hAnsi="Arial Narrow" w:cs="Arial Narrow"/>
          <w:b/>
          <w:color w:val="000000"/>
        </w:rPr>
        <w:t>) zákona</w:t>
      </w:r>
      <w:r w:rsidRPr="005C177F">
        <w:rPr>
          <w:rFonts w:ascii="Arial Narrow" w:hAnsi="Arial Narrow" w:cs="Arial Narrow"/>
          <w:color w:val="000000"/>
        </w:rPr>
        <w:t xml:space="preserve"> – </w:t>
      </w: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F324CD">
        <w:rPr>
          <w:rFonts w:ascii="Arial Narrow" w:hAnsi="Arial Narrow" w:cs="Arial Narrow"/>
          <w:b/>
          <w:color w:val="000000"/>
        </w:rPr>
        <w:t>nasledujúce doklady:</w:t>
      </w:r>
    </w:p>
    <w:p w14:paraId="299C2D3B" w14:textId="677FFD62" w:rsidR="00F324CD" w:rsidRDefault="00F324CD" w:rsidP="00F324CD">
      <w:pPr>
        <w:spacing w:after="0" w:line="240" w:lineRule="auto"/>
        <w:jc w:val="both"/>
        <w:rPr>
          <w:rFonts w:ascii="Arial Narrow" w:hAnsi="Arial Narrow" w:cs="Arial Narrow"/>
          <w:b/>
          <w:color w:val="000000"/>
        </w:rPr>
      </w:pPr>
    </w:p>
    <w:p w14:paraId="7102D5C7" w14:textId="3562724F" w:rsidR="00F324CD" w:rsidRPr="00D41FA6" w:rsidRDefault="00F324CD" w:rsidP="001B5928">
      <w:pPr>
        <w:pStyle w:val="Odsekzoznamu"/>
        <w:numPr>
          <w:ilvl w:val="0"/>
          <w:numId w:val="27"/>
        </w:numPr>
        <w:spacing w:after="0" w:line="240" w:lineRule="auto"/>
        <w:jc w:val="both"/>
        <w:rPr>
          <w:rFonts w:ascii="Arial Narrow" w:hAnsi="Arial Narrow" w:cs="Arial"/>
        </w:rPr>
      </w:pPr>
      <w:r w:rsidRPr="00D41FA6">
        <w:rPr>
          <w:rFonts w:ascii="Arial Narrow" w:hAnsi="Arial Narrow" w:cs="Arial"/>
        </w:rPr>
        <w:t xml:space="preserve">doklad podľa § 35 zákona vo väzbe na podmienku účasti podľa § 34 ods. 1 písm. d) zákona, ktorým bude platný certifikát v oblasti zabezpečenia kvality </w:t>
      </w:r>
      <w:r w:rsidR="00D41FA6" w:rsidRPr="00D41FA6">
        <w:rPr>
          <w:rFonts w:ascii="Arial Narrow" w:hAnsi="Arial Narrow" w:cs="Arial"/>
        </w:rPr>
        <w:t>podľa STN EN ISO 9001</w:t>
      </w:r>
      <w:r w:rsidRPr="00D41FA6">
        <w:rPr>
          <w:rFonts w:ascii="Arial Narrow" w:hAnsi="Arial Narrow" w:cs="Arial"/>
        </w:rPr>
        <w:t xml:space="preserve"> v ob</w:t>
      </w:r>
      <w:r w:rsidR="00D41FA6" w:rsidRPr="00D41FA6">
        <w:rPr>
          <w:rFonts w:ascii="Arial Narrow" w:hAnsi="Arial Narrow" w:cs="Arial"/>
        </w:rPr>
        <w:t>lasti informačných technológií</w:t>
      </w:r>
      <w:r w:rsidR="00490BDE">
        <w:rPr>
          <w:rFonts w:ascii="Arial Narrow" w:hAnsi="Arial Narrow" w:cs="Arial"/>
        </w:rPr>
        <w:t>,</w:t>
      </w:r>
      <w:r w:rsidR="00D41FA6" w:rsidRPr="00D41FA6">
        <w:rPr>
          <w:rFonts w:ascii="Arial Narrow" w:hAnsi="Arial Narrow" w:cs="Arial"/>
        </w:rPr>
        <w:t xml:space="preserve"> vydaný nezávislou inštitúciou.</w:t>
      </w:r>
      <w:r w:rsidR="00D41FA6">
        <w:rPr>
          <w:rFonts w:ascii="Arial Narrow" w:hAnsi="Arial Narrow" w:cs="Arial"/>
        </w:rPr>
        <w:t xml:space="preserve"> </w:t>
      </w:r>
      <w:r w:rsidRPr="00D41FA6">
        <w:rPr>
          <w:rFonts w:ascii="Arial Narrow" w:hAnsi="Arial Narrow" w:cs="Arial"/>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CF387B7" w14:textId="77777777" w:rsidR="00F324CD" w:rsidRPr="00F324CD" w:rsidRDefault="00F324CD" w:rsidP="00F324CD">
      <w:pPr>
        <w:pStyle w:val="Odsekzoznamu"/>
        <w:spacing w:after="0" w:line="240" w:lineRule="auto"/>
        <w:jc w:val="both"/>
        <w:rPr>
          <w:rFonts w:ascii="Arial Narrow" w:hAnsi="Arial Narrow" w:cs="Arial"/>
        </w:rPr>
      </w:pPr>
    </w:p>
    <w:p w14:paraId="14D037D8" w14:textId="42EB7A99" w:rsidR="00F324CD" w:rsidRDefault="00F324CD" w:rsidP="00D41FA6">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w:t>
      </w:r>
      <w:r w:rsidR="00D41FA6">
        <w:rPr>
          <w:rFonts w:ascii="Arial Narrow" w:hAnsi="Arial Narrow" w:cs="Arial"/>
        </w:rPr>
        <w:t>riadenia</w:t>
      </w:r>
      <w:r w:rsidRPr="00F324CD">
        <w:rPr>
          <w:rFonts w:ascii="Arial Narrow" w:hAnsi="Arial Narrow" w:cs="Arial"/>
        </w:rPr>
        <w:t xml:space="preserve"> IT služieb, vydaný nezávislou inštitúciou, ktorým sa potvrdzuje splnenie podmienok vyplývajúcich z normy </w:t>
      </w:r>
      <w:r w:rsidR="00D41FA6" w:rsidRPr="00D41FA6">
        <w:rPr>
          <w:rFonts w:ascii="Arial Narrow" w:hAnsi="Arial Narrow" w:cs="Arial"/>
        </w:rPr>
        <w:t>ISO/IEC 20000</w:t>
      </w:r>
      <w:r w:rsidRPr="00F324CD">
        <w:rPr>
          <w:rFonts w:ascii="Arial Narrow" w:hAnsi="Arial Narrow" w:cs="Arial"/>
        </w:rPr>
        <w:t xml:space="preserve">. Uchádzač môže využiť systémy </w:t>
      </w:r>
      <w:r w:rsidRPr="00F324CD">
        <w:rPr>
          <w:rFonts w:ascii="Arial Narrow" w:hAnsi="Arial Narrow" w:cs="Arial"/>
        </w:rPr>
        <w:lastRenderedPageBreak/>
        <w:t>manažérstva IT služieb vyplývajúce z európskych noriem. Verejný obstarávateľ uzná ako rovnocenné osvedčenia vydané príslušnými orgánmi členských štátov;</w:t>
      </w:r>
    </w:p>
    <w:p w14:paraId="51A84C57" w14:textId="08484CFD" w:rsidR="00F324CD" w:rsidRPr="00F324CD" w:rsidRDefault="00F324CD" w:rsidP="00F324CD">
      <w:pPr>
        <w:spacing w:after="0" w:line="240" w:lineRule="auto"/>
        <w:jc w:val="both"/>
        <w:rPr>
          <w:rFonts w:ascii="Arial Narrow" w:hAnsi="Arial Narrow" w:cs="Arial"/>
        </w:rPr>
      </w:pPr>
    </w:p>
    <w:p w14:paraId="34288759" w14:textId="46271EF0" w:rsidR="00F324CD" w:rsidRDefault="00F324CD" w:rsidP="00490BDE">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manažérstva informačnej bezpečnosti v oblasti informačných technológií, vydaný nezávislou inštitúciou, ktorým sa potvrdzuje splnenie podmienok vyplývajúcich z normy </w:t>
      </w:r>
      <w:r w:rsidR="00490BDE" w:rsidRPr="00490BDE">
        <w:rPr>
          <w:rFonts w:ascii="Arial Narrow" w:hAnsi="Arial Narrow" w:cs="Arial"/>
        </w:rPr>
        <w:t>ISO/IEC 27001</w:t>
      </w:r>
      <w:r w:rsidRPr="00F324CD">
        <w:rPr>
          <w:rFonts w:ascii="Arial Narrow" w:hAnsi="Arial Narrow" w:cs="Arial"/>
        </w:rPr>
        <w:t>.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46AE73D7" w14:textId="77777777" w:rsidR="00BC6B58" w:rsidRPr="00BC6B58" w:rsidRDefault="00BC6B58" w:rsidP="00BC6B58">
      <w:pPr>
        <w:pStyle w:val="Odsekzoznamu"/>
        <w:rPr>
          <w:rFonts w:ascii="Arial Narrow" w:hAnsi="Arial Narrow" w:cs="Arial"/>
        </w:rPr>
      </w:pPr>
    </w:p>
    <w:p w14:paraId="6D7E13FC" w14:textId="3C31D4B6" w:rsidR="00490BDE" w:rsidRDefault="00490BDE" w:rsidP="00490B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3</w:t>
      </w:r>
    </w:p>
    <w:p w14:paraId="4EAE6BCE" w14:textId="680A60FD" w:rsidR="00490BDE" w:rsidRPr="00B67243" w:rsidRDefault="00490BDE" w:rsidP="00490BDE">
      <w:pPr>
        <w:spacing w:after="0" w:line="240" w:lineRule="auto"/>
        <w:jc w:val="both"/>
        <w:rPr>
          <w:rFonts w:ascii="Arial Narrow" w:hAnsi="Arial Narrow"/>
          <w:b/>
        </w:rPr>
      </w:pPr>
      <w:r w:rsidRPr="00B67243">
        <w:rPr>
          <w:rFonts w:ascii="Arial Narrow" w:hAnsi="Arial Narrow"/>
          <w:b/>
          <w:bCs/>
        </w:rPr>
        <w:t xml:space="preserve">§ 34 ods. 1 písm. g) zákona - </w:t>
      </w:r>
      <w:r w:rsidRPr="00B67243">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6ADD6A01" w14:textId="4AA0E9BB" w:rsidR="00490BDE" w:rsidRPr="00490BDE"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490BDE">
        <w:rPr>
          <w:rFonts w:ascii="Arial Narrow" w:hAnsi="Arial Narrow"/>
          <w:u w:val="single"/>
        </w:rPr>
        <w:t>formou predloženia profesijných životopisov a predložením dokladov, ktoré sú vyžadované pri jednotlivých členoch požadovaného tímu kľúčových expertov</w:t>
      </w:r>
      <w:r w:rsidR="006C2B91">
        <w:rPr>
          <w:rFonts w:ascii="Arial Narrow" w:hAnsi="Arial Narrow"/>
        </w:rPr>
        <w:t>.</w:t>
      </w:r>
    </w:p>
    <w:p w14:paraId="4B388C8B" w14:textId="77777777" w:rsidR="00490BDE" w:rsidRPr="00490BDE" w:rsidRDefault="00490BDE" w:rsidP="005647CA">
      <w:pPr>
        <w:spacing w:after="0" w:line="240" w:lineRule="auto"/>
        <w:jc w:val="both"/>
        <w:rPr>
          <w:rFonts w:ascii="Arial Narrow" w:hAnsi="Arial Narrow"/>
        </w:rPr>
      </w:pPr>
    </w:p>
    <w:p w14:paraId="271393B7" w14:textId="28D1A961"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t xml:space="preserve">1. </w:t>
      </w:r>
      <w:r w:rsidR="00F434B5" w:rsidRPr="00D329EB">
        <w:rPr>
          <w:rFonts w:ascii="Arial Narrow" w:hAnsi="Arial Narrow"/>
          <w:b/>
        </w:rPr>
        <w:t>Uchádzač predloží zoznam osôb určených na plnenie zmluvy - kľúčových expertov.</w:t>
      </w:r>
    </w:p>
    <w:p w14:paraId="35168ADA" w14:textId="6F1C59C2"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14:paraId="3CD9AFF4" w14:textId="77777777"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3BEFD4AD" w:rsidR="00F434B5" w:rsidRDefault="00F434B5" w:rsidP="00B67243">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00B67243" w:rsidRPr="00B67243">
        <w:rPr>
          <w:rFonts w:ascii="Arial Narrow" w:hAnsi="Arial Narrow"/>
        </w:rPr>
        <w:t>pre návrh architektúry</w:t>
      </w:r>
      <w:r w:rsidR="00B67243">
        <w:rPr>
          <w:rFonts w:ascii="Arial Narrow" w:hAnsi="Arial Narrow"/>
        </w:rPr>
        <w:t>...</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63D1ADDA" w:rsidR="00F434B5" w:rsidRPr="00D329EB" w:rsidRDefault="00F434B5" w:rsidP="005647CA">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 ktorý musí obsahovať minimálne nasledovné údaje/skutočnosti:</w:t>
      </w:r>
    </w:p>
    <w:p w14:paraId="1EA13A44" w14:textId="77777777" w:rsidR="00A44E23" w:rsidRPr="00026973" w:rsidRDefault="00A44E23" w:rsidP="005647CA">
      <w:pPr>
        <w:spacing w:after="0" w:line="240" w:lineRule="auto"/>
        <w:jc w:val="both"/>
        <w:rPr>
          <w:rFonts w:ascii="Arial Narrow" w:hAnsi="Arial Narrow"/>
        </w:rPr>
      </w:pPr>
    </w:p>
    <w:p w14:paraId="74DA3545" w14:textId="37D3F490" w:rsidR="0002697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14:paraId="48AAB224" w14:textId="77777777" w:rsidR="00A44E23" w:rsidRDefault="00A44E23" w:rsidP="005647CA">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14:paraId="4DBC77B5" w14:textId="6F646866" w:rsidR="00026973" w:rsidRDefault="00026973" w:rsidP="005647CA">
      <w:pPr>
        <w:pStyle w:val="Odsekzoznamu"/>
        <w:widowControl w:val="0"/>
        <w:numPr>
          <w:ilvl w:val="0"/>
          <w:numId w:val="32"/>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p>
    <w:p w14:paraId="7A06057D" w14:textId="77777777" w:rsidR="00A44E23" w:rsidRDefault="00A44E23" w:rsidP="005647CA">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14:paraId="19D8CE7F" w14:textId="328D1C2F" w:rsidR="00A44E23" w:rsidRDefault="00A44E2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 xml:space="preserve">praktické skúsenosti príslušného kľúčového experta (názov zmluvy/projektu, pozícia na projekte/predmete zmluvy, stručný opis projektu/predmetu plnenia zmluvy; </w:t>
      </w:r>
      <w:r w:rsidRPr="00B46A7D">
        <w:rPr>
          <w:rFonts w:ascii="Arial Narrow" w:hAnsi="Arial Narrow" w:cstheme="minorHAnsi"/>
          <w:b/>
          <w:w w:val="105"/>
        </w:rPr>
        <w:t>obdobie rok a mesiac od - do</w:t>
      </w:r>
      <w:r w:rsidRPr="00A44E23">
        <w:rPr>
          <w:rFonts w:ascii="Arial Narrow" w:hAnsi="Arial Narrow" w:cstheme="minorHAnsi"/>
          <w:w w:val="105"/>
        </w:rPr>
        <w:t>, kontaktné údaje odberateľa – názov, sídlo, emailový a telefonický kontakt, kde si bude môcť verejný obstarávateľ overiť informácie</w:t>
      </w:r>
      <w:r>
        <w:rPr>
          <w:rFonts w:ascii="Arial Narrow" w:hAnsi="Arial Narrow" w:cstheme="minorHAnsi"/>
          <w:w w:val="105"/>
        </w:rPr>
        <w:t>,</w:t>
      </w:r>
    </w:p>
    <w:p w14:paraId="1844EBB7" w14:textId="77777777" w:rsidR="00F434B5" w:rsidRDefault="00F434B5" w:rsidP="005647CA">
      <w:pPr>
        <w:spacing w:after="0" w:line="240" w:lineRule="auto"/>
        <w:ind w:left="709" w:hanging="283"/>
        <w:jc w:val="both"/>
        <w:rPr>
          <w:rFonts w:ascii="Arial Narrow" w:hAnsi="Arial Narrow"/>
        </w:rPr>
      </w:pPr>
    </w:p>
    <w:p w14:paraId="6CD085A9" w14:textId="34C2A59C"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72117035" w:rsidR="00B46A7D" w:rsidRPr="00B46A7D" w:rsidRDefault="00B46A7D" w:rsidP="009C109F">
      <w:pPr>
        <w:spacing w:after="0" w:line="240" w:lineRule="auto"/>
        <w:jc w:val="both"/>
        <w:rPr>
          <w:rFonts w:ascii="Arial Narrow" w:hAnsi="Arial Narrow" w:cs="Arial"/>
        </w:rPr>
      </w:pPr>
      <w:r w:rsidRPr="00B46A7D">
        <w:rPr>
          <w:rFonts w:ascii="Arial Narrow" w:hAnsi="Arial Narrow" w:cs="Arial"/>
        </w:rPr>
        <w:t>Uchádzač vyššie uvedeným spôsobom</w:t>
      </w:r>
      <w:bookmarkStart w:id="0" w:name="_GoBack"/>
      <w:bookmarkEnd w:id="0"/>
      <w:r w:rsidRPr="00B46A7D">
        <w:rPr>
          <w:rFonts w:ascii="Arial Narrow" w:hAnsi="Arial Narrow" w:cs="Arial"/>
        </w:rPr>
        <w:t xml:space="preserve"> preukáže splnenie nasledovných minimálnych požiadaviek na kľúčových expertov č. 1 až 7:</w:t>
      </w:r>
    </w:p>
    <w:p w14:paraId="731E6868" w14:textId="709857FD" w:rsidR="00B46A7D" w:rsidRPr="00B46A7D" w:rsidRDefault="00B46A7D" w:rsidP="009C109F">
      <w:pPr>
        <w:spacing w:after="0" w:line="240" w:lineRule="auto"/>
        <w:jc w:val="both"/>
        <w:rPr>
          <w:rFonts w:ascii="Arial Narrow" w:hAnsi="Arial Narrow" w:cs="Arial"/>
        </w:rPr>
      </w:pPr>
    </w:p>
    <w:p w14:paraId="27521CC7" w14:textId="5457C4ED" w:rsidR="00B46A7D" w:rsidRPr="00B46A7D" w:rsidRDefault="002E222E" w:rsidP="009C109F">
      <w:pPr>
        <w:pStyle w:val="Zhlavie10"/>
        <w:keepNext/>
        <w:keepLines/>
        <w:shd w:val="clear" w:color="auto" w:fill="auto"/>
        <w:spacing w:after="0" w:line="240" w:lineRule="auto"/>
        <w:jc w:val="both"/>
        <w:rPr>
          <w:u w:val="single"/>
        </w:rPr>
      </w:pPr>
      <w:bookmarkStart w:id="1" w:name="bookmark6"/>
      <w:bookmarkStart w:id="2" w:name="bookmark7"/>
      <w:r w:rsidRPr="002E222E">
        <w:rPr>
          <w:color w:val="000000"/>
          <w:u w:val="single"/>
          <w:lang w:bidi="sk-SK"/>
        </w:rPr>
        <w:t xml:space="preserve">Kľúčový </w:t>
      </w:r>
      <w:r>
        <w:rPr>
          <w:color w:val="000000"/>
          <w:u w:val="single"/>
          <w:lang w:bidi="sk-SK"/>
        </w:rPr>
        <w:t>e</w:t>
      </w:r>
      <w:r w:rsidR="00B46A7D" w:rsidRPr="00B46A7D">
        <w:rPr>
          <w:color w:val="000000"/>
          <w:u w:val="single"/>
          <w:lang w:bidi="sk-SK"/>
        </w:rPr>
        <w:t>xpert č.</w:t>
      </w:r>
      <w:r w:rsidR="00B67243">
        <w:rPr>
          <w:color w:val="000000"/>
          <w:u w:val="single"/>
          <w:lang w:bidi="sk-SK"/>
        </w:rPr>
        <w:t xml:space="preserve"> </w:t>
      </w:r>
      <w:r w:rsidR="00B46A7D" w:rsidRPr="00B46A7D">
        <w:rPr>
          <w:color w:val="000000"/>
          <w:u w:val="single"/>
          <w:lang w:bidi="sk-SK"/>
        </w:rPr>
        <w:t xml:space="preserve">1 </w:t>
      </w:r>
      <w:bookmarkEnd w:id="1"/>
      <w:bookmarkEnd w:id="2"/>
      <w:r w:rsidR="00B67243" w:rsidRPr="00B67243">
        <w:rPr>
          <w:color w:val="000000"/>
          <w:u w:val="single"/>
          <w:lang w:bidi="sk-SK"/>
        </w:rPr>
        <w:t>pre návrh architektúry systémov kybernetickej bezpečnosti</w:t>
      </w:r>
      <w:r w:rsidR="00B67243">
        <w:rPr>
          <w:color w:val="000000"/>
          <w:u w:val="single"/>
          <w:lang w:bidi="sk-SK"/>
        </w:rPr>
        <w:t xml:space="preserve"> </w:t>
      </w:r>
      <w:r w:rsidR="00B67243" w:rsidRPr="00B67243">
        <w:rPr>
          <w:color w:val="000000"/>
          <w:u w:val="single"/>
          <w:lang w:bidi="sk-SK"/>
        </w:rPr>
        <w:t>a bezpečnostnej architektúry informačných systémov</w:t>
      </w:r>
    </w:p>
    <w:p w14:paraId="1426BDE9" w14:textId="00619534" w:rsidR="00B46A7D" w:rsidRPr="00B46A7D" w:rsidRDefault="00B67243" w:rsidP="009C109F">
      <w:pPr>
        <w:pStyle w:val="Zkladntext1"/>
        <w:numPr>
          <w:ilvl w:val="0"/>
          <w:numId w:val="35"/>
        </w:numPr>
        <w:shd w:val="clear" w:color="auto" w:fill="auto"/>
        <w:spacing w:after="0"/>
        <w:ind w:left="567" w:hanging="425"/>
        <w:jc w:val="both"/>
      </w:pPr>
      <w:r w:rsidRPr="00B67243">
        <w:rPr>
          <w:color w:val="000000"/>
          <w:lang w:bidi="sk-SK"/>
        </w:rPr>
        <w:t>minimálne 3 roky odbornej praxe analýzy a posúdenia v oblasti kybernetickej bezpečnosti</w:t>
      </w:r>
      <w:r w:rsidR="009C109F">
        <w:rPr>
          <w:color w:val="000000"/>
          <w:lang w:bidi="sk-SK"/>
        </w:rPr>
        <w:t>,</w:t>
      </w:r>
    </w:p>
    <w:p w14:paraId="2D504F4A" w14:textId="4F4277CD" w:rsidR="00B46A7D" w:rsidRPr="00B46A7D" w:rsidRDefault="00B67243" w:rsidP="009C109F">
      <w:pPr>
        <w:pStyle w:val="Zkladntext1"/>
        <w:numPr>
          <w:ilvl w:val="0"/>
          <w:numId w:val="35"/>
        </w:numPr>
        <w:shd w:val="clear" w:color="auto" w:fill="auto"/>
        <w:spacing w:after="0"/>
        <w:ind w:left="567" w:hanging="425"/>
        <w:jc w:val="both"/>
      </w:pPr>
      <w:r w:rsidRPr="00B67243">
        <w:rPr>
          <w:color w:val="000000"/>
          <w:lang w:bidi="sk-SK"/>
        </w:rPr>
        <w:t>minimálne 2 praktické skúsenosti v oblasti analýzy, posúdenia a auditu v oblasti kybernetickej bezpečnosti</w:t>
      </w:r>
      <w:r w:rsidR="00B46A7D" w:rsidRPr="00B46A7D">
        <w:rPr>
          <w:color w:val="000000"/>
          <w:lang w:bidi="sk-SK"/>
        </w:rPr>
        <w:t>,</w:t>
      </w:r>
    </w:p>
    <w:p w14:paraId="7CFE93D5" w14:textId="34695732" w:rsidR="00B46A7D" w:rsidRPr="00C53244" w:rsidRDefault="00B46A7D" w:rsidP="009C109F">
      <w:pPr>
        <w:pStyle w:val="Zkladntext1"/>
        <w:numPr>
          <w:ilvl w:val="0"/>
          <w:numId w:val="35"/>
        </w:numPr>
        <w:shd w:val="clear" w:color="auto" w:fill="auto"/>
        <w:spacing w:after="0"/>
        <w:ind w:left="567" w:hanging="425"/>
        <w:jc w:val="both"/>
      </w:pPr>
      <w:r w:rsidRPr="00B46A7D">
        <w:rPr>
          <w:color w:val="000000"/>
          <w:lang w:bidi="sk-SK"/>
        </w:rPr>
        <w:t xml:space="preserve">platný </w:t>
      </w:r>
      <w:r w:rsidR="00B67243" w:rsidRPr="00B67243">
        <w:rPr>
          <w:color w:val="000000"/>
          <w:lang w:bidi="sk-SK"/>
        </w:rPr>
        <w:t xml:space="preserve">certifikát Audítor kybernetickej bezpečnosti vydaný akreditačnou </w:t>
      </w:r>
      <w:r w:rsidR="00D40DFC">
        <w:rPr>
          <w:color w:val="000000"/>
          <w:lang w:bidi="sk-SK"/>
        </w:rPr>
        <w:t>autoritou</w:t>
      </w:r>
      <w:r w:rsidR="009C109F">
        <w:rPr>
          <w:color w:val="000000"/>
          <w:lang w:bidi="sk-SK"/>
        </w:rPr>
        <w:t>,</w:t>
      </w:r>
    </w:p>
    <w:p w14:paraId="705C1C7D" w14:textId="26ABEEA7" w:rsidR="00C53244" w:rsidRPr="00B46A7D" w:rsidRDefault="00C53244" w:rsidP="009C109F">
      <w:pPr>
        <w:pStyle w:val="Zkladntext1"/>
        <w:numPr>
          <w:ilvl w:val="0"/>
          <w:numId w:val="35"/>
        </w:numPr>
        <w:shd w:val="clear" w:color="auto" w:fill="auto"/>
        <w:spacing w:after="0"/>
        <w:ind w:left="567" w:hanging="425"/>
        <w:jc w:val="both"/>
      </w:pPr>
      <w:r>
        <w:lastRenderedPageBreak/>
        <w:t>platný</w:t>
      </w:r>
      <w:r w:rsidRPr="00020B1A">
        <w:t xml:space="preserve"> certifikát odborn</w:t>
      </w:r>
      <w:r w:rsidR="00D40DFC">
        <w:t>ej</w:t>
      </w:r>
      <w:r w:rsidRPr="00020B1A">
        <w:t xml:space="preserve"> spôsobilos</w:t>
      </w:r>
      <w:r w:rsidR="00D40DFC">
        <w:t>ti</w:t>
      </w:r>
      <w:r w:rsidRPr="00020B1A">
        <w:t xml:space="preserve"> v oblasti implementácie bezpečnosti aplikačnej infraštruktúry informačných systémov CISSP</w:t>
      </w:r>
      <w:r>
        <w:t xml:space="preserve"> </w:t>
      </w:r>
      <w:r w:rsidRPr="00020B1A">
        <w:t xml:space="preserve">(Certified Information Systems Security Professional), alebo CISM a CISA alebo </w:t>
      </w:r>
      <w:r w:rsidR="00C052E8" w:rsidRPr="00FA6B25">
        <w:t xml:space="preserve">ekvivalent daného certifikátu </w:t>
      </w:r>
      <w:r w:rsidR="00C052E8">
        <w:t>od inej akreditovanej autority</w:t>
      </w:r>
    </w:p>
    <w:p w14:paraId="409FD7BF" w14:textId="77777777" w:rsidR="002E222E" w:rsidRDefault="002E222E" w:rsidP="009C109F">
      <w:pPr>
        <w:pStyle w:val="Zhlavie10"/>
        <w:keepNext/>
        <w:keepLines/>
        <w:shd w:val="clear" w:color="auto" w:fill="auto"/>
        <w:spacing w:after="0" w:line="240" w:lineRule="auto"/>
        <w:ind w:left="567" w:hanging="425"/>
        <w:jc w:val="both"/>
        <w:rPr>
          <w:color w:val="000000"/>
          <w:u w:val="single"/>
          <w:lang w:bidi="sk-SK"/>
        </w:rPr>
      </w:pPr>
      <w:bookmarkStart w:id="3" w:name="bookmark8"/>
      <w:bookmarkStart w:id="4" w:name="bookmark9"/>
    </w:p>
    <w:p w14:paraId="4D7A5D4C" w14:textId="3F90F2FF" w:rsidR="00B46A7D" w:rsidRPr="00B46A7D" w:rsidRDefault="002E222E" w:rsidP="009C109F">
      <w:pPr>
        <w:pStyle w:val="Zhlavie10"/>
        <w:keepNext/>
        <w:keepLines/>
        <w:shd w:val="clear" w:color="auto" w:fill="auto"/>
        <w:spacing w:after="0" w:line="240" w:lineRule="auto"/>
        <w:jc w:val="both"/>
        <w:rPr>
          <w:u w:val="single"/>
        </w:rPr>
      </w:pPr>
      <w:r w:rsidRPr="002E222E">
        <w:rPr>
          <w:color w:val="000000"/>
          <w:u w:val="single"/>
          <w:lang w:bidi="sk-SK"/>
        </w:rPr>
        <w:t xml:space="preserve">Kľúčový </w:t>
      </w:r>
      <w:r>
        <w:rPr>
          <w:color w:val="000000"/>
          <w:u w:val="single"/>
          <w:lang w:bidi="sk-SK"/>
        </w:rPr>
        <w:t>e</w:t>
      </w:r>
      <w:r w:rsidRPr="00B46A7D">
        <w:rPr>
          <w:color w:val="000000"/>
          <w:u w:val="single"/>
          <w:lang w:bidi="sk-SK"/>
        </w:rPr>
        <w:t>xpert</w:t>
      </w:r>
      <w:r w:rsidR="00B46A7D" w:rsidRPr="00B46A7D">
        <w:rPr>
          <w:color w:val="000000"/>
          <w:u w:val="single"/>
          <w:lang w:bidi="sk-SK"/>
        </w:rPr>
        <w:t xml:space="preserve"> č.</w:t>
      </w:r>
      <w:r w:rsidR="00C53244">
        <w:rPr>
          <w:color w:val="000000"/>
          <w:u w:val="single"/>
          <w:lang w:bidi="sk-SK"/>
        </w:rPr>
        <w:t xml:space="preserve"> </w:t>
      </w:r>
      <w:r w:rsidR="00B46A7D" w:rsidRPr="00B46A7D">
        <w:rPr>
          <w:color w:val="000000"/>
          <w:u w:val="single"/>
          <w:lang w:bidi="sk-SK"/>
        </w:rPr>
        <w:t xml:space="preserve">2 </w:t>
      </w:r>
      <w:bookmarkEnd w:id="3"/>
      <w:bookmarkEnd w:id="4"/>
      <w:r w:rsidR="00C53244" w:rsidRPr="00C53244">
        <w:rPr>
          <w:color w:val="000000"/>
          <w:u w:val="single"/>
          <w:lang w:bidi="sk-SK"/>
        </w:rPr>
        <w:t>zodpovedný za výkon analýzy a dizajnu bezpečnostných informačných systémov a technológii</w:t>
      </w:r>
    </w:p>
    <w:p w14:paraId="6A59FD74" w14:textId="09514719" w:rsidR="00B46A7D" w:rsidRPr="00B46A7D" w:rsidRDefault="002E222E" w:rsidP="009C109F">
      <w:pPr>
        <w:pStyle w:val="Zkladntext1"/>
        <w:numPr>
          <w:ilvl w:val="0"/>
          <w:numId w:val="34"/>
        </w:numPr>
        <w:shd w:val="clear" w:color="auto" w:fill="auto"/>
        <w:spacing w:after="0"/>
        <w:ind w:left="567" w:hanging="425"/>
        <w:jc w:val="both"/>
      </w:pPr>
      <w:r>
        <w:rPr>
          <w:color w:val="000000"/>
          <w:lang w:bidi="sk-SK"/>
        </w:rPr>
        <w:t>m</w:t>
      </w:r>
      <w:r w:rsidR="00B46A7D" w:rsidRPr="00B46A7D">
        <w:rPr>
          <w:color w:val="000000"/>
          <w:lang w:bidi="sk-SK"/>
        </w:rPr>
        <w:t xml:space="preserve">inimálne </w:t>
      </w:r>
      <w:r w:rsidR="00C53244" w:rsidRPr="00C53244">
        <w:rPr>
          <w:color w:val="000000"/>
          <w:lang w:bidi="sk-SK"/>
        </w:rPr>
        <w:t>3 roky odbornej praxe zameranej na analýzu, návrh a implementáciu bezpečnostných informačných systémov a technológii</w:t>
      </w:r>
      <w:r w:rsidR="00B46A7D" w:rsidRPr="00B46A7D">
        <w:rPr>
          <w:color w:val="000000"/>
          <w:lang w:bidi="sk-SK"/>
        </w:rPr>
        <w:t>,</w:t>
      </w:r>
    </w:p>
    <w:p w14:paraId="195D4AF9" w14:textId="0C0BA903" w:rsidR="00B46A7D" w:rsidRPr="00B46A7D" w:rsidRDefault="00C53244" w:rsidP="009C109F">
      <w:pPr>
        <w:pStyle w:val="Zkladntext1"/>
        <w:numPr>
          <w:ilvl w:val="0"/>
          <w:numId w:val="34"/>
        </w:numPr>
        <w:shd w:val="clear" w:color="auto" w:fill="auto"/>
        <w:tabs>
          <w:tab w:val="left" w:pos="739"/>
        </w:tabs>
        <w:spacing w:after="0"/>
        <w:ind w:left="567" w:hanging="425"/>
        <w:jc w:val="both"/>
      </w:pPr>
      <w:r w:rsidRPr="00C53244">
        <w:rPr>
          <w:color w:val="000000"/>
          <w:lang w:bidi="sk-SK"/>
        </w:rPr>
        <w:t>minimálne 3 praktické skúseností v oblasti analýzy, návrhu a implementácie bezpečnostných informačných systémov a technológii</w:t>
      </w:r>
      <w:r w:rsidR="00B46A7D" w:rsidRPr="00B46A7D">
        <w:rPr>
          <w:color w:val="000000"/>
          <w:lang w:bidi="sk-SK"/>
        </w:rPr>
        <w:t>,</w:t>
      </w:r>
    </w:p>
    <w:p w14:paraId="2B11E14A" w14:textId="450A71D1" w:rsidR="00B46A7D" w:rsidRPr="00B46A7D" w:rsidRDefault="00C53244" w:rsidP="009C109F">
      <w:pPr>
        <w:pStyle w:val="Zkladntext1"/>
        <w:numPr>
          <w:ilvl w:val="0"/>
          <w:numId w:val="34"/>
        </w:numPr>
        <w:shd w:val="clear" w:color="auto" w:fill="auto"/>
        <w:tabs>
          <w:tab w:val="left" w:pos="739"/>
        </w:tabs>
        <w:spacing w:after="0"/>
        <w:ind w:left="567" w:hanging="425"/>
        <w:jc w:val="both"/>
      </w:pPr>
      <w:r w:rsidRPr="00020B1A">
        <w:rPr>
          <w:rFonts w:eastAsia="Calibri"/>
          <w:lang w:eastAsia="en-US"/>
        </w:rPr>
        <w:t>platný certifikát odborn</w:t>
      </w:r>
      <w:r w:rsidR="00D40DFC">
        <w:rPr>
          <w:rFonts w:eastAsia="Calibri"/>
          <w:lang w:eastAsia="en-US"/>
        </w:rPr>
        <w:t>ej</w:t>
      </w:r>
      <w:r w:rsidRPr="00020B1A">
        <w:rPr>
          <w:rFonts w:eastAsia="Calibri"/>
          <w:lang w:eastAsia="en-US"/>
        </w:rPr>
        <w:t xml:space="preserve"> spôsobilos</w:t>
      </w:r>
      <w:r w:rsidR="00D40DFC">
        <w:rPr>
          <w:rFonts w:eastAsia="Calibri"/>
          <w:lang w:eastAsia="en-US"/>
        </w:rPr>
        <w:t>ti</w:t>
      </w:r>
      <w:r w:rsidRPr="00020B1A">
        <w:rPr>
          <w:rFonts w:eastAsia="Calibri"/>
          <w:lang w:eastAsia="en-US"/>
        </w:rPr>
        <w:t xml:space="preserve"> pre riadenia rizika a informačných systémov napr. CRISC</w:t>
      </w:r>
      <w:r w:rsidR="00C052E8">
        <w:rPr>
          <w:rFonts w:eastAsia="Calibri"/>
          <w:lang w:eastAsia="en-US"/>
        </w:rPr>
        <w:t>,</w:t>
      </w:r>
      <w:r w:rsidRPr="00020B1A">
        <w:rPr>
          <w:rFonts w:eastAsia="Calibri"/>
          <w:lang w:eastAsia="en-US"/>
        </w:rPr>
        <w:t xml:space="preserve"> </w:t>
      </w:r>
      <w:r w:rsidR="00C052E8" w:rsidRPr="00020B1A">
        <w:t xml:space="preserve">alebo </w:t>
      </w:r>
      <w:r w:rsidR="00C052E8" w:rsidRPr="00FA6B25">
        <w:t xml:space="preserve">ekvivalent daného certifikátu </w:t>
      </w:r>
      <w:r w:rsidR="00C052E8">
        <w:t>od inej akreditovanej autority</w:t>
      </w:r>
    </w:p>
    <w:p w14:paraId="47B0B9C1" w14:textId="77777777" w:rsidR="002E222E" w:rsidRDefault="002E222E" w:rsidP="009C109F">
      <w:pPr>
        <w:pStyle w:val="Zkladntext1"/>
        <w:shd w:val="clear" w:color="auto" w:fill="auto"/>
        <w:spacing w:after="0"/>
        <w:ind w:left="567" w:hanging="425"/>
        <w:jc w:val="both"/>
        <w:rPr>
          <w:b/>
          <w:bCs/>
          <w:color w:val="000000"/>
          <w:u w:val="single"/>
          <w:lang w:bidi="sk-SK"/>
        </w:rPr>
      </w:pPr>
    </w:p>
    <w:p w14:paraId="67FC9B83" w14:textId="6ED3A2C6" w:rsidR="00B46A7D" w:rsidRPr="002E222E" w:rsidRDefault="002E222E" w:rsidP="009C109F">
      <w:pPr>
        <w:pStyle w:val="Zkladntext1"/>
        <w:shd w:val="clear" w:color="auto" w:fill="auto"/>
        <w:spacing w:after="0"/>
        <w:ind w:left="567" w:hanging="425"/>
        <w:jc w:val="both"/>
        <w:rPr>
          <w:u w:val="single"/>
        </w:rPr>
      </w:pPr>
      <w:r w:rsidRPr="002E222E">
        <w:rPr>
          <w:b/>
          <w:bCs/>
          <w:color w:val="000000"/>
          <w:u w:val="single"/>
          <w:lang w:bidi="sk-SK"/>
        </w:rPr>
        <w:t>Kľúčový expert</w:t>
      </w:r>
      <w:r w:rsidR="00B46A7D" w:rsidRPr="002E222E">
        <w:rPr>
          <w:b/>
          <w:bCs/>
          <w:color w:val="000000"/>
          <w:u w:val="single"/>
          <w:lang w:bidi="sk-SK"/>
        </w:rPr>
        <w:t xml:space="preserve"> č.</w:t>
      </w:r>
      <w:r w:rsidR="00C53244">
        <w:rPr>
          <w:b/>
          <w:bCs/>
          <w:color w:val="000000"/>
          <w:u w:val="single"/>
          <w:lang w:bidi="sk-SK"/>
        </w:rPr>
        <w:t xml:space="preserve"> </w:t>
      </w:r>
      <w:r w:rsidR="00B46A7D" w:rsidRPr="002E222E">
        <w:rPr>
          <w:b/>
          <w:bCs/>
          <w:color w:val="000000"/>
          <w:u w:val="single"/>
          <w:lang w:bidi="sk-SK"/>
        </w:rPr>
        <w:t xml:space="preserve">3 </w:t>
      </w:r>
      <w:r w:rsidR="00C53244" w:rsidRPr="00C53244">
        <w:rPr>
          <w:b/>
          <w:bCs/>
          <w:color w:val="000000"/>
          <w:u w:val="single"/>
          <w:lang w:bidi="sk-SK"/>
        </w:rPr>
        <w:t>pre bezpečnostný projekt a dokumentáciu</w:t>
      </w:r>
    </w:p>
    <w:p w14:paraId="60E6E34E" w14:textId="37D9EF30" w:rsidR="00B46A7D" w:rsidRPr="00B46A7D" w:rsidRDefault="00C53244" w:rsidP="009C109F">
      <w:pPr>
        <w:pStyle w:val="Zkladntext1"/>
        <w:numPr>
          <w:ilvl w:val="0"/>
          <w:numId w:val="36"/>
        </w:numPr>
        <w:shd w:val="clear" w:color="auto" w:fill="auto"/>
        <w:spacing w:after="0"/>
        <w:ind w:left="567" w:hanging="425"/>
        <w:jc w:val="both"/>
      </w:pPr>
      <w:r w:rsidRPr="00C53244">
        <w:rPr>
          <w:color w:val="000000"/>
          <w:lang w:bidi="sk-SK"/>
        </w:rPr>
        <w:t>minimálne 3 roky odbornej praxe analýzy a posúdenia v oblasti kybernetickej bezpečnosti</w:t>
      </w:r>
      <w:r w:rsidR="00B46A7D" w:rsidRPr="00B46A7D">
        <w:rPr>
          <w:color w:val="000000"/>
          <w:lang w:bidi="sk-SK"/>
        </w:rPr>
        <w:t>,</w:t>
      </w:r>
    </w:p>
    <w:p w14:paraId="14AB04B3" w14:textId="74EAD21E" w:rsidR="00B46A7D" w:rsidRPr="00B46A7D" w:rsidRDefault="002E222E" w:rsidP="009C109F">
      <w:pPr>
        <w:pStyle w:val="Zkladntext1"/>
        <w:numPr>
          <w:ilvl w:val="0"/>
          <w:numId w:val="36"/>
        </w:numPr>
        <w:shd w:val="clear" w:color="auto" w:fill="auto"/>
        <w:spacing w:after="0"/>
        <w:ind w:left="567" w:hanging="425"/>
        <w:jc w:val="both"/>
      </w:pPr>
      <w:r>
        <w:rPr>
          <w:color w:val="000000"/>
          <w:lang w:bidi="sk-SK"/>
        </w:rPr>
        <w:t>m</w:t>
      </w:r>
      <w:r w:rsidR="00B46A7D" w:rsidRPr="00B46A7D">
        <w:rPr>
          <w:color w:val="000000"/>
          <w:lang w:bidi="sk-SK"/>
        </w:rPr>
        <w:t xml:space="preserve">inimálne </w:t>
      </w:r>
      <w:r w:rsidR="00C53244">
        <w:rPr>
          <w:color w:val="000000"/>
          <w:lang w:bidi="sk-SK"/>
        </w:rPr>
        <w:t>2</w:t>
      </w:r>
      <w:r w:rsidR="00B46A7D" w:rsidRPr="00B46A7D">
        <w:rPr>
          <w:color w:val="000000"/>
          <w:lang w:bidi="sk-SK"/>
        </w:rPr>
        <w:t xml:space="preserve"> </w:t>
      </w:r>
      <w:r w:rsidR="00C53244" w:rsidRPr="00020B1A">
        <w:t xml:space="preserve">praktické skúsenosti v oblasti posudzovania </w:t>
      </w:r>
      <w:r w:rsidR="00D40DFC" w:rsidRPr="00020B1A">
        <w:rPr>
          <w:rFonts w:eastAsia="Calibri"/>
          <w:lang w:eastAsia="en-US"/>
        </w:rPr>
        <w:t>informačných systémov</w:t>
      </w:r>
      <w:r w:rsidR="00C53244" w:rsidRPr="00020B1A">
        <w:t xml:space="preserve"> voči platnej legislatíve alebo medzinárodným štandardom</w:t>
      </w:r>
      <w:r w:rsidR="00B46A7D" w:rsidRPr="00B46A7D">
        <w:rPr>
          <w:color w:val="000000"/>
          <w:lang w:bidi="sk-SK"/>
        </w:rPr>
        <w:t>,</w:t>
      </w:r>
    </w:p>
    <w:p w14:paraId="7FE006F0" w14:textId="6130460B" w:rsidR="00B46A7D" w:rsidRPr="00B46A7D" w:rsidRDefault="00C052E8" w:rsidP="009C109F">
      <w:pPr>
        <w:pStyle w:val="Zkladntext1"/>
        <w:numPr>
          <w:ilvl w:val="0"/>
          <w:numId w:val="36"/>
        </w:numPr>
        <w:shd w:val="clear" w:color="auto" w:fill="auto"/>
        <w:spacing w:after="0"/>
        <w:ind w:left="567" w:hanging="425"/>
        <w:jc w:val="both"/>
      </w:pPr>
      <w:r w:rsidRPr="00FA6B25">
        <w:t>platný certifikát CISA, alebo CRISC, alebo ekvivalent daného certifikátu</w:t>
      </w:r>
      <w:r>
        <w:t xml:space="preserve"> od inej akreditovanej autority</w:t>
      </w:r>
    </w:p>
    <w:p w14:paraId="74AD62EC" w14:textId="77777777" w:rsidR="002E222E" w:rsidRDefault="002E222E" w:rsidP="009C109F">
      <w:pPr>
        <w:pStyle w:val="Zhlavie10"/>
        <w:keepNext/>
        <w:keepLines/>
        <w:shd w:val="clear" w:color="auto" w:fill="auto"/>
        <w:spacing w:after="0" w:line="240" w:lineRule="auto"/>
        <w:ind w:left="567" w:hanging="425"/>
        <w:jc w:val="both"/>
        <w:rPr>
          <w:color w:val="000000"/>
          <w:lang w:bidi="sk-SK"/>
        </w:rPr>
      </w:pPr>
      <w:bookmarkStart w:id="5" w:name="bookmark10"/>
      <w:bookmarkStart w:id="6" w:name="bookmark11"/>
    </w:p>
    <w:p w14:paraId="15A06142" w14:textId="5BA7238F" w:rsidR="00C052E8" w:rsidRDefault="00D40DFC" w:rsidP="009C109F">
      <w:pPr>
        <w:pStyle w:val="Zhlavie10"/>
        <w:keepNext/>
        <w:keepLines/>
        <w:shd w:val="clear" w:color="auto" w:fill="auto"/>
        <w:spacing w:after="0" w:line="240" w:lineRule="auto"/>
        <w:ind w:left="567" w:hanging="425"/>
        <w:jc w:val="both"/>
        <w:rPr>
          <w:color w:val="000000"/>
          <w:u w:val="single"/>
          <w:lang w:bidi="sk-SK"/>
        </w:rPr>
      </w:pPr>
      <w:r w:rsidRPr="002E222E">
        <w:rPr>
          <w:color w:val="000000"/>
          <w:u w:val="single"/>
          <w:lang w:bidi="sk-SK"/>
        </w:rPr>
        <w:t>Kľúčový expert č.</w:t>
      </w:r>
      <w:r>
        <w:rPr>
          <w:b w:val="0"/>
          <w:bCs w:val="0"/>
          <w:color w:val="000000"/>
          <w:u w:val="single"/>
          <w:lang w:bidi="sk-SK"/>
        </w:rPr>
        <w:t xml:space="preserve"> </w:t>
      </w:r>
      <w:r>
        <w:rPr>
          <w:color w:val="000000"/>
          <w:u w:val="single"/>
          <w:lang w:bidi="sk-SK"/>
        </w:rPr>
        <w:t>4</w:t>
      </w:r>
      <w:r w:rsidRPr="002E222E">
        <w:rPr>
          <w:color w:val="000000"/>
          <w:u w:val="single"/>
          <w:lang w:bidi="sk-SK"/>
        </w:rPr>
        <w:t xml:space="preserve"> </w:t>
      </w:r>
      <w:r w:rsidRPr="00C53244">
        <w:rPr>
          <w:color w:val="000000"/>
          <w:u w:val="single"/>
          <w:lang w:bidi="sk-SK"/>
        </w:rPr>
        <w:t>pre</w:t>
      </w:r>
      <w:r w:rsidRPr="00D40DFC">
        <w:rPr>
          <w:color w:val="000000"/>
          <w:u w:val="single"/>
          <w:lang w:bidi="sk-SK"/>
        </w:rPr>
        <w:t xml:space="preserve"> oblasť platformy Cloud</w:t>
      </w:r>
    </w:p>
    <w:p w14:paraId="546E5BEC" w14:textId="074B34F2" w:rsidR="00D40DFC" w:rsidRPr="00D40DFC" w:rsidRDefault="00D40DFC" w:rsidP="009C109F">
      <w:pPr>
        <w:pStyle w:val="Zkladntext1"/>
        <w:numPr>
          <w:ilvl w:val="0"/>
          <w:numId w:val="37"/>
        </w:numPr>
        <w:shd w:val="clear" w:color="auto" w:fill="auto"/>
        <w:spacing w:after="0"/>
        <w:ind w:left="567" w:hanging="425"/>
        <w:jc w:val="both"/>
      </w:pPr>
      <w:r w:rsidRPr="00D40DFC">
        <w:rPr>
          <w:color w:val="000000"/>
          <w:lang w:bidi="sk-SK"/>
        </w:rPr>
        <w:t>minimálne 5</w:t>
      </w:r>
      <w:r>
        <w:rPr>
          <w:color w:val="000000"/>
          <w:lang w:bidi="sk-SK"/>
        </w:rPr>
        <w:t xml:space="preserve"> rokov</w:t>
      </w:r>
      <w:r w:rsidRPr="00D40DFC">
        <w:rPr>
          <w:color w:val="000000"/>
          <w:lang w:bidi="sk-SK"/>
        </w:rPr>
        <w:t xml:space="preserve"> </w:t>
      </w:r>
      <w:r>
        <w:rPr>
          <w:color w:val="000000"/>
          <w:lang w:bidi="sk-SK"/>
        </w:rPr>
        <w:t>odbornej praxe</w:t>
      </w:r>
      <w:r w:rsidRPr="00D40DFC">
        <w:rPr>
          <w:color w:val="000000"/>
          <w:lang w:bidi="sk-SK"/>
        </w:rPr>
        <w:t xml:space="preserve"> v oblasti dizajnu cloud,</w:t>
      </w:r>
    </w:p>
    <w:p w14:paraId="3BE19511" w14:textId="45B19184" w:rsidR="00D40DFC" w:rsidRDefault="00D40DFC" w:rsidP="009C109F">
      <w:pPr>
        <w:pStyle w:val="Zkladntext1"/>
        <w:numPr>
          <w:ilvl w:val="0"/>
          <w:numId w:val="37"/>
        </w:numPr>
        <w:shd w:val="clear" w:color="auto" w:fill="auto"/>
        <w:spacing w:after="0"/>
        <w:ind w:left="567" w:hanging="425"/>
        <w:jc w:val="both"/>
      </w:pPr>
      <w:r w:rsidRPr="00D40DFC">
        <w:t xml:space="preserve">minimálne 2 praktické skúsenosti s dizajnom cloud riešení, </w:t>
      </w:r>
    </w:p>
    <w:p w14:paraId="7C975CCA" w14:textId="0AE4D080" w:rsidR="00D40DFC" w:rsidRPr="00B46A7D" w:rsidRDefault="00D40DFC" w:rsidP="009C109F">
      <w:pPr>
        <w:pStyle w:val="Zkladntext1"/>
        <w:numPr>
          <w:ilvl w:val="0"/>
          <w:numId w:val="37"/>
        </w:numPr>
        <w:shd w:val="clear" w:color="auto" w:fill="auto"/>
        <w:spacing w:after="0"/>
        <w:ind w:left="567" w:hanging="425"/>
        <w:jc w:val="both"/>
      </w:pPr>
      <w:r w:rsidRPr="00020B1A">
        <w:t>platný certifikát AWS Certified Cloud Practitioner</w:t>
      </w:r>
      <w:r>
        <w:t>,</w:t>
      </w:r>
      <w:r w:rsidRPr="00020B1A">
        <w:t xml:space="preserve"> </w:t>
      </w:r>
      <w:r w:rsidRPr="00FA6B25">
        <w:t>alebo ekvivalent daného certifikátu</w:t>
      </w:r>
      <w:r>
        <w:t xml:space="preserve"> od inej akreditovanej autority</w:t>
      </w:r>
    </w:p>
    <w:p w14:paraId="44BFCF6F" w14:textId="77777777" w:rsidR="00C052E8" w:rsidRDefault="00C052E8" w:rsidP="009C109F">
      <w:pPr>
        <w:pStyle w:val="Zhlavie10"/>
        <w:keepNext/>
        <w:keepLines/>
        <w:shd w:val="clear" w:color="auto" w:fill="auto"/>
        <w:spacing w:after="0" w:line="240" w:lineRule="auto"/>
        <w:ind w:left="567" w:hanging="425"/>
        <w:jc w:val="both"/>
        <w:rPr>
          <w:color w:val="000000"/>
          <w:u w:val="single"/>
          <w:lang w:bidi="sk-SK"/>
        </w:rPr>
      </w:pPr>
    </w:p>
    <w:p w14:paraId="2A5976E3" w14:textId="77777777" w:rsidR="00D40DFC" w:rsidRDefault="00D40DFC" w:rsidP="009C109F">
      <w:pPr>
        <w:pStyle w:val="Zhlavie10"/>
        <w:keepNext/>
        <w:keepLines/>
        <w:shd w:val="clear" w:color="auto" w:fill="auto"/>
        <w:spacing w:after="0" w:line="240" w:lineRule="auto"/>
        <w:ind w:left="567" w:hanging="425"/>
        <w:jc w:val="both"/>
        <w:rPr>
          <w:color w:val="000000"/>
          <w:u w:val="single"/>
          <w:lang w:bidi="sk-SK"/>
        </w:rPr>
      </w:pPr>
      <w:r w:rsidRPr="002E222E">
        <w:rPr>
          <w:color w:val="000000"/>
          <w:u w:val="single"/>
          <w:lang w:bidi="sk-SK"/>
        </w:rPr>
        <w:t>Kľúčový expert č.</w:t>
      </w:r>
      <w:r>
        <w:rPr>
          <w:b w:val="0"/>
          <w:bCs w:val="0"/>
          <w:color w:val="000000"/>
          <w:u w:val="single"/>
          <w:lang w:bidi="sk-SK"/>
        </w:rPr>
        <w:t xml:space="preserve"> </w:t>
      </w:r>
      <w:r>
        <w:rPr>
          <w:color w:val="000000"/>
          <w:u w:val="single"/>
          <w:lang w:bidi="sk-SK"/>
        </w:rPr>
        <w:t>5</w:t>
      </w:r>
      <w:r w:rsidRPr="002E222E">
        <w:rPr>
          <w:color w:val="000000"/>
          <w:u w:val="single"/>
          <w:lang w:bidi="sk-SK"/>
        </w:rPr>
        <w:t xml:space="preserve"> </w:t>
      </w:r>
      <w:r w:rsidRPr="00D40DFC">
        <w:rPr>
          <w:color w:val="000000"/>
          <w:u w:val="single"/>
          <w:lang w:bidi="sk-SK"/>
        </w:rPr>
        <w:t>Architekt</w:t>
      </w:r>
    </w:p>
    <w:p w14:paraId="02E80A0F" w14:textId="6C884C83" w:rsidR="00D40DFC" w:rsidRPr="00D40DFC" w:rsidRDefault="00D40DFC" w:rsidP="009C109F">
      <w:pPr>
        <w:pStyle w:val="Zhlavie10"/>
        <w:keepNext/>
        <w:keepLines/>
        <w:numPr>
          <w:ilvl w:val="0"/>
          <w:numId w:val="46"/>
        </w:numPr>
        <w:shd w:val="clear" w:color="auto" w:fill="auto"/>
        <w:spacing w:after="0" w:line="240" w:lineRule="auto"/>
        <w:jc w:val="both"/>
        <w:rPr>
          <w:b w:val="0"/>
          <w:color w:val="000000"/>
          <w:u w:val="single"/>
          <w:lang w:bidi="sk-SK"/>
        </w:rPr>
      </w:pPr>
      <w:r w:rsidRPr="00D40DFC">
        <w:rPr>
          <w:b w:val="0"/>
        </w:rPr>
        <w:t xml:space="preserve">minimálne </w:t>
      </w:r>
      <w:r w:rsidRPr="00D40DFC">
        <w:rPr>
          <w:b w:val="0"/>
          <w:color w:val="000000"/>
          <w:lang w:bidi="sk-SK"/>
        </w:rPr>
        <w:t>5 rokov odbornej praxe</w:t>
      </w:r>
      <w:r w:rsidRPr="00D40DFC">
        <w:rPr>
          <w:b w:val="0"/>
        </w:rPr>
        <w:t xml:space="preserve"> v oblasti návrhu architektúry informačných systémov</w:t>
      </w:r>
      <w:r w:rsidRPr="00D40DFC">
        <w:rPr>
          <w:b w:val="0"/>
          <w:color w:val="000000"/>
          <w:lang w:bidi="sk-SK"/>
        </w:rPr>
        <w:t>,</w:t>
      </w:r>
    </w:p>
    <w:p w14:paraId="07EEA731" w14:textId="099DBD95" w:rsidR="00D40DFC" w:rsidRPr="00D40DFC" w:rsidRDefault="00D40DFC" w:rsidP="009C109F">
      <w:pPr>
        <w:pStyle w:val="Zhlavie10"/>
        <w:keepNext/>
        <w:keepLines/>
        <w:numPr>
          <w:ilvl w:val="0"/>
          <w:numId w:val="46"/>
        </w:numPr>
        <w:shd w:val="clear" w:color="auto" w:fill="auto"/>
        <w:spacing w:after="0" w:line="240" w:lineRule="auto"/>
        <w:jc w:val="both"/>
        <w:rPr>
          <w:b w:val="0"/>
          <w:color w:val="000000"/>
          <w:u w:val="single"/>
          <w:lang w:bidi="sk-SK"/>
        </w:rPr>
      </w:pPr>
      <w:r w:rsidRPr="00D40DFC">
        <w:rPr>
          <w:b w:val="0"/>
        </w:rPr>
        <w:t xml:space="preserve">minimálne 2 praktické skúsenosti v projektoch Archimate a Togaf; </w:t>
      </w:r>
    </w:p>
    <w:p w14:paraId="01C3A8AA" w14:textId="5BCEDC37" w:rsidR="00D40DFC" w:rsidRPr="00D40DFC" w:rsidRDefault="00D40DFC" w:rsidP="009C109F">
      <w:pPr>
        <w:pStyle w:val="Zhlavie10"/>
        <w:keepNext/>
        <w:keepLines/>
        <w:numPr>
          <w:ilvl w:val="0"/>
          <w:numId w:val="46"/>
        </w:numPr>
        <w:shd w:val="clear" w:color="auto" w:fill="auto"/>
        <w:spacing w:after="0" w:line="240" w:lineRule="auto"/>
        <w:jc w:val="both"/>
        <w:rPr>
          <w:b w:val="0"/>
          <w:color w:val="000000"/>
          <w:u w:val="single"/>
          <w:lang w:bidi="sk-SK"/>
        </w:rPr>
      </w:pPr>
      <w:r w:rsidRPr="00D40DFC">
        <w:rPr>
          <w:b w:val="0"/>
        </w:rPr>
        <w:t>platný certifikát TOGAF a Archimate, alebo ekvivalent daného certifikátu od inej akreditovanej autority</w:t>
      </w:r>
    </w:p>
    <w:p w14:paraId="0D85A07B" w14:textId="77777777" w:rsidR="00C052E8" w:rsidRDefault="00C052E8" w:rsidP="009C109F">
      <w:pPr>
        <w:pStyle w:val="Zhlavie10"/>
        <w:keepNext/>
        <w:keepLines/>
        <w:shd w:val="clear" w:color="auto" w:fill="auto"/>
        <w:spacing w:after="0" w:line="240" w:lineRule="auto"/>
        <w:ind w:left="567" w:hanging="425"/>
        <w:jc w:val="both"/>
        <w:rPr>
          <w:color w:val="000000"/>
          <w:u w:val="single"/>
          <w:lang w:bidi="sk-SK"/>
        </w:rPr>
      </w:pPr>
    </w:p>
    <w:p w14:paraId="4A527A51" w14:textId="066F2AA5" w:rsidR="00D40DFC" w:rsidRDefault="00D40DFC" w:rsidP="009C109F">
      <w:pPr>
        <w:pStyle w:val="Zhlavie10"/>
        <w:keepNext/>
        <w:keepLines/>
        <w:shd w:val="clear" w:color="auto" w:fill="auto"/>
        <w:spacing w:after="0" w:line="240" w:lineRule="auto"/>
        <w:ind w:left="567" w:hanging="425"/>
        <w:jc w:val="both"/>
        <w:rPr>
          <w:u w:val="single"/>
        </w:rPr>
      </w:pPr>
      <w:r w:rsidRPr="00D40DFC">
        <w:rPr>
          <w:color w:val="000000"/>
          <w:u w:val="single"/>
          <w:lang w:bidi="sk-SK"/>
        </w:rPr>
        <w:t>Kľúčový expert č.</w:t>
      </w:r>
      <w:r w:rsidRPr="00D40DFC">
        <w:rPr>
          <w:b w:val="0"/>
          <w:bCs w:val="0"/>
          <w:color w:val="000000"/>
          <w:u w:val="single"/>
          <w:lang w:bidi="sk-SK"/>
        </w:rPr>
        <w:t xml:space="preserve"> </w:t>
      </w:r>
      <w:r w:rsidRPr="00D40DFC">
        <w:rPr>
          <w:color w:val="000000"/>
          <w:u w:val="single"/>
          <w:lang w:bidi="sk-SK"/>
        </w:rPr>
        <w:t xml:space="preserve">6 </w:t>
      </w:r>
      <w:r w:rsidRPr="00D40DFC">
        <w:rPr>
          <w:u w:val="single"/>
        </w:rPr>
        <w:t>pre oblasť Manažmentu rizík kybernetickej bezpečnosti</w:t>
      </w:r>
    </w:p>
    <w:p w14:paraId="19C963A7" w14:textId="165617E4" w:rsidR="00D40DFC" w:rsidRDefault="00D40DFC" w:rsidP="009C109F">
      <w:pPr>
        <w:pStyle w:val="Zhlavie10"/>
        <w:keepNext/>
        <w:keepLines/>
        <w:numPr>
          <w:ilvl w:val="0"/>
          <w:numId w:val="47"/>
        </w:numPr>
        <w:shd w:val="clear" w:color="auto" w:fill="auto"/>
        <w:spacing w:after="0" w:line="240" w:lineRule="auto"/>
        <w:jc w:val="both"/>
        <w:rPr>
          <w:b w:val="0"/>
          <w:color w:val="000000"/>
          <w:lang w:bidi="sk-SK"/>
        </w:rPr>
      </w:pPr>
      <w:r w:rsidRPr="00D40DFC">
        <w:rPr>
          <w:b w:val="0"/>
          <w:color w:val="000000"/>
          <w:lang w:bidi="sk-SK"/>
        </w:rPr>
        <w:t>minimálne 4 roky odbornej praxe v oblasti kybernetickej a informačnej bezpečnosti</w:t>
      </w:r>
      <w:r w:rsidR="009C109F">
        <w:rPr>
          <w:b w:val="0"/>
          <w:color w:val="000000"/>
          <w:lang w:bidi="sk-SK"/>
        </w:rPr>
        <w:t>,</w:t>
      </w:r>
    </w:p>
    <w:p w14:paraId="675DD8E1" w14:textId="75C56C18" w:rsidR="009C109F" w:rsidRPr="009C109F" w:rsidRDefault="009C109F" w:rsidP="009C109F">
      <w:pPr>
        <w:pStyle w:val="Zhlavie10"/>
        <w:keepNext/>
        <w:keepLines/>
        <w:numPr>
          <w:ilvl w:val="0"/>
          <w:numId w:val="47"/>
        </w:numPr>
        <w:shd w:val="clear" w:color="auto" w:fill="auto"/>
        <w:spacing w:after="0" w:line="240" w:lineRule="auto"/>
        <w:jc w:val="both"/>
        <w:rPr>
          <w:b w:val="0"/>
          <w:color w:val="000000"/>
          <w:lang w:bidi="sk-SK"/>
        </w:rPr>
      </w:pPr>
      <w:r w:rsidRPr="009C109F">
        <w:rPr>
          <w:b w:val="0"/>
        </w:rPr>
        <w:t>minimálne 2 praktické skúsenosti v oblasti návrhu a implementácie bezpečnostných opatrení v prostredí ITVS</w:t>
      </w:r>
      <w:r w:rsidR="00400F8D">
        <w:rPr>
          <w:b w:val="0"/>
        </w:rPr>
        <w:t>,</w:t>
      </w:r>
    </w:p>
    <w:p w14:paraId="6E5C03F4" w14:textId="2BBAE450" w:rsidR="009C109F" w:rsidRPr="009C109F" w:rsidRDefault="009C109F" w:rsidP="009C109F">
      <w:pPr>
        <w:pStyle w:val="Zhlavie10"/>
        <w:keepNext/>
        <w:keepLines/>
        <w:numPr>
          <w:ilvl w:val="0"/>
          <w:numId w:val="47"/>
        </w:numPr>
        <w:shd w:val="clear" w:color="auto" w:fill="auto"/>
        <w:spacing w:after="0" w:line="240" w:lineRule="auto"/>
        <w:jc w:val="both"/>
        <w:rPr>
          <w:b w:val="0"/>
          <w:color w:val="000000"/>
          <w:lang w:bidi="sk-SK"/>
        </w:rPr>
      </w:pPr>
      <w:r w:rsidRPr="009C109F">
        <w:rPr>
          <w:b w:val="0"/>
        </w:rPr>
        <w:t>platný certifikát pre oblasť kybernetickej bezpečnosti CISA (Certified Information Systems Auditor)</w:t>
      </w:r>
      <w:r>
        <w:rPr>
          <w:b w:val="0"/>
        </w:rPr>
        <w:t>,</w:t>
      </w:r>
      <w:r w:rsidRPr="009C109F">
        <w:rPr>
          <w:b w:val="0"/>
        </w:rPr>
        <w:t xml:space="preserve"> </w:t>
      </w:r>
      <w:r w:rsidRPr="00D40DFC">
        <w:rPr>
          <w:b w:val="0"/>
        </w:rPr>
        <w:t>alebo ekvivalent daného certifikátu od inej akreditovanej autority</w:t>
      </w:r>
    </w:p>
    <w:p w14:paraId="5A6A4947" w14:textId="78FC0F18" w:rsidR="00C052E8" w:rsidRDefault="00C052E8" w:rsidP="005647CA">
      <w:pPr>
        <w:pStyle w:val="Zhlavie10"/>
        <w:keepNext/>
        <w:keepLines/>
        <w:shd w:val="clear" w:color="auto" w:fill="auto"/>
        <w:spacing w:after="0" w:line="240" w:lineRule="auto"/>
        <w:ind w:left="567" w:hanging="425"/>
        <w:rPr>
          <w:color w:val="000000"/>
          <w:u w:val="single"/>
          <w:lang w:bidi="sk-SK"/>
        </w:rPr>
      </w:pPr>
    </w:p>
    <w:p w14:paraId="3A8A0448" w14:textId="5F5A0E3E" w:rsidR="00C052E8" w:rsidRDefault="00400F8D" w:rsidP="005647CA">
      <w:pPr>
        <w:pStyle w:val="Zhlavie10"/>
        <w:keepNext/>
        <w:keepLines/>
        <w:shd w:val="clear" w:color="auto" w:fill="auto"/>
        <w:spacing w:after="0" w:line="240" w:lineRule="auto"/>
        <w:ind w:left="567" w:hanging="425"/>
        <w:rPr>
          <w:color w:val="000000"/>
          <w:u w:val="single"/>
          <w:lang w:bidi="sk-SK"/>
        </w:rPr>
      </w:pPr>
      <w:r w:rsidRPr="00D40DFC">
        <w:rPr>
          <w:color w:val="000000"/>
          <w:u w:val="single"/>
          <w:lang w:bidi="sk-SK"/>
        </w:rPr>
        <w:t>Kľúčový expert č.</w:t>
      </w:r>
      <w:r w:rsidRPr="00D40DFC">
        <w:rPr>
          <w:b w:val="0"/>
          <w:bCs w:val="0"/>
          <w:color w:val="000000"/>
          <w:u w:val="single"/>
          <w:lang w:bidi="sk-SK"/>
        </w:rPr>
        <w:t xml:space="preserve"> </w:t>
      </w:r>
      <w:r>
        <w:rPr>
          <w:color w:val="000000"/>
          <w:u w:val="single"/>
          <w:lang w:bidi="sk-SK"/>
        </w:rPr>
        <w:t>7</w:t>
      </w:r>
      <w:r w:rsidRPr="00D40DFC">
        <w:rPr>
          <w:color w:val="000000"/>
          <w:u w:val="single"/>
          <w:lang w:bidi="sk-SK"/>
        </w:rPr>
        <w:t xml:space="preserve"> </w:t>
      </w:r>
      <w:r w:rsidRPr="00D40DFC">
        <w:rPr>
          <w:u w:val="single"/>
        </w:rPr>
        <w:t>pre</w:t>
      </w:r>
      <w:r>
        <w:rPr>
          <w:u w:val="single"/>
        </w:rPr>
        <w:t xml:space="preserve"> </w:t>
      </w:r>
      <w:r w:rsidRPr="00400F8D">
        <w:rPr>
          <w:u w:val="single"/>
        </w:rPr>
        <w:t>oblasť projektového riadenia</w:t>
      </w:r>
    </w:p>
    <w:p w14:paraId="5BD30FAD" w14:textId="7A8C5C7F" w:rsidR="00C052E8" w:rsidRPr="00400F8D" w:rsidRDefault="00400F8D" w:rsidP="00400F8D">
      <w:pPr>
        <w:pStyle w:val="Zhlavie10"/>
        <w:keepNext/>
        <w:keepLines/>
        <w:numPr>
          <w:ilvl w:val="0"/>
          <w:numId w:val="48"/>
        </w:numPr>
        <w:shd w:val="clear" w:color="auto" w:fill="auto"/>
        <w:spacing w:after="0" w:line="240" w:lineRule="auto"/>
        <w:jc w:val="both"/>
        <w:rPr>
          <w:b w:val="0"/>
          <w:color w:val="000000"/>
          <w:u w:val="single"/>
          <w:lang w:bidi="sk-SK"/>
        </w:rPr>
      </w:pPr>
      <w:r w:rsidRPr="00400F8D">
        <w:rPr>
          <w:b w:val="0"/>
        </w:rPr>
        <w:t>minimálne 5</w:t>
      </w:r>
      <w:r>
        <w:rPr>
          <w:b w:val="0"/>
        </w:rPr>
        <w:t xml:space="preserve"> rokov</w:t>
      </w:r>
      <w:r w:rsidRPr="00400F8D">
        <w:rPr>
          <w:b w:val="0"/>
        </w:rPr>
        <w:t xml:space="preserve"> odborn</w:t>
      </w:r>
      <w:r>
        <w:rPr>
          <w:b w:val="0"/>
        </w:rPr>
        <w:t>ej</w:t>
      </w:r>
      <w:r w:rsidRPr="00400F8D">
        <w:rPr>
          <w:b w:val="0"/>
        </w:rPr>
        <w:t xml:space="preserve"> prax</w:t>
      </w:r>
      <w:r>
        <w:rPr>
          <w:b w:val="0"/>
        </w:rPr>
        <w:t>e</w:t>
      </w:r>
      <w:r w:rsidRPr="00400F8D">
        <w:rPr>
          <w:b w:val="0"/>
        </w:rPr>
        <w:t xml:space="preserve"> v oblasti projektového riadenia projektov informačných technológií</w:t>
      </w:r>
      <w:r>
        <w:rPr>
          <w:b w:val="0"/>
        </w:rPr>
        <w:t>,</w:t>
      </w:r>
    </w:p>
    <w:p w14:paraId="31D0CD94" w14:textId="30E7BDD9" w:rsidR="00400F8D" w:rsidRPr="00400F8D" w:rsidRDefault="00400F8D" w:rsidP="00400F8D">
      <w:pPr>
        <w:pStyle w:val="Zhlavie10"/>
        <w:keepNext/>
        <w:keepLines/>
        <w:numPr>
          <w:ilvl w:val="0"/>
          <w:numId w:val="48"/>
        </w:numPr>
        <w:shd w:val="clear" w:color="auto" w:fill="auto"/>
        <w:spacing w:after="0" w:line="240" w:lineRule="auto"/>
        <w:jc w:val="both"/>
        <w:rPr>
          <w:b w:val="0"/>
          <w:color w:val="000000"/>
          <w:u w:val="single"/>
          <w:lang w:bidi="sk-SK"/>
        </w:rPr>
      </w:pPr>
      <w:r w:rsidRPr="00400F8D">
        <w:rPr>
          <w:b w:val="0"/>
        </w:rPr>
        <w:t xml:space="preserve">minimálne 3 skúsenosti v oblasti zabezpečovania komplexnej podpory pre informačný systém, </w:t>
      </w:r>
    </w:p>
    <w:p w14:paraId="4BF19E07" w14:textId="42DAC913" w:rsidR="00400F8D" w:rsidRPr="00400F8D" w:rsidRDefault="00400F8D" w:rsidP="00400F8D">
      <w:pPr>
        <w:pStyle w:val="Zhlavie10"/>
        <w:keepNext/>
        <w:keepLines/>
        <w:numPr>
          <w:ilvl w:val="0"/>
          <w:numId w:val="48"/>
        </w:numPr>
        <w:shd w:val="clear" w:color="auto" w:fill="auto"/>
        <w:spacing w:after="0" w:line="240" w:lineRule="auto"/>
        <w:jc w:val="both"/>
        <w:rPr>
          <w:b w:val="0"/>
          <w:color w:val="000000"/>
          <w:u w:val="single"/>
          <w:lang w:bidi="sk-SK"/>
        </w:rPr>
      </w:pPr>
      <w:r w:rsidRPr="00400F8D">
        <w:rPr>
          <w:b w:val="0"/>
        </w:rPr>
        <w:t>platný certifikát Prince 2 Practitioner alebo ekvivalent daného certifikátu od inej akreditovanej autority</w:t>
      </w:r>
    </w:p>
    <w:p w14:paraId="1AD68378" w14:textId="77777777" w:rsidR="00D40DFC" w:rsidRDefault="00D40DFC" w:rsidP="005647CA">
      <w:pPr>
        <w:pStyle w:val="Zhlavie10"/>
        <w:keepNext/>
        <w:keepLines/>
        <w:shd w:val="clear" w:color="auto" w:fill="auto"/>
        <w:spacing w:after="0" w:line="240" w:lineRule="auto"/>
        <w:ind w:left="567" w:hanging="425"/>
        <w:rPr>
          <w:color w:val="000000"/>
          <w:u w:val="single"/>
          <w:lang w:bidi="sk-SK"/>
        </w:rPr>
      </w:pPr>
    </w:p>
    <w:bookmarkEnd w:id="5"/>
    <w:bookmarkEnd w:id="6"/>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2F5EB62A" w14:textId="620CF3A7" w:rsidR="00B46A7D" w:rsidRDefault="00B46A7D" w:rsidP="00BC6B58">
      <w:pPr>
        <w:spacing w:after="0" w:line="240" w:lineRule="auto"/>
        <w:jc w:val="both"/>
        <w:rPr>
          <w:rFonts w:ascii="Arial Narrow" w:hAnsi="Arial Narrow" w:cs="Arial"/>
        </w:rPr>
      </w:pPr>
    </w:p>
    <w:p w14:paraId="79EA0F5B" w14:textId="1F27F601" w:rsidR="00400F8D" w:rsidRDefault="00400F8D" w:rsidP="00400F8D">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4</w:t>
      </w:r>
    </w:p>
    <w:p w14:paraId="5BD4B931" w14:textId="4A629B59" w:rsidR="00400F8D" w:rsidRPr="00400F8D" w:rsidRDefault="00400F8D" w:rsidP="00400F8D">
      <w:pPr>
        <w:spacing w:after="0" w:line="240" w:lineRule="auto"/>
        <w:jc w:val="both"/>
        <w:rPr>
          <w:rFonts w:ascii="Arial Narrow" w:hAnsi="Arial Narrow" w:cs="Arial Narrow"/>
          <w:color w:val="000000"/>
        </w:rPr>
      </w:pPr>
      <w:r w:rsidRPr="00DD11DE">
        <w:rPr>
          <w:rFonts w:ascii="Arial Narrow" w:hAnsi="Arial Narrow" w:cs="Arial Narrow"/>
          <w:b/>
          <w:color w:val="000000"/>
        </w:rPr>
        <w:t xml:space="preserve">§ 34 ods. 1 písm. </w:t>
      </w:r>
      <w:r>
        <w:rPr>
          <w:rFonts w:ascii="Arial Narrow" w:hAnsi="Arial Narrow" w:cs="Arial Narrow"/>
          <w:b/>
          <w:color w:val="000000"/>
        </w:rPr>
        <w:t>h</w:t>
      </w:r>
      <w:r w:rsidRPr="00DD11DE">
        <w:rPr>
          <w:rFonts w:ascii="Arial Narrow" w:hAnsi="Arial Narrow" w:cs="Arial Narrow"/>
          <w:b/>
          <w:color w:val="000000"/>
        </w:rPr>
        <w:t>) zákona</w:t>
      </w:r>
      <w:r w:rsidRPr="005C177F">
        <w:rPr>
          <w:rFonts w:ascii="Arial Narrow" w:hAnsi="Arial Narrow" w:cs="Arial Narrow"/>
          <w:color w:val="000000"/>
        </w:rPr>
        <w:t xml:space="preserve"> – </w:t>
      </w: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400F8D">
        <w:rPr>
          <w:rFonts w:ascii="Arial Narrow" w:hAnsi="Arial Narrow" w:cs="Arial Narrow"/>
          <w:b/>
          <w:color w:val="000000"/>
        </w:rPr>
        <w:t xml:space="preserve">doklad podľa § 36 zákona vo väzbe na podmienku účasti podľa § 34 ods. 1 písm. h) zákona, ktorým bude certifikát systému environmentálneho manažérstva podľa normy ISO 14001 v oblasti informačných technológií. </w:t>
      </w:r>
      <w:r w:rsidRPr="00400F8D">
        <w:rPr>
          <w:rFonts w:ascii="Arial Narrow" w:hAnsi="Arial Narrow" w:cs="Arial Narrow"/>
          <w:color w:val="000000"/>
        </w:rPr>
        <w:t>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5E60AAA1" w14:textId="77777777" w:rsidR="00400F8D" w:rsidRDefault="00400F8D" w:rsidP="00BC6B58">
      <w:pPr>
        <w:spacing w:after="0" w:line="240" w:lineRule="auto"/>
        <w:jc w:val="both"/>
        <w:rPr>
          <w:rFonts w:ascii="Arial Narrow" w:hAnsi="Arial Narrow" w:cs="Arial"/>
        </w:rPr>
      </w:pPr>
    </w:p>
    <w:p w14:paraId="3D7EBC54" w14:textId="77777777" w:rsidR="00400F8D" w:rsidRDefault="00400F8D" w:rsidP="00BC6B58">
      <w:pPr>
        <w:spacing w:after="0" w:line="240" w:lineRule="auto"/>
        <w:jc w:val="both"/>
        <w:rPr>
          <w:rFonts w:ascii="Arial Narrow" w:hAnsi="Arial Narrow" w:cs="Arial"/>
        </w:rPr>
      </w:pPr>
    </w:p>
    <w:p w14:paraId="5E8B243C" w14:textId="43EE6FA9" w:rsidR="00E66C98" w:rsidRDefault="00400F8D" w:rsidP="00BC6B58">
      <w:pPr>
        <w:spacing w:after="0" w:line="240" w:lineRule="auto"/>
        <w:jc w:val="both"/>
        <w:rPr>
          <w:rFonts w:ascii="Arial Narrow" w:hAnsi="Arial Narrow" w:cs="Arial"/>
        </w:rPr>
      </w:pPr>
      <w:r>
        <w:rPr>
          <w:rFonts w:ascii="Arial Narrow" w:hAnsi="Arial Narrow" w:cs="Arial"/>
        </w:rPr>
        <w:lastRenderedPageBreak/>
        <w:tab/>
      </w:r>
      <w:r w:rsidR="00B46A7D"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0504E1F9"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a ods. 7 zákona; oprávnenie poskytovať služby preukazuje vo vzťahu k tej časti predmetu zákazky, na ktorú boli kapacity uchádzačovi poskytnuté.</w:t>
      </w:r>
      <w:r w:rsidR="00AD0F69">
        <w:rPr>
          <w:rFonts w:ascii="Arial Narrow" w:hAnsi="Arial Narrow"/>
          <w:lang w:eastAsia="sk-SK"/>
        </w:rPr>
        <w:t xml:space="preserve"> </w:t>
      </w:r>
    </w:p>
    <w:p w14:paraId="1C177A30" w14:textId="32A97003"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xml:space="preserve">, </w:t>
      </w:r>
      <w:r w:rsidRPr="005C1A8A">
        <w:rPr>
          <w:rFonts w:ascii="Arial Narrow" w:hAnsi="Arial Narrow"/>
          <w:u w:val="single"/>
          <w:lang w:eastAsia="sk-SK"/>
        </w:rPr>
        <w:t>uchádzač môže využiť kapacity inej osoby len, ak táto bude reálne vykonávať služby, na ktoré sa kapacity vyžadujú</w:t>
      </w:r>
      <w:r>
        <w:rPr>
          <w:rFonts w:ascii="Arial Narrow" w:hAnsi="Arial Narrow"/>
          <w:lang w:eastAsia="sk-SK"/>
        </w:rPr>
        <w:t>.</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05AEBE7B"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A435BD" w:rsidRPr="00E53E55">
        <w:rPr>
          <w:rFonts w:ascii="Arial Narrow" w:hAnsi="Arial Narrow" w:cs="Arial"/>
          <w:lang w:val="sk-SK"/>
        </w:rPr>
        <w:t>8</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4F493A2B"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predvyplnený elektronický formulár JED vo formáte .xml, </w:t>
      </w:r>
      <w:r w:rsidRPr="00E53E55">
        <w:rPr>
          <w:rFonts w:ascii="Arial Narrow" w:hAnsi="Arial Narrow" w:cs="Arial"/>
        </w:rPr>
        <w:t xml:space="preserve">ktorý je prílohou č. </w:t>
      </w:r>
      <w:r w:rsidR="00A435BD" w:rsidRPr="00E53E55">
        <w:rPr>
          <w:rFonts w:ascii="Arial Narrow" w:hAnsi="Arial Narrow" w:cs="Arial"/>
          <w:lang w:val="sk-SK"/>
        </w:rPr>
        <w:t>8</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 xml:space="preserve">Uchádzač si verejným obstarávateľom pripravenú/vygenerovanú verziu JED-u vo formáte .xml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.xml, ktorý môže následne vyplniť a prostredníctvom tlačidiel „Prehľad“ a následne „Stiahnuť ako“, uložiť do</w:t>
      </w:r>
      <w:r>
        <w:rPr>
          <w:rFonts w:ascii="Arial Narrow" w:hAnsi="Arial Narrow"/>
        </w:rPr>
        <w:t xml:space="preserve"> svojho počítača vo formáte pdf</w:t>
      </w:r>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6C055212" w:rsidR="00735EA7" w:rsidRPr="00F34B9D" w:rsidRDefault="005C1A8A"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7" w:name="_Hlk524506959"/>
      <w:r w:rsidRPr="004D7B17">
        <w:rPr>
          <w:rFonts w:ascii="Arial Narrow" w:hAnsi="Arial Narrow"/>
          <w:lang w:eastAsia="sk-SK"/>
        </w:rPr>
        <w:t>Vo formulári JED uchádzač vyplní nasledovné časti:</w:t>
      </w:r>
    </w:p>
    <w:bookmarkEnd w:id="7"/>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lastRenderedPageBreak/>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1"/>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77777777"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X="137" w:tblpY="1016"/>
        <w:tblW w:w="9039" w:type="dxa"/>
        <w:tblLook w:val="04A0" w:firstRow="1" w:lastRow="0" w:firstColumn="1" w:lastColumn="0" w:noHBand="0" w:noVBand="1"/>
      </w:tblPr>
      <w:tblGrid>
        <w:gridCol w:w="3085"/>
        <w:gridCol w:w="2977"/>
        <w:gridCol w:w="2977"/>
      </w:tblGrid>
      <w:tr w:rsidR="00735EA7" w14:paraId="128FF21A" w14:textId="77777777" w:rsidTr="005C1A8A">
        <w:tc>
          <w:tcPr>
            <w:tcW w:w="9039" w:type="dxa"/>
            <w:gridSpan w:val="3"/>
            <w:vAlign w:val="center"/>
          </w:tcPr>
          <w:p w14:paraId="1E2BD4D0" w14:textId="21BB58CA" w:rsidR="009E0101" w:rsidRPr="008572ED" w:rsidRDefault="0028705E" w:rsidP="009E0101">
            <w:pPr>
              <w:spacing w:after="0" w:line="240" w:lineRule="auto"/>
              <w:rPr>
                <w:rFonts w:ascii="Arial Narrow" w:hAnsi="Arial Narrow"/>
              </w:rPr>
            </w:pPr>
            <w:r w:rsidRPr="0028705E">
              <w:rPr>
                <w:rFonts w:ascii="Arial Narrow" w:hAnsi="Arial Narrow"/>
              </w:rPr>
              <w:t>Zavedenie služieb Hardware Secure Module (HSM) as a Service a Služby centrálneho manažmentu kľúčov a transparentného šifrovania – služby Vládneho Cloudu</w:t>
            </w:r>
          </w:p>
        </w:tc>
      </w:tr>
      <w:tr w:rsidR="00735EA7" w14:paraId="36AEC908" w14:textId="77777777" w:rsidTr="005C1A8A">
        <w:tc>
          <w:tcPr>
            <w:tcW w:w="3085"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977"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977"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5C1A8A">
        <w:tc>
          <w:tcPr>
            <w:tcW w:w="3085" w:type="dxa"/>
            <w:vAlign w:val="center"/>
          </w:tcPr>
          <w:p w14:paraId="6A630574" w14:textId="77777777" w:rsidR="00735EA7" w:rsidRPr="0081431C" w:rsidRDefault="00735EA7" w:rsidP="009E0101">
            <w:pPr>
              <w:spacing w:after="0" w:line="240" w:lineRule="auto"/>
              <w:rPr>
                <w:rFonts w:ascii="Arial Narrow" w:hAnsi="Arial Narrow"/>
              </w:rPr>
            </w:pPr>
          </w:p>
        </w:tc>
        <w:tc>
          <w:tcPr>
            <w:tcW w:w="2977" w:type="dxa"/>
            <w:vAlign w:val="center"/>
          </w:tcPr>
          <w:p w14:paraId="73D53344" w14:textId="34AF1A78" w:rsidR="00735EA7" w:rsidRPr="008572ED" w:rsidRDefault="005C1A8A" w:rsidP="009E0101">
            <w:pPr>
              <w:spacing w:after="0" w:line="240" w:lineRule="auto"/>
              <w:rPr>
                <w:rFonts w:ascii="Arial Narrow" w:hAnsi="Arial Narrow"/>
              </w:rPr>
            </w:pPr>
            <w:r w:rsidRPr="005C1A8A">
              <w:rPr>
                <w:rFonts w:ascii="Arial Narrow" w:hAnsi="Arial Narrow"/>
              </w:rPr>
              <w:t>Kľúčový expert č. 1 pre návrh architektúry systémov kybernetickej bezpečnosti a bezpečnostnej architektúry informačných systémov</w:t>
            </w:r>
          </w:p>
        </w:tc>
        <w:tc>
          <w:tcPr>
            <w:tcW w:w="2977"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5C1A8A">
        <w:tc>
          <w:tcPr>
            <w:tcW w:w="3085" w:type="dxa"/>
            <w:vAlign w:val="center"/>
          </w:tcPr>
          <w:p w14:paraId="17B28BFD" w14:textId="77777777" w:rsidR="00735EA7" w:rsidRPr="0081431C" w:rsidRDefault="00735EA7" w:rsidP="009E0101">
            <w:pPr>
              <w:spacing w:after="0" w:line="240" w:lineRule="auto"/>
              <w:rPr>
                <w:rFonts w:ascii="Arial Narrow" w:hAnsi="Arial Narrow"/>
              </w:rPr>
            </w:pPr>
          </w:p>
        </w:tc>
        <w:tc>
          <w:tcPr>
            <w:tcW w:w="2977" w:type="dxa"/>
            <w:vAlign w:val="center"/>
          </w:tcPr>
          <w:p w14:paraId="37B13410" w14:textId="7F3437F0" w:rsidR="00735EA7" w:rsidRPr="008572ED" w:rsidRDefault="005C1A8A" w:rsidP="009E0101">
            <w:pPr>
              <w:spacing w:after="0" w:line="240" w:lineRule="auto"/>
              <w:rPr>
                <w:rFonts w:ascii="Arial Narrow" w:hAnsi="Arial Narrow"/>
              </w:rPr>
            </w:pPr>
            <w:r w:rsidRPr="005C1A8A">
              <w:rPr>
                <w:rFonts w:ascii="Arial Narrow" w:hAnsi="Arial Narrow"/>
              </w:rPr>
              <w:t>Kľúčový expert č. 2 zodpovedný za výkon analýzy a dizajnu bezpečnostných informačných systémov a technológii</w:t>
            </w:r>
          </w:p>
        </w:tc>
        <w:tc>
          <w:tcPr>
            <w:tcW w:w="2977"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5C1A8A">
        <w:tc>
          <w:tcPr>
            <w:tcW w:w="3085" w:type="dxa"/>
            <w:vAlign w:val="center"/>
          </w:tcPr>
          <w:p w14:paraId="669C219B" w14:textId="77777777" w:rsidR="00735EA7" w:rsidRPr="0081431C" w:rsidRDefault="00735EA7" w:rsidP="009E0101">
            <w:pPr>
              <w:spacing w:after="0" w:line="240" w:lineRule="auto"/>
              <w:rPr>
                <w:rFonts w:ascii="Arial Narrow" w:hAnsi="Arial Narrow"/>
              </w:rPr>
            </w:pPr>
          </w:p>
        </w:tc>
        <w:tc>
          <w:tcPr>
            <w:tcW w:w="2977" w:type="dxa"/>
            <w:vAlign w:val="center"/>
          </w:tcPr>
          <w:p w14:paraId="0EC22921" w14:textId="40914746" w:rsidR="00735EA7" w:rsidRPr="008572ED" w:rsidRDefault="005C1A8A" w:rsidP="009E0101">
            <w:pPr>
              <w:spacing w:after="0" w:line="240" w:lineRule="auto"/>
              <w:rPr>
                <w:rFonts w:ascii="Arial Narrow" w:hAnsi="Arial Narrow"/>
              </w:rPr>
            </w:pPr>
            <w:r w:rsidRPr="005C1A8A">
              <w:rPr>
                <w:rFonts w:ascii="Arial Narrow" w:hAnsi="Arial Narrow"/>
              </w:rPr>
              <w:t>Kľúčový expert č. 3 pre bezpečnostný projekt a dokumentáciu</w:t>
            </w:r>
          </w:p>
        </w:tc>
        <w:tc>
          <w:tcPr>
            <w:tcW w:w="2977"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5C1A8A">
        <w:tc>
          <w:tcPr>
            <w:tcW w:w="3085" w:type="dxa"/>
            <w:vAlign w:val="center"/>
          </w:tcPr>
          <w:p w14:paraId="4713823A" w14:textId="77777777" w:rsidR="00735EA7" w:rsidRPr="0081431C" w:rsidRDefault="00735EA7" w:rsidP="009E0101">
            <w:pPr>
              <w:spacing w:after="0" w:line="240" w:lineRule="auto"/>
              <w:rPr>
                <w:rFonts w:ascii="Arial Narrow" w:hAnsi="Arial Narrow"/>
              </w:rPr>
            </w:pPr>
          </w:p>
        </w:tc>
        <w:tc>
          <w:tcPr>
            <w:tcW w:w="2977" w:type="dxa"/>
            <w:vAlign w:val="center"/>
          </w:tcPr>
          <w:p w14:paraId="5277CECD" w14:textId="3D717A7A" w:rsidR="00735EA7" w:rsidRPr="008572ED" w:rsidRDefault="005C1A8A" w:rsidP="009E0101">
            <w:pPr>
              <w:spacing w:after="0" w:line="240" w:lineRule="auto"/>
              <w:rPr>
                <w:rFonts w:ascii="Arial Narrow" w:hAnsi="Arial Narrow"/>
              </w:rPr>
            </w:pPr>
            <w:r w:rsidRPr="005C1A8A">
              <w:rPr>
                <w:rFonts w:ascii="Arial Narrow" w:hAnsi="Arial Narrow"/>
              </w:rPr>
              <w:t>Kľúčový expert č. 4 pre oblasť platformy Cloud</w:t>
            </w:r>
          </w:p>
        </w:tc>
        <w:tc>
          <w:tcPr>
            <w:tcW w:w="2977"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5C1A8A">
        <w:tc>
          <w:tcPr>
            <w:tcW w:w="3085" w:type="dxa"/>
            <w:vAlign w:val="center"/>
          </w:tcPr>
          <w:p w14:paraId="6FBE76EA" w14:textId="77777777" w:rsidR="00735EA7" w:rsidRPr="0081431C" w:rsidRDefault="00735EA7" w:rsidP="009E0101">
            <w:pPr>
              <w:spacing w:after="0" w:line="240" w:lineRule="auto"/>
              <w:rPr>
                <w:rFonts w:ascii="Arial Narrow" w:hAnsi="Arial Narrow"/>
              </w:rPr>
            </w:pPr>
          </w:p>
        </w:tc>
        <w:tc>
          <w:tcPr>
            <w:tcW w:w="2977" w:type="dxa"/>
            <w:vAlign w:val="center"/>
          </w:tcPr>
          <w:p w14:paraId="5493E6B5" w14:textId="77777777" w:rsidR="005C1A8A" w:rsidRDefault="005C1A8A" w:rsidP="009E0101">
            <w:pPr>
              <w:spacing w:after="0" w:line="240" w:lineRule="auto"/>
              <w:rPr>
                <w:rFonts w:ascii="Arial Narrow" w:hAnsi="Arial Narrow"/>
              </w:rPr>
            </w:pPr>
            <w:r w:rsidRPr="005C1A8A">
              <w:rPr>
                <w:rFonts w:ascii="Arial Narrow" w:hAnsi="Arial Narrow"/>
              </w:rPr>
              <w:t xml:space="preserve">Kľúčový expert č. 5 </w:t>
            </w:r>
          </w:p>
          <w:p w14:paraId="78E4DCA0" w14:textId="490689C4" w:rsidR="00735EA7" w:rsidRPr="008572ED" w:rsidRDefault="005C1A8A" w:rsidP="009E0101">
            <w:pPr>
              <w:spacing w:after="0" w:line="240" w:lineRule="auto"/>
              <w:rPr>
                <w:rFonts w:ascii="Arial Narrow" w:hAnsi="Arial Narrow"/>
              </w:rPr>
            </w:pPr>
            <w:r w:rsidRPr="005C1A8A">
              <w:rPr>
                <w:rFonts w:ascii="Arial Narrow" w:hAnsi="Arial Narrow"/>
              </w:rPr>
              <w:t>Architekt</w:t>
            </w:r>
          </w:p>
        </w:tc>
        <w:tc>
          <w:tcPr>
            <w:tcW w:w="2977"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5C1A8A">
        <w:tc>
          <w:tcPr>
            <w:tcW w:w="3085" w:type="dxa"/>
            <w:vAlign w:val="center"/>
          </w:tcPr>
          <w:p w14:paraId="7B65AF34" w14:textId="77777777" w:rsidR="00735EA7" w:rsidRPr="0081431C" w:rsidRDefault="00735EA7" w:rsidP="009E0101">
            <w:pPr>
              <w:spacing w:after="0" w:line="240" w:lineRule="auto"/>
              <w:rPr>
                <w:rFonts w:ascii="Arial Narrow" w:hAnsi="Arial Narrow"/>
              </w:rPr>
            </w:pPr>
          </w:p>
        </w:tc>
        <w:tc>
          <w:tcPr>
            <w:tcW w:w="2977" w:type="dxa"/>
            <w:vAlign w:val="center"/>
          </w:tcPr>
          <w:p w14:paraId="06FF4A51" w14:textId="621FCB98" w:rsidR="00735EA7" w:rsidRPr="008572ED" w:rsidRDefault="005C1A8A" w:rsidP="009E0101">
            <w:pPr>
              <w:spacing w:after="0" w:line="240" w:lineRule="auto"/>
              <w:rPr>
                <w:rFonts w:ascii="Arial Narrow" w:hAnsi="Arial Narrow"/>
              </w:rPr>
            </w:pPr>
            <w:r w:rsidRPr="005C1A8A">
              <w:rPr>
                <w:rFonts w:ascii="Arial Narrow" w:hAnsi="Arial Narrow"/>
              </w:rPr>
              <w:t>Kľúčový expert č. 6 pre oblasť Manažmentu rizík kybernetickej bezpečnosti</w:t>
            </w:r>
          </w:p>
        </w:tc>
        <w:tc>
          <w:tcPr>
            <w:tcW w:w="2977"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5C1A8A">
        <w:tc>
          <w:tcPr>
            <w:tcW w:w="3085" w:type="dxa"/>
            <w:vAlign w:val="center"/>
          </w:tcPr>
          <w:p w14:paraId="3008866E" w14:textId="77777777" w:rsidR="00735EA7" w:rsidRPr="0081431C" w:rsidRDefault="00735EA7" w:rsidP="009E0101">
            <w:pPr>
              <w:spacing w:after="0" w:line="240" w:lineRule="auto"/>
              <w:rPr>
                <w:rFonts w:ascii="Arial Narrow" w:hAnsi="Arial Narrow"/>
              </w:rPr>
            </w:pPr>
          </w:p>
        </w:tc>
        <w:tc>
          <w:tcPr>
            <w:tcW w:w="2977" w:type="dxa"/>
            <w:vAlign w:val="center"/>
          </w:tcPr>
          <w:p w14:paraId="5219FF14" w14:textId="30B9D3DE" w:rsidR="00735EA7" w:rsidRPr="008572ED" w:rsidRDefault="005C1A8A" w:rsidP="009E0101">
            <w:pPr>
              <w:spacing w:after="0" w:line="240" w:lineRule="auto"/>
              <w:rPr>
                <w:rFonts w:ascii="Arial Narrow" w:hAnsi="Arial Narrow"/>
              </w:rPr>
            </w:pPr>
            <w:r w:rsidRPr="005C1A8A">
              <w:rPr>
                <w:rFonts w:ascii="Arial Narrow" w:hAnsi="Arial Narrow"/>
              </w:rPr>
              <w:t>Kľúčový expert č. 7 pre oblasť projektového riadenia</w:t>
            </w:r>
          </w:p>
        </w:tc>
        <w:tc>
          <w:tcPr>
            <w:tcW w:w="2977"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D1A" w14:textId="796CEFA4" w:rsidR="00297284" w:rsidRPr="0028705E" w:rsidRDefault="00297284">
    <w:pPr>
      <w:pStyle w:val="Pta"/>
      <w:rPr>
        <w:i/>
        <w:sz w:val="18"/>
        <w:szCs w:val="18"/>
      </w:rPr>
    </w:pPr>
    <w:r w:rsidRPr="0028705E">
      <w:rPr>
        <w:rFonts w:ascii="Arial Narrow" w:hAnsi="Arial Narrow"/>
        <w:i/>
        <w:sz w:val="18"/>
        <w:szCs w:val="18"/>
      </w:rPr>
      <w:t>Súťažné podklady „</w:t>
    </w:r>
    <w:r w:rsidR="0028705E" w:rsidRPr="0028705E">
      <w:rPr>
        <w:rFonts w:ascii="Arial Narrow" w:hAnsi="Arial Narrow"/>
        <w:i/>
        <w:sz w:val="18"/>
        <w:szCs w:val="18"/>
      </w:rPr>
      <w:t>Zavedenie služieb Hardware Secure Module (HSM) as a Service a Služby centrálneho manažmentu kľúčov a transparentného šifrovania – služby Vládneho Cloudu</w:t>
    </w:r>
    <w:r w:rsidRPr="0028705E">
      <w:rPr>
        <w:rFonts w:ascii="Arial Narrow" w:hAnsi="Arial Narrow"/>
        <w:i/>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A4673C"/>
    <w:multiLevelType w:val="hybridMultilevel"/>
    <w:tmpl w:val="C018FF0A"/>
    <w:lvl w:ilvl="0" w:tplc="E990DF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4"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9"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0"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4"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5"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25"/>
  </w:num>
  <w:num w:numId="4">
    <w:abstractNumId w:val="36"/>
  </w:num>
  <w:num w:numId="5">
    <w:abstractNumId w:val="28"/>
  </w:num>
  <w:num w:numId="6">
    <w:abstractNumId w:val="15"/>
  </w:num>
  <w:num w:numId="7">
    <w:abstractNumId w:val="4"/>
  </w:num>
  <w:num w:numId="8">
    <w:abstractNumId w:val="32"/>
  </w:num>
  <w:num w:numId="9">
    <w:abstractNumId w:val="47"/>
  </w:num>
  <w:num w:numId="10">
    <w:abstractNumId w:val="16"/>
  </w:num>
  <w:num w:numId="11">
    <w:abstractNumId w:val="43"/>
  </w:num>
  <w:num w:numId="12">
    <w:abstractNumId w:val="30"/>
  </w:num>
  <w:num w:numId="13">
    <w:abstractNumId w:val="20"/>
  </w:num>
  <w:num w:numId="14">
    <w:abstractNumId w:val="9"/>
  </w:num>
  <w:num w:numId="15">
    <w:abstractNumId w:val="42"/>
  </w:num>
  <w:num w:numId="16">
    <w:abstractNumId w:val="6"/>
  </w:num>
  <w:num w:numId="17">
    <w:abstractNumId w:val="2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4"/>
  </w:num>
  <w:num w:numId="21">
    <w:abstractNumId w:val="46"/>
  </w:num>
  <w:num w:numId="22">
    <w:abstractNumId w:val="34"/>
  </w:num>
  <w:num w:numId="23">
    <w:abstractNumId w:val="35"/>
  </w:num>
  <w:num w:numId="24">
    <w:abstractNumId w:val="29"/>
  </w:num>
  <w:num w:numId="25">
    <w:abstractNumId w:val="0"/>
  </w:num>
  <w:num w:numId="26">
    <w:abstractNumId w:val="19"/>
  </w:num>
  <w:num w:numId="27">
    <w:abstractNumId w:val="1"/>
  </w:num>
  <w:num w:numId="28">
    <w:abstractNumId w:val="12"/>
  </w:num>
  <w:num w:numId="29">
    <w:abstractNumId w:val="18"/>
  </w:num>
  <w:num w:numId="30">
    <w:abstractNumId w:val="14"/>
  </w:num>
  <w:num w:numId="31">
    <w:abstractNumId w:val="41"/>
  </w:num>
  <w:num w:numId="32">
    <w:abstractNumId w:val="39"/>
  </w:num>
  <w:num w:numId="33">
    <w:abstractNumId w:val="21"/>
  </w:num>
  <w:num w:numId="34">
    <w:abstractNumId w:val="26"/>
  </w:num>
  <w:num w:numId="35">
    <w:abstractNumId w:val="8"/>
  </w:num>
  <w:num w:numId="36">
    <w:abstractNumId w:val="27"/>
  </w:num>
  <w:num w:numId="37">
    <w:abstractNumId w:val="24"/>
  </w:num>
  <w:num w:numId="38">
    <w:abstractNumId w:val="45"/>
  </w:num>
  <w:num w:numId="39">
    <w:abstractNumId w:val="31"/>
  </w:num>
  <w:num w:numId="40">
    <w:abstractNumId w:val="37"/>
  </w:num>
  <w:num w:numId="41">
    <w:abstractNumId w:val="4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3"/>
  </w:num>
  <w:num w:numId="45">
    <w:abstractNumId w:val="3"/>
  </w:num>
  <w:num w:numId="46">
    <w:abstractNumId w:val="38"/>
  </w:num>
  <w:num w:numId="47">
    <w:abstractNumId w:val="1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3B06"/>
    <w:rsid w:val="0008721F"/>
    <w:rsid w:val="00087C76"/>
    <w:rsid w:val="00090AB1"/>
    <w:rsid w:val="000910C3"/>
    <w:rsid w:val="000979DE"/>
    <w:rsid w:val="000A335D"/>
    <w:rsid w:val="000A4279"/>
    <w:rsid w:val="000A7CEC"/>
    <w:rsid w:val="000B38D1"/>
    <w:rsid w:val="000C02BB"/>
    <w:rsid w:val="000C3EE4"/>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0F8D"/>
    <w:rsid w:val="00407B93"/>
    <w:rsid w:val="004168C8"/>
    <w:rsid w:val="0042224B"/>
    <w:rsid w:val="00422288"/>
    <w:rsid w:val="00435248"/>
    <w:rsid w:val="00471D87"/>
    <w:rsid w:val="0047282D"/>
    <w:rsid w:val="00483DAC"/>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41B2C"/>
    <w:rsid w:val="00543F73"/>
    <w:rsid w:val="00544AAA"/>
    <w:rsid w:val="00557FB2"/>
    <w:rsid w:val="005647CA"/>
    <w:rsid w:val="00566D51"/>
    <w:rsid w:val="005677AD"/>
    <w:rsid w:val="00584149"/>
    <w:rsid w:val="00586473"/>
    <w:rsid w:val="00587243"/>
    <w:rsid w:val="005A0AEB"/>
    <w:rsid w:val="005A0B0C"/>
    <w:rsid w:val="005B7A62"/>
    <w:rsid w:val="005C1A8A"/>
    <w:rsid w:val="005C59D4"/>
    <w:rsid w:val="005D0004"/>
    <w:rsid w:val="005E28B7"/>
    <w:rsid w:val="005E6C0D"/>
    <w:rsid w:val="005F0BEB"/>
    <w:rsid w:val="005F174C"/>
    <w:rsid w:val="005F6B63"/>
    <w:rsid w:val="00612A85"/>
    <w:rsid w:val="0061711A"/>
    <w:rsid w:val="006203B7"/>
    <w:rsid w:val="006276F3"/>
    <w:rsid w:val="00630342"/>
    <w:rsid w:val="00631587"/>
    <w:rsid w:val="00637F7F"/>
    <w:rsid w:val="00673D9A"/>
    <w:rsid w:val="00677DBB"/>
    <w:rsid w:val="00696C21"/>
    <w:rsid w:val="00697741"/>
    <w:rsid w:val="006A5386"/>
    <w:rsid w:val="006A6933"/>
    <w:rsid w:val="006C0C32"/>
    <w:rsid w:val="006C2B91"/>
    <w:rsid w:val="006C4BA1"/>
    <w:rsid w:val="006D4B40"/>
    <w:rsid w:val="006F2010"/>
    <w:rsid w:val="0070402F"/>
    <w:rsid w:val="007043AF"/>
    <w:rsid w:val="00706952"/>
    <w:rsid w:val="00710382"/>
    <w:rsid w:val="00724924"/>
    <w:rsid w:val="007301CF"/>
    <w:rsid w:val="007332F9"/>
    <w:rsid w:val="00735EA7"/>
    <w:rsid w:val="00761153"/>
    <w:rsid w:val="0076502B"/>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73047"/>
    <w:rsid w:val="00A94440"/>
    <w:rsid w:val="00A94AD4"/>
    <w:rsid w:val="00A94E92"/>
    <w:rsid w:val="00AA26B7"/>
    <w:rsid w:val="00AC4256"/>
    <w:rsid w:val="00AD0B8C"/>
    <w:rsid w:val="00AD0F69"/>
    <w:rsid w:val="00AF2FE0"/>
    <w:rsid w:val="00B022C3"/>
    <w:rsid w:val="00B03388"/>
    <w:rsid w:val="00B05DEF"/>
    <w:rsid w:val="00B108B4"/>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294D"/>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15F28"/>
    <w:rsid w:val="00F24811"/>
    <w:rsid w:val="00F277FE"/>
    <w:rsid w:val="00F324CD"/>
    <w:rsid w:val="00F4283A"/>
    <w:rsid w:val="00F434B5"/>
    <w:rsid w:val="00F52CA0"/>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EAF9-C4CF-4032-97D9-AE934FC3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3919</Words>
  <Characters>22339</Characters>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2022-07-25T07:08:00Z</dcterms:created>
  <dcterms:modified xsi:type="dcterms:W3CDTF">2023-01-11T06:31:00Z</dcterms:modified>
</cp:coreProperties>
</file>