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D2A" w:rsidRDefault="00F75D2A" w:rsidP="00F75D2A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F75D2A" w:rsidRDefault="00F75D2A" w:rsidP="00F75D2A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</w:t>
      </w:r>
    </w:p>
    <w:p w:rsidR="00F75D2A" w:rsidRDefault="00F75D2A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6237"/>
      </w:tblGrid>
      <w:tr w:rsidR="00F75D2A" w:rsidRPr="004B5F4E" w:rsidTr="00451256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75D2A" w:rsidRPr="004B5F4E" w:rsidRDefault="00F75D2A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5D2A" w:rsidRPr="005D2117" w:rsidRDefault="00F75D2A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r>
              <w:rPr>
                <w:rFonts w:asciiTheme="minorHAnsi" w:hAnsiTheme="minorHAnsi"/>
                <w:b/>
                <w:sz w:val="20"/>
                <w:szCs w:val="20"/>
              </w:rPr>
              <w:t>Domov dôchodcov</w:t>
            </w:r>
          </w:p>
          <w:p w:rsidR="00F75D2A" w:rsidRPr="005D2117" w:rsidRDefault="00F75D2A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Brezová 32, 052 01 Spišská Nová Ves</w:t>
            </w:r>
          </w:p>
        </w:tc>
      </w:tr>
      <w:tr w:rsidR="00F75D2A" w:rsidRPr="004B5F4E" w:rsidTr="00451256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F75D2A" w:rsidRPr="004B5F4E" w:rsidRDefault="00F75D2A" w:rsidP="00DF3129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5D2A" w:rsidRPr="006B0EBF" w:rsidRDefault="00451256" w:rsidP="00451256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b/>
                <w:sz w:val="20"/>
                <w:szCs w:val="2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333333"/>
                <w:sz w:val="20"/>
                <w:szCs w:val="20"/>
                <w:shd w:val="clear" w:color="auto" w:fill="FFFFFF"/>
              </w:rPr>
              <w:t>Pekárske a cukrárske výrobky pre DD Spišská Nová Ves na rok 2023</w:t>
            </w:r>
            <w:bookmarkStart w:id="0" w:name="_GoBack"/>
            <w:bookmarkEnd w:id="0"/>
          </w:p>
        </w:tc>
      </w:tr>
    </w:tbl>
    <w:p w:rsidR="00F75D2A" w:rsidRDefault="00F75D2A" w:rsidP="00F75D2A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F75D2A" w:rsidRPr="009D3357" w:rsidRDefault="00F75D2A" w:rsidP="00F75D2A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F75D2A" w:rsidRPr="00436768" w:rsidRDefault="00F75D2A" w:rsidP="00F75D2A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F75D2A" w:rsidRDefault="00F75D2A" w:rsidP="00F75D2A">
      <w:pPr>
        <w:autoSpaceDE w:val="0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údaj, ktorý bude zverejnený na otváraní  ponúk v súlade so zákonom č. 343/2015  Z. z. o verejnom obstarávaní a o zmene a doplnení niektorých zákonov v znení neskorších predpisov </w:t>
      </w:r>
    </w:p>
    <w:p w:rsidR="00F75D2A" w:rsidRPr="00504A90" w:rsidRDefault="00F75D2A" w:rsidP="00F75D2A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7"/>
        <w:gridCol w:w="4111"/>
      </w:tblGrid>
      <w:tr w:rsidR="00F75D2A" w:rsidRPr="009D3357" w:rsidTr="00DF3129">
        <w:trPr>
          <w:trHeight w:val="744"/>
        </w:trPr>
        <w:tc>
          <w:tcPr>
            <w:tcW w:w="5317" w:type="dxa"/>
            <w:shd w:val="clear" w:color="auto" w:fill="FFFFFF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  <w:r w:rsidRPr="009D3357">
              <w:rPr>
                <w:rFonts w:asciiTheme="minorHAnsi" w:hAnsiTheme="minorHAnsi" w:cstheme="minorHAnsi"/>
                <w:bCs/>
                <w:i/>
                <w:sz w:val="22"/>
                <w:szCs w:val="22"/>
                <w:u w:val="single"/>
                <w:lang w:eastAsia="ar-SA"/>
              </w:rPr>
              <w:t>Vypĺňa uchádzač, ktorý je platcom DPH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cena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celkom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bez DPH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(Eur)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(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10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%)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(20 %) 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</w:p>
        </w:tc>
      </w:tr>
      <w:tr w:rsidR="00F75D2A" w:rsidRPr="009D3357" w:rsidTr="00DF3129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Výška DPH (EUR)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  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F75D2A" w:rsidRPr="009D3357" w:rsidTr="002C3B24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F75D2A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cena celkom s DPH </w:t>
            </w:r>
            <w:r w:rsidR="002C3B2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F75D2A" w:rsidRPr="009D3357" w:rsidRDefault="00F75D2A" w:rsidP="00DF3129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F75D2A" w:rsidRPr="009D3357" w:rsidRDefault="00F75D2A" w:rsidP="00F75D2A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F75D2A" w:rsidRPr="00034247" w:rsidRDefault="00F75D2A" w:rsidP="00F75D2A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  <w:r w:rsidRPr="00034247"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  <w:t>Vypĺňa uchádzač, ktorý nie je platcom DPH</w:t>
      </w:r>
    </w:p>
    <w:p w:rsidR="00F75D2A" w:rsidRPr="009D3357" w:rsidRDefault="00F75D2A" w:rsidP="00F75D2A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4111"/>
      </w:tblGrid>
      <w:tr w:rsidR="00F75D2A" w:rsidRPr="009D3357" w:rsidTr="002C3B24">
        <w:trPr>
          <w:trHeight w:val="3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75D2A" w:rsidRDefault="00F75D2A" w:rsidP="00DF3129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  <w:p w:rsidR="00F75D2A" w:rsidRPr="009D3357" w:rsidRDefault="00F75D2A" w:rsidP="00DF3129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celkom</w:t>
            </w:r>
            <w:r w:rsidR="002C3B24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 </w:t>
            </w:r>
            <w:r w:rsidR="002C3B24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  <w:p w:rsidR="00F75D2A" w:rsidRPr="009D3357" w:rsidRDefault="00F75D2A" w:rsidP="00DF3129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F75D2A" w:rsidRPr="009D3357" w:rsidRDefault="00F75D2A" w:rsidP="00DF3129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color w:val="000000"/>
                <w:lang w:eastAsia="sk-SK"/>
              </w:rPr>
            </w:pPr>
          </w:p>
        </w:tc>
      </w:tr>
    </w:tbl>
    <w:p w:rsidR="00F75D2A" w:rsidRPr="009D3357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75D2A" w:rsidRPr="009D3357" w:rsidRDefault="00F75D2A" w:rsidP="00F75D2A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</w:t>
      </w:r>
      <w:proofErr w:type="spellStart"/>
      <w:r w:rsidRPr="009D3357">
        <w:rPr>
          <w:rFonts w:asciiTheme="minorHAnsi" w:hAnsiTheme="minorHAnsi" w:cstheme="minorHAnsi"/>
          <w:b/>
          <w:sz w:val="20"/>
          <w:szCs w:val="20"/>
        </w:rPr>
        <w:t>nehodiace</w:t>
      </w:r>
      <w:proofErr w:type="spellEnd"/>
      <w:r w:rsidRPr="009D3357">
        <w:rPr>
          <w:rFonts w:asciiTheme="minorHAnsi" w:hAnsiTheme="minorHAnsi" w:cstheme="minorHAnsi"/>
          <w:b/>
          <w:sz w:val="20"/>
          <w:szCs w:val="20"/>
        </w:rPr>
        <w:t xml:space="preserve"> sa škrtnúť)</w:t>
      </w:r>
    </w:p>
    <w:p w:rsidR="00F75D2A" w:rsidRPr="009D3357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75D2A" w:rsidRPr="009D3357" w:rsidRDefault="00F75D2A" w:rsidP="00F75D2A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F75D2A" w:rsidRDefault="00F75D2A" w:rsidP="00F75D2A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 xml:space="preserve">V ..............................dňa </w:t>
      </w:r>
    </w:p>
    <w:p w:rsidR="00F75D2A" w:rsidRDefault="00F75D2A" w:rsidP="00F75D2A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F75D2A" w:rsidRDefault="00F75D2A" w:rsidP="00F75D2A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F75D2A" w:rsidRDefault="00F75D2A" w:rsidP="00F75D2A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F75D2A" w:rsidRDefault="00F75D2A" w:rsidP="00F75D2A">
      <w:pPr>
        <w:widowControl/>
        <w:suppressAutoHyphens w:val="0"/>
        <w:ind w:left="4956" w:firstLine="708"/>
        <w:jc w:val="both"/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8702D5" w:rsidRDefault="008702D5"/>
    <w:sectPr w:rsidR="008702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D2A"/>
    <w:rsid w:val="002C3B24"/>
    <w:rsid w:val="00451256"/>
    <w:rsid w:val="008702D5"/>
    <w:rsid w:val="00972E96"/>
    <w:rsid w:val="00CC40A6"/>
    <w:rsid w:val="00D202FA"/>
    <w:rsid w:val="00F75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C5630-A9CB-427B-B6B7-84AE3C0E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5D2A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F75D2A"/>
    <w:pPr>
      <w:ind w:left="360"/>
      <w:jc w:val="both"/>
    </w:pPr>
  </w:style>
  <w:style w:type="paragraph" w:customStyle="1" w:styleId="Cislo-4-a-text">
    <w:name w:val="Cislo-4-a-text"/>
    <w:basedOn w:val="Normlny"/>
    <w:qFormat/>
    <w:rsid w:val="00F75D2A"/>
    <w:pPr>
      <w:widowControl/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1066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azka15">
    <w:name w:val="Odrazka 15"/>
    <w:basedOn w:val="Normlny"/>
    <w:uiPriority w:val="99"/>
    <w:rsid w:val="00F75D2A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styleId="Bezriadkovania">
    <w:name w:val="No Spacing"/>
    <w:uiPriority w:val="1"/>
    <w:qFormat/>
    <w:rsid w:val="00F75D2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0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6</cp:revision>
  <dcterms:created xsi:type="dcterms:W3CDTF">2021-09-22T14:32:00Z</dcterms:created>
  <dcterms:modified xsi:type="dcterms:W3CDTF">2022-12-01T08:09:00Z</dcterms:modified>
</cp:coreProperties>
</file>