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B2533" w14:textId="77777777" w:rsidR="00EB68A7" w:rsidRPr="00755F22" w:rsidRDefault="00EB68A7" w:rsidP="00E937D9">
      <w:pPr>
        <w:pStyle w:val="tl1"/>
        <w:jc w:val="center"/>
        <w:rPr>
          <w:rFonts w:ascii="Calibri" w:hAnsi="Calibri" w:cs="Cambria"/>
          <w:i/>
          <w:iCs/>
          <w:sz w:val="22"/>
          <w:szCs w:val="22"/>
        </w:rPr>
      </w:pPr>
    </w:p>
    <w:p w14:paraId="3E50D156" w14:textId="61FA5C63" w:rsidR="00EB68A7" w:rsidRPr="00755F22" w:rsidRDefault="00755F22" w:rsidP="00755F22">
      <w:pPr>
        <w:pStyle w:val="tl1"/>
        <w:jc w:val="left"/>
        <w:rPr>
          <w:rFonts w:ascii="Calibri" w:hAnsi="Calibri" w:cs="Cambria"/>
          <w:i/>
          <w:iCs/>
          <w:sz w:val="22"/>
          <w:szCs w:val="22"/>
        </w:rPr>
      </w:pPr>
      <w:r w:rsidRPr="00755F22">
        <w:rPr>
          <w:rFonts w:ascii="Calibri" w:hAnsi="Calibri" w:cs="Cambria"/>
          <w:i/>
          <w:iCs/>
          <w:sz w:val="22"/>
          <w:szCs w:val="22"/>
        </w:rPr>
        <w:t>Návrh zmluvy</w:t>
      </w:r>
    </w:p>
    <w:p w14:paraId="5CB7313B" w14:textId="2D5DF6E5" w:rsidR="00755F22" w:rsidRDefault="00755F22" w:rsidP="00755F22">
      <w:pPr>
        <w:pStyle w:val="tl1"/>
        <w:jc w:val="left"/>
        <w:rPr>
          <w:rFonts w:ascii="Calibri" w:hAnsi="Calibri" w:cs="Cambria"/>
          <w:b/>
          <w:bCs/>
          <w:sz w:val="22"/>
          <w:szCs w:val="22"/>
        </w:rPr>
      </w:pPr>
      <w:r>
        <w:rPr>
          <w:rFonts w:ascii="Calibri" w:hAnsi="Calibri" w:cs="Cambria"/>
          <w:b/>
          <w:bCs/>
          <w:sz w:val="22"/>
          <w:szCs w:val="22"/>
        </w:rPr>
        <w:t>____________________________________________________________________________________</w:t>
      </w:r>
    </w:p>
    <w:p w14:paraId="6E1AA0EC" w14:textId="77777777" w:rsidR="00755F22" w:rsidRDefault="00755F22" w:rsidP="00E937D9">
      <w:pPr>
        <w:pStyle w:val="tl1"/>
        <w:jc w:val="center"/>
        <w:rPr>
          <w:rFonts w:ascii="Calibri" w:hAnsi="Calibri" w:cs="Cambria"/>
          <w:b/>
          <w:bCs/>
          <w:sz w:val="22"/>
          <w:szCs w:val="22"/>
        </w:rPr>
      </w:pPr>
    </w:p>
    <w:p w14:paraId="36940A3D" w14:textId="6002FFC2" w:rsidR="00E937D9" w:rsidRPr="00AE18DF" w:rsidRDefault="00516280" w:rsidP="00E937D9">
      <w:pPr>
        <w:pStyle w:val="tl1"/>
        <w:jc w:val="center"/>
        <w:rPr>
          <w:rFonts w:ascii="Calibri" w:hAnsi="Calibri" w:cs="Cambria"/>
          <w:b/>
          <w:bCs/>
          <w:sz w:val="22"/>
          <w:szCs w:val="22"/>
        </w:rPr>
      </w:pPr>
      <w:r>
        <w:rPr>
          <w:rFonts w:ascii="Calibri" w:hAnsi="Calibri" w:cs="Cambria"/>
          <w:b/>
          <w:bCs/>
          <w:sz w:val="22"/>
          <w:szCs w:val="22"/>
        </w:rPr>
        <w:t>Z</w:t>
      </w:r>
      <w:r w:rsidR="00E937D9" w:rsidRPr="00AE18DF">
        <w:rPr>
          <w:rFonts w:ascii="Calibri" w:hAnsi="Calibri" w:cs="Cambria"/>
          <w:b/>
          <w:bCs/>
          <w:sz w:val="22"/>
          <w:szCs w:val="22"/>
        </w:rPr>
        <w:t>mluva</w:t>
      </w:r>
      <w:r w:rsidR="00E937D9">
        <w:rPr>
          <w:rFonts w:ascii="Calibri" w:hAnsi="Calibri" w:cs="Cambria"/>
          <w:b/>
          <w:bCs/>
          <w:sz w:val="22"/>
          <w:szCs w:val="22"/>
        </w:rPr>
        <w:t xml:space="preserve"> </w:t>
      </w:r>
      <w:r w:rsidR="00B118D0">
        <w:rPr>
          <w:rFonts w:ascii="Calibri" w:hAnsi="Calibri" w:cs="Cambria"/>
          <w:b/>
          <w:bCs/>
          <w:sz w:val="22"/>
          <w:szCs w:val="22"/>
        </w:rPr>
        <w:t>......................</w:t>
      </w:r>
      <w:r w:rsidR="00E937D9" w:rsidRPr="00AE18DF">
        <w:rPr>
          <w:rFonts w:ascii="Calibri" w:hAnsi="Calibri" w:cs="Cambria"/>
          <w:b/>
          <w:bCs/>
          <w:sz w:val="22"/>
          <w:szCs w:val="22"/>
        </w:rPr>
        <w:t xml:space="preserve"> o </w:t>
      </w:r>
      <w:r w:rsidR="008E7F54">
        <w:rPr>
          <w:rFonts w:ascii="Calibri" w:hAnsi="Calibri" w:cs="Cambria"/>
          <w:b/>
          <w:bCs/>
          <w:sz w:val="22"/>
          <w:szCs w:val="22"/>
        </w:rPr>
        <w:t xml:space="preserve"> </w:t>
      </w:r>
      <w:r w:rsidR="00E937D9" w:rsidRPr="00AE18DF">
        <w:rPr>
          <w:rFonts w:ascii="Calibri" w:hAnsi="Calibri" w:cs="Cambria"/>
          <w:b/>
          <w:bCs/>
          <w:sz w:val="22"/>
          <w:szCs w:val="22"/>
        </w:rPr>
        <w:t>dodávke zemného plynu</w:t>
      </w:r>
    </w:p>
    <w:p w14:paraId="4E2016EB" w14:textId="70CDD6D5" w:rsidR="00E937D9" w:rsidRPr="00AE18DF" w:rsidRDefault="008E7F54" w:rsidP="00E937D9">
      <w:pPr>
        <w:pStyle w:val="tl1"/>
        <w:jc w:val="center"/>
        <w:rPr>
          <w:rFonts w:ascii="Calibri" w:hAnsi="Calibri" w:cs="Cambria"/>
          <w:sz w:val="22"/>
          <w:szCs w:val="22"/>
        </w:rPr>
      </w:pPr>
      <w:r w:rsidRPr="008E7F54">
        <w:rPr>
          <w:rFonts w:ascii="Calibri" w:hAnsi="Calibri" w:cs="Cambria"/>
          <w:sz w:val="22"/>
          <w:szCs w:val="22"/>
        </w:rPr>
        <w:t>uzavretá v zmysle § 269 ods. 2 zákona č. 513/1991 Zb. Obchodný zákonník v znení neskorších predpisov (ďalej len „Obchodný zákonník“), v súlade s príslušnými ustanoveniami zákona č. 251/2012 Z. z. o energetike a o zmene a doplnení niektorých zákonov v znení neskorších predpisov (ďalej len „zákon o energetike“) a zákonom č. 343/2015 Z. z. o verejnom obstarávaní a o zmene a doplnení niektorých zákonov v znení neskorších predpisov (ďalej len „zákon o verejnom obstarávaní“)</w:t>
      </w:r>
      <w:r w:rsidRPr="008E7F54" w:rsidDel="008E7F54">
        <w:rPr>
          <w:rFonts w:ascii="Calibri" w:hAnsi="Calibri" w:cs="Cambria"/>
          <w:sz w:val="22"/>
          <w:szCs w:val="22"/>
        </w:rPr>
        <w:t xml:space="preserve"> </w:t>
      </w:r>
      <w:r w:rsidR="00E937D9" w:rsidRPr="00AE18DF">
        <w:rPr>
          <w:rFonts w:ascii="Calibri" w:hAnsi="Calibri" w:cs="Cambria"/>
          <w:sz w:val="22"/>
          <w:szCs w:val="22"/>
        </w:rPr>
        <w:t>(ďalej len „</w:t>
      </w:r>
      <w:r w:rsidR="00516280">
        <w:rPr>
          <w:rFonts w:ascii="Calibri" w:hAnsi="Calibri" w:cs="Cambria"/>
          <w:b/>
          <w:sz w:val="22"/>
          <w:szCs w:val="22"/>
        </w:rPr>
        <w:t>Z</w:t>
      </w:r>
      <w:r w:rsidR="00E937D9" w:rsidRPr="00AE18DF">
        <w:rPr>
          <w:rFonts w:ascii="Calibri" w:hAnsi="Calibri" w:cs="Cambria"/>
          <w:b/>
          <w:sz w:val="22"/>
          <w:szCs w:val="22"/>
        </w:rPr>
        <w:t>mluva</w:t>
      </w:r>
      <w:r w:rsidR="00E937D9" w:rsidRPr="00AE18DF">
        <w:rPr>
          <w:rFonts w:ascii="Calibri" w:hAnsi="Calibri" w:cs="Cambria"/>
          <w:sz w:val="22"/>
          <w:szCs w:val="22"/>
        </w:rPr>
        <w:t>“)</w:t>
      </w:r>
    </w:p>
    <w:p w14:paraId="401C0C5D" w14:textId="5E3624B8" w:rsidR="00E937D9" w:rsidRPr="00AE18DF" w:rsidRDefault="00E937D9" w:rsidP="00E937D9">
      <w:pPr>
        <w:pStyle w:val="tl1"/>
        <w:jc w:val="center"/>
        <w:rPr>
          <w:rFonts w:ascii="Calibri" w:hAnsi="Calibri" w:cs="Cambria"/>
          <w:sz w:val="22"/>
          <w:szCs w:val="22"/>
        </w:rPr>
      </w:pPr>
    </w:p>
    <w:p w14:paraId="29D8B770" w14:textId="6BEE1653" w:rsidR="007779D1" w:rsidRPr="00755F22" w:rsidRDefault="007779D1" w:rsidP="007779D1">
      <w:pPr>
        <w:autoSpaceDE w:val="0"/>
        <w:autoSpaceDN w:val="0"/>
        <w:adjustRightInd w:val="0"/>
        <w:jc w:val="center"/>
        <w:rPr>
          <w:rFonts w:ascii="Calibri" w:hAnsi="Calibri" w:cs="Cambria"/>
          <w:b/>
          <w:bCs/>
          <w:sz w:val="22"/>
          <w:szCs w:val="22"/>
        </w:rPr>
      </w:pPr>
      <w:r w:rsidRPr="00755F22">
        <w:rPr>
          <w:rFonts w:ascii="Calibri" w:hAnsi="Calibri" w:cs="Cambria"/>
          <w:b/>
          <w:bCs/>
          <w:sz w:val="22"/>
          <w:szCs w:val="22"/>
        </w:rPr>
        <w:t>Čl I.</w:t>
      </w:r>
    </w:p>
    <w:p w14:paraId="6BEDA46D" w14:textId="4CAE3501" w:rsidR="00E937D9" w:rsidRPr="00755F22" w:rsidRDefault="007779D1" w:rsidP="00E937D9">
      <w:pPr>
        <w:jc w:val="center"/>
        <w:rPr>
          <w:rFonts w:ascii="Calibri" w:hAnsi="Calibri" w:cs="Cambria"/>
          <w:b/>
          <w:bCs/>
          <w:sz w:val="22"/>
          <w:szCs w:val="22"/>
        </w:rPr>
      </w:pPr>
      <w:r w:rsidRPr="00755F22">
        <w:rPr>
          <w:rFonts w:ascii="Calibri" w:hAnsi="Calibri" w:cs="Cambria"/>
          <w:b/>
          <w:bCs/>
          <w:sz w:val="22"/>
          <w:szCs w:val="22"/>
        </w:rPr>
        <w:t>Zmluvné strany</w:t>
      </w:r>
    </w:p>
    <w:p w14:paraId="6BECF2CA" w14:textId="77777777" w:rsidR="007779D1" w:rsidRDefault="007779D1" w:rsidP="00E937D9">
      <w:pPr>
        <w:autoSpaceDE w:val="0"/>
        <w:autoSpaceDN w:val="0"/>
        <w:adjustRightInd w:val="0"/>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1.1. </w:t>
      </w:r>
    </w:p>
    <w:p w14:paraId="16C9CFF4" w14:textId="1FDAC59D" w:rsidR="00E937D9" w:rsidRPr="00AE18DF" w:rsidRDefault="00E937D9" w:rsidP="009E48DA">
      <w:pPr>
        <w:autoSpaceDE w:val="0"/>
        <w:autoSpaceDN w:val="0"/>
        <w:adjustRightInd w:val="0"/>
        <w:jc w:val="both"/>
        <w:rPr>
          <w:rFonts w:asciiTheme="minorHAnsi" w:hAnsiTheme="minorHAnsi" w:cstheme="minorHAnsi"/>
          <w:b/>
          <w:bCs/>
          <w:color w:val="000000"/>
          <w:sz w:val="22"/>
          <w:szCs w:val="22"/>
        </w:rPr>
      </w:pPr>
      <w:r w:rsidRPr="00AE18DF">
        <w:rPr>
          <w:rFonts w:asciiTheme="minorHAnsi" w:hAnsiTheme="minorHAnsi" w:cstheme="minorHAnsi"/>
          <w:b/>
          <w:bCs/>
          <w:color w:val="000000"/>
          <w:sz w:val="22"/>
          <w:szCs w:val="22"/>
        </w:rPr>
        <w:t xml:space="preserve">Odberateľ: </w:t>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00B118D0">
        <w:rPr>
          <w:rFonts w:asciiTheme="minorHAnsi" w:hAnsiTheme="minorHAnsi" w:cstheme="minorHAnsi"/>
          <w:b/>
          <w:sz w:val="22"/>
          <w:szCs w:val="22"/>
        </w:rPr>
        <w:t xml:space="preserve"> Nemocnica s poliklinikou n.o. Kráľovský Chlmec</w:t>
      </w:r>
    </w:p>
    <w:p w14:paraId="573B7BE9" w14:textId="574E1259" w:rsidR="00E937D9" w:rsidRPr="00AE18DF" w:rsidRDefault="00E937D9" w:rsidP="009E48DA">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Sídlo: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B118D0">
        <w:rPr>
          <w:rFonts w:asciiTheme="minorHAnsi" w:hAnsiTheme="minorHAnsi" w:cstheme="minorHAnsi"/>
          <w:sz w:val="22"/>
          <w:szCs w:val="22"/>
        </w:rPr>
        <w:t xml:space="preserve"> Nemocničná 18, </w:t>
      </w:r>
      <w:r w:rsidR="009E48DA">
        <w:rPr>
          <w:rFonts w:asciiTheme="minorHAnsi" w:hAnsiTheme="minorHAnsi" w:cstheme="minorHAnsi"/>
          <w:sz w:val="22"/>
          <w:szCs w:val="22"/>
        </w:rPr>
        <w:t>0</w:t>
      </w:r>
      <w:r w:rsidR="00B118D0">
        <w:rPr>
          <w:rFonts w:asciiTheme="minorHAnsi" w:hAnsiTheme="minorHAnsi" w:cstheme="minorHAnsi"/>
          <w:sz w:val="22"/>
          <w:szCs w:val="22"/>
        </w:rPr>
        <w:t>77 01 Kráľovský Chlmec</w:t>
      </w:r>
    </w:p>
    <w:p w14:paraId="56331805" w14:textId="7EFA8F18" w:rsidR="00B118D0" w:rsidRDefault="00E937D9" w:rsidP="00B118D0">
      <w:pPr>
        <w:autoSpaceDE w:val="0"/>
        <w:autoSpaceDN w:val="0"/>
        <w:adjustRightInd w:val="0"/>
        <w:jc w:val="both"/>
        <w:rPr>
          <w:rFonts w:asciiTheme="minorHAnsi" w:hAnsiTheme="minorHAnsi" w:cstheme="minorHAnsi"/>
          <w:sz w:val="22"/>
          <w:szCs w:val="22"/>
        </w:rPr>
      </w:pPr>
      <w:r w:rsidRPr="00AE18DF">
        <w:rPr>
          <w:rFonts w:asciiTheme="minorHAnsi" w:hAnsiTheme="minorHAnsi" w:cstheme="minorHAnsi"/>
          <w:color w:val="000000"/>
          <w:sz w:val="22"/>
          <w:szCs w:val="22"/>
        </w:rPr>
        <w:t xml:space="preserve">Štatutárny orgán: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C2321C">
        <w:rPr>
          <w:rFonts w:asciiTheme="minorHAnsi" w:hAnsiTheme="minorHAnsi" w:cstheme="minorHAnsi"/>
          <w:color w:val="000000"/>
          <w:sz w:val="22"/>
          <w:szCs w:val="22"/>
        </w:rPr>
        <w:t xml:space="preserve"> </w:t>
      </w:r>
      <w:r w:rsidR="00B118D0" w:rsidRPr="00B118D0">
        <w:rPr>
          <w:rFonts w:asciiTheme="minorHAnsi" w:hAnsiTheme="minorHAnsi" w:cstheme="minorHAnsi"/>
          <w:sz w:val="22"/>
          <w:szCs w:val="22"/>
        </w:rPr>
        <w:t>Mgr. Ing. Klára Hencelová, MHA</w:t>
      </w:r>
    </w:p>
    <w:p w14:paraId="200D834C" w14:textId="012D6178" w:rsidR="00E937D9" w:rsidRPr="00AE18DF" w:rsidRDefault="00B118D0" w:rsidP="00844F8D">
      <w:pPr>
        <w:autoSpaceDE w:val="0"/>
        <w:autoSpaceDN w:val="0"/>
        <w:adjustRightInd w:val="0"/>
        <w:ind w:left="3540" w:firstLine="708"/>
        <w:jc w:val="both"/>
        <w:rPr>
          <w:rFonts w:asciiTheme="minorHAnsi" w:hAnsiTheme="minorHAnsi" w:cstheme="minorHAnsi"/>
          <w:color w:val="000000"/>
          <w:sz w:val="22"/>
          <w:szCs w:val="22"/>
        </w:rPr>
      </w:pPr>
      <w:r w:rsidRPr="00B118D0">
        <w:rPr>
          <w:rFonts w:asciiTheme="minorHAnsi" w:hAnsiTheme="minorHAnsi" w:cstheme="minorHAnsi"/>
          <w:sz w:val="22"/>
          <w:szCs w:val="22"/>
        </w:rPr>
        <w:t>riaditeľka</w:t>
      </w:r>
    </w:p>
    <w:p w14:paraId="4172B26E"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Zástupca na rokovanie vo veciach:</w:t>
      </w:r>
    </w:p>
    <w:p w14:paraId="34A80131" w14:textId="58FE30A5" w:rsidR="00591837" w:rsidRDefault="00E937D9" w:rsidP="00C2321C">
      <w:pPr>
        <w:autoSpaceDE w:val="0"/>
        <w:autoSpaceDN w:val="0"/>
        <w:adjustRightInd w:val="0"/>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a) zmluvných: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591837" w:rsidRPr="00591837">
        <w:rPr>
          <w:rFonts w:asciiTheme="minorHAnsi" w:hAnsiTheme="minorHAnsi" w:cstheme="minorHAnsi"/>
          <w:color w:val="000000"/>
          <w:sz w:val="22"/>
          <w:szCs w:val="22"/>
        </w:rPr>
        <w:t xml:space="preserve">Ing. Ján </w:t>
      </w:r>
    </w:p>
    <w:p w14:paraId="68340C29" w14:textId="7D3134A7" w:rsidR="00E937D9" w:rsidRPr="00AE18DF" w:rsidRDefault="00591837" w:rsidP="00C2321C">
      <w:pPr>
        <w:autoSpaceDE w:val="0"/>
        <w:autoSpaceDN w:val="0"/>
        <w:adjustRightInd w:val="0"/>
        <w:ind w:left="4248"/>
        <w:rPr>
          <w:rFonts w:asciiTheme="minorHAnsi" w:hAnsiTheme="minorHAnsi" w:cstheme="minorHAnsi"/>
          <w:color w:val="000000"/>
          <w:sz w:val="22"/>
          <w:szCs w:val="22"/>
        </w:rPr>
      </w:pPr>
      <w:r w:rsidRPr="00591837">
        <w:rPr>
          <w:rFonts w:asciiTheme="minorHAnsi" w:hAnsiTheme="minorHAnsi" w:cstheme="minorHAnsi"/>
          <w:color w:val="000000"/>
          <w:sz w:val="22"/>
          <w:szCs w:val="22"/>
        </w:rPr>
        <w:t>Ščerbák</w:t>
      </w:r>
      <w:r>
        <w:rPr>
          <w:rFonts w:asciiTheme="minorHAnsi" w:hAnsiTheme="minorHAnsi" w:cstheme="minorHAnsi"/>
          <w:color w:val="000000"/>
          <w:sz w:val="22"/>
          <w:szCs w:val="22"/>
        </w:rPr>
        <w:t xml:space="preserve">, </w:t>
      </w:r>
      <w:r w:rsidRPr="00591837">
        <w:rPr>
          <w:rFonts w:asciiTheme="minorHAnsi" w:hAnsiTheme="minorHAnsi" w:cstheme="minorHAnsi"/>
          <w:color w:val="000000"/>
          <w:sz w:val="22"/>
          <w:szCs w:val="22"/>
        </w:rPr>
        <w:t>vedúci technicko prevádzkového úseku</w:t>
      </w:r>
      <w:r>
        <w:rPr>
          <w:rFonts w:asciiTheme="minorHAnsi" w:hAnsiTheme="minorHAnsi" w:cstheme="minorHAnsi"/>
          <w:color w:val="000000"/>
          <w:sz w:val="22"/>
          <w:szCs w:val="22"/>
        </w:rPr>
        <w:t xml:space="preserve">, </w:t>
      </w:r>
      <w:hyperlink r:id="rId7" w:history="1">
        <w:r w:rsidRPr="000754B7">
          <w:rPr>
            <w:rStyle w:val="Hypertextovprepojenie"/>
            <w:rFonts w:asciiTheme="minorHAnsi" w:hAnsiTheme="minorHAnsi" w:cstheme="minorHAnsi"/>
            <w:sz w:val="22"/>
            <w:szCs w:val="22"/>
          </w:rPr>
          <w:t>jan.scerbak@nspkch.sk</w:t>
        </w:r>
      </w:hyperlink>
      <w:r>
        <w:rPr>
          <w:rFonts w:asciiTheme="minorHAnsi" w:hAnsiTheme="minorHAnsi" w:cstheme="minorHAnsi"/>
          <w:color w:val="000000"/>
          <w:sz w:val="22"/>
          <w:szCs w:val="22"/>
        </w:rPr>
        <w:t xml:space="preserve">, </w:t>
      </w:r>
      <w:r w:rsidRPr="00591837">
        <w:rPr>
          <w:rFonts w:asciiTheme="minorHAnsi" w:hAnsiTheme="minorHAnsi" w:cstheme="minorHAnsi"/>
          <w:color w:val="000000"/>
          <w:sz w:val="22"/>
          <w:szCs w:val="22"/>
        </w:rPr>
        <w:t>+421 56 6866 346</w:t>
      </w:r>
      <w:r>
        <w:rPr>
          <w:rFonts w:asciiTheme="minorHAnsi" w:hAnsiTheme="minorHAnsi" w:cstheme="minorHAnsi"/>
          <w:color w:val="000000"/>
          <w:sz w:val="22"/>
          <w:szCs w:val="22"/>
        </w:rPr>
        <w:t xml:space="preserve">, </w:t>
      </w:r>
      <w:r w:rsidRPr="00591837">
        <w:rPr>
          <w:rFonts w:asciiTheme="minorHAnsi" w:hAnsiTheme="minorHAnsi" w:cstheme="minorHAnsi"/>
          <w:color w:val="000000"/>
          <w:sz w:val="22"/>
          <w:szCs w:val="22"/>
        </w:rPr>
        <w:t>+421905359439</w:t>
      </w:r>
    </w:p>
    <w:p w14:paraId="07CC9A2B" w14:textId="201ACE9E" w:rsidR="00591837" w:rsidRDefault="00E937D9" w:rsidP="00C2321C">
      <w:pPr>
        <w:autoSpaceDE w:val="0"/>
        <w:autoSpaceDN w:val="0"/>
        <w:adjustRightInd w:val="0"/>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 technických: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591837" w:rsidRPr="00591837">
        <w:rPr>
          <w:rFonts w:asciiTheme="minorHAnsi" w:hAnsiTheme="minorHAnsi" w:cstheme="minorHAnsi"/>
          <w:color w:val="000000"/>
          <w:sz w:val="22"/>
          <w:szCs w:val="22"/>
        </w:rPr>
        <w:t xml:space="preserve">Ing. Ján </w:t>
      </w:r>
    </w:p>
    <w:p w14:paraId="2FC377CF" w14:textId="7AA6B7BC" w:rsidR="00E937D9" w:rsidRPr="00AE18DF" w:rsidRDefault="00591837" w:rsidP="00C2321C">
      <w:pPr>
        <w:autoSpaceDE w:val="0"/>
        <w:autoSpaceDN w:val="0"/>
        <w:adjustRightInd w:val="0"/>
        <w:ind w:left="4248"/>
        <w:rPr>
          <w:rFonts w:asciiTheme="minorHAnsi" w:hAnsiTheme="minorHAnsi" w:cstheme="minorHAnsi"/>
          <w:color w:val="000000"/>
          <w:sz w:val="22"/>
          <w:szCs w:val="22"/>
        </w:rPr>
      </w:pPr>
      <w:r w:rsidRPr="00591837">
        <w:rPr>
          <w:rFonts w:asciiTheme="minorHAnsi" w:hAnsiTheme="minorHAnsi" w:cstheme="minorHAnsi"/>
          <w:color w:val="000000"/>
          <w:sz w:val="22"/>
          <w:szCs w:val="22"/>
        </w:rPr>
        <w:t>Ščerbák</w:t>
      </w:r>
      <w:r>
        <w:rPr>
          <w:rFonts w:asciiTheme="minorHAnsi" w:hAnsiTheme="minorHAnsi" w:cstheme="minorHAnsi"/>
          <w:color w:val="000000"/>
          <w:sz w:val="22"/>
          <w:szCs w:val="22"/>
        </w:rPr>
        <w:t xml:space="preserve">, </w:t>
      </w:r>
      <w:r w:rsidRPr="00591837">
        <w:rPr>
          <w:rFonts w:asciiTheme="minorHAnsi" w:hAnsiTheme="minorHAnsi" w:cstheme="minorHAnsi"/>
          <w:color w:val="000000"/>
          <w:sz w:val="22"/>
          <w:szCs w:val="22"/>
        </w:rPr>
        <w:t>vedúci technicko prevádzkového úseku</w:t>
      </w:r>
      <w:r>
        <w:rPr>
          <w:rFonts w:asciiTheme="minorHAnsi" w:hAnsiTheme="minorHAnsi" w:cstheme="minorHAnsi"/>
          <w:color w:val="000000"/>
          <w:sz w:val="22"/>
          <w:szCs w:val="22"/>
        </w:rPr>
        <w:t xml:space="preserve">, </w:t>
      </w:r>
      <w:hyperlink r:id="rId8" w:history="1">
        <w:r w:rsidRPr="000754B7">
          <w:rPr>
            <w:rStyle w:val="Hypertextovprepojenie"/>
            <w:rFonts w:asciiTheme="minorHAnsi" w:hAnsiTheme="minorHAnsi" w:cstheme="minorHAnsi"/>
            <w:sz w:val="22"/>
            <w:szCs w:val="22"/>
          </w:rPr>
          <w:t>jan.scerbak@nspkch.sk</w:t>
        </w:r>
      </w:hyperlink>
      <w:r>
        <w:rPr>
          <w:rFonts w:asciiTheme="minorHAnsi" w:hAnsiTheme="minorHAnsi" w:cstheme="minorHAnsi"/>
          <w:color w:val="000000"/>
          <w:sz w:val="22"/>
          <w:szCs w:val="22"/>
        </w:rPr>
        <w:t xml:space="preserve">, </w:t>
      </w:r>
      <w:r w:rsidRPr="00591837">
        <w:rPr>
          <w:rFonts w:asciiTheme="minorHAnsi" w:hAnsiTheme="minorHAnsi" w:cstheme="minorHAnsi"/>
          <w:color w:val="000000"/>
          <w:sz w:val="22"/>
          <w:szCs w:val="22"/>
        </w:rPr>
        <w:t>+421 56 6866 346</w:t>
      </w:r>
      <w:r>
        <w:rPr>
          <w:rFonts w:asciiTheme="minorHAnsi" w:hAnsiTheme="minorHAnsi" w:cstheme="minorHAnsi"/>
          <w:color w:val="000000"/>
          <w:sz w:val="22"/>
          <w:szCs w:val="22"/>
        </w:rPr>
        <w:t xml:space="preserve">, </w:t>
      </w:r>
      <w:r w:rsidRPr="00591837">
        <w:rPr>
          <w:rFonts w:asciiTheme="minorHAnsi" w:hAnsiTheme="minorHAnsi" w:cstheme="minorHAnsi"/>
          <w:color w:val="000000"/>
          <w:sz w:val="22"/>
          <w:szCs w:val="22"/>
        </w:rPr>
        <w:t>+421905359439</w:t>
      </w:r>
    </w:p>
    <w:p w14:paraId="78D7FDCA" w14:textId="3F753CB8"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591837" w:rsidRPr="00591837">
        <w:rPr>
          <w:rFonts w:asciiTheme="minorHAnsi" w:hAnsiTheme="minorHAnsi" w:cstheme="minorHAnsi"/>
          <w:sz w:val="22"/>
          <w:szCs w:val="22"/>
        </w:rPr>
        <w:t>45737967</w:t>
      </w:r>
    </w:p>
    <w:p w14:paraId="11301410" w14:textId="0FA736F6"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DIČ: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7C7E7004" w14:textId="1CF44639" w:rsidR="00E937D9" w:rsidRPr="00AE18DF" w:rsidRDefault="00E937D9" w:rsidP="00591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 DPH: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591837" w:rsidRPr="00591837">
        <w:rPr>
          <w:rFonts w:asciiTheme="minorHAnsi" w:hAnsiTheme="minorHAnsi" w:cstheme="minorHAnsi"/>
          <w:color w:val="000000"/>
          <w:sz w:val="22"/>
          <w:szCs w:val="22"/>
        </w:rPr>
        <w:t>SK202344167386100</w:t>
      </w:r>
      <w:r w:rsidR="00591837">
        <w:rPr>
          <w:rFonts w:asciiTheme="minorHAnsi" w:hAnsiTheme="minorHAnsi" w:cstheme="minorHAnsi"/>
          <w:color w:val="000000"/>
          <w:sz w:val="22"/>
          <w:szCs w:val="22"/>
        </w:rPr>
        <w:t xml:space="preserve"> </w:t>
      </w:r>
    </w:p>
    <w:p w14:paraId="73DA00D4" w14:textId="77777777" w:rsidR="009E48DA"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Bankové spojenie: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591837" w:rsidRPr="00591837">
        <w:rPr>
          <w:rFonts w:asciiTheme="minorHAnsi" w:hAnsiTheme="minorHAnsi" w:cstheme="minorHAnsi"/>
          <w:color w:val="000000"/>
          <w:sz w:val="22"/>
          <w:szCs w:val="22"/>
        </w:rPr>
        <w:t>Československá obchodná banka, a.s.</w:t>
      </w:r>
    </w:p>
    <w:p w14:paraId="1CE4D6A5" w14:textId="6922B72C"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IBAN:</w:t>
      </w:r>
      <w:r w:rsidR="00591837">
        <w:rPr>
          <w:rFonts w:asciiTheme="minorHAnsi" w:hAnsiTheme="minorHAnsi" w:cstheme="minorHAnsi"/>
          <w:color w:val="000000"/>
          <w:sz w:val="22"/>
          <w:szCs w:val="22"/>
        </w:rPr>
        <w:tab/>
      </w:r>
      <w:r w:rsidR="00591837">
        <w:rPr>
          <w:rFonts w:asciiTheme="minorHAnsi" w:hAnsiTheme="minorHAnsi" w:cstheme="minorHAnsi"/>
          <w:color w:val="000000"/>
          <w:sz w:val="22"/>
          <w:szCs w:val="22"/>
        </w:rPr>
        <w:tab/>
      </w:r>
      <w:r w:rsidR="00591837">
        <w:rPr>
          <w:rFonts w:asciiTheme="minorHAnsi" w:hAnsiTheme="minorHAnsi" w:cstheme="minorHAnsi"/>
          <w:color w:val="000000"/>
          <w:sz w:val="22"/>
          <w:szCs w:val="22"/>
        </w:rPr>
        <w:tab/>
      </w:r>
      <w:r w:rsidR="00591837">
        <w:rPr>
          <w:rFonts w:asciiTheme="minorHAnsi" w:hAnsiTheme="minorHAnsi" w:cstheme="minorHAnsi"/>
          <w:color w:val="000000"/>
          <w:sz w:val="22"/>
          <w:szCs w:val="22"/>
        </w:rPr>
        <w:tab/>
      </w:r>
      <w:r w:rsidR="00591837">
        <w:rPr>
          <w:rFonts w:asciiTheme="minorHAnsi" w:hAnsiTheme="minorHAnsi" w:cstheme="minorHAnsi"/>
          <w:color w:val="000000"/>
          <w:sz w:val="22"/>
          <w:szCs w:val="22"/>
        </w:rPr>
        <w:tab/>
      </w:r>
      <w:r w:rsidR="00591837">
        <w:rPr>
          <w:rFonts w:asciiTheme="minorHAnsi" w:hAnsiTheme="minorHAnsi" w:cstheme="minorHAnsi"/>
          <w:color w:val="000000"/>
          <w:sz w:val="22"/>
          <w:szCs w:val="22"/>
        </w:rPr>
        <w:tab/>
      </w:r>
      <w:r w:rsidR="00591837" w:rsidRPr="00591837">
        <w:rPr>
          <w:rFonts w:asciiTheme="minorHAnsi" w:hAnsiTheme="minorHAnsi" w:cstheme="minorHAnsi"/>
          <w:color w:val="000000"/>
          <w:sz w:val="22"/>
          <w:szCs w:val="22"/>
        </w:rPr>
        <w:t>SK87 7500 0000 0040 2949 6626</w:t>
      </w:r>
    </w:p>
    <w:p w14:paraId="120B30BD" w14:textId="77777777" w:rsidR="00E937D9" w:rsidRPr="00AE18DF" w:rsidRDefault="00E937D9" w:rsidP="00E937D9">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5259905C" w14:textId="77777777"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5104011F" w14:textId="5D402B66" w:rsidR="00E937D9" w:rsidRPr="00AE18DF"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len ako „</w:t>
      </w:r>
      <w:r w:rsidR="005B4021">
        <w:rPr>
          <w:rFonts w:ascii="Calibri" w:hAnsi="Calibri" w:cs="Cambria"/>
          <w:b/>
          <w:bCs/>
          <w:color w:val="000000"/>
          <w:sz w:val="22"/>
          <w:szCs w:val="22"/>
        </w:rPr>
        <w:t>O</w:t>
      </w:r>
      <w:r w:rsidRPr="00AE18DF">
        <w:rPr>
          <w:rFonts w:ascii="Calibri" w:hAnsi="Calibri" w:cs="Cambria"/>
          <w:b/>
          <w:bCs/>
          <w:color w:val="000000"/>
          <w:sz w:val="22"/>
          <w:szCs w:val="22"/>
        </w:rPr>
        <w:t>dberateľ</w:t>
      </w:r>
      <w:r w:rsidRPr="00AE18DF">
        <w:rPr>
          <w:rFonts w:ascii="Calibri" w:hAnsi="Calibri" w:cs="Cambria"/>
          <w:color w:val="000000"/>
          <w:sz w:val="22"/>
          <w:szCs w:val="22"/>
        </w:rPr>
        <w:t>“ )</w:t>
      </w:r>
    </w:p>
    <w:p w14:paraId="21ABEB17" w14:textId="77777777" w:rsidR="00E937D9" w:rsidRPr="00AE18DF" w:rsidRDefault="00E937D9" w:rsidP="00E937D9">
      <w:pPr>
        <w:autoSpaceDE w:val="0"/>
        <w:autoSpaceDN w:val="0"/>
        <w:adjustRightInd w:val="0"/>
        <w:jc w:val="both"/>
        <w:rPr>
          <w:rFonts w:ascii="Calibri" w:hAnsi="Calibri" w:cs="Cambria"/>
          <w:b/>
          <w:bCs/>
          <w:color w:val="000000"/>
          <w:sz w:val="22"/>
          <w:szCs w:val="22"/>
        </w:rPr>
      </w:pPr>
    </w:p>
    <w:p w14:paraId="5B668940" w14:textId="01CDD707" w:rsidR="00E937D9" w:rsidRPr="00AE18DF" w:rsidRDefault="00E937D9" w:rsidP="00E937D9">
      <w:pPr>
        <w:autoSpaceDE w:val="0"/>
        <w:autoSpaceDN w:val="0"/>
        <w:adjustRightInd w:val="0"/>
        <w:jc w:val="both"/>
        <w:rPr>
          <w:rFonts w:ascii="Calibri" w:hAnsi="Calibri" w:cs="Cambria"/>
          <w:b/>
          <w:bCs/>
          <w:sz w:val="22"/>
          <w:szCs w:val="22"/>
        </w:rPr>
      </w:pPr>
    </w:p>
    <w:p w14:paraId="07AC496D" w14:textId="589969E7" w:rsidR="00E937D9" w:rsidRPr="00AE18DF" w:rsidRDefault="007779D1" w:rsidP="00E937D9">
      <w:pPr>
        <w:autoSpaceDE w:val="0"/>
        <w:autoSpaceDN w:val="0"/>
        <w:adjustRightInd w:val="0"/>
        <w:jc w:val="both"/>
        <w:rPr>
          <w:rFonts w:ascii="Calibri" w:hAnsi="Calibri" w:cs="Cambria"/>
          <w:b/>
          <w:bCs/>
          <w:color w:val="000000"/>
          <w:sz w:val="22"/>
          <w:szCs w:val="22"/>
        </w:rPr>
      </w:pPr>
      <w:r>
        <w:rPr>
          <w:rFonts w:ascii="Calibri" w:hAnsi="Calibri" w:cs="Cambria"/>
          <w:b/>
          <w:bCs/>
          <w:color w:val="000000"/>
          <w:sz w:val="22"/>
          <w:szCs w:val="22"/>
        </w:rPr>
        <w:t>2.2.</w:t>
      </w:r>
    </w:p>
    <w:p w14:paraId="778980A8" w14:textId="77777777" w:rsidR="00E937D9" w:rsidRPr="008F064D" w:rsidRDefault="00E937D9" w:rsidP="00E937D9">
      <w:pPr>
        <w:autoSpaceDE w:val="0"/>
        <w:autoSpaceDN w:val="0"/>
        <w:adjustRightInd w:val="0"/>
        <w:jc w:val="both"/>
        <w:rPr>
          <w:rFonts w:ascii="Calibri" w:hAnsi="Calibri" w:cs="Cambria"/>
          <w:b/>
          <w:bCs/>
          <w:color w:val="FF0000"/>
          <w:sz w:val="22"/>
          <w:szCs w:val="22"/>
        </w:rPr>
      </w:pPr>
      <w:r w:rsidRPr="008F064D">
        <w:rPr>
          <w:rFonts w:ascii="Calibri" w:hAnsi="Calibri" w:cs="Cambria"/>
          <w:b/>
          <w:bCs/>
          <w:color w:val="FF0000"/>
          <w:sz w:val="22"/>
          <w:szCs w:val="22"/>
        </w:rPr>
        <w:t xml:space="preserve">Dodávateľ: </w:t>
      </w:r>
      <w:r w:rsidRPr="008F064D">
        <w:rPr>
          <w:rFonts w:ascii="Calibri" w:hAnsi="Calibri" w:cs="Cambria"/>
          <w:b/>
          <w:bCs/>
          <w:color w:val="FF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8F064D">
        <w:rPr>
          <w:rFonts w:ascii="Calibri" w:hAnsi="Calibri" w:cs="Cambria"/>
          <w:b/>
          <w:bCs/>
          <w:color w:val="FF0000"/>
          <w:sz w:val="22"/>
          <w:szCs w:val="22"/>
        </w:rPr>
        <w:t>xxxxxxxxxxxxxxxxxxxxxxx</w:t>
      </w:r>
      <w:r w:rsidRPr="008F064D">
        <w:rPr>
          <w:rFonts w:ascii="Calibri" w:hAnsi="Calibri" w:cs="Cambria"/>
          <w:b/>
          <w:bCs/>
          <w:color w:val="FF0000"/>
          <w:sz w:val="22"/>
          <w:szCs w:val="22"/>
        </w:rPr>
        <w:tab/>
      </w:r>
      <w:r w:rsidRPr="008F064D">
        <w:rPr>
          <w:rFonts w:ascii="Calibri" w:hAnsi="Calibri" w:cs="Cambria"/>
          <w:b/>
          <w:bCs/>
          <w:color w:val="FF0000"/>
          <w:sz w:val="22"/>
          <w:szCs w:val="22"/>
        </w:rPr>
        <w:tab/>
      </w:r>
    </w:p>
    <w:p w14:paraId="7119B7B9" w14:textId="77777777" w:rsidR="00E937D9" w:rsidRPr="008F064D" w:rsidRDefault="00E937D9" w:rsidP="00E937D9">
      <w:pPr>
        <w:autoSpaceDE w:val="0"/>
        <w:autoSpaceDN w:val="0"/>
        <w:adjustRightInd w:val="0"/>
        <w:jc w:val="both"/>
        <w:rPr>
          <w:rFonts w:ascii="Calibri" w:hAnsi="Calibri" w:cs="Cambria"/>
          <w:color w:val="FF0000"/>
          <w:sz w:val="22"/>
          <w:szCs w:val="22"/>
        </w:rPr>
      </w:pPr>
      <w:r w:rsidRPr="008F064D">
        <w:rPr>
          <w:rFonts w:ascii="Calibri" w:hAnsi="Calibri" w:cs="Cambria"/>
          <w:color w:val="FF0000"/>
          <w:sz w:val="22"/>
          <w:szCs w:val="22"/>
        </w:rPr>
        <w:t xml:space="preserve">Sídlo: </w:t>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t>xxxxxxxxxxxxxxxxxxxxxxxxx</w:t>
      </w:r>
    </w:p>
    <w:p w14:paraId="02AA1671" w14:textId="77777777" w:rsidR="00E937D9" w:rsidRPr="008F064D" w:rsidRDefault="00E937D9" w:rsidP="00E937D9">
      <w:pPr>
        <w:autoSpaceDE w:val="0"/>
        <w:autoSpaceDN w:val="0"/>
        <w:adjustRightInd w:val="0"/>
        <w:jc w:val="both"/>
        <w:rPr>
          <w:rFonts w:ascii="Calibri" w:hAnsi="Calibri" w:cs="Cambria"/>
          <w:color w:val="FF0000"/>
          <w:sz w:val="22"/>
          <w:szCs w:val="22"/>
        </w:rPr>
      </w:pPr>
      <w:r w:rsidRPr="008F064D">
        <w:rPr>
          <w:rFonts w:ascii="Calibri" w:hAnsi="Calibri" w:cs="Cambria"/>
          <w:color w:val="FF0000"/>
          <w:sz w:val="22"/>
          <w:szCs w:val="22"/>
        </w:rPr>
        <w:t xml:space="preserve">Poštová adresa: </w:t>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t>xxxxxxxxxxxxxxxxxxxxxxxxx</w:t>
      </w:r>
    </w:p>
    <w:p w14:paraId="522BA59F" w14:textId="77777777" w:rsidR="00E937D9" w:rsidRPr="008F064D" w:rsidRDefault="00E937D9" w:rsidP="00E937D9">
      <w:pPr>
        <w:autoSpaceDE w:val="0"/>
        <w:autoSpaceDN w:val="0"/>
        <w:adjustRightInd w:val="0"/>
        <w:jc w:val="both"/>
        <w:rPr>
          <w:rFonts w:ascii="Calibri" w:hAnsi="Calibri" w:cs="Cambria"/>
          <w:color w:val="FF0000"/>
          <w:sz w:val="22"/>
          <w:szCs w:val="22"/>
        </w:rPr>
      </w:pPr>
      <w:r w:rsidRPr="008F064D">
        <w:rPr>
          <w:rFonts w:ascii="Calibri" w:hAnsi="Calibri" w:cs="Cambria"/>
          <w:color w:val="FF0000"/>
          <w:sz w:val="22"/>
          <w:szCs w:val="22"/>
        </w:rPr>
        <w:t>Zapísaná:</w:t>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t>xxxxxxxxxxxxxxxxxxxxxxxxx</w:t>
      </w:r>
    </w:p>
    <w:p w14:paraId="6F7DA3EC" w14:textId="77777777" w:rsidR="00E937D9" w:rsidRPr="008F064D" w:rsidRDefault="00E937D9" w:rsidP="00E937D9">
      <w:pPr>
        <w:autoSpaceDE w:val="0"/>
        <w:autoSpaceDN w:val="0"/>
        <w:adjustRightInd w:val="0"/>
        <w:jc w:val="both"/>
        <w:rPr>
          <w:rFonts w:ascii="Calibri" w:hAnsi="Calibri" w:cs="Cambria"/>
          <w:color w:val="FF0000"/>
          <w:sz w:val="22"/>
          <w:szCs w:val="22"/>
        </w:rPr>
      </w:pPr>
      <w:r w:rsidRPr="008F064D">
        <w:rPr>
          <w:rFonts w:ascii="Calibri" w:hAnsi="Calibri" w:cs="Cambria"/>
          <w:color w:val="FF0000"/>
          <w:sz w:val="22"/>
          <w:szCs w:val="22"/>
        </w:rPr>
        <w:t xml:space="preserve">V zastúpení: </w:t>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t>xxxxxxxxxxxxxxxxxxxxxxxxx</w:t>
      </w:r>
    </w:p>
    <w:p w14:paraId="42067970" w14:textId="77777777" w:rsidR="00E937D9" w:rsidRPr="008F064D" w:rsidRDefault="00E937D9" w:rsidP="00E937D9">
      <w:pPr>
        <w:autoSpaceDE w:val="0"/>
        <w:autoSpaceDN w:val="0"/>
        <w:adjustRightInd w:val="0"/>
        <w:jc w:val="both"/>
        <w:rPr>
          <w:rFonts w:ascii="Calibri" w:hAnsi="Calibri" w:cs="Cambria"/>
          <w:color w:val="FF0000"/>
          <w:sz w:val="22"/>
          <w:szCs w:val="22"/>
        </w:rPr>
      </w:pP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t>xxxxxxxxxxxxxxxxxxxxxxxxx</w:t>
      </w:r>
    </w:p>
    <w:p w14:paraId="0D6D9C53" w14:textId="77777777" w:rsidR="00E937D9" w:rsidRPr="008F064D" w:rsidRDefault="00E937D9" w:rsidP="00E937D9">
      <w:pPr>
        <w:autoSpaceDE w:val="0"/>
        <w:autoSpaceDN w:val="0"/>
        <w:adjustRightInd w:val="0"/>
        <w:jc w:val="both"/>
        <w:rPr>
          <w:rFonts w:ascii="Calibri" w:hAnsi="Calibri" w:cs="Cambria"/>
          <w:color w:val="FF0000"/>
          <w:sz w:val="22"/>
          <w:szCs w:val="22"/>
        </w:rPr>
      </w:pPr>
      <w:r w:rsidRPr="008F064D">
        <w:rPr>
          <w:rFonts w:ascii="Calibri" w:hAnsi="Calibri" w:cs="Cambria"/>
          <w:color w:val="FF0000"/>
          <w:sz w:val="22"/>
          <w:szCs w:val="22"/>
        </w:rPr>
        <w:t>IČO:</w:t>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t>xxxxxxxxxxxxxxxxxxxxxxxxx</w:t>
      </w:r>
    </w:p>
    <w:p w14:paraId="4112DF70" w14:textId="77777777" w:rsidR="00E937D9" w:rsidRPr="008F064D" w:rsidRDefault="00E937D9" w:rsidP="00E937D9">
      <w:pPr>
        <w:autoSpaceDE w:val="0"/>
        <w:autoSpaceDN w:val="0"/>
        <w:adjustRightInd w:val="0"/>
        <w:jc w:val="both"/>
        <w:rPr>
          <w:rFonts w:ascii="Calibri" w:hAnsi="Calibri" w:cs="Cambria"/>
          <w:color w:val="FF0000"/>
          <w:sz w:val="22"/>
          <w:szCs w:val="22"/>
        </w:rPr>
      </w:pPr>
      <w:r w:rsidRPr="008F064D">
        <w:rPr>
          <w:rFonts w:ascii="Calibri" w:hAnsi="Calibri" w:cs="Cambria"/>
          <w:color w:val="FF0000"/>
          <w:sz w:val="22"/>
          <w:szCs w:val="22"/>
        </w:rPr>
        <w:t xml:space="preserve">DIČ: </w:t>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t>xxxxxxxxxxxxxxxxxxxxxxxxx</w:t>
      </w:r>
    </w:p>
    <w:p w14:paraId="0C12A9E0" w14:textId="77777777" w:rsidR="00E937D9" w:rsidRPr="008F064D" w:rsidRDefault="00E937D9" w:rsidP="00E937D9">
      <w:pPr>
        <w:autoSpaceDE w:val="0"/>
        <w:autoSpaceDN w:val="0"/>
        <w:adjustRightInd w:val="0"/>
        <w:jc w:val="both"/>
        <w:rPr>
          <w:rFonts w:ascii="Calibri" w:hAnsi="Calibri" w:cs="Cambria"/>
          <w:color w:val="FF0000"/>
          <w:sz w:val="22"/>
          <w:szCs w:val="22"/>
        </w:rPr>
      </w:pPr>
      <w:r w:rsidRPr="008F064D">
        <w:rPr>
          <w:rFonts w:ascii="Calibri" w:hAnsi="Calibri" w:cs="Cambria"/>
          <w:color w:val="FF0000"/>
          <w:sz w:val="22"/>
          <w:szCs w:val="22"/>
        </w:rPr>
        <w:t>IČ DPH:</w:t>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t xml:space="preserve">xxxxxxxxxxxxxxxxxxxxxxxxx </w:t>
      </w:r>
    </w:p>
    <w:p w14:paraId="430BB637" w14:textId="77777777" w:rsidR="00E937D9" w:rsidRPr="008F064D" w:rsidRDefault="00E937D9" w:rsidP="00E937D9">
      <w:pPr>
        <w:autoSpaceDE w:val="0"/>
        <w:autoSpaceDN w:val="0"/>
        <w:adjustRightInd w:val="0"/>
        <w:jc w:val="both"/>
        <w:rPr>
          <w:rFonts w:ascii="Calibri" w:hAnsi="Calibri" w:cs="Cambria"/>
          <w:color w:val="FF0000"/>
          <w:sz w:val="22"/>
          <w:szCs w:val="22"/>
        </w:rPr>
      </w:pPr>
      <w:r w:rsidRPr="008F064D">
        <w:rPr>
          <w:rFonts w:ascii="Calibri" w:hAnsi="Calibri" w:cs="Cambria"/>
          <w:color w:val="FF0000"/>
          <w:sz w:val="22"/>
          <w:szCs w:val="22"/>
        </w:rPr>
        <w:t>bankové spojenie:</w:t>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t>xxxxxxxxxxxxxxxxxxxxxxxxx</w:t>
      </w:r>
    </w:p>
    <w:p w14:paraId="335A2C88" w14:textId="77777777" w:rsidR="00E937D9" w:rsidRPr="008F064D" w:rsidRDefault="00E937D9" w:rsidP="00E937D9">
      <w:pPr>
        <w:autoSpaceDE w:val="0"/>
        <w:autoSpaceDN w:val="0"/>
        <w:adjustRightInd w:val="0"/>
        <w:jc w:val="both"/>
        <w:rPr>
          <w:rFonts w:ascii="Calibri" w:hAnsi="Calibri" w:cs="Cambria"/>
          <w:color w:val="FF0000"/>
          <w:sz w:val="22"/>
          <w:szCs w:val="22"/>
        </w:rPr>
      </w:pPr>
      <w:r w:rsidRPr="008F064D">
        <w:rPr>
          <w:rFonts w:ascii="Calibri" w:hAnsi="Calibri" w:cs="Cambria"/>
          <w:color w:val="FF0000"/>
          <w:sz w:val="22"/>
          <w:szCs w:val="22"/>
        </w:rPr>
        <w:t>IBAN:</w:t>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r>
      <w:r w:rsidRPr="008F064D">
        <w:rPr>
          <w:rFonts w:ascii="Calibri" w:hAnsi="Calibri" w:cs="Cambria"/>
          <w:color w:val="FF0000"/>
          <w:sz w:val="22"/>
          <w:szCs w:val="22"/>
        </w:rPr>
        <w:tab/>
        <w:t>xxxxxxxxxxxxxxxxxxxxxxxxx</w:t>
      </w:r>
    </w:p>
    <w:p w14:paraId="256B1B00" w14:textId="77777777" w:rsidR="00E937D9" w:rsidRPr="00AE18DF" w:rsidRDefault="00E937D9" w:rsidP="00E937D9"/>
    <w:p w14:paraId="18F78E51" w14:textId="44F37FD8" w:rsidR="00E937D9" w:rsidRPr="00AE18DF" w:rsidRDefault="00E937D9" w:rsidP="00E937D9">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005B4021">
        <w:rPr>
          <w:rFonts w:ascii="Calibri" w:hAnsi="Calibri" w:cs="Cambria"/>
          <w:b/>
          <w:sz w:val="22"/>
          <w:szCs w:val="22"/>
        </w:rPr>
        <w:t>D</w:t>
      </w:r>
      <w:r w:rsidRPr="00AE18DF">
        <w:rPr>
          <w:rFonts w:ascii="Calibri" w:hAnsi="Calibri" w:cs="Cambria"/>
          <w:b/>
          <w:sz w:val="22"/>
          <w:szCs w:val="22"/>
        </w:rPr>
        <w:t>odávateľ</w:t>
      </w:r>
      <w:r w:rsidRPr="00AE18DF">
        <w:rPr>
          <w:rFonts w:ascii="Calibri" w:hAnsi="Calibri" w:cs="Cambria"/>
          <w:sz w:val="22"/>
          <w:szCs w:val="22"/>
        </w:rPr>
        <w:t>“ a spolu s odberateľom ďalej len ako „</w:t>
      </w:r>
      <w:r w:rsidR="005B4021">
        <w:rPr>
          <w:rFonts w:ascii="Calibri" w:hAnsi="Calibri" w:cs="Cambria"/>
          <w:b/>
          <w:sz w:val="22"/>
          <w:szCs w:val="22"/>
        </w:rPr>
        <w:t>Z</w:t>
      </w:r>
      <w:r w:rsidRPr="00AE18DF">
        <w:rPr>
          <w:rFonts w:ascii="Calibri" w:hAnsi="Calibri" w:cs="Cambria"/>
          <w:b/>
          <w:sz w:val="22"/>
          <w:szCs w:val="22"/>
        </w:rPr>
        <w:t>mluvné strany</w:t>
      </w:r>
      <w:r w:rsidRPr="00AE18DF">
        <w:rPr>
          <w:rFonts w:ascii="Calibri" w:hAnsi="Calibri" w:cs="Cambria"/>
          <w:sz w:val="22"/>
          <w:szCs w:val="22"/>
        </w:rPr>
        <w:t>“)</w:t>
      </w:r>
    </w:p>
    <w:p w14:paraId="6C1B7F8E" w14:textId="77777777" w:rsidR="00E937D9" w:rsidRPr="00AE18DF" w:rsidRDefault="00E937D9" w:rsidP="00E937D9">
      <w:pPr>
        <w:jc w:val="center"/>
        <w:rPr>
          <w:rFonts w:asciiTheme="minorHAnsi" w:hAnsiTheme="minorHAnsi" w:cs="Cambria"/>
          <w:i/>
          <w:sz w:val="22"/>
          <w:szCs w:val="22"/>
        </w:rPr>
      </w:pPr>
    </w:p>
    <w:p w14:paraId="75F96B62" w14:textId="77777777" w:rsidR="00E937D9" w:rsidRPr="00AE18DF" w:rsidRDefault="00E937D9" w:rsidP="00E937D9">
      <w:pPr>
        <w:jc w:val="both"/>
        <w:rPr>
          <w:rFonts w:ascii="Calibri" w:hAnsi="Calibri" w:cs="Cambria"/>
          <w:sz w:val="22"/>
          <w:szCs w:val="22"/>
        </w:rPr>
      </w:pPr>
    </w:p>
    <w:p w14:paraId="7C999817" w14:textId="4C7C5D41" w:rsidR="00E937D9" w:rsidRPr="00AE18DF" w:rsidRDefault="007779D1" w:rsidP="00E937D9">
      <w:pPr>
        <w:jc w:val="center"/>
        <w:rPr>
          <w:rFonts w:ascii="Calibri" w:hAnsi="Calibri" w:cs="Cambria"/>
          <w:b/>
          <w:bCs/>
          <w:sz w:val="22"/>
          <w:szCs w:val="22"/>
        </w:rPr>
      </w:pPr>
      <w:bookmarkStart w:id="0" w:name="_Hlk120273537"/>
      <w:r>
        <w:rPr>
          <w:rFonts w:ascii="Calibri" w:hAnsi="Calibri" w:cs="Cambria"/>
          <w:b/>
          <w:bCs/>
          <w:sz w:val="22"/>
          <w:szCs w:val="22"/>
        </w:rPr>
        <w:t>Čl. II</w:t>
      </w:r>
    </w:p>
    <w:p w14:paraId="6432545A" w14:textId="65802615" w:rsidR="00844F8D" w:rsidRDefault="007779D1" w:rsidP="001E3426">
      <w:pPr>
        <w:jc w:val="center"/>
        <w:rPr>
          <w:rFonts w:ascii="Calibri" w:hAnsi="Calibri" w:cs="Cambria"/>
          <w:b/>
          <w:bCs/>
          <w:sz w:val="22"/>
          <w:szCs w:val="22"/>
        </w:rPr>
      </w:pPr>
      <w:r>
        <w:rPr>
          <w:rFonts w:ascii="Calibri" w:hAnsi="Calibri" w:cs="Cambria"/>
          <w:b/>
          <w:bCs/>
          <w:sz w:val="22"/>
          <w:szCs w:val="22"/>
        </w:rPr>
        <w:t>Predmet zmluvy</w:t>
      </w:r>
      <w:bookmarkEnd w:id="0"/>
    </w:p>
    <w:p w14:paraId="35CDEF81" w14:textId="493E45A8" w:rsidR="007779D1" w:rsidRDefault="007779D1" w:rsidP="00844F8D">
      <w:pPr>
        <w:jc w:val="both"/>
        <w:rPr>
          <w:rFonts w:ascii="Calibri" w:hAnsi="Calibri" w:cs="Cambria"/>
          <w:sz w:val="22"/>
          <w:szCs w:val="22"/>
        </w:rPr>
      </w:pPr>
      <w:r>
        <w:rPr>
          <w:rFonts w:ascii="Calibri" w:hAnsi="Calibri" w:cs="Cambria"/>
          <w:sz w:val="22"/>
          <w:szCs w:val="22"/>
        </w:rPr>
        <w:t>2.1.</w:t>
      </w:r>
      <w:r w:rsidRPr="007779D1">
        <w:rPr>
          <w:rFonts w:ascii="Calibri" w:hAnsi="Calibri" w:cs="Cambria"/>
          <w:color w:val="000000"/>
          <w:sz w:val="22"/>
          <w:szCs w:val="22"/>
        </w:rPr>
        <w:t xml:space="preserve"> </w:t>
      </w:r>
      <w:r w:rsidRPr="007779D1">
        <w:rPr>
          <w:rFonts w:ascii="Calibri" w:hAnsi="Calibri" w:cs="Cambria"/>
          <w:sz w:val="22"/>
          <w:szCs w:val="22"/>
        </w:rPr>
        <w:t xml:space="preserve">Táto Zmluva je výsledkom verejného obstarávania, ktoré bolo vyhlásené  Nemocnicou s poliklinikou </w:t>
      </w:r>
    </w:p>
    <w:p w14:paraId="176056E4" w14:textId="31758177" w:rsidR="007779D1" w:rsidRDefault="007779D1" w:rsidP="00844F8D">
      <w:pPr>
        <w:ind w:left="360"/>
        <w:jc w:val="both"/>
        <w:rPr>
          <w:rFonts w:ascii="Calibri" w:hAnsi="Calibri" w:cs="Cambria"/>
          <w:sz w:val="22"/>
          <w:szCs w:val="22"/>
        </w:rPr>
      </w:pPr>
      <w:r w:rsidRPr="007779D1">
        <w:rPr>
          <w:rFonts w:ascii="Calibri" w:hAnsi="Calibri" w:cs="Cambria"/>
          <w:sz w:val="22"/>
          <w:szCs w:val="22"/>
        </w:rPr>
        <w:t xml:space="preserve">n.o. Kráľovský Chlmec v súlade s oznámením o vyhlásení verejného obstarávania s názvom </w:t>
      </w:r>
      <w:bookmarkStart w:id="1" w:name="_Hlk120276324"/>
      <w:r w:rsidRPr="007779D1">
        <w:rPr>
          <w:rFonts w:ascii="Calibri" w:hAnsi="Calibri" w:cs="Cambria"/>
          <w:sz w:val="22"/>
          <w:szCs w:val="22"/>
        </w:rPr>
        <w:t>„</w:t>
      </w:r>
      <w:r w:rsidRPr="00562B6F">
        <w:rPr>
          <w:rFonts w:ascii="Calibri" w:hAnsi="Calibri" w:cs="Cambria"/>
          <w:b/>
          <w:bCs/>
          <w:sz w:val="22"/>
          <w:szCs w:val="22"/>
        </w:rPr>
        <w:t>Dodávka zemného plynu pre Nemocnicu s poliklinikou n.o. Kráľovský Chlmec</w:t>
      </w:r>
      <w:r w:rsidRPr="007779D1">
        <w:rPr>
          <w:rFonts w:ascii="Calibri" w:hAnsi="Calibri" w:cs="Cambria"/>
          <w:sz w:val="22"/>
          <w:szCs w:val="22"/>
        </w:rPr>
        <w:t xml:space="preserve">“ </w:t>
      </w:r>
      <w:bookmarkEnd w:id="1"/>
      <w:r w:rsidRPr="007779D1">
        <w:rPr>
          <w:rFonts w:ascii="Calibri" w:hAnsi="Calibri" w:cs="Cambria"/>
          <w:sz w:val="22"/>
          <w:szCs w:val="22"/>
        </w:rPr>
        <w:t>uskutočneného v zmysle § 66 zákona č. 343/2015 Z. z. o verejnom obstarávaní a o zmene a doplnení niektorých zákonov v znení neskorších predpisov (ďalej len „</w:t>
      </w:r>
      <w:r w:rsidRPr="007779D1">
        <w:rPr>
          <w:rFonts w:ascii="Calibri" w:hAnsi="Calibri" w:cs="Cambria"/>
          <w:b/>
          <w:bCs/>
          <w:sz w:val="22"/>
          <w:szCs w:val="22"/>
        </w:rPr>
        <w:t>ZVO</w:t>
      </w:r>
      <w:r w:rsidRPr="007779D1">
        <w:rPr>
          <w:rFonts w:ascii="Calibri" w:hAnsi="Calibri" w:cs="Cambria"/>
          <w:sz w:val="22"/>
          <w:szCs w:val="22"/>
        </w:rPr>
        <w:t>“) (ďalej len „</w:t>
      </w:r>
      <w:r w:rsidRPr="007779D1">
        <w:rPr>
          <w:rFonts w:ascii="Calibri" w:hAnsi="Calibri" w:cs="Cambria"/>
          <w:b/>
          <w:bCs/>
          <w:sz w:val="22"/>
          <w:szCs w:val="22"/>
        </w:rPr>
        <w:t>verejné obstarávanie</w:t>
      </w:r>
      <w:r w:rsidRPr="007779D1">
        <w:rPr>
          <w:rFonts w:ascii="Calibri" w:hAnsi="Calibri" w:cs="Cambria"/>
          <w:sz w:val="22"/>
          <w:szCs w:val="22"/>
        </w:rPr>
        <w:t>“). Dňa ........................ bol dodávateľ identifikovaný ako úspešný uchádzač. Túto Zmluvu uzatvárajú zmluvné strany v súlade so súťažnými podkladmi a ich prílohami, v súlade s vysvetleniami súťažných podkladov a súvisiacich dokladov a dokumentov, ak k vysvetľovaniu došlo, a v súlade s predloženou ponukou úspešného uchádzača.</w:t>
      </w:r>
    </w:p>
    <w:p w14:paraId="22CDBE06" w14:textId="77777777" w:rsidR="00844F8D" w:rsidRPr="00844F8D" w:rsidRDefault="00844F8D" w:rsidP="00844F8D">
      <w:pPr>
        <w:ind w:left="360"/>
        <w:jc w:val="both"/>
        <w:rPr>
          <w:rFonts w:ascii="Calibri" w:hAnsi="Calibri" w:cs="Cambria"/>
          <w:sz w:val="22"/>
          <w:szCs w:val="22"/>
        </w:rPr>
      </w:pPr>
    </w:p>
    <w:p w14:paraId="45750D8D" w14:textId="180041D6" w:rsidR="00844F8D" w:rsidRPr="001E3426" w:rsidRDefault="00516280" w:rsidP="00844F8D">
      <w:pPr>
        <w:pStyle w:val="Odsekzoznamu"/>
        <w:numPr>
          <w:ilvl w:val="1"/>
          <w:numId w:val="26"/>
        </w:numPr>
        <w:jc w:val="both"/>
        <w:rPr>
          <w:rFonts w:asciiTheme="minorHAnsi" w:hAnsiTheme="minorHAnsi" w:cstheme="minorHAnsi"/>
          <w:color w:val="000000"/>
          <w:sz w:val="22"/>
          <w:szCs w:val="22"/>
        </w:rPr>
      </w:pPr>
      <w:r w:rsidRPr="00844F8D">
        <w:rPr>
          <w:rFonts w:asciiTheme="minorHAnsi" w:hAnsiTheme="minorHAnsi" w:cstheme="minorHAnsi"/>
          <w:color w:val="000000"/>
          <w:sz w:val="22"/>
          <w:szCs w:val="22"/>
        </w:rPr>
        <w:t>Pre účely tejto Zmluvy sa používajú odborné pojmy a terminológia v súlade so zákonom o energetike, vyhláškou Úradu pre reguláciu sieťových odvetví č.24</w:t>
      </w:r>
      <w:r w:rsidR="00211D08" w:rsidRPr="00844F8D">
        <w:rPr>
          <w:rFonts w:asciiTheme="minorHAnsi" w:hAnsiTheme="minorHAnsi" w:cstheme="minorHAnsi"/>
          <w:color w:val="000000"/>
          <w:sz w:val="22"/>
          <w:szCs w:val="22"/>
        </w:rPr>
        <w:t>/2013 Z.z., ktorou sa ustanovujú pravidlá pre fungovanie vnútorného trhu s elektrinou a pravidlá pre fungovanie vnútorného trhu s plynom v znení neskorších predpisov (ďalej len „Pravidlá trhu“) a ostatnými súvisiacimi všeobecne záväznými právnymi predpismi vzťahujúcimi sa na predmet Zmluvy a príslušnými rozhodnutiami Úradu pre reguláciu sieťových odvetví (ďalej len „ÚRSO“).</w:t>
      </w:r>
    </w:p>
    <w:p w14:paraId="7D6766F8" w14:textId="77777777" w:rsidR="00E937D9" w:rsidRPr="00AE18DF" w:rsidRDefault="00E937D9" w:rsidP="00E937D9">
      <w:pPr>
        <w:pStyle w:val="Odsekzoznamu"/>
        <w:autoSpaceDE w:val="0"/>
        <w:autoSpaceDN w:val="0"/>
        <w:adjustRightInd w:val="0"/>
        <w:ind w:left="709"/>
        <w:jc w:val="center"/>
        <w:rPr>
          <w:rFonts w:ascii="Calibri" w:hAnsi="Calibri" w:cs="Cambria"/>
          <w:sz w:val="22"/>
          <w:szCs w:val="22"/>
        </w:rPr>
      </w:pPr>
    </w:p>
    <w:p w14:paraId="6E1FD342" w14:textId="5F0E2ADB" w:rsidR="008E7F54" w:rsidRPr="008E7F54" w:rsidRDefault="007779D1" w:rsidP="00755F22">
      <w:pPr>
        <w:ind w:left="426" w:hanging="426"/>
        <w:jc w:val="both"/>
        <w:rPr>
          <w:rFonts w:ascii="Calibri" w:hAnsi="Calibri" w:cs="Cambria"/>
          <w:sz w:val="22"/>
          <w:szCs w:val="22"/>
        </w:rPr>
      </w:pPr>
      <w:r>
        <w:rPr>
          <w:rFonts w:ascii="Calibri" w:hAnsi="Calibri" w:cs="Cambria"/>
          <w:sz w:val="22"/>
          <w:szCs w:val="22"/>
        </w:rPr>
        <w:t>2.3.</w:t>
      </w:r>
      <w:r w:rsidR="008E7F54" w:rsidRPr="008E7F54">
        <w:rPr>
          <w:rFonts w:ascii="Calibri" w:hAnsi="Calibri" w:cs="Cambria"/>
          <w:sz w:val="22"/>
          <w:szCs w:val="22"/>
        </w:rPr>
        <w:t>Predmetom tejto Zmluvy je záväzok Dodávateľa počas trvania tejto Zmluvy, odo dňa nadobudnutia účinnosti Zmluvy, najskôr však od 01.0</w:t>
      </w:r>
      <w:r w:rsidR="00F76DD4">
        <w:rPr>
          <w:rFonts w:ascii="Calibri" w:hAnsi="Calibri" w:cs="Cambria"/>
          <w:sz w:val="22"/>
          <w:szCs w:val="22"/>
        </w:rPr>
        <w:t>2</w:t>
      </w:r>
      <w:r w:rsidR="008E7F54" w:rsidRPr="008E7F54">
        <w:rPr>
          <w:rFonts w:ascii="Calibri" w:hAnsi="Calibri" w:cs="Cambria"/>
          <w:sz w:val="22"/>
          <w:szCs w:val="22"/>
        </w:rPr>
        <w:t>.2023 od 00:00: hod. SEČ, do 31.</w:t>
      </w:r>
      <w:r w:rsidR="00F76DD4">
        <w:rPr>
          <w:rFonts w:ascii="Calibri" w:hAnsi="Calibri" w:cs="Cambria"/>
          <w:sz w:val="22"/>
          <w:szCs w:val="22"/>
        </w:rPr>
        <w:t>01</w:t>
      </w:r>
      <w:r w:rsidR="008E7F54" w:rsidRPr="008E7F54">
        <w:rPr>
          <w:rFonts w:ascii="Calibri" w:hAnsi="Calibri" w:cs="Cambria"/>
          <w:sz w:val="22"/>
          <w:szCs w:val="22"/>
        </w:rPr>
        <w:t>.202</w:t>
      </w:r>
      <w:r w:rsidR="00F76DD4">
        <w:rPr>
          <w:rFonts w:ascii="Calibri" w:hAnsi="Calibri" w:cs="Cambria"/>
          <w:sz w:val="22"/>
          <w:szCs w:val="22"/>
        </w:rPr>
        <w:t>4</w:t>
      </w:r>
      <w:r w:rsidR="008E7F54" w:rsidRPr="008E7F54">
        <w:rPr>
          <w:rFonts w:ascii="Calibri" w:hAnsi="Calibri" w:cs="Cambria"/>
          <w:sz w:val="22"/>
          <w:szCs w:val="22"/>
        </w:rPr>
        <w:t xml:space="preserve"> do </w:t>
      </w:r>
      <w:r w:rsidR="00F76DD4">
        <w:rPr>
          <w:rFonts w:ascii="Calibri" w:hAnsi="Calibri" w:cs="Cambria"/>
          <w:sz w:val="22"/>
          <w:szCs w:val="22"/>
        </w:rPr>
        <w:t xml:space="preserve">24:00 </w:t>
      </w:r>
      <w:r w:rsidR="008E7F54" w:rsidRPr="008E7F54">
        <w:rPr>
          <w:rFonts w:ascii="Calibri" w:hAnsi="Calibri" w:cs="Cambria"/>
          <w:sz w:val="22"/>
          <w:szCs w:val="22"/>
        </w:rPr>
        <w:t xml:space="preserve"> hod. SEČ: </w:t>
      </w:r>
    </w:p>
    <w:p w14:paraId="1E33B0E4" w14:textId="3FBBD597" w:rsidR="008E7F54" w:rsidRPr="008E7F54" w:rsidRDefault="008E7F54" w:rsidP="00755F22">
      <w:pPr>
        <w:ind w:left="426"/>
        <w:jc w:val="both"/>
        <w:rPr>
          <w:rFonts w:ascii="Calibri" w:hAnsi="Calibri" w:cs="Cambria"/>
          <w:sz w:val="22"/>
          <w:szCs w:val="22"/>
        </w:rPr>
      </w:pPr>
      <w:r w:rsidRPr="008E7F54">
        <w:rPr>
          <w:rFonts w:ascii="Calibri" w:hAnsi="Calibri" w:cs="Cambria"/>
          <w:sz w:val="22"/>
          <w:szCs w:val="22"/>
        </w:rPr>
        <w:t xml:space="preserve">- </w:t>
      </w:r>
      <w:r w:rsidR="00755F22">
        <w:rPr>
          <w:rFonts w:ascii="Calibri" w:hAnsi="Calibri" w:cs="Cambria"/>
          <w:sz w:val="22"/>
          <w:szCs w:val="22"/>
        </w:rPr>
        <w:t xml:space="preserve">   </w:t>
      </w:r>
      <w:r w:rsidRPr="008E7F54">
        <w:rPr>
          <w:rFonts w:ascii="Calibri" w:hAnsi="Calibri" w:cs="Cambria"/>
          <w:sz w:val="22"/>
          <w:szCs w:val="22"/>
        </w:rPr>
        <w:t>dodávať zemný plyn do odberného miesta Odberateľa uvedeného v Prílohe č. 1 tejto Zmluvy (ďalej len „</w:t>
      </w:r>
      <w:r w:rsidRPr="008E7F54">
        <w:rPr>
          <w:rFonts w:ascii="Calibri" w:hAnsi="Calibri" w:cs="Cambria"/>
          <w:b/>
          <w:bCs/>
          <w:sz w:val="22"/>
          <w:szCs w:val="22"/>
        </w:rPr>
        <w:t>OM</w:t>
      </w:r>
      <w:r w:rsidRPr="008E7F54">
        <w:rPr>
          <w:rFonts w:ascii="Calibri" w:hAnsi="Calibri" w:cs="Cambria"/>
          <w:sz w:val="22"/>
          <w:szCs w:val="22"/>
        </w:rPr>
        <w:t xml:space="preserve">“) podľa potreby Odberateľa, v požadovanej kvalite a s garanciou dodávky zemného plynu po celú dobu platnosti a účinnosti Zmluvy; </w:t>
      </w:r>
    </w:p>
    <w:p w14:paraId="4015CA1C" w14:textId="398F1CC3" w:rsidR="008E7F54" w:rsidRPr="008E7F54" w:rsidRDefault="00755F22" w:rsidP="00755F22">
      <w:pPr>
        <w:ind w:left="426" w:hanging="426"/>
        <w:jc w:val="both"/>
        <w:rPr>
          <w:rFonts w:ascii="Calibri" w:hAnsi="Calibri" w:cs="Cambria"/>
          <w:sz w:val="22"/>
          <w:szCs w:val="22"/>
        </w:rPr>
      </w:pPr>
      <w:r>
        <w:rPr>
          <w:rFonts w:ascii="Calibri" w:hAnsi="Calibri" w:cs="Cambria"/>
          <w:sz w:val="22"/>
          <w:szCs w:val="22"/>
        </w:rPr>
        <w:t xml:space="preserve">        </w:t>
      </w:r>
      <w:r w:rsidR="008E7F54" w:rsidRPr="008E7F54">
        <w:rPr>
          <w:rFonts w:ascii="Calibri" w:hAnsi="Calibri" w:cs="Cambria"/>
          <w:sz w:val="22"/>
          <w:szCs w:val="22"/>
        </w:rPr>
        <w:t>-</w:t>
      </w:r>
      <w:r>
        <w:rPr>
          <w:rFonts w:ascii="Calibri" w:hAnsi="Calibri" w:cs="Cambria"/>
          <w:sz w:val="22"/>
          <w:szCs w:val="22"/>
        </w:rPr>
        <w:tab/>
      </w:r>
      <w:r w:rsidR="008E7F54" w:rsidRPr="008E7F54">
        <w:rPr>
          <w:rFonts w:ascii="Calibri" w:hAnsi="Calibri" w:cs="Cambria"/>
          <w:sz w:val="22"/>
          <w:szCs w:val="22"/>
        </w:rPr>
        <w:t xml:space="preserve">zabezpečiť distribúciu zemného plynu, služby spojené s dodávkou zemného plynu vrátane prepravy </w:t>
      </w:r>
      <w:r w:rsidR="00A665A2">
        <w:rPr>
          <w:rFonts w:ascii="Calibri" w:hAnsi="Calibri" w:cs="Cambria"/>
          <w:sz w:val="22"/>
          <w:szCs w:val="22"/>
        </w:rPr>
        <w:t xml:space="preserve">a skladovanie </w:t>
      </w:r>
      <w:r w:rsidR="008E7F54" w:rsidRPr="008E7F54">
        <w:rPr>
          <w:rFonts w:ascii="Calibri" w:hAnsi="Calibri" w:cs="Cambria"/>
          <w:sz w:val="22"/>
          <w:szCs w:val="22"/>
        </w:rPr>
        <w:t xml:space="preserve">zemného plynu; </w:t>
      </w:r>
    </w:p>
    <w:p w14:paraId="1EF75F41" w14:textId="269A6230" w:rsidR="008E7F54" w:rsidRDefault="00755F22" w:rsidP="00755F22">
      <w:pPr>
        <w:ind w:left="426" w:hanging="426"/>
        <w:jc w:val="both"/>
        <w:rPr>
          <w:rFonts w:ascii="Calibri" w:hAnsi="Calibri" w:cs="Cambria"/>
          <w:sz w:val="22"/>
          <w:szCs w:val="22"/>
        </w:rPr>
      </w:pPr>
      <w:r>
        <w:rPr>
          <w:rFonts w:ascii="Calibri" w:hAnsi="Calibri" w:cs="Cambria"/>
          <w:sz w:val="22"/>
          <w:szCs w:val="22"/>
        </w:rPr>
        <w:t xml:space="preserve">        -     </w:t>
      </w:r>
      <w:r w:rsidR="008E7F54" w:rsidRPr="008E7F54">
        <w:rPr>
          <w:rFonts w:ascii="Calibri" w:hAnsi="Calibri" w:cs="Cambria"/>
          <w:sz w:val="22"/>
          <w:szCs w:val="22"/>
        </w:rPr>
        <w:t xml:space="preserve">prevziať zodpovednosť za odchýlku Odberateľa v celom rozsahu voči zúčtovateľovi odchýlok. </w:t>
      </w:r>
    </w:p>
    <w:p w14:paraId="0F55D293" w14:textId="77777777" w:rsidR="00844F8D" w:rsidRDefault="00844F8D" w:rsidP="008E7F54">
      <w:pPr>
        <w:ind w:left="709" w:hanging="1"/>
        <w:jc w:val="both"/>
        <w:rPr>
          <w:rFonts w:ascii="Calibri" w:hAnsi="Calibri" w:cs="Cambria"/>
          <w:sz w:val="22"/>
          <w:szCs w:val="22"/>
        </w:rPr>
      </w:pPr>
    </w:p>
    <w:p w14:paraId="66F434C6" w14:textId="62559A0E" w:rsidR="008E7F54" w:rsidRPr="008E7F54" w:rsidRDefault="008E7F54" w:rsidP="00755F22">
      <w:pPr>
        <w:ind w:left="426" w:hanging="426"/>
        <w:jc w:val="both"/>
        <w:rPr>
          <w:rFonts w:ascii="Calibri" w:hAnsi="Calibri" w:cs="Cambria"/>
          <w:sz w:val="22"/>
          <w:szCs w:val="22"/>
        </w:rPr>
      </w:pPr>
      <w:r>
        <w:rPr>
          <w:rFonts w:ascii="Calibri" w:hAnsi="Calibri" w:cs="Cambria"/>
          <w:sz w:val="22"/>
          <w:szCs w:val="22"/>
        </w:rPr>
        <w:t>2.</w:t>
      </w:r>
      <w:r w:rsidR="00FC6C87">
        <w:rPr>
          <w:rFonts w:ascii="Calibri" w:hAnsi="Calibri" w:cs="Cambria"/>
          <w:sz w:val="22"/>
          <w:szCs w:val="22"/>
        </w:rPr>
        <w:t>4.</w:t>
      </w:r>
      <w:r>
        <w:rPr>
          <w:rFonts w:ascii="Calibri" w:hAnsi="Calibri" w:cs="Cambria"/>
          <w:sz w:val="22"/>
          <w:szCs w:val="22"/>
        </w:rPr>
        <w:tab/>
      </w:r>
      <w:r w:rsidRPr="008E7F54">
        <w:rPr>
          <w:rFonts w:ascii="Calibri" w:hAnsi="Calibri" w:cs="Cambria"/>
          <w:sz w:val="22"/>
          <w:szCs w:val="22"/>
        </w:rPr>
        <w:t xml:space="preserve">Odberateľ sa zaväzuje zaplatiť Dodávateľovi za združenú dodávku zemného plynu cenu dohodnutú podľa tejto Zmluvy a ceny a dane tak ako sú definované v tejto Zmluve a poskytnúť Dodávateľovi pri plnení Zmluvy nevyhnutnú súčinnosť. </w:t>
      </w:r>
    </w:p>
    <w:p w14:paraId="27E25A8F" w14:textId="77777777" w:rsidR="00E937D9" w:rsidRPr="00AE18DF" w:rsidRDefault="00E937D9" w:rsidP="00E937D9">
      <w:pPr>
        <w:jc w:val="both"/>
        <w:rPr>
          <w:rFonts w:ascii="Calibri" w:hAnsi="Calibri" w:cs="Cambria"/>
          <w:sz w:val="22"/>
          <w:szCs w:val="22"/>
        </w:rPr>
      </w:pPr>
    </w:p>
    <w:p w14:paraId="0A522AF4" w14:textId="77777777" w:rsidR="00844F8D" w:rsidRDefault="008E7F54" w:rsidP="00E937D9">
      <w:pPr>
        <w:jc w:val="center"/>
        <w:rPr>
          <w:rFonts w:ascii="Calibri" w:hAnsi="Calibri" w:cs="Cambria"/>
          <w:b/>
          <w:sz w:val="22"/>
          <w:szCs w:val="22"/>
        </w:rPr>
      </w:pPr>
      <w:r>
        <w:rPr>
          <w:rFonts w:ascii="Calibri" w:hAnsi="Calibri" w:cs="Cambria"/>
          <w:b/>
          <w:sz w:val="22"/>
          <w:szCs w:val="22"/>
        </w:rPr>
        <w:t>Článok III.</w:t>
      </w:r>
    </w:p>
    <w:p w14:paraId="517896F0" w14:textId="46A42A6F" w:rsidR="008E7F54" w:rsidRDefault="008E7F54" w:rsidP="00E937D9">
      <w:pPr>
        <w:jc w:val="center"/>
        <w:rPr>
          <w:rFonts w:ascii="Calibri" w:hAnsi="Calibri" w:cs="Cambria"/>
          <w:b/>
          <w:sz w:val="22"/>
          <w:szCs w:val="22"/>
        </w:rPr>
      </w:pPr>
      <w:r>
        <w:rPr>
          <w:rFonts w:ascii="Calibri" w:hAnsi="Calibri" w:cs="Cambria"/>
          <w:b/>
          <w:sz w:val="22"/>
          <w:szCs w:val="22"/>
        </w:rPr>
        <w:t>Podmienky plnenia predmetu Zmluvy</w:t>
      </w:r>
    </w:p>
    <w:p w14:paraId="18768C99" w14:textId="1469D1EA" w:rsidR="008E7F54" w:rsidRPr="00844F8D" w:rsidRDefault="008E7F54" w:rsidP="00844F8D">
      <w:pPr>
        <w:pStyle w:val="Default"/>
        <w:jc w:val="both"/>
        <w:rPr>
          <w:rFonts w:asciiTheme="minorHAnsi" w:hAnsiTheme="minorHAnsi" w:cstheme="minorHAnsi"/>
        </w:rPr>
      </w:pPr>
      <w:r>
        <w:rPr>
          <w:rFonts w:ascii="Calibri" w:hAnsi="Calibri" w:cs="Cambria"/>
          <w:b/>
          <w:sz w:val="22"/>
          <w:szCs w:val="22"/>
        </w:rPr>
        <w:t xml:space="preserve"> </w:t>
      </w:r>
      <w:r>
        <w:rPr>
          <w:rFonts w:ascii="Calibri" w:hAnsi="Calibri" w:cs="Cambria"/>
          <w:bCs/>
          <w:sz w:val="22"/>
          <w:szCs w:val="22"/>
        </w:rPr>
        <w:t>3</w:t>
      </w:r>
      <w:r w:rsidRPr="00844F8D">
        <w:rPr>
          <w:rFonts w:asciiTheme="minorHAnsi" w:hAnsiTheme="minorHAnsi" w:cstheme="minorHAnsi"/>
          <w:bCs/>
          <w:sz w:val="22"/>
          <w:szCs w:val="22"/>
        </w:rPr>
        <w:t>.1.</w:t>
      </w:r>
      <w:r w:rsidRPr="00844F8D">
        <w:rPr>
          <w:rFonts w:asciiTheme="minorHAnsi" w:hAnsiTheme="minorHAnsi" w:cstheme="minorHAnsi"/>
          <w:bCs/>
          <w:sz w:val="22"/>
          <w:szCs w:val="22"/>
        </w:rPr>
        <w:tab/>
      </w:r>
      <w:r w:rsidRPr="00844F8D">
        <w:rPr>
          <w:rFonts w:asciiTheme="minorHAnsi" w:hAnsiTheme="minorHAnsi" w:cstheme="minorHAnsi"/>
          <w:sz w:val="22"/>
          <w:szCs w:val="22"/>
        </w:rPr>
        <w:t xml:space="preserve">Dodávka zemného plynu na základe tejto Zmluvy je garantovaná. </w:t>
      </w:r>
    </w:p>
    <w:p w14:paraId="16FC90EB" w14:textId="4CB09151" w:rsidR="008E7F54" w:rsidRDefault="008E7F54" w:rsidP="008E7F54">
      <w:pPr>
        <w:pStyle w:val="Default"/>
        <w:ind w:left="708" w:hanging="708"/>
        <w:jc w:val="both"/>
        <w:rPr>
          <w:rFonts w:asciiTheme="minorHAnsi" w:hAnsiTheme="minorHAnsi" w:cstheme="minorHAnsi"/>
          <w:sz w:val="22"/>
          <w:szCs w:val="22"/>
        </w:rPr>
      </w:pPr>
      <w:r w:rsidRPr="00844F8D">
        <w:rPr>
          <w:rFonts w:asciiTheme="minorHAnsi" w:hAnsiTheme="minorHAnsi" w:cstheme="minorHAnsi"/>
          <w:sz w:val="22"/>
          <w:szCs w:val="22"/>
        </w:rPr>
        <w:t xml:space="preserve">3.2. </w:t>
      </w:r>
      <w:r w:rsidRPr="00844F8D">
        <w:rPr>
          <w:rFonts w:asciiTheme="minorHAnsi" w:hAnsiTheme="minorHAnsi" w:cstheme="minorHAnsi"/>
          <w:sz w:val="22"/>
          <w:szCs w:val="22"/>
        </w:rPr>
        <w:tab/>
        <w:t>Predpokladané množstvo zemného plynu v období od 01.0</w:t>
      </w:r>
      <w:r w:rsidR="00F76DD4">
        <w:rPr>
          <w:rFonts w:asciiTheme="minorHAnsi" w:hAnsiTheme="minorHAnsi" w:cstheme="minorHAnsi"/>
          <w:sz w:val="22"/>
          <w:szCs w:val="22"/>
        </w:rPr>
        <w:t>2</w:t>
      </w:r>
      <w:r w:rsidRPr="00844F8D">
        <w:rPr>
          <w:rFonts w:asciiTheme="minorHAnsi" w:hAnsiTheme="minorHAnsi" w:cstheme="minorHAnsi"/>
          <w:sz w:val="22"/>
          <w:szCs w:val="22"/>
        </w:rPr>
        <w:t>.2023 od 00:00 hod. SEČ do 31.</w:t>
      </w:r>
      <w:r w:rsidR="00F76DD4">
        <w:rPr>
          <w:rFonts w:asciiTheme="minorHAnsi" w:hAnsiTheme="minorHAnsi" w:cstheme="minorHAnsi"/>
          <w:sz w:val="22"/>
          <w:szCs w:val="22"/>
        </w:rPr>
        <w:t>01</w:t>
      </w:r>
      <w:r w:rsidRPr="00844F8D">
        <w:rPr>
          <w:rFonts w:asciiTheme="minorHAnsi" w:hAnsiTheme="minorHAnsi" w:cstheme="minorHAnsi"/>
          <w:sz w:val="22"/>
          <w:szCs w:val="22"/>
        </w:rPr>
        <w:t>.202</w:t>
      </w:r>
      <w:r w:rsidR="00F76DD4">
        <w:rPr>
          <w:rFonts w:asciiTheme="minorHAnsi" w:hAnsiTheme="minorHAnsi" w:cstheme="minorHAnsi"/>
          <w:sz w:val="22"/>
          <w:szCs w:val="22"/>
        </w:rPr>
        <w:t>4</w:t>
      </w:r>
      <w:r w:rsidRPr="00844F8D">
        <w:rPr>
          <w:rFonts w:asciiTheme="minorHAnsi" w:hAnsiTheme="minorHAnsi" w:cstheme="minorHAnsi"/>
          <w:sz w:val="22"/>
          <w:szCs w:val="22"/>
        </w:rPr>
        <w:t xml:space="preserve"> do 2</w:t>
      </w:r>
      <w:r w:rsidR="00A665A2">
        <w:rPr>
          <w:rFonts w:asciiTheme="minorHAnsi" w:hAnsiTheme="minorHAnsi" w:cstheme="minorHAnsi"/>
          <w:sz w:val="22"/>
          <w:szCs w:val="22"/>
        </w:rPr>
        <w:t>4:00</w:t>
      </w:r>
      <w:r w:rsidRPr="00844F8D">
        <w:rPr>
          <w:rFonts w:asciiTheme="minorHAnsi" w:hAnsiTheme="minorHAnsi" w:cstheme="minorHAnsi"/>
          <w:sz w:val="22"/>
          <w:szCs w:val="22"/>
        </w:rPr>
        <w:t xml:space="preserve"> hod SEČ je 1 458,458 MWh</w:t>
      </w:r>
    </w:p>
    <w:p w14:paraId="6963BF58" w14:textId="6F45D371" w:rsidR="005B4021" w:rsidRDefault="005B4021" w:rsidP="005B4021">
      <w:pPr>
        <w:pStyle w:val="Default"/>
        <w:ind w:left="708" w:hanging="708"/>
        <w:jc w:val="both"/>
        <w:rPr>
          <w:rFonts w:asciiTheme="minorHAnsi" w:hAnsiTheme="minorHAnsi" w:cstheme="minorHAnsi"/>
          <w:sz w:val="22"/>
          <w:szCs w:val="22"/>
        </w:rPr>
      </w:pPr>
      <w:r>
        <w:rPr>
          <w:rFonts w:asciiTheme="minorHAnsi" w:hAnsiTheme="minorHAnsi" w:cstheme="minorHAnsi"/>
          <w:sz w:val="22"/>
          <w:szCs w:val="22"/>
        </w:rPr>
        <w:t>3.3.</w:t>
      </w:r>
      <w:r>
        <w:rPr>
          <w:rFonts w:asciiTheme="minorHAnsi" w:hAnsiTheme="minorHAnsi" w:cstheme="minorHAnsi"/>
          <w:sz w:val="22"/>
          <w:szCs w:val="22"/>
        </w:rPr>
        <w:tab/>
      </w:r>
      <w:r w:rsidRPr="005B4021">
        <w:rPr>
          <w:rFonts w:asciiTheme="minorHAnsi" w:hAnsiTheme="minorHAnsi" w:cstheme="minorHAnsi"/>
          <w:sz w:val="22"/>
          <w:szCs w:val="22"/>
        </w:rPr>
        <w:t xml:space="preserve">Zmluvné strany sa dohodli na tolerancii na predpokladané ročné odobraté množstvo zemného plynu vo výške ± </w:t>
      </w:r>
      <w:r>
        <w:rPr>
          <w:rFonts w:asciiTheme="minorHAnsi" w:hAnsiTheme="minorHAnsi" w:cstheme="minorHAnsi"/>
          <w:sz w:val="22"/>
          <w:szCs w:val="22"/>
        </w:rPr>
        <w:t>3</w:t>
      </w:r>
      <w:r w:rsidRPr="005B4021">
        <w:rPr>
          <w:rFonts w:asciiTheme="minorHAnsi" w:hAnsiTheme="minorHAnsi" w:cstheme="minorHAnsi"/>
          <w:sz w:val="22"/>
          <w:szCs w:val="22"/>
        </w:rPr>
        <w:t xml:space="preserve">0 %, t.j. záporná tolerančná odchýlka od predpokladaného množstva je </w:t>
      </w:r>
      <w:r>
        <w:rPr>
          <w:rFonts w:asciiTheme="minorHAnsi" w:hAnsiTheme="minorHAnsi" w:cstheme="minorHAnsi"/>
          <w:sz w:val="22"/>
          <w:szCs w:val="22"/>
        </w:rPr>
        <w:t>3</w:t>
      </w:r>
      <w:r w:rsidRPr="005B4021">
        <w:rPr>
          <w:rFonts w:asciiTheme="minorHAnsi" w:hAnsiTheme="minorHAnsi" w:cstheme="minorHAnsi"/>
          <w:sz w:val="22"/>
          <w:szCs w:val="22"/>
        </w:rPr>
        <w:t xml:space="preserve">0 % a kladná tolerančná odchýlka od predpokladaného množstva je </w:t>
      </w:r>
      <w:r>
        <w:rPr>
          <w:rFonts w:asciiTheme="minorHAnsi" w:hAnsiTheme="minorHAnsi" w:cstheme="minorHAnsi"/>
          <w:sz w:val="22"/>
          <w:szCs w:val="22"/>
        </w:rPr>
        <w:t>3</w:t>
      </w:r>
      <w:r w:rsidRPr="005B4021">
        <w:rPr>
          <w:rFonts w:asciiTheme="minorHAnsi" w:hAnsiTheme="minorHAnsi" w:cstheme="minorHAnsi"/>
          <w:sz w:val="22"/>
          <w:szCs w:val="22"/>
        </w:rPr>
        <w:t xml:space="preserve">0 %. Pre účely vyhodnotenia dodržania záväzku odobrať ročné dohodnuté množstvo zemného plynu sa za prvý deň vyhodnocovaného ročného obdobia považuje </w:t>
      </w:r>
      <w:r w:rsidR="00F76DD4">
        <w:rPr>
          <w:rFonts w:asciiTheme="minorHAnsi" w:hAnsiTheme="minorHAnsi" w:cstheme="minorHAnsi"/>
          <w:sz w:val="22"/>
          <w:szCs w:val="22"/>
        </w:rPr>
        <w:t>01.02.2023</w:t>
      </w:r>
      <w:r w:rsidRPr="005B4021">
        <w:rPr>
          <w:rFonts w:asciiTheme="minorHAnsi" w:hAnsiTheme="minorHAnsi" w:cstheme="minorHAnsi"/>
          <w:sz w:val="22"/>
          <w:szCs w:val="22"/>
        </w:rPr>
        <w:t xml:space="preserve"> a za posledný deň vyhodnocovaného ročného obdobia sa považuje </w:t>
      </w:r>
      <w:r w:rsidR="00F76DD4">
        <w:rPr>
          <w:rFonts w:asciiTheme="minorHAnsi" w:hAnsiTheme="minorHAnsi" w:cstheme="minorHAnsi"/>
          <w:sz w:val="22"/>
          <w:szCs w:val="22"/>
        </w:rPr>
        <w:t>31.01.2024</w:t>
      </w:r>
      <w:r w:rsidRPr="005B4021">
        <w:rPr>
          <w:rFonts w:asciiTheme="minorHAnsi" w:hAnsiTheme="minorHAnsi" w:cstheme="minorHAnsi"/>
          <w:sz w:val="22"/>
          <w:szCs w:val="22"/>
        </w:rPr>
        <w:t xml:space="preserve">. </w:t>
      </w:r>
    </w:p>
    <w:p w14:paraId="04FE49DD" w14:textId="5E37330D" w:rsidR="005B4021" w:rsidRDefault="005B4021" w:rsidP="005B4021">
      <w:pPr>
        <w:pStyle w:val="Default"/>
        <w:ind w:left="708" w:hanging="708"/>
        <w:jc w:val="both"/>
        <w:rPr>
          <w:rFonts w:asciiTheme="minorHAnsi" w:hAnsiTheme="minorHAnsi" w:cstheme="minorHAnsi"/>
          <w:sz w:val="22"/>
          <w:szCs w:val="22"/>
        </w:rPr>
      </w:pPr>
      <w:r>
        <w:rPr>
          <w:rFonts w:asciiTheme="minorHAnsi" w:hAnsiTheme="minorHAnsi" w:cstheme="minorHAnsi"/>
          <w:sz w:val="22"/>
          <w:szCs w:val="22"/>
        </w:rPr>
        <w:t>3.4.</w:t>
      </w:r>
      <w:r>
        <w:rPr>
          <w:rFonts w:asciiTheme="minorHAnsi" w:hAnsiTheme="minorHAnsi" w:cstheme="minorHAnsi"/>
          <w:sz w:val="22"/>
          <w:szCs w:val="22"/>
        </w:rPr>
        <w:tab/>
      </w:r>
      <w:r w:rsidRPr="005B4021">
        <w:rPr>
          <w:rFonts w:asciiTheme="minorHAnsi" w:hAnsiTheme="minorHAnsi" w:cstheme="minorHAnsi"/>
          <w:sz w:val="22"/>
          <w:szCs w:val="22"/>
        </w:rPr>
        <w:t xml:space="preserve">V prípade, že Odberateľ vo vyhodnocovanom období odoberie menej ako predpokladané množstvo zemného plynu znížené o zápornú tolerančnú odchýlku, je Odberateľ povinný Dodávateľovi uhradiť na základe osobitnej faktúry pokutu vo výške 25 % z hodnoty dodávky zemného plynu neodobratého vo vyhodnocovanom období až do celkového predpokladaného množstva zemného plynu zníženého o zápornú tolerančnú odchýlku. Hodnota dodávky zemného plynu sa pre tento účel určí ako súčin rozdielu predpokladaného množstva zemného plynu zníženého o zápornú tolerančnú odchýlku a skutočne odobratého množstva zemného plynu a jednotkovej ceny za dodávku zemného plynu. </w:t>
      </w:r>
    </w:p>
    <w:p w14:paraId="3EC4593D" w14:textId="79DAAE2E" w:rsidR="005B4021" w:rsidRDefault="005B4021" w:rsidP="005B4021">
      <w:pPr>
        <w:pStyle w:val="Default"/>
        <w:ind w:left="708" w:hanging="708"/>
        <w:jc w:val="both"/>
        <w:rPr>
          <w:rFonts w:asciiTheme="minorHAnsi" w:hAnsiTheme="minorHAnsi" w:cstheme="minorHAnsi"/>
          <w:sz w:val="22"/>
          <w:szCs w:val="22"/>
        </w:rPr>
      </w:pPr>
      <w:r>
        <w:rPr>
          <w:rFonts w:asciiTheme="minorHAnsi" w:hAnsiTheme="minorHAnsi" w:cstheme="minorHAnsi"/>
          <w:sz w:val="22"/>
          <w:szCs w:val="22"/>
        </w:rPr>
        <w:lastRenderedPageBreak/>
        <w:t>3.5.</w:t>
      </w:r>
      <w:r>
        <w:rPr>
          <w:rFonts w:asciiTheme="minorHAnsi" w:hAnsiTheme="minorHAnsi" w:cstheme="minorHAnsi"/>
          <w:sz w:val="22"/>
          <w:szCs w:val="22"/>
        </w:rPr>
        <w:tab/>
      </w:r>
      <w:r w:rsidRPr="005B4021">
        <w:rPr>
          <w:rFonts w:asciiTheme="minorHAnsi" w:hAnsiTheme="minorHAnsi" w:cstheme="minorHAnsi"/>
          <w:sz w:val="22"/>
          <w:szCs w:val="22"/>
        </w:rPr>
        <w:t xml:space="preserve">V prípade, že Odberateľ vo vyhodnocovanom období bude potrebovať dodanie zemného plynu vo väčšom množstve ako predpokladané množstvo zemného plynu zvýšené o kladnú tolerančnú odchýlku, takáto dodávka bude možná po uzavretí dodatku k Zmluve. </w:t>
      </w:r>
    </w:p>
    <w:p w14:paraId="0C18D46A" w14:textId="3605B466" w:rsidR="005B4021" w:rsidRDefault="005B4021" w:rsidP="005B4021">
      <w:pPr>
        <w:pStyle w:val="Default"/>
        <w:ind w:left="708" w:hanging="708"/>
        <w:jc w:val="both"/>
        <w:rPr>
          <w:rFonts w:asciiTheme="minorHAnsi" w:hAnsiTheme="minorHAnsi" w:cstheme="minorHAnsi"/>
          <w:sz w:val="22"/>
          <w:szCs w:val="22"/>
        </w:rPr>
      </w:pPr>
      <w:r>
        <w:rPr>
          <w:rFonts w:asciiTheme="minorHAnsi" w:hAnsiTheme="minorHAnsi" w:cstheme="minorHAnsi"/>
          <w:sz w:val="22"/>
          <w:szCs w:val="22"/>
        </w:rPr>
        <w:t>3.6.</w:t>
      </w:r>
      <w:r>
        <w:rPr>
          <w:rFonts w:asciiTheme="minorHAnsi" w:hAnsiTheme="minorHAnsi" w:cstheme="minorHAnsi"/>
          <w:sz w:val="22"/>
          <w:szCs w:val="22"/>
        </w:rPr>
        <w:tab/>
      </w:r>
      <w:r w:rsidRPr="005B4021">
        <w:rPr>
          <w:rFonts w:asciiTheme="minorHAnsi" w:hAnsiTheme="minorHAnsi" w:cstheme="minorHAnsi"/>
          <w:sz w:val="22"/>
          <w:szCs w:val="22"/>
        </w:rPr>
        <w:t xml:space="preserve">Dodávateľ na základe splnomocnenia Odberateľa zabezpečí všetky právne a administratívne úkony spojené so zmenou pôvodného dodávateľa, ktorý do nadobudnutia účinnosti tejto Zmluvy zabezpečoval pre Odberateľa dodávku zemného plynu, na nového Dodávateľa. </w:t>
      </w:r>
    </w:p>
    <w:p w14:paraId="5415A9F6" w14:textId="77777777" w:rsidR="005B4021" w:rsidRDefault="005B4021" w:rsidP="005B4021">
      <w:pPr>
        <w:pStyle w:val="Default"/>
        <w:ind w:left="708" w:hanging="708"/>
        <w:jc w:val="both"/>
        <w:rPr>
          <w:rFonts w:asciiTheme="minorHAnsi" w:hAnsiTheme="minorHAnsi" w:cstheme="minorHAnsi"/>
          <w:sz w:val="22"/>
          <w:szCs w:val="22"/>
        </w:rPr>
      </w:pPr>
      <w:r>
        <w:rPr>
          <w:rFonts w:asciiTheme="minorHAnsi" w:hAnsiTheme="minorHAnsi" w:cstheme="minorHAnsi"/>
          <w:sz w:val="22"/>
          <w:szCs w:val="22"/>
        </w:rPr>
        <w:t>3.7.</w:t>
      </w:r>
      <w:r>
        <w:rPr>
          <w:rFonts w:asciiTheme="minorHAnsi" w:hAnsiTheme="minorHAnsi" w:cstheme="minorHAnsi"/>
          <w:sz w:val="22"/>
          <w:szCs w:val="22"/>
        </w:rPr>
        <w:tab/>
      </w:r>
      <w:r w:rsidRPr="005B4021">
        <w:rPr>
          <w:rFonts w:asciiTheme="minorHAnsi" w:hAnsiTheme="minorHAnsi" w:cstheme="minorHAnsi"/>
          <w:sz w:val="22"/>
          <w:szCs w:val="22"/>
        </w:rPr>
        <w:t>Dodávateľ sa zaväzuje, že počas účinnosti tejto Zmluvy získa pre Odberateľa historické dáta o priebehu odberu</w:t>
      </w:r>
    </w:p>
    <w:p w14:paraId="727AC61A" w14:textId="6C133001" w:rsidR="005B4021" w:rsidRPr="005B4021" w:rsidRDefault="005B4021" w:rsidP="005B4021">
      <w:pPr>
        <w:pStyle w:val="Default"/>
        <w:ind w:left="708" w:hanging="708"/>
        <w:jc w:val="both"/>
        <w:rPr>
          <w:rFonts w:asciiTheme="minorHAnsi" w:hAnsiTheme="minorHAnsi" w:cstheme="minorHAnsi"/>
          <w:sz w:val="22"/>
          <w:szCs w:val="22"/>
        </w:rPr>
      </w:pPr>
      <w:r>
        <w:rPr>
          <w:rFonts w:asciiTheme="minorHAnsi" w:hAnsiTheme="minorHAnsi" w:cstheme="minorHAnsi"/>
          <w:sz w:val="22"/>
          <w:szCs w:val="22"/>
        </w:rPr>
        <w:t>3.8.</w:t>
      </w:r>
      <w:r>
        <w:rPr>
          <w:rFonts w:asciiTheme="minorHAnsi" w:hAnsiTheme="minorHAnsi" w:cstheme="minorHAnsi"/>
          <w:sz w:val="22"/>
          <w:szCs w:val="22"/>
        </w:rPr>
        <w:tab/>
      </w:r>
      <w:r w:rsidRPr="005B4021">
        <w:rPr>
          <w:rFonts w:asciiTheme="minorHAnsi" w:hAnsiTheme="minorHAnsi" w:cstheme="minorHAnsi"/>
          <w:sz w:val="22"/>
          <w:szCs w:val="22"/>
        </w:rPr>
        <w:t xml:space="preserve"> Dodávateľ umožní Odberateľovi vzájomne oddelený a zabezpečený samostatný prístup na internetový portál, do ktorého je potrebné sa prihlásiť menom a heslom, ktorým vytvorí a poskytne Dodávateľ on-line prístup do informačného systému Dodávateľa, pre účely evidencie odberov v OM Odberateľa.</w:t>
      </w:r>
    </w:p>
    <w:p w14:paraId="6B0ED78B" w14:textId="77777777" w:rsidR="005B4021" w:rsidRPr="005B4021" w:rsidRDefault="005B4021" w:rsidP="005B4021">
      <w:pPr>
        <w:pStyle w:val="Default"/>
        <w:ind w:left="708" w:hanging="708"/>
        <w:jc w:val="both"/>
        <w:rPr>
          <w:rFonts w:asciiTheme="minorHAnsi" w:hAnsiTheme="minorHAnsi" w:cstheme="minorHAnsi"/>
          <w:sz w:val="22"/>
          <w:szCs w:val="22"/>
        </w:rPr>
      </w:pPr>
    </w:p>
    <w:p w14:paraId="7EF22FFD" w14:textId="2E91CFD9" w:rsidR="00E937D9" w:rsidRPr="00AE18DF" w:rsidRDefault="00E937D9" w:rsidP="00E937D9">
      <w:pPr>
        <w:jc w:val="center"/>
        <w:rPr>
          <w:rFonts w:ascii="Calibri" w:hAnsi="Calibri" w:cs="Cambria"/>
          <w:b/>
          <w:sz w:val="22"/>
          <w:szCs w:val="22"/>
        </w:rPr>
      </w:pPr>
      <w:r w:rsidRPr="00AE18DF">
        <w:rPr>
          <w:rFonts w:ascii="Calibri" w:hAnsi="Calibri" w:cs="Cambria"/>
          <w:b/>
          <w:sz w:val="22"/>
          <w:szCs w:val="22"/>
        </w:rPr>
        <w:t xml:space="preserve">Článok </w:t>
      </w:r>
      <w:r w:rsidR="00844F8D">
        <w:rPr>
          <w:rFonts w:ascii="Calibri" w:hAnsi="Calibri" w:cs="Cambria"/>
          <w:b/>
          <w:sz w:val="22"/>
          <w:szCs w:val="22"/>
        </w:rPr>
        <w:t>IV.</w:t>
      </w:r>
    </w:p>
    <w:p w14:paraId="2C27F8FE" w14:textId="5ABE66C2" w:rsidR="00E937D9" w:rsidRPr="00AE18DF" w:rsidRDefault="007779D1" w:rsidP="00E937D9">
      <w:pPr>
        <w:jc w:val="center"/>
        <w:rPr>
          <w:rFonts w:ascii="Calibri" w:hAnsi="Calibri" w:cs="Cambria"/>
          <w:b/>
          <w:sz w:val="22"/>
          <w:szCs w:val="22"/>
        </w:rPr>
      </w:pPr>
      <w:r>
        <w:rPr>
          <w:rFonts w:ascii="Calibri" w:hAnsi="Calibri" w:cs="Cambria"/>
          <w:b/>
          <w:sz w:val="22"/>
          <w:szCs w:val="22"/>
        </w:rPr>
        <w:t>Cena</w:t>
      </w:r>
    </w:p>
    <w:p w14:paraId="3F9AF1A8" w14:textId="55C01F37" w:rsidR="00E937D9" w:rsidRPr="00AE18DF" w:rsidRDefault="00844F8D" w:rsidP="00E937D9">
      <w:pPr>
        <w:ind w:left="709" w:hanging="709"/>
        <w:jc w:val="both"/>
        <w:rPr>
          <w:rFonts w:ascii="Calibri" w:hAnsi="Calibri" w:cs="Cambria"/>
          <w:sz w:val="22"/>
          <w:szCs w:val="22"/>
        </w:rPr>
      </w:pPr>
      <w:r>
        <w:rPr>
          <w:rFonts w:ascii="Calibri" w:hAnsi="Calibri" w:cs="Cambria"/>
          <w:sz w:val="22"/>
          <w:szCs w:val="22"/>
        </w:rPr>
        <w:t>4</w:t>
      </w:r>
      <w:r w:rsidR="00E937D9" w:rsidRPr="00AE18DF">
        <w:rPr>
          <w:rFonts w:ascii="Calibri" w:hAnsi="Calibri" w:cs="Cambria"/>
          <w:sz w:val="22"/>
          <w:szCs w:val="22"/>
        </w:rPr>
        <w:t xml:space="preserve">.1. </w:t>
      </w:r>
      <w:r w:rsidR="00E937D9" w:rsidRPr="00AE18DF">
        <w:rPr>
          <w:rFonts w:ascii="Calibri" w:hAnsi="Calibri" w:cs="Cambria"/>
          <w:sz w:val="22"/>
          <w:szCs w:val="22"/>
        </w:rPr>
        <w:tab/>
      </w:r>
      <w:r w:rsidR="007779D1" w:rsidRPr="007779D1">
        <w:rPr>
          <w:rFonts w:ascii="Calibri" w:hAnsi="Calibri" w:cs="Cambria"/>
          <w:sz w:val="22"/>
          <w:szCs w:val="22"/>
        </w:rPr>
        <w:t>Cena za dodávku zemného plynu je stanovená na základe výsledku verejnej súťaže v súlade so zákonom č. 18/1996 Z. z. o cenách v znení neskorších predpisov.</w:t>
      </w:r>
    </w:p>
    <w:p w14:paraId="36359A04" w14:textId="77777777" w:rsidR="00E937D9" w:rsidRPr="00AE18DF" w:rsidRDefault="00E937D9" w:rsidP="00E937D9">
      <w:pPr>
        <w:jc w:val="both"/>
        <w:rPr>
          <w:rFonts w:ascii="Calibri" w:hAnsi="Calibri" w:cs="Cambria"/>
          <w:sz w:val="22"/>
          <w:szCs w:val="22"/>
        </w:rPr>
      </w:pPr>
    </w:p>
    <w:p w14:paraId="41625914" w14:textId="54F505E5" w:rsidR="00E937D9" w:rsidRPr="00AE18DF" w:rsidRDefault="00844F8D" w:rsidP="00E937D9">
      <w:pPr>
        <w:autoSpaceDE w:val="0"/>
        <w:autoSpaceDN w:val="0"/>
        <w:adjustRightInd w:val="0"/>
        <w:ind w:left="705" w:hanging="705"/>
        <w:jc w:val="both"/>
        <w:rPr>
          <w:rFonts w:ascii="Calibri" w:hAnsi="Calibri" w:cs="Cambria"/>
          <w:sz w:val="22"/>
          <w:szCs w:val="22"/>
        </w:rPr>
      </w:pPr>
      <w:r>
        <w:rPr>
          <w:rFonts w:ascii="Calibri" w:hAnsi="Calibri" w:cs="Cambria"/>
          <w:sz w:val="22"/>
          <w:szCs w:val="22"/>
        </w:rPr>
        <w:t>4</w:t>
      </w:r>
      <w:r w:rsidR="00E937D9" w:rsidRPr="00AE18DF">
        <w:rPr>
          <w:rFonts w:ascii="Calibri" w:hAnsi="Calibri" w:cs="Cambria"/>
          <w:sz w:val="22"/>
          <w:szCs w:val="22"/>
        </w:rPr>
        <w:t xml:space="preserve">.2. </w:t>
      </w:r>
      <w:r w:rsidR="00E937D9" w:rsidRPr="00AE18DF">
        <w:rPr>
          <w:rFonts w:ascii="Calibri" w:hAnsi="Calibri" w:cs="Cambria"/>
          <w:sz w:val="22"/>
          <w:szCs w:val="22"/>
        </w:rPr>
        <w:tab/>
      </w:r>
      <w:r w:rsidR="007779D1" w:rsidRPr="007779D1">
        <w:rPr>
          <w:rFonts w:ascii="Calibri" w:hAnsi="Calibri" w:cs="Cambria"/>
          <w:sz w:val="22"/>
          <w:szCs w:val="22"/>
        </w:rPr>
        <w:t xml:space="preserve">Jednotková cena za dodávku zemného plynu dodávaného Dodávateľom Odberateľovi je vo výške </w:t>
      </w:r>
      <w:r w:rsidR="00E93D41">
        <w:rPr>
          <w:rFonts w:ascii="Calibri" w:hAnsi="Calibri" w:cs="Cambria"/>
          <w:color w:val="FF0000"/>
          <w:sz w:val="22"/>
          <w:szCs w:val="22"/>
        </w:rPr>
        <w:t xml:space="preserve">xxxxxxxx </w:t>
      </w:r>
      <w:r w:rsidR="009E48DA">
        <w:rPr>
          <w:rFonts w:ascii="Calibri" w:hAnsi="Calibri" w:cs="Cambria"/>
          <w:color w:val="FF0000"/>
          <w:sz w:val="22"/>
          <w:szCs w:val="22"/>
        </w:rPr>
        <w:t xml:space="preserve"> </w:t>
      </w:r>
      <w:r w:rsidR="007779D1" w:rsidRPr="007779D1">
        <w:rPr>
          <w:rFonts w:ascii="Calibri" w:hAnsi="Calibri" w:cs="Cambria"/>
          <w:sz w:val="22"/>
          <w:szCs w:val="22"/>
        </w:rPr>
        <w:t>EUR za 1 MWh bez spotrebnej dane a bez DPH (slovom: EUR za 1 MWh bez spotrebnej dane a bez DPH).</w:t>
      </w:r>
    </w:p>
    <w:p w14:paraId="6375BD29" w14:textId="2CEA44A0" w:rsidR="00E937D9" w:rsidRDefault="007779D1" w:rsidP="00E937D9">
      <w:pPr>
        <w:autoSpaceDE w:val="0"/>
        <w:autoSpaceDN w:val="0"/>
        <w:adjustRightInd w:val="0"/>
        <w:ind w:left="705" w:hanging="705"/>
        <w:jc w:val="both"/>
        <w:rPr>
          <w:rFonts w:ascii="Calibri" w:hAnsi="Calibri" w:cs="Cambria"/>
          <w:color w:val="000000"/>
          <w:sz w:val="22"/>
          <w:szCs w:val="22"/>
        </w:rPr>
      </w:pPr>
      <w:r>
        <w:rPr>
          <w:rFonts w:ascii="Calibri" w:hAnsi="Calibri" w:cs="Cambria"/>
          <w:color w:val="000000"/>
          <w:sz w:val="22"/>
          <w:szCs w:val="22"/>
        </w:rPr>
        <w:t>4.3.</w:t>
      </w:r>
      <w:r>
        <w:rPr>
          <w:rFonts w:ascii="Calibri" w:hAnsi="Calibri" w:cs="Cambria"/>
          <w:color w:val="000000"/>
          <w:sz w:val="22"/>
          <w:szCs w:val="22"/>
        </w:rPr>
        <w:tab/>
      </w:r>
      <w:r w:rsidRPr="007779D1">
        <w:rPr>
          <w:rFonts w:ascii="Calibri" w:hAnsi="Calibri" w:cs="Cambria"/>
          <w:color w:val="000000"/>
          <w:sz w:val="22"/>
          <w:szCs w:val="22"/>
        </w:rPr>
        <w:t>V</w:t>
      </w:r>
      <w:r>
        <w:rPr>
          <w:rFonts w:ascii="Calibri" w:hAnsi="Calibri" w:cs="Cambria"/>
          <w:color w:val="000000"/>
          <w:sz w:val="22"/>
          <w:szCs w:val="22"/>
        </w:rPr>
        <w:t> </w:t>
      </w:r>
      <w:r w:rsidRPr="007779D1">
        <w:rPr>
          <w:rFonts w:ascii="Calibri" w:hAnsi="Calibri" w:cs="Cambria"/>
          <w:color w:val="000000"/>
          <w:sz w:val="22"/>
          <w:szCs w:val="22"/>
        </w:rPr>
        <w:t xml:space="preserve">jednotkovej cene za dodávku zemného plynu podľa bodu 4.2 tohto článku je zahrnutá aj cena </w:t>
      </w:r>
      <w:r w:rsidR="00A665A2">
        <w:rPr>
          <w:rFonts w:ascii="Calibri" w:hAnsi="Calibri" w:cs="Cambria"/>
          <w:color w:val="000000"/>
          <w:sz w:val="22"/>
          <w:szCs w:val="22"/>
        </w:rPr>
        <w:t xml:space="preserve">za skladovanie </w:t>
      </w:r>
      <w:r w:rsidRPr="007779D1">
        <w:rPr>
          <w:rFonts w:ascii="Calibri" w:hAnsi="Calibri" w:cs="Cambria"/>
          <w:color w:val="000000"/>
          <w:sz w:val="22"/>
          <w:szCs w:val="22"/>
        </w:rPr>
        <w:t>a</w:t>
      </w:r>
      <w:r>
        <w:rPr>
          <w:rFonts w:ascii="Calibri" w:hAnsi="Calibri" w:cs="Cambria"/>
          <w:color w:val="000000"/>
          <w:sz w:val="22"/>
          <w:szCs w:val="22"/>
        </w:rPr>
        <w:t> </w:t>
      </w:r>
      <w:r w:rsidRPr="007779D1">
        <w:rPr>
          <w:rFonts w:ascii="Calibri" w:hAnsi="Calibri" w:cs="Cambria"/>
          <w:color w:val="000000"/>
          <w:sz w:val="22"/>
          <w:szCs w:val="22"/>
        </w:rPr>
        <w:t>náklady za prevzatie zodpovednosti za odchýlku Odberateľa v</w:t>
      </w:r>
      <w:r>
        <w:rPr>
          <w:rFonts w:ascii="Calibri" w:hAnsi="Calibri" w:cs="Cambria"/>
          <w:color w:val="000000"/>
          <w:sz w:val="22"/>
          <w:szCs w:val="22"/>
        </w:rPr>
        <w:t> </w:t>
      </w:r>
      <w:r w:rsidRPr="007779D1">
        <w:rPr>
          <w:rFonts w:ascii="Calibri" w:hAnsi="Calibri" w:cs="Cambria"/>
          <w:color w:val="000000"/>
          <w:sz w:val="22"/>
          <w:szCs w:val="22"/>
        </w:rPr>
        <w:t>celom rozsahu, za OM Odberateľa voči zúčtovateľovi odchýlok.</w:t>
      </w:r>
    </w:p>
    <w:p w14:paraId="44144F2B" w14:textId="22CDBD00" w:rsidR="007779D1" w:rsidRDefault="007779D1" w:rsidP="007779D1">
      <w:pPr>
        <w:autoSpaceDE w:val="0"/>
        <w:autoSpaceDN w:val="0"/>
        <w:adjustRightInd w:val="0"/>
        <w:ind w:left="705" w:hanging="705"/>
        <w:jc w:val="both"/>
        <w:rPr>
          <w:rFonts w:ascii="Calibri" w:hAnsi="Calibri" w:cs="Cambria"/>
          <w:color w:val="000000"/>
          <w:sz w:val="22"/>
          <w:szCs w:val="22"/>
        </w:rPr>
      </w:pPr>
      <w:r>
        <w:rPr>
          <w:rFonts w:ascii="Calibri" w:hAnsi="Calibri" w:cs="Cambria"/>
          <w:color w:val="000000"/>
          <w:sz w:val="22"/>
          <w:szCs w:val="22"/>
        </w:rPr>
        <w:t>4.4.</w:t>
      </w:r>
      <w:r>
        <w:rPr>
          <w:rFonts w:ascii="Calibri" w:hAnsi="Calibri" w:cs="Cambria"/>
          <w:color w:val="000000"/>
          <w:sz w:val="22"/>
          <w:szCs w:val="22"/>
        </w:rPr>
        <w:tab/>
      </w:r>
      <w:r w:rsidRPr="007779D1">
        <w:rPr>
          <w:rFonts w:ascii="Calibri" w:hAnsi="Calibri" w:cs="Cambria"/>
          <w:color w:val="000000"/>
          <w:sz w:val="22"/>
          <w:szCs w:val="22"/>
        </w:rPr>
        <w:t xml:space="preserve">V jednotkovej cene za dodávku zemného plynu podľa bodu 4.2 nie je zahrnutá: </w:t>
      </w:r>
    </w:p>
    <w:p w14:paraId="5D268C5C" w14:textId="1292FF15" w:rsidR="007779D1" w:rsidRPr="007779D1" w:rsidRDefault="007779D1" w:rsidP="00844F8D">
      <w:pPr>
        <w:autoSpaceDE w:val="0"/>
        <w:autoSpaceDN w:val="0"/>
        <w:adjustRightInd w:val="0"/>
        <w:ind w:left="705"/>
        <w:jc w:val="both"/>
        <w:rPr>
          <w:rFonts w:ascii="Calibri" w:hAnsi="Calibri" w:cs="Cambria"/>
          <w:color w:val="000000"/>
          <w:sz w:val="22"/>
          <w:szCs w:val="22"/>
        </w:rPr>
      </w:pPr>
      <w:r>
        <w:rPr>
          <w:rFonts w:ascii="Calibri" w:hAnsi="Calibri" w:cs="Cambria"/>
          <w:color w:val="000000"/>
          <w:sz w:val="22"/>
          <w:szCs w:val="22"/>
        </w:rPr>
        <w:t xml:space="preserve">- </w:t>
      </w:r>
      <w:r w:rsidRPr="007779D1">
        <w:rPr>
          <w:rFonts w:ascii="Calibri" w:hAnsi="Calibri" w:cs="Cambria"/>
          <w:color w:val="000000"/>
          <w:sz w:val="22"/>
          <w:szCs w:val="22"/>
        </w:rPr>
        <w:t>cena za distribučné služby, služby súvisiace s prepravou a ostatné tarify fakturované prevádzkovateľom distribučnej siete (ďalej len „PDS“); cenu za distribučné služby a služby súvisiace s prepravou bude Dodávateľ účtovať vo výške v súlade s platnými cenovými rozhodnutiami ÚRSO vzťahujúcimi sa na distribučné služby poskytované PDS do OM Odberateľa, cenu za ostatné služby súvisiace s distribúciou zemného plynu bude Dodávateľ účtovať podľa platného cenníka služieb PDS. Ak dôjde k zmene regulovaných cien na základe zmeny cenového rozhodnutia ÚRSO počas trvania Zmluvy, je Dodávateľ oprávnený účtovať ceny v súlade s podmienkami príslušného nového cenového rozhodnutia ÚRSO;</w:t>
      </w:r>
    </w:p>
    <w:p w14:paraId="2AE38BED" w14:textId="77777777" w:rsidR="007779D1" w:rsidRPr="007779D1" w:rsidRDefault="007779D1" w:rsidP="00844F8D">
      <w:pPr>
        <w:autoSpaceDE w:val="0"/>
        <w:autoSpaceDN w:val="0"/>
        <w:adjustRightInd w:val="0"/>
        <w:ind w:left="705"/>
        <w:jc w:val="both"/>
        <w:rPr>
          <w:rFonts w:ascii="Calibri" w:hAnsi="Calibri" w:cs="Cambria"/>
          <w:color w:val="000000"/>
          <w:sz w:val="22"/>
          <w:szCs w:val="22"/>
        </w:rPr>
      </w:pPr>
      <w:r w:rsidRPr="007779D1">
        <w:rPr>
          <w:rFonts w:ascii="Calibri" w:hAnsi="Calibri" w:cs="Cambria"/>
          <w:color w:val="000000"/>
          <w:sz w:val="22"/>
          <w:szCs w:val="22"/>
        </w:rPr>
        <w:t>- daň z pridanej hodnoty; túto bude Dodávateľ účtovať podľa príslušných právnych predpisov vo výške platnej v čase dodania zemného plynu;</w:t>
      </w:r>
    </w:p>
    <w:p w14:paraId="49D861F2" w14:textId="19273C19" w:rsidR="007779D1" w:rsidRDefault="007779D1" w:rsidP="007779D1">
      <w:pPr>
        <w:autoSpaceDE w:val="0"/>
        <w:autoSpaceDN w:val="0"/>
        <w:adjustRightInd w:val="0"/>
        <w:ind w:left="705"/>
        <w:jc w:val="both"/>
        <w:rPr>
          <w:rFonts w:ascii="Calibri" w:hAnsi="Calibri" w:cs="Cambria"/>
          <w:color w:val="000000"/>
          <w:sz w:val="22"/>
          <w:szCs w:val="22"/>
        </w:rPr>
      </w:pPr>
      <w:r w:rsidRPr="007779D1">
        <w:rPr>
          <w:rFonts w:ascii="Calibri" w:hAnsi="Calibri" w:cs="Cambria"/>
          <w:color w:val="000000"/>
          <w:sz w:val="22"/>
          <w:szCs w:val="22"/>
        </w:rPr>
        <w:t>- spotrebná daň; túto bude Dodávateľ účtovať podľa príslušných právnych predpisov vo výške platnej v čase dodania zemného plynu.</w:t>
      </w:r>
    </w:p>
    <w:p w14:paraId="11394F7F" w14:textId="6DA36BF4" w:rsidR="007779D1" w:rsidRPr="007779D1" w:rsidRDefault="007779D1" w:rsidP="007779D1">
      <w:pPr>
        <w:autoSpaceDE w:val="0"/>
        <w:autoSpaceDN w:val="0"/>
        <w:adjustRightInd w:val="0"/>
        <w:ind w:left="705" w:hanging="705"/>
        <w:jc w:val="both"/>
        <w:rPr>
          <w:rFonts w:ascii="Calibri" w:hAnsi="Calibri" w:cs="Cambria"/>
          <w:color w:val="000000"/>
          <w:sz w:val="22"/>
          <w:szCs w:val="22"/>
        </w:rPr>
      </w:pPr>
      <w:r>
        <w:rPr>
          <w:rFonts w:ascii="Calibri" w:hAnsi="Calibri" w:cs="Cambria"/>
          <w:color w:val="000000"/>
          <w:sz w:val="22"/>
          <w:szCs w:val="22"/>
        </w:rPr>
        <w:t>4.5.</w:t>
      </w:r>
      <w:r w:rsidRPr="007779D1">
        <w:t xml:space="preserve"> </w:t>
      </w:r>
      <w:r>
        <w:tab/>
      </w:r>
      <w:r w:rsidRPr="007779D1">
        <w:rPr>
          <w:rFonts w:ascii="Calibri" w:hAnsi="Calibri" w:cs="Cambria"/>
          <w:color w:val="000000"/>
          <w:sz w:val="22"/>
          <w:szCs w:val="22"/>
        </w:rPr>
        <w:t>Dodávateľ nie je oprávnený účtovať Odberateľovi akékoľvek ďalšie náklady alebo poplatky za združenú dodávku zemného plynu, okrem tých, ktoré sú uvedené v tomto článku Zmluvy.</w:t>
      </w:r>
    </w:p>
    <w:p w14:paraId="5A2DF2C5" w14:textId="77777777" w:rsidR="007779D1" w:rsidRPr="007779D1" w:rsidRDefault="007779D1" w:rsidP="007779D1">
      <w:pPr>
        <w:autoSpaceDE w:val="0"/>
        <w:autoSpaceDN w:val="0"/>
        <w:adjustRightInd w:val="0"/>
        <w:ind w:left="705" w:hanging="705"/>
        <w:jc w:val="both"/>
        <w:rPr>
          <w:rFonts w:ascii="Calibri" w:hAnsi="Calibri" w:cs="Cambria"/>
          <w:color w:val="000000"/>
          <w:sz w:val="22"/>
          <w:szCs w:val="22"/>
        </w:rPr>
      </w:pPr>
    </w:p>
    <w:p w14:paraId="6C1CF55B"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V.</w:t>
      </w:r>
    </w:p>
    <w:p w14:paraId="76207542" w14:textId="774BB1AB" w:rsidR="00E937D9" w:rsidRPr="00AE18DF" w:rsidRDefault="007779D1" w:rsidP="00E937D9">
      <w:pPr>
        <w:jc w:val="center"/>
        <w:rPr>
          <w:rFonts w:ascii="Calibri" w:hAnsi="Calibri" w:cs="Cambria"/>
          <w:b/>
          <w:bCs/>
          <w:sz w:val="22"/>
          <w:szCs w:val="22"/>
        </w:rPr>
      </w:pPr>
      <w:r>
        <w:rPr>
          <w:rFonts w:ascii="Calibri" w:hAnsi="Calibri" w:cs="Cambria"/>
          <w:b/>
          <w:bCs/>
          <w:sz w:val="22"/>
          <w:szCs w:val="22"/>
        </w:rPr>
        <w:t>Platobné a fakturačné podmienky</w:t>
      </w:r>
    </w:p>
    <w:p w14:paraId="563F50B9" w14:textId="77777777" w:rsidR="00E937D9" w:rsidRPr="00AE18DF" w:rsidRDefault="00E937D9" w:rsidP="00E937D9">
      <w:pPr>
        <w:jc w:val="both"/>
        <w:rPr>
          <w:rFonts w:ascii="Calibri" w:hAnsi="Calibri" w:cs="Cambria"/>
          <w:sz w:val="22"/>
          <w:szCs w:val="22"/>
        </w:rPr>
      </w:pPr>
    </w:p>
    <w:p w14:paraId="258EC795" w14:textId="7DFB19EC" w:rsidR="00E937D9" w:rsidRPr="00AE18DF" w:rsidRDefault="00E937D9" w:rsidP="00E937D9">
      <w:pPr>
        <w:ind w:left="709" w:hanging="709"/>
        <w:jc w:val="both"/>
        <w:rPr>
          <w:rFonts w:ascii="Calibri" w:hAnsi="Calibri" w:cs="Cambria"/>
          <w:sz w:val="22"/>
          <w:szCs w:val="22"/>
        </w:rPr>
      </w:pPr>
      <w:r w:rsidRPr="00AE18DF">
        <w:rPr>
          <w:rFonts w:ascii="Calibri" w:hAnsi="Calibri" w:cs="Cambria"/>
          <w:sz w:val="22"/>
          <w:szCs w:val="22"/>
        </w:rPr>
        <w:t xml:space="preserve">5.1. </w:t>
      </w:r>
      <w:r w:rsidRPr="00AE18DF">
        <w:rPr>
          <w:rFonts w:ascii="Calibri" w:hAnsi="Calibri" w:cs="Cambria"/>
          <w:sz w:val="22"/>
          <w:szCs w:val="22"/>
        </w:rPr>
        <w:tab/>
      </w:r>
      <w:r w:rsidR="007779D1" w:rsidRPr="007779D1">
        <w:rPr>
          <w:rFonts w:ascii="Calibri" w:hAnsi="Calibri" w:cs="Cambria"/>
          <w:sz w:val="22"/>
          <w:szCs w:val="22"/>
        </w:rPr>
        <w:t>Dodávateľ zemného plynu vystaví faktúry za opakované dodávky zemného plynu s predpísanými náležitosťami v zmysle zákona č. 222/2004 Z. z. o dani z pridanej hodnoty v znení neskorších predpisov (ďalej len „zákon o DPH“) pre účely odvodu DPH Dodávateľa a odpočítania DPH Odberateľa.</w:t>
      </w:r>
    </w:p>
    <w:p w14:paraId="0D9E5FED" w14:textId="4956FD66" w:rsidR="00E937D9" w:rsidRDefault="00E937D9" w:rsidP="001E6CF1">
      <w:pPr>
        <w:ind w:left="705" w:hanging="705"/>
        <w:jc w:val="both"/>
        <w:rPr>
          <w:rFonts w:ascii="Calibri" w:hAnsi="Calibri" w:cs="Cambria"/>
          <w:sz w:val="22"/>
          <w:szCs w:val="22"/>
        </w:rPr>
      </w:pPr>
      <w:r w:rsidRPr="00AE18DF">
        <w:rPr>
          <w:rFonts w:ascii="Calibri" w:hAnsi="Calibri" w:cs="Cambria"/>
          <w:sz w:val="22"/>
          <w:szCs w:val="22"/>
        </w:rPr>
        <w:t xml:space="preserve">5.2. </w:t>
      </w:r>
      <w:r w:rsidRPr="00AE18DF">
        <w:rPr>
          <w:rFonts w:ascii="Calibri" w:hAnsi="Calibri" w:cs="Cambria"/>
          <w:sz w:val="22"/>
          <w:szCs w:val="22"/>
        </w:rPr>
        <w:tab/>
      </w:r>
      <w:r w:rsidR="00FC6C87" w:rsidRPr="00FC6C87">
        <w:rPr>
          <w:rFonts w:ascii="Calibri" w:hAnsi="Calibri" w:cs="Cambria"/>
          <w:sz w:val="22"/>
          <w:szCs w:val="22"/>
        </w:rPr>
        <w:t xml:space="preserve">Výška faktúr za opakovanú dodávku zemného plynu je stanovená na základe spotreby uvedenej v Prílohe č. 1 a to vo výške </w:t>
      </w:r>
      <w:r w:rsidR="00FC6C87">
        <w:rPr>
          <w:rFonts w:ascii="Calibri" w:hAnsi="Calibri" w:cs="Cambria"/>
          <w:sz w:val="22"/>
          <w:szCs w:val="22"/>
        </w:rPr>
        <w:t>8</w:t>
      </w:r>
      <w:r w:rsidR="00FC6C87" w:rsidRPr="00FC6C87">
        <w:rPr>
          <w:rFonts w:ascii="Calibri" w:hAnsi="Calibri" w:cs="Cambria"/>
          <w:sz w:val="22"/>
          <w:szCs w:val="22"/>
        </w:rPr>
        <w:t>0% z predpokladanej mesačnej hodnoty spotreby.</w:t>
      </w:r>
      <w:r w:rsidR="00082A54">
        <w:rPr>
          <w:rFonts w:ascii="Calibri" w:hAnsi="Calibri" w:cs="Cambria"/>
          <w:sz w:val="22"/>
          <w:szCs w:val="22"/>
        </w:rPr>
        <w:t>5.3.</w:t>
      </w:r>
      <w:r w:rsidR="00082A54">
        <w:rPr>
          <w:rFonts w:ascii="Calibri" w:hAnsi="Calibri" w:cs="Cambria"/>
          <w:sz w:val="22"/>
          <w:szCs w:val="22"/>
        </w:rPr>
        <w:tab/>
      </w:r>
      <w:r w:rsidR="00082A54" w:rsidRPr="00082A54">
        <w:rPr>
          <w:rFonts w:ascii="Calibri" w:hAnsi="Calibri" w:cs="Cambria"/>
          <w:sz w:val="22"/>
          <w:szCs w:val="22"/>
        </w:rPr>
        <w:tab/>
        <w:t xml:space="preserve"> </w:t>
      </w:r>
      <w:r w:rsidR="001E6CF1" w:rsidRPr="001E6CF1">
        <w:rPr>
          <w:rFonts w:ascii="Calibri" w:hAnsi="Calibri" w:cs="Cambria"/>
          <w:sz w:val="22"/>
          <w:szCs w:val="22"/>
        </w:rPr>
        <w:t>Faktúry za opakované dodávky zemného plynu budú vystavené prvý (1.) deň príslušného mesiaca. Splatnosť faktúry je dvadsiaty (20.) deň mesiaca dodávky. Dodávateľ je povinný doručiť vystavenú faktúru najneskôr do troch (3) pracovných dní odo dňa jej vystavenia. V prípade, že</w:t>
      </w:r>
      <w:r w:rsidR="001E6CF1">
        <w:rPr>
          <w:rFonts w:ascii="Calibri" w:hAnsi="Calibri" w:cs="Cambria"/>
          <w:sz w:val="22"/>
          <w:szCs w:val="22"/>
        </w:rPr>
        <w:t xml:space="preserve"> </w:t>
      </w:r>
      <w:r w:rsidR="001E6CF1" w:rsidRPr="001E6CF1">
        <w:rPr>
          <w:rFonts w:ascii="Calibri" w:hAnsi="Calibri" w:cs="Cambria"/>
          <w:sz w:val="22"/>
          <w:szCs w:val="22"/>
        </w:rPr>
        <w:lastRenderedPageBreak/>
        <w:t>Odberateľ obdrží faktúru neskôr ako na tretí (3.) pracovný deň odo dňa jej vystavenia, predlžuje sa termín splatnosti faktúry o každý deň omeškania s doručením vystavenej faktúry.</w:t>
      </w:r>
    </w:p>
    <w:p w14:paraId="66BD9FD6" w14:textId="529B6E6F" w:rsidR="001E6CF1" w:rsidRDefault="001E6CF1" w:rsidP="001E6CF1">
      <w:pPr>
        <w:ind w:left="705" w:hanging="705"/>
        <w:jc w:val="both"/>
        <w:rPr>
          <w:rFonts w:ascii="Calibri" w:hAnsi="Calibri" w:cs="Cambria"/>
          <w:sz w:val="22"/>
          <w:szCs w:val="22"/>
        </w:rPr>
      </w:pPr>
      <w:r>
        <w:rPr>
          <w:rFonts w:ascii="Calibri" w:hAnsi="Calibri" w:cs="Cambria"/>
          <w:sz w:val="22"/>
          <w:szCs w:val="22"/>
        </w:rPr>
        <w:t>5.4.</w:t>
      </w:r>
      <w:r>
        <w:rPr>
          <w:rFonts w:ascii="Calibri" w:hAnsi="Calibri" w:cs="Cambria"/>
          <w:sz w:val="22"/>
          <w:szCs w:val="22"/>
        </w:rPr>
        <w:tab/>
      </w:r>
      <w:r w:rsidRPr="001E6CF1">
        <w:rPr>
          <w:rFonts w:ascii="Calibri" w:hAnsi="Calibri" w:cs="Cambria"/>
          <w:sz w:val="22"/>
          <w:szCs w:val="22"/>
        </w:rPr>
        <w:t xml:space="preserve">Dodávateľ sa zaväzuje, že v rovnakých lehotách ako bude doručovať Odberateľovi faktúry za opakované dodávky zemného plynu podľa tohto článku, bude doručovať Odberateľovi faktúry aj elektronickou formou s prílohou vo formáte *xls alebo *xml. Súbor bude obsahovať minimálne jednotlivé fakturačné položky, ktoré budú zoradené v jednom stĺpci pod sebou s jednoznačnou identifikáciou a s uvedením výšky mesačnej zálohovej platby. Dodávateľ zašle uvedený súbor na e-mailovú adresu </w:t>
      </w:r>
      <w:r w:rsidR="00E93D41">
        <w:rPr>
          <w:rFonts w:ascii="Calibri" w:hAnsi="Calibri" w:cs="Cambria"/>
          <w:sz w:val="22"/>
          <w:szCs w:val="22"/>
        </w:rPr>
        <w:t>uctaren@nspkch.sk</w:t>
      </w:r>
    </w:p>
    <w:p w14:paraId="200A1AB2" w14:textId="056EC0A5" w:rsidR="001E6CF1" w:rsidRDefault="001E6CF1" w:rsidP="001E6CF1">
      <w:pPr>
        <w:ind w:left="705" w:hanging="705"/>
        <w:jc w:val="both"/>
        <w:rPr>
          <w:rFonts w:ascii="Calibri" w:hAnsi="Calibri" w:cs="Cambria"/>
          <w:sz w:val="22"/>
          <w:szCs w:val="22"/>
        </w:rPr>
      </w:pPr>
      <w:r>
        <w:rPr>
          <w:rFonts w:ascii="Calibri" w:hAnsi="Calibri" w:cs="Cambria"/>
          <w:sz w:val="22"/>
          <w:szCs w:val="22"/>
        </w:rPr>
        <w:t>5.5.</w:t>
      </w:r>
      <w:r>
        <w:rPr>
          <w:rFonts w:ascii="Calibri" w:hAnsi="Calibri" w:cs="Cambria"/>
          <w:sz w:val="22"/>
          <w:szCs w:val="22"/>
        </w:rPr>
        <w:tab/>
      </w:r>
      <w:r w:rsidRPr="001E6CF1">
        <w:rPr>
          <w:rFonts w:ascii="Calibri" w:hAnsi="Calibri" w:cs="Cambria"/>
          <w:sz w:val="22"/>
          <w:szCs w:val="22"/>
        </w:rPr>
        <w:t xml:space="preserve">Vyúčtovacím obdobím je plynárenský mesiac (časové obdobie začínajúce o 6.00 hod. prvého kalendárneho dňa príslušného kalendárneho mesiaca a končiace o 6.00 hod. prvého kalendárneho dňa nasledujúceho mesiaca). </w:t>
      </w:r>
    </w:p>
    <w:p w14:paraId="3010C24C" w14:textId="0392E266" w:rsidR="001E6CF1" w:rsidRDefault="001E6CF1" w:rsidP="001E6CF1">
      <w:pPr>
        <w:ind w:left="705" w:hanging="705"/>
        <w:jc w:val="both"/>
        <w:rPr>
          <w:rFonts w:ascii="Calibri" w:hAnsi="Calibri" w:cs="Cambria"/>
          <w:sz w:val="22"/>
          <w:szCs w:val="22"/>
        </w:rPr>
      </w:pPr>
      <w:r>
        <w:rPr>
          <w:rFonts w:ascii="Calibri" w:hAnsi="Calibri" w:cs="Cambria"/>
          <w:sz w:val="22"/>
          <w:szCs w:val="22"/>
        </w:rPr>
        <w:t>5.6.</w:t>
      </w:r>
      <w:r>
        <w:rPr>
          <w:rFonts w:ascii="Calibri" w:hAnsi="Calibri" w:cs="Cambria"/>
          <w:sz w:val="22"/>
          <w:szCs w:val="22"/>
        </w:rPr>
        <w:tab/>
      </w:r>
      <w:r w:rsidRPr="001E6CF1">
        <w:rPr>
          <w:rFonts w:ascii="Calibri" w:hAnsi="Calibri" w:cs="Cambria"/>
          <w:sz w:val="22"/>
          <w:szCs w:val="22"/>
        </w:rPr>
        <w:t xml:space="preserve">Dodávateľ vystaví vyúčtovaciu faktúru za príslušný mesiac dodávky do piateho (5.) pracovného dňa v mesiaci, nasledujúceho po uplynutí príslušného mesiaca dodávky. Vo vyúčtovacích faktúrach budú zohľadnené faktúry za opakované dodania. Splatnosť vyúčtovacej faktúry je do tridsať (30) dní odo dňa jej doručenia Odberateľovi. Dodávateľ je povinný doručiť vystavenú vyúčtovaciu faktúru najneskôr do troch (3) pracovných dní odo dňa jej vystavenia. </w:t>
      </w:r>
    </w:p>
    <w:p w14:paraId="35041256" w14:textId="369A3128" w:rsidR="001E6CF1" w:rsidRDefault="001E6CF1" w:rsidP="001E6CF1">
      <w:pPr>
        <w:ind w:left="705" w:hanging="705"/>
        <w:jc w:val="both"/>
        <w:rPr>
          <w:rFonts w:ascii="Calibri" w:hAnsi="Calibri" w:cs="Cambria"/>
          <w:sz w:val="22"/>
          <w:szCs w:val="22"/>
        </w:rPr>
      </w:pPr>
      <w:r>
        <w:rPr>
          <w:rFonts w:ascii="Calibri" w:hAnsi="Calibri" w:cs="Cambria"/>
          <w:sz w:val="22"/>
          <w:szCs w:val="22"/>
        </w:rPr>
        <w:t>5.7.</w:t>
      </w:r>
      <w:r>
        <w:rPr>
          <w:rFonts w:ascii="Calibri" w:hAnsi="Calibri" w:cs="Cambria"/>
          <w:sz w:val="22"/>
          <w:szCs w:val="22"/>
        </w:rPr>
        <w:tab/>
      </w:r>
      <w:r w:rsidRPr="001E6CF1">
        <w:rPr>
          <w:rFonts w:ascii="Calibri" w:hAnsi="Calibri" w:cs="Cambria"/>
          <w:sz w:val="22"/>
          <w:szCs w:val="22"/>
        </w:rPr>
        <w:t>V prípade vzniku preplatku bude tento vrátený na účet Odberateľa uvedený v záhlaví tejto Zmluvy v lehote splatnosti vyúčtovacej faktúry.</w:t>
      </w:r>
    </w:p>
    <w:p w14:paraId="545C96C2" w14:textId="2FE88A4B" w:rsidR="001E6CF1" w:rsidRDefault="001E6CF1" w:rsidP="001E6CF1">
      <w:pPr>
        <w:ind w:left="705" w:hanging="705"/>
        <w:jc w:val="both"/>
        <w:rPr>
          <w:rFonts w:ascii="Calibri" w:hAnsi="Calibri" w:cs="Cambria"/>
          <w:sz w:val="22"/>
          <w:szCs w:val="22"/>
        </w:rPr>
      </w:pPr>
      <w:r>
        <w:rPr>
          <w:rFonts w:ascii="Calibri" w:hAnsi="Calibri" w:cs="Cambria"/>
          <w:sz w:val="22"/>
          <w:szCs w:val="22"/>
        </w:rPr>
        <w:t>5.8.</w:t>
      </w:r>
      <w:r>
        <w:rPr>
          <w:rFonts w:ascii="Calibri" w:hAnsi="Calibri" w:cs="Cambria"/>
          <w:sz w:val="22"/>
          <w:szCs w:val="22"/>
        </w:rPr>
        <w:tab/>
      </w:r>
      <w:r w:rsidRPr="001E6CF1">
        <w:rPr>
          <w:rFonts w:ascii="Calibri" w:hAnsi="Calibri" w:cs="Cambria"/>
          <w:sz w:val="22"/>
          <w:szCs w:val="22"/>
        </w:rPr>
        <w:t xml:space="preserve">Dodávateľ sa zaväzuje, že v rovnakých lehotách ako bude doručovať Odberateľovi vyúčtovacie faktúry podľa tohto článku, bude doručovať Odberateľovi faktúry aj elektronickou formou s prílohou vo formáte *xls alebo *xml. Súbor bude obsahovať minimálne jednotlivé fakturačné položky, ktoré budú zoradené v jednom stĺpci pod sebou s jednoznačnou identifikáciou, s uvedením spotreby a výsledného nákladu pre danú fakturačnú položku. Dodávateľ zašle uvedený súbor na e-mailovú adresu </w:t>
      </w:r>
      <w:r w:rsidR="00E93D41" w:rsidRPr="00963E90">
        <w:t>uc</w:t>
      </w:r>
      <w:r w:rsidR="00E93D41">
        <w:rPr>
          <w:rFonts w:ascii="Calibri" w:hAnsi="Calibri" w:cs="Cambria"/>
          <w:sz w:val="22"/>
          <w:szCs w:val="22"/>
        </w:rPr>
        <w:t>taren@nspkch.sk</w:t>
      </w:r>
      <w:r w:rsidRPr="001E6CF1">
        <w:rPr>
          <w:rFonts w:ascii="Calibri" w:hAnsi="Calibri" w:cs="Cambria"/>
          <w:sz w:val="22"/>
          <w:szCs w:val="22"/>
        </w:rPr>
        <w:t>.</w:t>
      </w:r>
    </w:p>
    <w:p w14:paraId="15C829DE" w14:textId="3FCC18F0" w:rsidR="001E6CF1" w:rsidRDefault="001E6CF1" w:rsidP="001E6CF1">
      <w:pPr>
        <w:ind w:left="705" w:hanging="705"/>
        <w:jc w:val="both"/>
        <w:rPr>
          <w:rFonts w:ascii="Calibri" w:hAnsi="Calibri" w:cs="Cambria"/>
          <w:sz w:val="22"/>
          <w:szCs w:val="22"/>
        </w:rPr>
      </w:pPr>
      <w:r>
        <w:rPr>
          <w:rFonts w:ascii="Calibri" w:hAnsi="Calibri" w:cs="Cambria"/>
          <w:sz w:val="22"/>
          <w:szCs w:val="22"/>
        </w:rPr>
        <w:t>5.9.</w:t>
      </w:r>
      <w:r>
        <w:rPr>
          <w:rFonts w:ascii="Calibri" w:hAnsi="Calibri" w:cs="Cambria"/>
          <w:sz w:val="22"/>
          <w:szCs w:val="22"/>
        </w:rPr>
        <w:tab/>
      </w:r>
      <w:r w:rsidRPr="001E6CF1">
        <w:rPr>
          <w:rFonts w:ascii="Calibri" w:hAnsi="Calibri" w:cs="Cambria"/>
          <w:sz w:val="22"/>
          <w:szCs w:val="22"/>
        </w:rPr>
        <w:t>Faktúra vrátane príloh musí byť vyhotovená v slovenskom jazyku. Na všetkých faktúrach je Dodávateľ povinný uviesť náležitosti v zmysle zákona o DPH, ďalej číslo tejto Zmluvy, údaje v zmysle § 3a ods. 1 Obchodného zákonníka a údaje v zmysle Pravidiel trhu. V prípade, že faktúra vrátane príloh nebude vyhotovená v slovenskom jazyku a nebude obsahovať všetky potrebné náležitosti, je Odberateľ oprávnený faktúru Dodávateľovi vrátiť v lehote splatnosti bez zaplatenia s uvedením dôvodu. Odo dňa vystavenia opravenej faktúry Odberateľovi začne plynúť nová lehota splatnosti, pre jej doručenie sa uplatňujú pravidlá uvedené v tomto článku vyššie</w:t>
      </w:r>
    </w:p>
    <w:p w14:paraId="13E57CD1" w14:textId="4CDFAAB4" w:rsidR="001E6CF1" w:rsidRDefault="001E6CF1" w:rsidP="001E6CF1">
      <w:pPr>
        <w:ind w:left="705" w:hanging="705"/>
        <w:jc w:val="both"/>
        <w:rPr>
          <w:rFonts w:ascii="Calibri" w:hAnsi="Calibri" w:cs="Cambria"/>
          <w:sz w:val="22"/>
          <w:szCs w:val="22"/>
        </w:rPr>
      </w:pPr>
      <w:r>
        <w:rPr>
          <w:rFonts w:ascii="Calibri" w:hAnsi="Calibri" w:cs="Cambria"/>
          <w:sz w:val="22"/>
          <w:szCs w:val="22"/>
        </w:rPr>
        <w:t>5.10.</w:t>
      </w:r>
      <w:r>
        <w:rPr>
          <w:rFonts w:ascii="Calibri" w:hAnsi="Calibri" w:cs="Cambria"/>
          <w:sz w:val="22"/>
          <w:szCs w:val="22"/>
        </w:rPr>
        <w:tab/>
      </w:r>
      <w:r w:rsidRPr="001E6CF1">
        <w:rPr>
          <w:rFonts w:ascii="Calibri" w:hAnsi="Calibri" w:cs="Cambria"/>
          <w:sz w:val="22"/>
          <w:szCs w:val="22"/>
        </w:rPr>
        <w:t>Úhrada faktúr bude realizovaná bezhotovostným platobným stykom na účet Dodávateľa uvedený v článku I. tejto Zmluvy. Akákoľvek zmena účtu sa považuje za zmenu tejto Zmluvy, ktorú je možné vykonať len na základe dodatku uzavretého v súlade s touto Zmluvou. Odberateľ je povinný pri platbách v prospech Dodávateľa používať variabilné symboly. Variabilným symbolom bude číslo faktúry doručenej zo strany Dodávateľa Odberateľovi.</w:t>
      </w:r>
    </w:p>
    <w:p w14:paraId="3BA4A364" w14:textId="54D296C0" w:rsidR="001E6CF1" w:rsidRDefault="001E6CF1" w:rsidP="001E6CF1">
      <w:pPr>
        <w:ind w:left="705" w:hanging="705"/>
        <w:jc w:val="both"/>
        <w:rPr>
          <w:rFonts w:ascii="Calibri" w:hAnsi="Calibri" w:cs="Cambria"/>
          <w:sz w:val="22"/>
          <w:szCs w:val="22"/>
        </w:rPr>
      </w:pPr>
      <w:r>
        <w:rPr>
          <w:rFonts w:ascii="Calibri" w:hAnsi="Calibri" w:cs="Cambria"/>
          <w:sz w:val="22"/>
          <w:szCs w:val="22"/>
        </w:rPr>
        <w:t>5.11.</w:t>
      </w:r>
      <w:r>
        <w:rPr>
          <w:rFonts w:ascii="Calibri" w:hAnsi="Calibri" w:cs="Cambria"/>
          <w:sz w:val="22"/>
          <w:szCs w:val="22"/>
        </w:rPr>
        <w:tab/>
      </w:r>
      <w:r w:rsidRPr="001E6CF1">
        <w:rPr>
          <w:rFonts w:ascii="Calibri" w:hAnsi="Calibri" w:cs="Cambria"/>
          <w:sz w:val="22"/>
          <w:szCs w:val="22"/>
        </w:rPr>
        <w:t>Ak nie je dohodnuté inak všetky platby na základe tejto Zmluvy prebiehajú v eurách. Bankové poplatky znáša každá zmluvná strana na svojej strane.</w:t>
      </w:r>
    </w:p>
    <w:p w14:paraId="08E14AA7" w14:textId="070E1D4A" w:rsidR="001E6CF1" w:rsidRDefault="001E6CF1" w:rsidP="001E6CF1">
      <w:pPr>
        <w:ind w:left="705" w:hanging="705"/>
        <w:jc w:val="both"/>
        <w:rPr>
          <w:rFonts w:ascii="Calibri" w:hAnsi="Calibri" w:cs="Cambria"/>
          <w:sz w:val="22"/>
          <w:szCs w:val="22"/>
        </w:rPr>
      </w:pPr>
      <w:r>
        <w:rPr>
          <w:rFonts w:ascii="Calibri" w:hAnsi="Calibri" w:cs="Cambria"/>
          <w:sz w:val="22"/>
          <w:szCs w:val="22"/>
        </w:rPr>
        <w:t>5.12.</w:t>
      </w:r>
      <w:r>
        <w:rPr>
          <w:rFonts w:ascii="Calibri" w:hAnsi="Calibri" w:cs="Cambria"/>
          <w:sz w:val="22"/>
          <w:szCs w:val="22"/>
        </w:rPr>
        <w:tab/>
      </w:r>
      <w:r w:rsidRPr="001E6CF1">
        <w:rPr>
          <w:rFonts w:ascii="Calibri" w:hAnsi="Calibri" w:cs="Cambria"/>
          <w:sz w:val="22"/>
          <w:szCs w:val="22"/>
        </w:rPr>
        <w:t xml:space="preserve">V prípade faktúry zaslanej elektronickou formou sa za deň doručenia považuje deň prijatia elektronickej faktúry na e-mailovú adresu </w:t>
      </w:r>
      <w:r w:rsidR="003730CB">
        <w:rPr>
          <w:rFonts w:ascii="Calibri" w:hAnsi="Calibri" w:cs="Cambria"/>
          <w:sz w:val="22"/>
          <w:szCs w:val="22"/>
        </w:rPr>
        <w:t>uctaren@nspkch.sk</w:t>
      </w:r>
      <w:r w:rsidRPr="001E6CF1">
        <w:rPr>
          <w:rFonts w:ascii="Calibri" w:hAnsi="Calibri" w:cs="Cambria"/>
          <w:sz w:val="22"/>
          <w:szCs w:val="22"/>
        </w:rPr>
        <w:t xml:space="preserve">. Za deň zaplatenia sa považuje deň odpísania zodpovedajúcej finančnej čiastky z bankového účtu Odberateľa v prospech bankového účtu Dodávateľa. Ak pripadne posledný deň splatnosti na deň pracovného voľna alebo na deň pracovného pokoja, splatnosť sa posúva na najbližší nasledujúci pracovný deň. Odberateľ nie je v omeškaní s úhradou faktúry, ak v posledný deň lehoty splatnosti zadá príkaz na jej úhradu svojmu peňažnému ústavu. </w:t>
      </w:r>
    </w:p>
    <w:p w14:paraId="4DD84562" w14:textId="2EED2141" w:rsidR="001E6CF1" w:rsidRDefault="001E6CF1" w:rsidP="001E6CF1">
      <w:pPr>
        <w:ind w:left="705" w:hanging="705"/>
        <w:jc w:val="both"/>
        <w:rPr>
          <w:rFonts w:ascii="Calibri" w:hAnsi="Calibri" w:cs="Cambria"/>
          <w:sz w:val="22"/>
          <w:szCs w:val="22"/>
        </w:rPr>
      </w:pPr>
      <w:r>
        <w:rPr>
          <w:rFonts w:ascii="Calibri" w:hAnsi="Calibri" w:cs="Cambria"/>
          <w:sz w:val="22"/>
          <w:szCs w:val="22"/>
        </w:rPr>
        <w:t>5.13.</w:t>
      </w:r>
      <w:r>
        <w:rPr>
          <w:rFonts w:ascii="Calibri" w:hAnsi="Calibri" w:cs="Cambria"/>
          <w:sz w:val="22"/>
          <w:szCs w:val="22"/>
        </w:rPr>
        <w:tab/>
      </w:r>
      <w:r w:rsidRPr="001E6CF1">
        <w:rPr>
          <w:rFonts w:ascii="Calibri" w:hAnsi="Calibri" w:cs="Cambria"/>
          <w:sz w:val="22"/>
          <w:szCs w:val="22"/>
        </w:rPr>
        <w:t>Dodávateľ nie je oprávnený jednostranným úkonom započítať akúkoľvek svoju pohľadávku vyplývajúcu z</w:t>
      </w:r>
      <w:r>
        <w:rPr>
          <w:rFonts w:ascii="Calibri" w:hAnsi="Calibri" w:cs="Cambria"/>
          <w:sz w:val="22"/>
          <w:szCs w:val="22"/>
        </w:rPr>
        <w:t> </w:t>
      </w:r>
      <w:r w:rsidRPr="001E6CF1">
        <w:rPr>
          <w:rFonts w:ascii="Calibri" w:hAnsi="Calibri" w:cs="Cambria"/>
          <w:sz w:val="22"/>
          <w:szCs w:val="22"/>
        </w:rPr>
        <w:t>tejto Zmluvy proti pohľadávke Odberateľa.</w:t>
      </w:r>
    </w:p>
    <w:p w14:paraId="55A57B1D" w14:textId="73C08709" w:rsidR="001E6CF1" w:rsidRDefault="001E6CF1" w:rsidP="001E6CF1">
      <w:pPr>
        <w:ind w:left="705" w:hanging="705"/>
        <w:jc w:val="both"/>
        <w:rPr>
          <w:rFonts w:ascii="Calibri" w:hAnsi="Calibri" w:cs="Cambria"/>
          <w:sz w:val="22"/>
          <w:szCs w:val="22"/>
        </w:rPr>
      </w:pPr>
    </w:p>
    <w:p w14:paraId="3C09636C" w14:textId="77777777" w:rsidR="001E6CF1" w:rsidRPr="001E6CF1" w:rsidRDefault="001E6CF1" w:rsidP="001E6CF1">
      <w:pPr>
        <w:ind w:left="705" w:hanging="705"/>
        <w:jc w:val="both"/>
        <w:rPr>
          <w:rFonts w:ascii="Calibri" w:hAnsi="Calibri" w:cs="Cambria"/>
          <w:sz w:val="22"/>
          <w:szCs w:val="22"/>
        </w:rPr>
      </w:pPr>
    </w:p>
    <w:p w14:paraId="45F9A06A" w14:textId="77777777" w:rsidR="001E6CF1" w:rsidRPr="001E6CF1" w:rsidRDefault="001E6CF1" w:rsidP="001E6CF1">
      <w:pPr>
        <w:ind w:left="705" w:hanging="705"/>
        <w:jc w:val="both"/>
        <w:rPr>
          <w:rFonts w:ascii="Calibri" w:hAnsi="Calibri" w:cs="Cambria"/>
          <w:sz w:val="22"/>
          <w:szCs w:val="22"/>
        </w:rPr>
      </w:pPr>
    </w:p>
    <w:p w14:paraId="2DEE25FB" w14:textId="148BE1BF" w:rsidR="001E6CF1" w:rsidRPr="001E6CF1" w:rsidRDefault="001E6CF1" w:rsidP="001E6CF1">
      <w:pPr>
        <w:ind w:left="705" w:hanging="705"/>
        <w:jc w:val="both"/>
        <w:rPr>
          <w:rFonts w:ascii="Calibri" w:hAnsi="Calibri" w:cs="Cambria"/>
          <w:sz w:val="22"/>
          <w:szCs w:val="22"/>
        </w:rPr>
      </w:pPr>
    </w:p>
    <w:p w14:paraId="0DFAB833" w14:textId="77777777" w:rsidR="001E6CF1" w:rsidRPr="001E6CF1" w:rsidRDefault="001E6CF1" w:rsidP="001E6CF1">
      <w:pPr>
        <w:ind w:left="705" w:hanging="705"/>
        <w:jc w:val="both"/>
        <w:rPr>
          <w:rFonts w:ascii="Calibri" w:hAnsi="Calibri" w:cs="Cambria"/>
          <w:sz w:val="22"/>
          <w:szCs w:val="22"/>
        </w:rPr>
      </w:pPr>
    </w:p>
    <w:p w14:paraId="28EECE67"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VI.</w:t>
      </w:r>
    </w:p>
    <w:p w14:paraId="47819E69" w14:textId="7C9C864C" w:rsidR="00E937D9" w:rsidRDefault="001E6CF1" w:rsidP="00E937D9">
      <w:pPr>
        <w:jc w:val="center"/>
        <w:rPr>
          <w:rFonts w:ascii="Calibri" w:hAnsi="Calibri" w:cs="Cambria"/>
          <w:b/>
          <w:bCs/>
          <w:sz w:val="22"/>
          <w:szCs w:val="22"/>
        </w:rPr>
      </w:pPr>
      <w:r>
        <w:rPr>
          <w:rFonts w:ascii="Calibri" w:hAnsi="Calibri" w:cs="Cambria"/>
          <w:b/>
          <w:bCs/>
          <w:sz w:val="22"/>
          <w:szCs w:val="22"/>
        </w:rPr>
        <w:lastRenderedPageBreak/>
        <w:t>Miesto  a spôsob dodania, dodacie lehoty a dodacie podmienky Zmluvy</w:t>
      </w:r>
    </w:p>
    <w:p w14:paraId="57227FA9" w14:textId="77777777" w:rsidR="00844F8D" w:rsidRDefault="00E937D9" w:rsidP="00E937D9">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6.1       </w:t>
      </w:r>
      <w:r w:rsidR="001E6CF1" w:rsidRPr="001E6CF1">
        <w:rPr>
          <w:rFonts w:ascii="Calibri" w:hAnsi="Calibri" w:cs="Cambria"/>
          <w:color w:val="000000"/>
          <w:sz w:val="22"/>
          <w:szCs w:val="22"/>
        </w:rPr>
        <w:t xml:space="preserve">Miestom dodania zemného plynu je OM. Dodávka zemného plynu je splnená prechodom zemného </w:t>
      </w:r>
    </w:p>
    <w:p w14:paraId="1F00D07B" w14:textId="3001FBB8" w:rsidR="00E937D9" w:rsidRPr="00AE18DF" w:rsidRDefault="001E6CF1" w:rsidP="001E3426">
      <w:pPr>
        <w:autoSpaceDE w:val="0"/>
        <w:autoSpaceDN w:val="0"/>
        <w:adjustRightInd w:val="0"/>
        <w:ind w:left="708"/>
        <w:jc w:val="both"/>
        <w:rPr>
          <w:rFonts w:asciiTheme="minorHAnsi" w:hAnsiTheme="minorHAnsi" w:cs="Cambria"/>
          <w:sz w:val="22"/>
          <w:szCs w:val="22"/>
        </w:rPr>
      </w:pPr>
      <w:r w:rsidRPr="001E6CF1">
        <w:rPr>
          <w:rFonts w:ascii="Calibri" w:hAnsi="Calibri" w:cs="Cambria"/>
          <w:color w:val="000000"/>
          <w:sz w:val="22"/>
          <w:szCs w:val="22"/>
        </w:rPr>
        <w:t>plynu z distribučnej siete PDS, ku ktorej je OM pripojené, do OM, t.j. prechodom zemného plynu cez určené meradlo spĺňajúce všetky platné technické normy a pravidlá.</w:t>
      </w:r>
    </w:p>
    <w:p w14:paraId="461C1FFD" w14:textId="41212120" w:rsidR="00E937D9" w:rsidRDefault="00E937D9" w:rsidP="001E3426">
      <w:pPr>
        <w:jc w:val="both"/>
        <w:rPr>
          <w:rFonts w:asciiTheme="minorHAnsi" w:hAnsiTheme="minorHAnsi" w:cstheme="minorHAnsi"/>
          <w:sz w:val="22"/>
          <w:szCs w:val="22"/>
        </w:rPr>
      </w:pPr>
      <w:r w:rsidRPr="00AE18DF">
        <w:rPr>
          <w:rFonts w:asciiTheme="minorHAnsi" w:hAnsiTheme="minorHAnsi" w:cs="Cambria"/>
          <w:sz w:val="22"/>
          <w:szCs w:val="22"/>
        </w:rPr>
        <w:t>6.2</w:t>
      </w:r>
      <w:r w:rsidRPr="00AE18DF">
        <w:rPr>
          <w:rFonts w:asciiTheme="minorHAnsi" w:hAnsiTheme="minorHAnsi" w:cs="Cambria"/>
          <w:sz w:val="22"/>
          <w:szCs w:val="22"/>
        </w:rPr>
        <w:tab/>
      </w:r>
      <w:r w:rsidR="001E6CF1" w:rsidRPr="001E6CF1">
        <w:rPr>
          <w:rFonts w:asciiTheme="minorHAnsi" w:hAnsiTheme="minorHAnsi" w:cs="Cambria"/>
          <w:sz w:val="22"/>
          <w:szCs w:val="22"/>
        </w:rPr>
        <w:t>Dodávka zemného plynu sa uskutočňuje z distribučnej siete na základe Zmlúv o pripojení.</w:t>
      </w:r>
      <w:bookmarkStart w:id="2" w:name="_Hlk118894006"/>
    </w:p>
    <w:p w14:paraId="58AEB215" w14:textId="77777777" w:rsidR="001E6CF1" w:rsidRDefault="00E937D9" w:rsidP="00E937D9">
      <w:pPr>
        <w:ind w:hanging="705"/>
        <w:jc w:val="both"/>
        <w:rPr>
          <w:rFonts w:asciiTheme="minorHAnsi" w:hAnsiTheme="minorHAnsi" w:cs="Cambria"/>
          <w:sz w:val="22"/>
          <w:szCs w:val="22"/>
        </w:rPr>
      </w:pPr>
      <w:r>
        <w:rPr>
          <w:rFonts w:asciiTheme="minorHAnsi" w:hAnsiTheme="minorHAnsi" w:cstheme="minorHAnsi"/>
          <w:b/>
          <w:sz w:val="22"/>
          <w:szCs w:val="22"/>
          <w:lang w:eastAsia="ar-SA"/>
        </w:rPr>
        <w:tab/>
      </w:r>
      <w:bookmarkEnd w:id="2"/>
      <w:r w:rsidRPr="00AE18DF">
        <w:rPr>
          <w:rFonts w:asciiTheme="minorHAnsi" w:hAnsiTheme="minorHAnsi" w:cs="Cambria"/>
          <w:sz w:val="22"/>
          <w:szCs w:val="22"/>
        </w:rPr>
        <w:t>6.3.</w:t>
      </w:r>
      <w:r w:rsidRPr="00AE18DF">
        <w:rPr>
          <w:rFonts w:asciiTheme="minorHAnsi" w:hAnsiTheme="minorHAnsi" w:cs="Cambria"/>
          <w:sz w:val="22"/>
          <w:szCs w:val="22"/>
        </w:rPr>
        <w:tab/>
      </w:r>
      <w:bookmarkStart w:id="3" w:name="_Hlk119012997"/>
      <w:r w:rsidR="001E6CF1" w:rsidRPr="001E6CF1">
        <w:rPr>
          <w:rFonts w:asciiTheme="minorHAnsi" w:hAnsiTheme="minorHAnsi" w:cs="Cambria"/>
          <w:sz w:val="22"/>
          <w:szCs w:val="22"/>
        </w:rPr>
        <w:t xml:space="preserve">Dodávateľ je povinný dodávať zemný plyn do OM v množstve a čase podľa potrieb Odberateľa </w:t>
      </w:r>
    </w:p>
    <w:p w14:paraId="7386FC4F" w14:textId="19A98DE9" w:rsidR="00E937D9" w:rsidRPr="00AE18DF" w:rsidRDefault="001E6CF1" w:rsidP="001E3426">
      <w:pPr>
        <w:ind w:left="705"/>
        <w:jc w:val="both"/>
        <w:rPr>
          <w:rFonts w:asciiTheme="minorHAnsi" w:hAnsiTheme="minorHAnsi" w:cs="Cambria"/>
          <w:sz w:val="22"/>
          <w:szCs w:val="22"/>
        </w:rPr>
      </w:pPr>
      <w:r w:rsidRPr="001E6CF1">
        <w:rPr>
          <w:rFonts w:asciiTheme="minorHAnsi" w:hAnsiTheme="minorHAnsi" w:cs="Cambria"/>
          <w:sz w:val="22"/>
          <w:szCs w:val="22"/>
        </w:rPr>
        <w:t>dohodnutých v tejto Zmluve v súlade s platnými všeobecne záväznými právnymi predpismi, Prevádzkovým poriadkom PDS a v kvalite podľa Technických podmienok PDS.</w:t>
      </w:r>
      <w:bookmarkEnd w:id="3"/>
    </w:p>
    <w:p w14:paraId="142207A9" w14:textId="43642234" w:rsidR="001E6CF1" w:rsidRDefault="00E937D9" w:rsidP="00E937D9">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6.4.</w:t>
      </w:r>
      <w:r w:rsidRPr="00AE18DF">
        <w:rPr>
          <w:rFonts w:asciiTheme="minorHAnsi" w:hAnsiTheme="minorHAnsi" w:cs="Cambria"/>
          <w:b/>
          <w:sz w:val="22"/>
          <w:szCs w:val="22"/>
        </w:rPr>
        <w:tab/>
      </w:r>
      <w:r w:rsidR="001E6CF1" w:rsidRPr="001E6CF1">
        <w:rPr>
          <w:rFonts w:asciiTheme="minorHAnsi" w:hAnsiTheme="minorHAnsi" w:cstheme="minorHAnsi"/>
          <w:bCs/>
          <w:sz w:val="22"/>
          <w:szCs w:val="22"/>
        </w:rPr>
        <w:t>Dodávateľ týmto vyhlasuje, že v prípade dodávky zemného plynu preberá za Odberateľa zodpovednosť za odchýlku v celom rozsahu</w:t>
      </w:r>
    </w:p>
    <w:p w14:paraId="188CF586" w14:textId="65D457D1" w:rsidR="001E6CF1" w:rsidRDefault="001E6CF1" w:rsidP="00E937D9">
      <w:pPr>
        <w:ind w:left="705" w:hanging="705"/>
        <w:jc w:val="both"/>
        <w:rPr>
          <w:rFonts w:asciiTheme="minorHAnsi" w:hAnsiTheme="minorHAnsi" w:cstheme="minorHAnsi"/>
          <w:bCs/>
          <w:sz w:val="22"/>
          <w:szCs w:val="22"/>
        </w:rPr>
      </w:pPr>
      <w:r>
        <w:rPr>
          <w:rFonts w:asciiTheme="minorHAnsi" w:hAnsiTheme="minorHAnsi" w:cstheme="minorHAnsi"/>
          <w:bCs/>
          <w:sz w:val="22"/>
          <w:szCs w:val="22"/>
        </w:rPr>
        <w:t>6.5.</w:t>
      </w:r>
      <w:r>
        <w:rPr>
          <w:rFonts w:asciiTheme="minorHAnsi" w:hAnsiTheme="minorHAnsi" w:cstheme="minorHAnsi"/>
          <w:bCs/>
          <w:sz w:val="22"/>
          <w:szCs w:val="22"/>
        </w:rPr>
        <w:tab/>
      </w:r>
      <w:r w:rsidRPr="001E6CF1">
        <w:rPr>
          <w:rFonts w:asciiTheme="minorHAnsi" w:hAnsiTheme="minorHAnsi" w:cstheme="minorHAnsi"/>
          <w:bCs/>
          <w:sz w:val="22"/>
          <w:szCs w:val="22"/>
        </w:rPr>
        <w:t>Dodávateľ je oprávnený požiadať PDS o prerušenie alebo obmedzenie distribúcie zemného plynu do OM Odberateľa uvedeného v Zmluve, ak Odberateľ podstatným spôsobom porušuje Zmluvu aj po doručení predchádzajúceho písomného upozornenia. O obmedzenie alebo prerušenie distribúcie zemného plynu môže Dodávateľ požiadať PDS, ak je Odberateľ v omeškaní s úhradou faktúry aj po dodatočnej lehote, ktorú stanovil Dodávateľ Odberateľovi v písomnej upomienke a ktorá nesmie byť kratšia ako 14 dní od doručenia upomienky. Súčasťou upomienky musí byť aj poučenie, že distribúcia zemného plynu bude v prípade nezaplatenia prerušená alebo obmedzená. Dodávateľ v takom prípade nezodpovedá za vzniknutú škodu Odberateľa. Poplatok za opätovné pripojenie OM bude Dodávateľ účtovať v súlade s platným cenníkom služieb distribúcie príslušného PDS.</w:t>
      </w:r>
    </w:p>
    <w:p w14:paraId="7D62054C" w14:textId="3D8F2380" w:rsidR="001E6CF1" w:rsidRPr="00AE18DF" w:rsidRDefault="001E6CF1" w:rsidP="00E937D9">
      <w:pPr>
        <w:ind w:left="705" w:hanging="705"/>
        <w:jc w:val="both"/>
        <w:rPr>
          <w:rFonts w:asciiTheme="minorHAnsi" w:hAnsiTheme="minorHAnsi" w:cstheme="minorHAnsi"/>
          <w:bCs/>
          <w:sz w:val="22"/>
          <w:szCs w:val="22"/>
        </w:rPr>
      </w:pPr>
    </w:p>
    <w:p w14:paraId="25202923"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VII.</w:t>
      </w:r>
    </w:p>
    <w:p w14:paraId="5DD6F250" w14:textId="7380ECBE" w:rsidR="00E937D9" w:rsidRPr="00AE18DF" w:rsidRDefault="001E6CF1" w:rsidP="00E937D9">
      <w:pPr>
        <w:jc w:val="center"/>
        <w:rPr>
          <w:rFonts w:ascii="Calibri" w:hAnsi="Calibri" w:cs="Cambria"/>
          <w:b/>
          <w:bCs/>
          <w:sz w:val="22"/>
          <w:szCs w:val="22"/>
        </w:rPr>
      </w:pPr>
      <w:r>
        <w:rPr>
          <w:rFonts w:ascii="Calibri" w:hAnsi="Calibri" w:cs="Cambria"/>
          <w:b/>
          <w:bCs/>
          <w:sz w:val="22"/>
          <w:szCs w:val="22"/>
        </w:rPr>
        <w:t>Záruky, zodpovednosť za kvalitu a škodu a reklamácie</w:t>
      </w:r>
    </w:p>
    <w:p w14:paraId="56CA20F5" w14:textId="7F4FDC54"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7.1. </w:t>
      </w:r>
      <w:r w:rsidRPr="00AE18DF">
        <w:rPr>
          <w:rFonts w:ascii="Calibri" w:hAnsi="Calibri" w:cs="Cambria"/>
          <w:sz w:val="22"/>
          <w:szCs w:val="22"/>
        </w:rPr>
        <w:tab/>
      </w:r>
      <w:r w:rsidR="00FA328E" w:rsidRPr="00FA328E">
        <w:rPr>
          <w:rFonts w:ascii="Calibri" w:hAnsi="Calibri" w:cs="Cambria"/>
          <w:sz w:val="22"/>
          <w:szCs w:val="22"/>
        </w:rPr>
        <w:t>Dodávateľ je povinný dodržiavať štandardy kvality, evidovať, vyhodnocovať a zverejňovať údaje o štandardoch kvality a to v súlade s vyhláškou ÚRSO č. 278/2012 Z. z., ktorou sa ustanovujú štandardy kvality uskladňovania plynu, prepravy plynu, distribúcie plynu a dodávky plynu (ďalej len „štandardy kvality“). V prípade, že Dodávateľ nedodrží štandardy kvality a toto nedodržanie preukázateľne nastalo, je povinný uhradiť Odberateľovi kompenzačnú platbu. Pri určení spôsobu a výšky kompenzácie za nedodržanie dohodnutej kvality dodaného zemného plynu a súvisiacich služieb bude Dodávateľ postupovať v súlade so štandardmi kvality. Vyhodnocovanie štandardov kvality Dodávateľ zverejňuje na svojom webovom sídle.</w:t>
      </w:r>
    </w:p>
    <w:p w14:paraId="235F4048" w14:textId="130199E8"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7.2. </w:t>
      </w:r>
      <w:r w:rsidRPr="00AE18DF">
        <w:rPr>
          <w:rFonts w:ascii="Calibri" w:hAnsi="Calibri" w:cs="Cambria"/>
          <w:sz w:val="22"/>
          <w:szCs w:val="22"/>
        </w:rPr>
        <w:tab/>
      </w:r>
      <w:r w:rsidR="00FA328E" w:rsidRPr="00FA328E">
        <w:rPr>
          <w:rFonts w:ascii="Calibri" w:hAnsi="Calibri" w:cs="Cambria"/>
          <w:sz w:val="22"/>
          <w:szCs w:val="22"/>
        </w:rPr>
        <w:t>Dodávateľ sa zaručuje, že združená dodávka zemného plynu bude v kvalite zodpovedajúcej Technickým podmienkam PDS za dodržania platných právnych predpisov Slovenskej republiky, Technických podmienok PDS a Prevádzkového poriadku PDS pre OM.</w:t>
      </w:r>
    </w:p>
    <w:p w14:paraId="1831C581" w14:textId="77777777" w:rsidR="00E937D9" w:rsidRPr="00AE18DF" w:rsidRDefault="00E937D9" w:rsidP="00E937D9">
      <w:pPr>
        <w:jc w:val="both"/>
        <w:rPr>
          <w:rFonts w:ascii="Calibri" w:hAnsi="Calibri" w:cs="Cambria"/>
          <w:sz w:val="22"/>
          <w:szCs w:val="22"/>
        </w:rPr>
      </w:pPr>
    </w:p>
    <w:p w14:paraId="6EA27996" w14:textId="4B533D1A" w:rsidR="00E937D9" w:rsidRPr="00AE18DF" w:rsidRDefault="00E937D9" w:rsidP="00FA328E">
      <w:pPr>
        <w:ind w:left="705" w:hanging="705"/>
        <w:jc w:val="both"/>
        <w:rPr>
          <w:rFonts w:ascii="Calibri" w:hAnsi="Calibri" w:cs="Cambria"/>
          <w:sz w:val="22"/>
          <w:szCs w:val="22"/>
        </w:rPr>
      </w:pPr>
      <w:r w:rsidRPr="00AE18DF">
        <w:rPr>
          <w:rFonts w:ascii="Calibri" w:hAnsi="Calibri" w:cs="Cambria"/>
          <w:sz w:val="22"/>
          <w:szCs w:val="22"/>
        </w:rPr>
        <w:t xml:space="preserve">7.3. </w:t>
      </w:r>
      <w:r w:rsidRPr="00AE18DF">
        <w:rPr>
          <w:rFonts w:ascii="Calibri" w:hAnsi="Calibri" w:cs="Cambria"/>
          <w:sz w:val="22"/>
          <w:szCs w:val="22"/>
        </w:rPr>
        <w:tab/>
      </w:r>
      <w:r w:rsidR="00FA328E" w:rsidRPr="00FA328E">
        <w:rPr>
          <w:rFonts w:ascii="Calibri" w:hAnsi="Calibri" w:cs="Cambria"/>
          <w:sz w:val="22"/>
          <w:szCs w:val="22"/>
        </w:rPr>
        <w:t>Každá zo zmluvných strán je zodpovedná za škodu, ktorá vznikne porušením jej povinností uvedených v tejto Zmluve voči druhej zmluvnej strane. Ak Dodávateľ nedodá Odberateľovi zemný plyn v množstve dohodnutom v Zmluve do príslušného OM a/alebo poruší svoje povinnosti vzťahujúce sa k príslušnému OM iným spôsobom, Odberateľ má po preukázaní rozsahu škody právo na náhradu vzniknutej škody, ak bola preukázateľne spôsobená Dodávateľom a/alebo PDS a vznikla v súvislosti s týmto nedodaním alebo v súvislosti s iným takýmto porušením povinností Dodávateľa, a to v celom rozsahu vzniknutej škody.</w:t>
      </w:r>
    </w:p>
    <w:p w14:paraId="6A1F650D" w14:textId="5F997FEA" w:rsidR="00E937D9"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7.4. </w:t>
      </w:r>
      <w:r w:rsidRPr="00AE18DF">
        <w:rPr>
          <w:rFonts w:ascii="Calibri" w:hAnsi="Calibri" w:cs="Cambria"/>
          <w:sz w:val="22"/>
          <w:szCs w:val="22"/>
        </w:rPr>
        <w:tab/>
      </w:r>
      <w:r w:rsidR="00FA328E" w:rsidRPr="00FA328E">
        <w:rPr>
          <w:rFonts w:ascii="Calibri" w:hAnsi="Calibri" w:cs="Cambria"/>
          <w:sz w:val="22"/>
          <w:szCs w:val="22"/>
        </w:rPr>
        <w:t>Odberateľ je oprávnený písomne reklamovať u Dodávateľa vady dodávky zemného plynu a poskytovaných služieb, ku ktorým došlo pri plnení tejto Zmluvy.</w:t>
      </w:r>
    </w:p>
    <w:p w14:paraId="06DBD7CF" w14:textId="06F24AEE" w:rsidR="00FA328E" w:rsidRDefault="00FA328E" w:rsidP="00E937D9">
      <w:pPr>
        <w:ind w:left="705" w:hanging="705"/>
        <w:jc w:val="both"/>
        <w:rPr>
          <w:rFonts w:ascii="Calibri" w:hAnsi="Calibri" w:cs="Cambria"/>
          <w:sz w:val="22"/>
          <w:szCs w:val="22"/>
        </w:rPr>
      </w:pPr>
    </w:p>
    <w:p w14:paraId="75DADC98" w14:textId="77777777" w:rsidR="00FA328E" w:rsidRPr="00FA328E" w:rsidRDefault="00FA328E" w:rsidP="00FA328E">
      <w:pPr>
        <w:ind w:left="705" w:hanging="705"/>
        <w:jc w:val="both"/>
        <w:rPr>
          <w:rFonts w:ascii="Calibri" w:hAnsi="Calibri" w:cs="Cambria"/>
          <w:sz w:val="22"/>
          <w:szCs w:val="22"/>
        </w:rPr>
      </w:pPr>
      <w:r>
        <w:rPr>
          <w:rFonts w:ascii="Calibri" w:hAnsi="Calibri" w:cs="Cambria"/>
          <w:sz w:val="22"/>
          <w:szCs w:val="22"/>
        </w:rPr>
        <w:t>7.5.</w:t>
      </w:r>
      <w:r>
        <w:rPr>
          <w:rFonts w:ascii="Calibri" w:hAnsi="Calibri" w:cs="Cambria"/>
          <w:sz w:val="22"/>
          <w:szCs w:val="22"/>
        </w:rPr>
        <w:tab/>
      </w:r>
      <w:r w:rsidRPr="00FA328E">
        <w:rPr>
          <w:rFonts w:ascii="Calibri" w:hAnsi="Calibri" w:cs="Cambria"/>
          <w:sz w:val="22"/>
          <w:szCs w:val="22"/>
        </w:rPr>
        <w:t>Odberateľ má právo reklamovať najmä:</w:t>
      </w:r>
    </w:p>
    <w:p w14:paraId="684DB31F" w14:textId="77777777" w:rsidR="00FA328E" w:rsidRPr="00FA328E" w:rsidRDefault="00FA328E" w:rsidP="00844F8D">
      <w:pPr>
        <w:ind w:left="705"/>
        <w:jc w:val="both"/>
        <w:rPr>
          <w:rFonts w:ascii="Calibri" w:hAnsi="Calibri" w:cs="Cambria"/>
          <w:sz w:val="22"/>
          <w:szCs w:val="22"/>
        </w:rPr>
      </w:pPr>
      <w:r w:rsidRPr="00FA328E">
        <w:rPr>
          <w:rFonts w:ascii="Calibri" w:hAnsi="Calibri" w:cs="Cambria"/>
          <w:sz w:val="22"/>
          <w:szCs w:val="22"/>
        </w:rPr>
        <w:t>- kvalitu,</w:t>
      </w:r>
    </w:p>
    <w:p w14:paraId="07DD8881" w14:textId="77777777" w:rsidR="00FA328E" w:rsidRPr="00FA328E" w:rsidRDefault="00FA328E" w:rsidP="00844F8D">
      <w:pPr>
        <w:ind w:left="705"/>
        <w:jc w:val="both"/>
        <w:rPr>
          <w:rFonts w:ascii="Calibri" w:hAnsi="Calibri" w:cs="Cambria"/>
          <w:sz w:val="22"/>
          <w:szCs w:val="22"/>
        </w:rPr>
      </w:pPr>
      <w:r w:rsidRPr="00FA328E">
        <w:rPr>
          <w:rFonts w:ascii="Calibri" w:hAnsi="Calibri" w:cs="Cambria"/>
          <w:sz w:val="22"/>
          <w:szCs w:val="22"/>
        </w:rPr>
        <w:t>- odpočet určeného meradla,</w:t>
      </w:r>
    </w:p>
    <w:p w14:paraId="66F745C9" w14:textId="4B54365D" w:rsidR="00FA328E" w:rsidRPr="00FA328E" w:rsidRDefault="00FA328E" w:rsidP="00844F8D">
      <w:pPr>
        <w:ind w:left="705"/>
        <w:jc w:val="both"/>
        <w:rPr>
          <w:rFonts w:ascii="Calibri" w:hAnsi="Calibri" w:cs="Cambria"/>
          <w:sz w:val="22"/>
          <w:szCs w:val="22"/>
        </w:rPr>
      </w:pPr>
      <w:r w:rsidRPr="00FA328E">
        <w:rPr>
          <w:rFonts w:ascii="Calibri" w:hAnsi="Calibri" w:cs="Cambria"/>
          <w:sz w:val="22"/>
          <w:szCs w:val="22"/>
        </w:rPr>
        <w:t>- fakturáciu poskytnutej služby</w:t>
      </w:r>
    </w:p>
    <w:p w14:paraId="373D3099" w14:textId="77777777" w:rsidR="00FA328E" w:rsidRPr="00FA328E" w:rsidRDefault="00FA328E" w:rsidP="00844F8D">
      <w:pPr>
        <w:ind w:left="705"/>
        <w:jc w:val="both"/>
        <w:rPr>
          <w:rFonts w:ascii="Calibri" w:hAnsi="Calibri" w:cs="Cambria"/>
          <w:sz w:val="22"/>
          <w:szCs w:val="22"/>
        </w:rPr>
      </w:pPr>
      <w:r w:rsidRPr="00FA328E">
        <w:rPr>
          <w:rFonts w:ascii="Calibri" w:hAnsi="Calibri" w:cs="Cambria"/>
          <w:sz w:val="22"/>
          <w:szCs w:val="22"/>
        </w:rPr>
        <w:t>- prerušenie alebo obmedzenie služieb alebo iné zistené chyby súvisiace s poskytovaním služby Dodávateľa (ďalej len „predmet reklamácie“).</w:t>
      </w:r>
    </w:p>
    <w:p w14:paraId="190D2DA8" w14:textId="77777777" w:rsidR="00FA328E" w:rsidRDefault="00FA328E" w:rsidP="00FA328E">
      <w:pPr>
        <w:ind w:left="705" w:hanging="705"/>
        <w:jc w:val="both"/>
        <w:rPr>
          <w:rFonts w:ascii="Calibri" w:hAnsi="Calibri" w:cs="Cambria"/>
          <w:sz w:val="22"/>
          <w:szCs w:val="22"/>
        </w:rPr>
      </w:pPr>
      <w:r w:rsidRPr="00FA328E">
        <w:rPr>
          <w:rFonts w:ascii="Calibri" w:hAnsi="Calibri" w:cs="Cambria"/>
          <w:sz w:val="22"/>
          <w:szCs w:val="22"/>
        </w:rPr>
        <w:t>Odberateľ môže reklamáciu uplatniť:</w:t>
      </w:r>
    </w:p>
    <w:p w14:paraId="1092495D" w14:textId="438662A5" w:rsidR="00FA328E" w:rsidRPr="008F064D" w:rsidRDefault="00FA328E" w:rsidP="00FA328E">
      <w:pPr>
        <w:ind w:left="705"/>
        <w:jc w:val="both"/>
        <w:rPr>
          <w:rFonts w:ascii="Calibri" w:hAnsi="Calibri" w:cs="Cambria"/>
          <w:color w:val="FF0000"/>
          <w:sz w:val="22"/>
          <w:szCs w:val="22"/>
        </w:rPr>
      </w:pPr>
      <w:r w:rsidRPr="00FA328E">
        <w:rPr>
          <w:rFonts w:ascii="Calibri" w:hAnsi="Calibri" w:cs="Cambria"/>
          <w:sz w:val="22"/>
          <w:szCs w:val="22"/>
        </w:rPr>
        <w:t xml:space="preserve"> - v listinnej podobe u Dodávateľa na adrese: </w:t>
      </w:r>
      <w:r w:rsidR="003730CB" w:rsidRPr="008F064D">
        <w:rPr>
          <w:rFonts w:ascii="Calibri" w:hAnsi="Calibri" w:cs="Cambria"/>
          <w:color w:val="FF0000"/>
          <w:sz w:val="22"/>
          <w:szCs w:val="22"/>
        </w:rPr>
        <w:t xml:space="preserve">xxxxxxxxx. </w:t>
      </w:r>
    </w:p>
    <w:p w14:paraId="417E2BBC" w14:textId="158327B7" w:rsidR="00FA328E" w:rsidRPr="008F064D" w:rsidRDefault="00FA328E" w:rsidP="00844F8D">
      <w:pPr>
        <w:ind w:left="705"/>
        <w:jc w:val="both"/>
        <w:rPr>
          <w:rFonts w:ascii="Calibri" w:hAnsi="Calibri" w:cs="Cambria"/>
          <w:color w:val="FF0000"/>
          <w:sz w:val="22"/>
          <w:szCs w:val="22"/>
        </w:rPr>
      </w:pPr>
      <w:r w:rsidRPr="00FA328E">
        <w:rPr>
          <w:rFonts w:ascii="Calibri" w:hAnsi="Calibri" w:cs="Cambria"/>
          <w:sz w:val="22"/>
          <w:szCs w:val="22"/>
        </w:rPr>
        <w:lastRenderedPageBreak/>
        <w:t xml:space="preserve">- v elektronickej podobe na e-mailovej adrese Dodávateľa </w:t>
      </w:r>
      <w:r w:rsidR="003730CB" w:rsidRPr="008F064D">
        <w:rPr>
          <w:rFonts w:ascii="Calibri" w:hAnsi="Calibri" w:cs="Cambria"/>
          <w:color w:val="FF0000"/>
          <w:sz w:val="22"/>
          <w:szCs w:val="22"/>
        </w:rPr>
        <w:t>xxxxxxxxx.</w:t>
      </w:r>
    </w:p>
    <w:p w14:paraId="20609015" w14:textId="77777777" w:rsidR="00FA328E" w:rsidRPr="00FA328E" w:rsidRDefault="00FA328E" w:rsidP="00FA328E">
      <w:pPr>
        <w:ind w:left="705" w:hanging="705"/>
        <w:jc w:val="both"/>
        <w:rPr>
          <w:rFonts w:ascii="Calibri" w:hAnsi="Calibri" w:cs="Cambria"/>
          <w:sz w:val="22"/>
          <w:szCs w:val="22"/>
        </w:rPr>
      </w:pPr>
      <w:r w:rsidRPr="00FA328E">
        <w:rPr>
          <w:rFonts w:ascii="Calibri" w:hAnsi="Calibri" w:cs="Cambria"/>
          <w:sz w:val="22"/>
          <w:szCs w:val="22"/>
        </w:rPr>
        <w:t>Reklamácia musí najmä obsahovať:</w:t>
      </w:r>
    </w:p>
    <w:p w14:paraId="338445BA" w14:textId="77777777" w:rsidR="00FA328E" w:rsidRPr="00FA328E" w:rsidRDefault="00FA328E" w:rsidP="00844F8D">
      <w:pPr>
        <w:ind w:left="705"/>
        <w:jc w:val="both"/>
        <w:rPr>
          <w:rFonts w:ascii="Calibri" w:hAnsi="Calibri" w:cs="Cambria"/>
          <w:sz w:val="22"/>
          <w:szCs w:val="22"/>
        </w:rPr>
      </w:pPr>
      <w:r w:rsidRPr="00FA328E">
        <w:rPr>
          <w:rFonts w:ascii="Calibri" w:hAnsi="Calibri" w:cs="Cambria"/>
          <w:sz w:val="22"/>
          <w:szCs w:val="22"/>
        </w:rPr>
        <w:t>- identifikáciu Odberateľa a zákaznícke číslo resp. číslo tejto Zmluvy,</w:t>
      </w:r>
    </w:p>
    <w:p w14:paraId="7473D113" w14:textId="77777777" w:rsidR="00FA328E" w:rsidRPr="00FA328E" w:rsidRDefault="00FA328E" w:rsidP="00844F8D">
      <w:pPr>
        <w:ind w:left="705"/>
        <w:jc w:val="both"/>
        <w:rPr>
          <w:rFonts w:ascii="Calibri" w:hAnsi="Calibri" w:cs="Cambria"/>
          <w:sz w:val="22"/>
          <w:szCs w:val="22"/>
        </w:rPr>
      </w:pPr>
      <w:r w:rsidRPr="00FA328E">
        <w:rPr>
          <w:rFonts w:ascii="Calibri" w:hAnsi="Calibri" w:cs="Cambria"/>
          <w:sz w:val="22"/>
          <w:szCs w:val="22"/>
        </w:rPr>
        <w:t>- presný popis s odôvodnením reklamácie, spolu s prípadnou dokumentáciou a ďalšími podstatnými skutočnosťami dôležitými pre posúdenie reklamácie,</w:t>
      </w:r>
    </w:p>
    <w:p w14:paraId="1A28C44F" w14:textId="77777777" w:rsidR="00FA328E" w:rsidRPr="00FA328E" w:rsidRDefault="00FA328E" w:rsidP="00844F8D">
      <w:pPr>
        <w:ind w:left="705"/>
        <w:jc w:val="both"/>
        <w:rPr>
          <w:rFonts w:ascii="Calibri" w:hAnsi="Calibri" w:cs="Cambria"/>
          <w:sz w:val="22"/>
          <w:szCs w:val="22"/>
        </w:rPr>
      </w:pPr>
      <w:r w:rsidRPr="00FA328E">
        <w:rPr>
          <w:rFonts w:ascii="Calibri" w:hAnsi="Calibri" w:cs="Cambria"/>
          <w:sz w:val="22"/>
          <w:szCs w:val="22"/>
        </w:rPr>
        <w:t>- identifikačné údaje týkajúce sa predmetu reklamácie,</w:t>
      </w:r>
    </w:p>
    <w:p w14:paraId="28FFCEA9" w14:textId="77777777" w:rsidR="00FA328E" w:rsidRPr="00FA328E" w:rsidRDefault="00FA328E" w:rsidP="00844F8D">
      <w:pPr>
        <w:ind w:left="705"/>
        <w:jc w:val="both"/>
        <w:rPr>
          <w:rFonts w:ascii="Calibri" w:hAnsi="Calibri" w:cs="Cambria"/>
          <w:sz w:val="22"/>
          <w:szCs w:val="22"/>
        </w:rPr>
      </w:pPr>
      <w:r w:rsidRPr="00FA328E">
        <w:rPr>
          <w:rFonts w:ascii="Calibri" w:hAnsi="Calibri" w:cs="Cambria"/>
          <w:sz w:val="22"/>
          <w:szCs w:val="22"/>
        </w:rPr>
        <w:t>- identifikačné údaje reklamovanej faktúry, spolu s variabilným symbolom, ktorej sa týka,</w:t>
      </w:r>
    </w:p>
    <w:p w14:paraId="183152E5" w14:textId="509942E1" w:rsidR="00FA328E" w:rsidRDefault="00FA328E" w:rsidP="00FA328E">
      <w:pPr>
        <w:ind w:left="705"/>
        <w:jc w:val="both"/>
        <w:rPr>
          <w:rFonts w:ascii="Calibri" w:hAnsi="Calibri" w:cs="Cambria"/>
          <w:sz w:val="22"/>
          <w:szCs w:val="22"/>
        </w:rPr>
      </w:pPr>
      <w:r w:rsidRPr="00FA328E">
        <w:rPr>
          <w:rFonts w:ascii="Calibri" w:hAnsi="Calibri" w:cs="Cambria"/>
          <w:sz w:val="22"/>
          <w:szCs w:val="22"/>
        </w:rPr>
        <w:t>- podpis oprávnenej osoby za Odberateľa.</w:t>
      </w:r>
    </w:p>
    <w:p w14:paraId="4AD47690" w14:textId="7CBE94BC" w:rsidR="00FA328E" w:rsidRDefault="00FA328E" w:rsidP="00FA328E">
      <w:pPr>
        <w:jc w:val="both"/>
        <w:rPr>
          <w:rFonts w:ascii="Calibri" w:hAnsi="Calibri" w:cs="Cambria"/>
          <w:sz w:val="22"/>
          <w:szCs w:val="22"/>
        </w:rPr>
      </w:pPr>
    </w:p>
    <w:p w14:paraId="365CDB5F" w14:textId="4D9DB31B" w:rsidR="00FA328E" w:rsidRDefault="00FA328E" w:rsidP="00FA328E">
      <w:pPr>
        <w:jc w:val="both"/>
        <w:rPr>
          <w:rFonts w:ascii="Calibri" w:hAnsi="Calibri" w:cs="Cambria"/>
          <w:sz w:val="22"/>
          <w:szCs w:val="22"/>
        </w:rPr>
      </w:pPr>
      <w:r>
        <w:rPr>
          <w:rFonts w:ascii="Calibri" w:hAnsi="Calibri" w:cs="Cambria"/>
          <w:sz w:val="22"/>
          <w:szCs w:val="22"/>
        </w:rPr>
        <w:t>7.6.</w:t>
      </w:r>
      <w:r>
        <w:rPr>
          <w:rFonts w:ascii="Calibri" w:hAnsi="Calibri" w:cs="Cambria"/>
          <w:sz w:val="22"/>
          <w:szCs w:val="22"/>
        </w:rPr>
        <w:tab/>
      </w:r>
      <w:r w:rsidRPr="00FA328E">
        <w:rPr>
          <w:rFonts w:ascii="Calibri" w:hAnsi="Calibri" w:cs="Cambria"/>
          <w:sz w:val="22"/>
          <w:szCs w:val="22"/>
        </w:rPr>
        <w:t>Za deň uplatnenia reklamácie sa považuje deň doručenia písomnej reklamácie Dodávateľovi.</w:t>
      </w:r>
    </w:p>
    <w:p w14:paraId="35ECFC15" w14:textId="04D94A5F" w:rsidR="00FA328E" w:rsidRDefault="00FA328E" w:rsidP="00FA328E">
      <w:pPr>
        <w:jc w:val="both"/>
        <w:rPr>
          <w:rFonts w:ascii="Calibri" w:hAnsi="Calibri" w:cs="Cambria"/>
          <w:sz w:val="22"/>
          <w:szCs w:val="22"/>
        </w:rPr>
      </w:pPr>
    </w:p>
    <w:p w14:paraId="1F06D330" w14:textId="1D9971D9" w:rsidR="00FA328E" w:rsidRPr="00AE18DF" w:rsidRDefault="00FA328E" w:rsidP="001E3426">
      <w:pPr>
        <w:ind w:left="708" w:hanging="708"/>
        <w:jc w:val="both"/>
        <w:rPr>
          <w:rFonts w:ascii="Calibri" w:hAnsi="Calibri" w:cs="Cambria"/>
          <w:sz w:val="22"/>
          <w:szCs w:val="22"/>
        </w:rPr>
      </w:pPr>
      <w:r>
        <w:rPr>
          <w:rFonts w:ascii="Calibri" w:hAnsi="Calibri" w:cs="Cambria"/>
          <w:sz w:val="22"/>
          <w:szCs w:val="22"/>
        </w:rPr>
        <w:t>7.7.</w:t>
      </w:r>
      <w:r>
        <w:rPr>
          <w:rFonts w:ascii="Calibri" w:hAnsi="Calibri" w:cs="Cambria"/>
          <w:sz w:val="22"/>
          <w:szCs w:val="22"/>
        </w:rPr>
        <w:tab/>
      </w:r>
      <w:r w:rsidRPr="00FA328E">
        <w:rPr>
          <w:rFonts w:ascii="Calibri" w:hAnsi="Calibri" w:cs="Cambria"/>
          <w:sz w:val="22"/>
          <w:szCs w:val="22"/>
        </w:rPr>
        <w:t>Dodávateľ vybaví reklamáciu v čo najkratšom čase, najneskôr však do tridsať (30) dní od uplatnenia reklamácie. Ak si prešetrenie reklamácie vyžaduje súčinnosť PDS alebo inej tretej strany, môže Dodávateľ predĺžiť lehotu na vybavenie reklamácie o ďalšie tri (3) dni. Dodávateľ doručí preukázateľným spôsobom Odberateľovi písomný doklad o vybavení reklamácie.</w:t>
      </w:r>
    </w:p>
    <w:p w14:paraId="5174A3C6" w14:textId="77777777" w:rsidR="00E937D9" w:rsidRDefault="00E937D9" w:rsidP="00E937D9">
      <w:pPr>
        <w:jc w:val="both"/>
        <w:rPr>
          <w:rFonts w:ascii="Calibri" w:hAnsi="Calibri" w:cs="Cambria"/>
          <w:sz w:val="22"/>
          <w:szCs w:val="22"/>
        </w:rPr>
      </w:pPr>
    </w:p>
    <w:p w14:paraId="02BBCD08" w14:textId="77777777" w:rsidR="00E937D9" w:rsidRPr="00AE18DF" w:rsidRDefault="00E937D9" w:rsidP="00E937D9">
      <w:pPr>
        <w:jc w:val="both"/>
        <w:rPr>
          <w:rFonts w:ascii="Calibri" w:hAnsi="Calibri" w:cs="Cambria"/>
          <w:sz w:val="22"/>
          <w:szCs w:val="22"/>
        </w:rPr>
      </w:pPr>
    </w:p>
    <w:p w14:paraId="79B5672C"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 xml:space="preserve">VIII. </w:t>
      </w:r>
    </w:p>
    <w:p w14:paraId="3F43F6D4" w14:textId="0CDD510D" w:rsidR="00E937D9" w:rsidRPr="00AE18DF" w:rsidRDefault="00FA328E" w:rsidP="00E937D9">
      <w:pPr>
        <w:jc w:val="center"/>
        <w:rPr>
          <w:rFonts w:ascii="Calibri" w:hAnsi="Calibri" w:cs="Cambria"/>
          <w:b/>
          <w:bCs/>
          <w:sz w:val="22"/>
          <w:szCs w:val="22"/>
        </w:rPr>
      </w:pPr>
      <w:r>
        <w:rPr>
          <w:rFonts w:ascii="Calibri" w:hAnsi="Calibri" w:cs="Cambria"/>
          <w:b/>
          <w:bCs/>
          <w:sz w:val="22"/>
          <w:szCs w:val="22"/>
        </w:rPr>
        <w:t> Osobitné dojednania</w:t>
      </w:r>
    </w:p>
    <w:p w14:paraId="797895C4" w14:textId="5DB78C48"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8.1. </w:t>
      </w:r>
      <w:r w:rsidRPr="00AE18DF">
        <w:rPr>
          <w:rFonts w:ascii="Calibri" w:hAnsi="Calibri" w:cs="Cambria"/>
          <w:sz w:val="22"/>
          <w:szCs w:val="22"/>
        </w:rPr>
        <w:tab/>
      </w:r>
      <w:r w:rsidR="00FA328E" w:rsidRPr="00FA328E">
        <w:rPr>
          <w:rFonts w:ascii="Calibri" w:hAnsi="Calibri" w:cs="Cambria"/>
          <w:sz w:val="22"/>
          <w:szCs w:val="22"/>
        </w:rPr>
        <w:t>Zmluvné strany sa zaväzujú vzájomne spolupracovať a poskytnúť si súčinnosť potrebnú na plnenie vyplývajúce z tejto Zmluvy.</w:t>
      </w:r>
    </w:p>
    <w:p w14:paraId="22168068" w14:textId="77777777" w:rsidR="00E937D9" w:rsidRPr="00AE18DF" w:rsidRDefault="00E937D9" w:rsidP="00E937D9">
      <w:pPr>
        <w:jc w:val="both"/>
        <w:rPr>
          <w:rFonts w:ascii="Calibri" w:hAnsi="Calibri" w:cs="Cambria"/>
          <w:sz w:val="22"/>
          <w:szCs w:val="22"/>
        </w:rPr>
      </w:pPr>
    </w:p>
    <w:p w14:paraId="0BE70667" w14:textId="76D57F02" w:rsidR="00E937D9" w:rsidRPr="00AE18DF" w:rsidRDefault="00E937D9" w:rsidP="00FA328E">
      <w:pPr>
        <w:ind w:left="705" w:hanging="705"/>
        <w:jc w:val="both"/>
        <w:rPr>
          <w:rFonts w:ascii="Calibri" w:hAnsi="Calibri" w:cs="Cambria"/>
          <w:sz w:val="22"/>
          <w:szCs w:val="22"/>
        </w:rPr>
      </w:pPr>
      <w:r w:rsidRPr="00AE18DF">
        <w:rPr>
          <w:rFonts w:ascii="Calibri" w:hAnsi="Calibri" w:cs="Cambria"/>
          <w:sz w:val="22"/>
          <w:szCs w:val="22"/>
        </w:rPr>
        <w:t xml:space="preserve">8.2. </w:t>
      </w:r>
      <w:r w:rsidRPr="00AE18DF">
        <w:rPr>
          <w:rFonts w:ascii="Calibri" w:hAnsi="Calibri" w:cs="Cambria"/>
          <w:sz w:val="22"/>
          <w:szCs w:val="22"/>
        </w:rPr>
        <w:tab/>
      </w:r>
      <w:r w:rsidR="00FA328E" w:rsidRPr="00FA328E">
        <w:rPr>
          <w:rFonts w:ascii="Calibri" w:hAnsi="Calibri" w:cs="Cambria"/>
          <w:sz w:val="22"/>
          <w:szCs w:val="22"/>
        </w:rPr>
        <w:t>Zmluvné strany sa ďalej zaväzujú informovať sa o všetkých skutočnostiach relevantných pre riadne a včasné plnenie svojich povinností a záväzkov vyplývajúcich im z tejto Zmluvy, ako aj o skutočnostiach, ktoré by mohli zmariť alebo podstatne sťažiť ich plnenie.</w:t>
      </w:r>
    </w:p>
    <w:p w14:paraId="38ED6786" w14:textId="064E1810" w:rsidR="00E937D9" w:rsidRPr="00AE18DF" w:rsidRDefault="00E937D9" w:rsidP="00755F22">
      <w:pPr>
        <w:jc w:val="both"/>
        <w:rPr>
          <w:rFonts w:ascii="Calibri" w:hAnsi="Calibri" w:cs="Cambria"/>
          <w:sz w:val="22"/>
          <w:szCs w:val="22"/>
        </w:rPr>
      </w:pPr>
      <w:r w:rsidRPr="00AE18DF">
        <w:rPr>
          <w:rFonts w:ascii="Calibri" w:hAnsi="Calibri" w:cs="Cambria"/>
          <w:sz w:val="22"/>
          <w:szCs w:val="22"/>
        </w:rPr>
        <w:t xml:space="preserve">8.3. </w:t>
      </w:r>
      <w:r w:rsidRPr="00AE18DF">
        <w:rPr>
          <w:rFonts w:ascii="Calibri" w:hAnsi="Calibri" w:cs="Cambria"/>
          <w:sz w:val="22"/>
          <w:szCs w:val="22"/>
        </w:rPr>
        <w:tab/>
      </w:r>
      <w:r w:rsidR="00FA328E" w:rsidRPr="00FA328E">
        <w:rPr>
          <w:rFonts w:ascii="Calibri" w:hAnsi="Calibri" w:cs="Cambria"/>
          <w:sz w:val="22"/>
          <w:szCs w:val="22"/>
        </w:rPr>
        <w:t xml:space="preserve">Dodávateľ je povinný počas trvania zmluvného vzťahu disponovať platným rozhodnutím ÚRSO </w:t>
      </w:r>
      <w:r w:rsidR="00755F22">
        <w:rPr>
          <w:rFonts w:ascii="Calibri" w:hAnsi="Calibri" w:cs="Cambria"/>
          <w:sz w:val="22"/>
          <w:szCs w:val="22"/>
        </w:rPr>
        <w:br/>
        <w:t xml:space="preserve">              </w:t>
      </w:r>
      <w:r w:rsidR="00FA328E" w:rsidRPr="00FA328E">
        <w:rPr>
          <w:rFonts w:ascii="Calibri" w:hAnsi="Calibri" w:cs="Cambria"/>
          <w:sz w:val="22"/>
          <w:szCs w:val="22"/>
        </w:rPr>
        <w:t>podľa</w:t>
      </w:r>
      <w:r w:rsidR="00755F22">
        <w:rPr>
          <w:rFonts w:ascii="Calibri" w:hAnsi="Calibri" w:cs="Cambria"/>
          <w:sz w:val="22"/>
          <w:szCs w:val="22"/>
        </w:rPr>
        <w:t xml:space="preserve"> </w:t>
      </w:r>
      <w:r w:rsidR="00FA328E" w:rsidRPr="00FA328E">
        <w:rPr>
          <w:rFonts w:ascii="Calibri" w:hAnsi="Calibri" w:cs="Cambria"/>
          <w:sz w:val="22"/>
          <w:szCs w:val="22"/>
        </w:rPr>
        <w:t xml:space="preserve">zákona o energetike - povolenie na predmet podnikania v plynárenstve v rozsahu </w:t>
      </w:r>
      <w:r w:rsidR="00755F22">
        <w:rPr>
          <w:rFonts w:ascii="Calibri" w:hAnsi="Calibri" w:cs="Cambria"/>
          <w:sz w:val="22"/>
          <w:szCs w:val="22"/>
        </w:rPr>
        <w:br/>
        <w:t xml:space="preserve">              </w:t>
      </w:r>
      <w:r w:rsidR="00FA328E" w:rsidRPr="00FA328E">
        <w:rPr>
          <w:rFonts w:ascii="Calibri" w:hAnsi="Calibri" w:cs="Cambria"/>
          <w:sz w:val="22"/>
          <w:szCs w:val="22"/>
        </w:rPr>
        <w:t>podnikania: dodávka plynu.</w:t>
      </w:r>
    </w:p>
    <w:p w14:paraId="06A94BD0" w14:textId="77777777" w:rsidR="00E937D9" w:rsidRPr="00AE18DF" w:rsidRDefault="00E937D9" w:rsidP="00E937D9">
      <w:pPr>
        <w:jc w:val="both"/>
        <w:rPr>
          <w:rFonts w:ascii="Calibri" w:hAnsi="Calibri" w:cs="Cambria"/>
          <w:sz w:val="22"/>
          <w:szCs w:val="22"/>
        </w:rPr>
      </w:pPr>
    </w:p>
    <w:p w14:paraId="26C8554F" w14:textId="38A4B971"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8.4. </w:t>
      </w:r>
      <w:r w:rsidRPr="00AE18DF">
        <w:rPr>
          <w:rFonts w:ascii="Calibri" w:hAnsi="Calibri" w:cs="Cambria"/>
          <w:sz w:val="22"/>
          <w:szCs w:val="22"/>
        </w:rPr>
        <w:tab/>
      </w:r>
      <w:r w:rsidR="00FA328E" w:rsidRPr="00FA328E">
        <w:rPr>
          <w:rFonts w:ascii="Calibri" w:hAnsi="Calibri" w:cs="Cambria"/>
          <w:sz w:val="22"/>
          <w:szCs w:val="22"/>
        </w:rPr>
        <w:t>Dodávateľ vyhlasuje, že má pre účely dodávok zemného plynu uzavretú rámcovú distribučnú zmluvu s prevádzkovateľom distribučnej siete SPP - distribúcia, a.s., IČO: 35 910 739 o distribúcii a prístupe do distribučnej siete.</w:t>
      </w:r>
    </w:p>
    <w:p w14:paraId="61C0F2C0" w14:textId="334E65C0" w:rsidR="00E937D9" w:rsidRPr="00AE18DF" w:rsidRDefault="00E937D9" w:rsidP="00FA328E">
      <w:pPr>
        <w:ind w:left="705" w:hanging="705"/>
        <w:jc w:val="both"/>
        <w:rPr>
          <w:rFonts w:ascii="Calibri" w:hAnsi="Calibri" w:cs="Cambria"/>
          <w:sz w:val="22"/>
          <w:szCs w:val="22"/>
        </w:rPr>
      </w:pPr>
      <w:r w:rsidRPr="00AE18DF">
        <w:rPr>
          <w:rFonts w:ascii="Calibri" w:hAnsi="Calibri" w:cs="Cambria"/>
          <w:sz w:val="22"/>
          <w:szCs w:val="22"/>
        </w:rPr>
        <w:t>.</w:t>
      </w:r>
      <w:r w:rsidRPr="00AE18DF">
        <w:rPr>
          <w:rFonts w:ascii="Calibri" w:hAnsi="Calibri" w:cs="Cambria"/>
          <w:sz w:val="22"/>
          <w:szCs w:val="22"/>
        </w:rPr>
        <w:tab/>
      </w:r>
    </w:p>
    <w:p w14:paraId="6D5C79F7" w14:textId="61A23F21" w:rsidR="00E937D9" w:rsidRPr="00AE18DF" w:rsidRDefault="00E937D9" w:rsidP="00FA328E">
      <w:pPr>
        <w:ind w:left="705" w:hanging="705"/>
        <w:jc w:val="both"/>
        <w:rPr>
          <w:rFonts w:ascii="Calibri" w:hAnsi="Calibri" w:cs="Cambria"/>
          <w:sz w:val="22"/>
          <w:szCs w:val="22"/>
        </w:rPr>
      </w:pPr>
      <w:r w:rsidRPr="00AE18DF">
        <w:rPr>
          <w:rFonts w:ascii="Calibri" w:hAnsi="Calibri" w:cs="Cambria"/>
          <w:sz w:val="22"/>
          <w:szCs w:val="22"/>
        </w:rPr>
        <w:t>8.</w:t>
      </w:r>
      <w:r w:rsidR="00F76DD4">
        <w:rPr>
          <w:rFonts w:ascii="Calibri" w:hAnsi="Calibri" w:cs="Cambria"/>
          <w:sz w:val="22"/>
          <w:szCs w:val="22"/>
        </w:rPr>
        <w:t>5</w:t>
      </w:r>
      <w:r w:rsidRPr="00AE18DF">
        <w:rPr>
          <w:rFonts w:ascii="Calibri" w:hAnsi="Calibri" w:cs="Cambria"/>
          <w:sz w:val="22"/>
          <w:szCs w:val="22"/>
        </w:rPr>
        <w:t xml:space="preserve">. </w:t>
      </w:r>
      <w:r w:rsidRPr="00AE18DF">
        <w:rPr>
          <w:rFonts w:ascii="Calibri" w:hAnsi="Calibri" w:cs="Cambria"/>
          <w:sz w:val="22"/>
          <w:szCs w:val="22"/>
        </w:rPr>
        <w:tab/>
      </w:r>
      <w:r w:rsidR="00FA328E" w:rsidRPr="00FA328E">
        <w:rPr>
          <w:rFonts w:ascii="Calibri" w:hAnsi="Calibri" w:cs="Cambria"/>
          <w:sz w:val="22"/>
          <w:szCs w:val="22"/>
        </w:rPr>
        <w:t>Zmluvné strany sa touto Zmluvou zaväzujú postupovať v súlade s ustanoveniami vyhlášky Ministerstva hospodárstva SR č. 416/2012 Z. z. v znení neskorších predpisov, v prípade splnenia podmienok zákona o energetike v spojení s ustanoveniami príslušnej vyhlášky.</w:t>
      </w:r>
    </w:p>
    <w:p w14:paraId="3D182C8C" w14:textId="6371BB0B" w:rsidR="001A4D84" w:rsidRDefault="001A4D84" w:rsidP="00E937D9">
      <w:pPr>
        <w:jc w:val="center"/>
        <w:rPr>
          <w:rFonts w:ascii="Calibri" w:hAnsi="Calibri" w:cs="Cambria"/>
          <w:b/>
          <w:bCs/>
          <w:sz w:val="22"/>
          <w:szCs w:val="22"/>
        </w:rPr>
      </w:pPr>
    </w:p>
    <w:p w14:paraId="1D219114" w14:textId="2BC77E50" w:rsidR="001A4D84" w:rsidRDefault="001A4D84" w:rsidP="00E937D9">
      <w:pPr>
        <w:jc w:val="center"/>
        <w:rPr>
          <w:rFonts w:ascii="Calibri" w:hAnsi="Calibri" w:cs="Cambria"/>
          <w:b/>
          <w:bCs/>
          <w:sz w:val="22"/>
          <w:szCs w:val="22"/>
        </w:rPr>
      </w:pPr>
    </w:p>
    <w:p w14:paraId="1F4598EF" w14:textId="77777777" w:rsidR="001A4D84" w:rsidRDefault="001A4D84" w:rsidP="00E937D9">
      <w:pPr>
        <w:jc w:val="center"/>
        <w:rPr>
          <w:rFonts w:ascii="Calibri" w:hAnsi="Calibri" w:cs="Cambria"/>
          <w:b/>
          <w:bCs/>
          <w:sz w:val="22"/>
          <w:szCs w:val="22"/>
        </w:rPr>
      </w:pPr>
    </w:p>
    <w:p w14:paraId="0FBFF364" w14:textId="01D40032"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IX.</w:t>
      </w:r>
    </w:p>
    <w:p w14:paraId="51E90424" w14:textId="4BE41FBE" w:rsidR="00E937D9" w:rsidRPr="00AE18DF" w:rsidRDefault="00FA328E" w:rsidP="00E937D9">
      <w:pPr>
        <w:jc w:val="center"/>
        <w:rPr>
          <w:rFonts w:ascii="Calibri" w:hAnsi="Calibri" w:cs="Cambria"/>
          <w:b/>
          <w:bCs/>
          <w:sz w:val="22"/>
          <w:szCs w:val="22"/>
        </w:rPr>
      </w:pPr>
      <w:r>
        <w:rPr>
          <w:rFonts w:ascii="Calibri" w:hAnsi="Calibri" w:cs="Cambria"/>
          <w:b/>
          <w:bCs/>
          <w:sz w:val="22"/>
          <w:szCs w:val="22"/>
        </w:rPr>
        <w:t> Povinnosti Dodávateľa v súvislosti s priamymi subdodávateľmi</w:t>
      </w:r>
    </w:p>
    <w:p w14:paraId="5779ADAD" w14:textId="7417827A" w:rsidR="00E937D9" w:rsidRPr="00AE18DF" w:rsidRDefault="00E937D9" w:rsidP="001E3426">
      <w:pPr>
        <w:autoSpaceDE w:val="0"/>
        <w:autoSpaceDN w:val="0"/>
        <w:adjustRightInd w:val="0"/>
        <w:ind w:left="708" w:hanging="708"/>
        <w:jc w:val="both"/>
        <w:rPr>
          <w:rFonts w:ascii="Calibri" w:hAnsi="Calibri" w:cs="Cambria"/>
          <w:color w:val="000000"/>
          <w:sz w:val="22"/>
          <w:szCs w:val="22"/>
        </w:rPr>
      </w:pPr>
      <w:r w:rsidRPr="00AE18DF">
        <w:rPr>
          <w:rFonts w:ascii="Calibri" w:hAnsi="Calibri" w:cs="Cambria"/>
          <w:color w:val="000000"/>
          <w:sz w:val="22"/>
          <w:szCs w:val="22"/>
        </w:rPr>
        <w:t xml:space="preserve">9.1. </w:t>
      </w:r>
      <w:r w:rsidRPr="00AE18DF">
        <w:rPr>
          <w:rFonts w:ascii="Calibri" w:hAnsi="Calibri" w:cs="Cambria"/>
          <w:color w:val="000000"/>
          <w:sz w:val="22"/>
          <w:szCs w:val="22"/>
        </w:rPr>
        <w:tab/>
      </w:r>
      <w:r w:rsidR="00FA328E" w:rsidRPr="00FA328E">
        <w:rPr>
          <w:rFonts w:ascii="Calibri" w:hAnsi="Calibri" w:cs="Cambria"/>
          <w:color w:val="000000"/>
          <w:sz w:val="22"/>
          <w:szCs w:val="22"/>
        </w:rPr>
        <w:t>Pre účely tohto článku sa pod pojmom priamy subdodávateľ rozumie subdodávateľ v zmysle § 2 ods. 5 zákona o verejnom obstarávaní.</w:t>
      </w:r>
    </w:p>
    <w:p w14:paraId="72089CD6" w14:textId="77777777" w:rsidR="00E937D9" w:rsidRPr="00AE18DF" w:rsidRDefault="00E937D9" w:rsidP="00E937D9">
      <w:pPr>
        <w:autoSpaceDE w:val="0"/>
        <w:autoSpaceDN w:val="0"/>
        <w:adjustRightInd w:val="0"/>
        <w:ind w:left="709"/>
        <w:jc w:val="both"/>
        <w:rPr>
          <w:rFonts w:ascii="Calibri" w:hAnsi="Calibri" w:cs="Cambria"/>
          <w:color w:val="000000"/>
          <w:sz w:val="22"/>
          <w:szCs w:val="22"/>
        </w:rPr>
      </w:pPr>
    </w:p>
    <w:p w14:paraId="7C70C649" w14:textId="03691E5F" w:rsidR="00E937D9" w:rsidRPr="00AE18DF" w:rsidRDefault="00E937D9" w:rsidP="001E3426">
      <w:pPr>
        <w:autoSpaceDE w:val="0"/>
        <w:autoSpaceDN w:val="0"/>
        <w:adjustRightInd w:val="0"/>
        <w:ind w:left="708" w:hanging="708"/>
        <w:jc w:val="both"/>
        <w:rPr>
          <w:rFonts w:ascii="Calibri" w:hAnsi="Calibri" w:cs="Cambria"/>
          <w:color w:val="000000"/>
          <w:sz w:val="22"/>
          <w:szCs w:val="22"/>
        </w:rPr>
      </w:pPr>
      <w:r w:rsidRPr="00AE18DF">
        <w:rPr>
          <w:rFonts w:ascii="Calibri" w:hAnsi="Calibri" w:cs="Cambria"/>
          <w:color w:val="000000"/>
          <w:sz w:val="22"/>
          <w:szCs w:val="22"/>
        </w:rPr>
        <w:t xml:space="preserve">9.2. </w:t>
      </w:r>
      <w:r w:rsidR="00844F8D">
        <w:rPr>
          <w:rFonts w:ascii="Calibri" w:hAnsi="Calibri" w:cs="Cambria"/>
          <w:color w:val="000000"/>
          <w:sz w:val="22"/>
          <w:szCs w:val="22"/>
        </w:rPr>
        <w:tab/>
      </w:r>
      <w:r w:rsidR="00FA328E" w:rsidRPr="00FA328E">
        <w:rPr>
          <w:rFonts w:ascii="Calibri" w:hAnsi="Calibri" w:cs="Cambria"/>
          <w:color w:val="000000"/>
          <w:sz w:val="22"/>
          <w:szCs w:val="22"/>
        </w:rPr>
        <w:t>Časť plnenia predmetu Zmluvy (okrem iného to znamená, že nesmie ísť o celý rozsah, v akom bolo splnenie predmetu Zmluvy zverené priamemu subdodávateľovi), ktorou splnením poveril Dodávateľ na základe zmluvného vzťahu priameho subdodávateľa, môže byť zverená priamym subdodávateľom tretej osobe.</w:t>
      </w:r>
    </w:p>
    <w:p w14:paraId="2CC03BDB" w14:textId="50AC0BDE" w:rsidR="00E937D9" w:rsidRDefault="00E937D9" w:rsidP="001E3426">
      <w:pPr>
        <w:ind w:left="708" w:hanging="708"/>
        <w:jc w:val="both"/>
        <w:rPr>
          <w:rFonts w:ascii="Calibri" w:hAnsi="Calibri" w:cs="Cambria"/>
          <w:sz w:val="22"/>
          <w:szCs w:val="22"/>
        </w:rPr>
      </w:pPr>
      <w:r w:rsidRPr="00AE18DF">
        <w:rPr>
          <w:rFonts w:ascii="Calibri" w:hAnsi="Calibri" w:cs="Cambria"/>
          <w:color w:val="000000"/>
          <w:sz w:val="22"/>
          <w:szCs w:val="22"/>
        </w:rPr>
        <w:t xml:space="preserve">9.3. </w:t>
      </w:r>
      <w:r w:rsidR="00844F8D">
        <w:rPr>
          <w:rFonts w:ascii="Calibri" w:hAnsi="Calibri" w:cs="Cambria"/>
          <w:color w:val="000000"/>
          <w:sz w:val="22"/>
          <w:szCs w:val="22"/>
        </w:rPr>
        <w:tab/>
      </w:r>
      <w:r w:rsidR="006C537B" w:rsidRPr="006C537B">
        <w:rPr>
          <w:rFonts w:ascii="Calibri" w:hAnsi="Calibri" w:cs="Cambria"/>
          <w:color w:val="000000"/>
          <w:sz w:val="22"/>
          <w:szCs w:val="22"/>
        </w:rPr>
        <w:t xml:space="preserve">Dodávateľ zodpovedá za konanie, neplnenie, nedbanlivosť, opomenutie povinností alebo potrebného konania riadne a včas svojich priamych subdodávateľov tak, ako by išlo o konanie, neplnenie, nedbanlivosť, opomenutie povinností alebo potrebného konania riadne a včas samotného Dodávateľa. Súhlas Odberateľa s uzavretím akejkoľvek zmluvy s priamym </w:t>
      </w:r>
      <w:r w:rsidR="006C537B" w:rsidRPr="006C537B">
        <w:rPr>
          <w:rFonts w:ascii="Calibri" w:hAnsi="Calibri" w:cs="Cambria"/>
          <w:color w:val="000000"/>
          <w:sz w:val="22"/>
          <w:szCs w:val="22"/>
        </w:rPr>
        <w:lastRenderedPageBreak/>
        <w:t>subdodávateľom a ani jej uzavretie nezbavuje Dodávateľa žiadneho z jeho záväzkov vyplývajúcich z tejto Zmluvy.</w:t>
      </w:r>
    </w:p>
    <w:p w14:paraId="52B795E0" w14:textId="05CDFE3C" w:rsidR="006C537B" w:rsidRDefault="006C537B" w:rsidP="00844F8D">
      <w:pPr>
        <w:ind w:left="708" w:hanging="708"/>
        <w:jc w:val="both"/>
        <w:rPr>
          <w:rFonts w:ascii="Calibri" w:hAnsi="Calibri" w:cs="Cambria"/>
          <w:sz w:val="22"/>
          <w:szCs w:val="22"/>
        </w:rPr>
      </w:pPr>
      <w:r>
        <w:rPr>
          <w:rFonts w:ascii="Calibri" w:hAnsi="Calibri" w:cs="Cambria"/>
          <w:sz w:val="22"/>
          <w:szCs w:val="22"/>
        </w:rPr>
        <w:t>9.4.</w:t>
      </w:r>
      <w:r>
        <w:rPr>
          <w:rFonts w:ascii="Calibri" w:hAnsi="Calibri" w:cs="Cambria"/>
          <w:sz w:val="22"/>
          <w:szCs w:val="22"/>
        </w:rPr>
        <w:tab/>
      </w:r>
      <w:r w:rsidRPr="006C537B">
        <w:rPr>
          <w:rFonts w:ascii="Calibri" w:hAnsi="Calibri" w:cs="Cambria"/>
          <w:sz w:val="22"/>
          <w:szCs w:val="22"/>
        </w:rPr>
        <w:t>Dodávateľ je oprávnený a zároveň povinný plniť predmet tejto Zmluvy sám alebo prostredníctvom priamych subdodávateľov, ktorí sú uvedení v zozname priamych subdodávateľov, ktorý tvorí Prílohu č. 2 - Zoznam priamych subdodávateľov (ďalej len „Príloha č. 2“ alebo „zoznam priamych subdodávateľov“) alebo ktorí boli odsúhlasení Odberateľom v zmysle bodu 9.5., 9.6 alebo 9.7. tejto Zmluvy.</w:t>
      </w:r>
    </w:p>
    <w:p w14:paraId="4A9F02F6" w14:textId="43037142" w:rsidR="006C537B" w:rsidRDefault="006C537B" w:rsidP="00E937D9">
      <w:pPr>
        <w:jc w:val="both"/>
        <w:rPr>
          <w:rFonts w:ascii="Calibri" w:hAnsi="Calibri" w:cs="Cambria"/>
          <w:sz w:val="22"/>
          <w:szCs w:val="22"/>
        </w:rPr>
      </w:pPr>
    </w:p>
    <w:p w14:paraId="761CBBFA" w14:textId="37BB735E" w:rsidR="006C537B" w:rsidRDefault="006C537B" w:rsidP="00844F8D">
      <w:pPr>
        <w:ind w:left="708" w:hanging="708"/>
        <w:jc w:val="both"/>
        <w:rPr>
          <w:rFonts w:ascii="Calibri" w:hAnsi="Calibri" w:cs="Cambria"/>
          <w:sz w:val="22"/>
          <w:szCs w:val="22"/>
        </w:rPr>
      </w:pPr>
      <w:r>
        <w:rPr>
          <w:rFonts w:ascii="Calibri" w:hAnsi="Calibri" w:cs="Cambria"/>
          <w:sz w:val="22"/>
          <w:szCs w:val="22"/>
        </w:rPr>
        <w:t>9.5.</w:t>
      </w:r>
      <w:r>
        <w:rPr>
          <w:rFonts w:ascii="Calibri" w:hAnsi="Calibri" w:cs="Cambria"/>
          <w:sz w:val="22"/>
          <w:szCs w:val="22"/>
        </w:rPr>
        <w:tab/>
      </w:r>
      <w:r w:rsidRPr="006C537B">
        <w:rPr>
          <w:rFonts w:ascii="Calibri" w:hAnsi="Calibri" w:cs="Cambria"/>
          <w:sz w:val="22"/>
          <w:szCs w:val="22"/>
        </w:rPr>
        <w:t>Dodávateľ je oprávnený počas trvania tejto Zmluvy zmeniť priameho subdodávateľa uvedeného v</w:t>
      </w:r>
      <w:r>
        <w:rPr>
          <w:rFonts w:ascii="Calibri" w:hAnsi="Calibri" w:cs="Cambria"/>
          <w:sz w:val="22"/>
          <w:szCs w:val="22"/>
        </w:rPr>
        <w:t> </w:t>
      </w:r>
      <w:r w:rsidRPr="006C537B">
        <w:rPr>
          <w:rFonts w:ascii="Calibri" w:hAnsi="Calibri" w:cs="Cambria"/>
          <w:sz w:val="22"/>
          <w:szCs w:val="22"/>
        </w:rPr>
        <w:t>zozname priamych subdodávateľov alebo doplniť nového priameho subdodávateľa do zoznamu priamych subdodávateľov len s</w:t>
      </w:r>
      <w:r>
        <w:rPr>
          <w:rFonts w:ascii="Calibri" w:hAnsi="Calibri" w:cs="Cambria"/>
          <w:sz w:val="22"/>
          <w:szCs w:val="22"/>
        </w:rPr>
        <w:t> </w:t>
      </w:r>
      <w:r w:rsidRPr="006C537B">
        <w:rPr>
          <w:rFonts w:ascii="Calibri" w:hAnsi="Calibri" w:cs="Cambria"/>
          <w:sz w:val="22"/>
          <w:szCs w:val="22"/>
        </w:rPr>
        <w:t>predchádzajúcim písomným súhlasom Odberateľa. V</w:t>
      </w:r>
      <w:r>
        <w:rPr>
          <w:rFonts w:ascii="Calibri" w:hAnsi="Calibri" w:cs="Cambria"/>
          <w:sz w:val="22"/>
          <w:szCs w:val="22"/>
        </w:rPr>
        <w:t> </w:t>
      </w:r>
      <w:r w:rsidRPr="006C537B">
        <w:rPr>
          <w:rFonts w:ascii="Calibri" w:hAnsi="Calibri" w:cs="Cambria"/>
          <w:sz w:val="22"/>
          <w:szCs w:val="22"/>
        </w:rPr>
        <w:t>písomnej žiadosti o</w:t>
      </w:r>
      <w:r>
        <w:rPr>
          <w:rFonts w:ascii="Calibri" w:hAnsi="Calibri" w:cs="Cambria"/>
          <w:sz w:val="22"/>
          <w:szCs w:val="22"/>
        </w:rPr>
        <w:t> </w:t>
      </w:r>
      <w:r w:rsidRPr="006C537B">
        <w:rPr>
          <w:rFonts w:ascii="Calibri" w:hAnsi="Calibri" w:cs="Cambria"/>
          <w:sz w:val="22"/>
          <w:szCs w:val="22"/>
        </w:rPr>
        <w:t>udelenie súhlasu je Dodávateľ povinný uviesť všetky údaje uvedené v</w:t>
      </w:r>
      <w:r>
        <w:rPr>
          <w:rFonts w:ascii="Calibri" w:hAnsi="Calibri" w:cs="Cambria"/>
          <w:sz w:val="22"/>
          <w:szCs w:val="22"/>
        </w:rPr>
        <w:t> </w:t>
      </w:r>
      <w:r w:rsidRPr="006C537B">
        <w:rPr>
          <w:rFonts w:ascii="Calibri" w:hAnsi="Calibri" w:cs="Cambria"/>
          <w:sz w:val="22"/>
          <w:szCs w:val="22"/>
        </w:rPr>
        <w:t>zozname priamych subdodávateľov. Odberateľ písomne upovedomí Dodávateľa o</w:t>
      </w:r>
      <w:r>
        <w:rPr>
          <w:rFonts w:ascii="Calibri" w:hAnsi="Calibri" w:cs="Cambria"/>
          <w:sz w:val="22"/>
          <w:szCs w:val="22"/>
        </w:rPr>
        <w:t> </w:t>
      </w:r>
      <w:r w:rsidRPr="006C537B">
        <w:rPr>
          <w:rFonts w:ascii="Calibri" w:hAnsi="Calibri" w:cs="Cambria"/>
          <w:sz w:val="22"/>
          <w:szCs w:val="22"/>
        </w:rPr>
        <w:t>svojom rozhodnutí v</w:t>
      </w:r>
      <w:r>
        <w:rPr>
          <w:rFonts w:ascii="Calibri" w:hAnsi="Calibri" w:cs="Cambria"/>
          <w:sz w:val="22"/>
          <w:szCs w:val="22"/>
        </w:rPr>
        <w:t> </w:t>
      </w:r>
      <w:r w:rsidRPr="006C537B">
        <w:rPr>
          <w:rFonts w:ascii="Calibri" w:hAnsi="Calibri" w:cs="Cambria"/>
          <w:sz w:val="22"/>
          <w:szCs w:val="22"/>
        </w:rPr>
        <w:t>lehote do desať (10) kalendárnych dní odo dňa obdržania úplnej žiadosti o</w:t>
      </w:r>
      <w:r>
        <w:rPr>
          <w:rFonts w:ascii="Calibri" w:hAnsi="Calibri" w:cs="Cambria"/>
          <w:sz w:val="22"/>
          <w:szCs w:val="22"/>
        </w:rPr>
        <w:t> </w:t>
      </w:r>
      <w:r w:rsidRPr="006C537B">
        <w:rPr>
          <w:rFonts w:ascii="Calibri" w:hAnsi="Calibri" w:cs="Cambria"/>
          <w:sz w:val="22"/>
          <w:szCs w:val="22"/>
        </w:rPr>
        <w:t>súhlas, v</w:t>
      </w:r>
      <w:r>
        <w:rPr>
          <w:rFonts w:ascii="Calibri" w:hAnsi="Calibri" w:cs="Cambria"/>
          <w:sz w:val="22"/>
          <w:szCs w:val="22"/>
        </w:rPr>
        <w:t> </w:t>
      </w:r>
      <w:r w:rsidRPr="006C537B">
        <w:rPr>
          <w:rFonts w:ascii="Calibri" w:hAnsi="Calibri" w:cs="Cambria"/>
          <w:sz w:val="22"/>
          <w:szCs w:val="22"/>
        </w:rPr>
        <w:t>ktorom v</w:t>
      </w:r>
      <w:r>
        <w:rPr>
          <w:rFonts w:ascii="Calibri" w:hAnsi="Calibri" w:cs="Cambria"/>
          <w:sz w:val="22"/>
          <w:szCs w:val="22"/>
        </w:rPr>
        <w:t> </w:t>
      </w:r>
      <w:r w:rsidRPr="006C537B">
        <w:rPr>
          <w:rFonts w:ascii="Calibri" w:hAnsi="Calibri" w:cs="Cambria"/>
          <w:sz w:val="22"/>
          <w:szCs w:val="22"/>
        </w:rPr>
        <w:t>prípade neudelenia súhlasu uvedie príslušné dôvody.</w:t>
      </w:r>
    </w:p>
    <w:p w14:paraId="60B66071" w14:textId="0BBB4FFA" w:rsidR="006C537B" w:rsidRDefault="006C537B" w:rsidP="00E937D9">
      <w:pPr>
        <w:jc w:val="both"/>
        <w:rPr>
          <w:rFonts w:ascii="Calibri" w:hAnsi="Calibri" w:cs="Cambria"/>
          <w:sz w:val="22"/>
          <w:szCs w:val="22"/>
        </w:rPr>
      </w:pPr>
    </w:p>
    <w:p w14:paraId="2BF7DA86" w14:textId="1D5C2213" w:rsidR="006C537B" w:rsidRDefault="006C537B" w:rsidP="006C537B">
      <w:pPr>
        <w:ind w:left="708" w:hanging="708"/>
        <w:jc w:val="both"/>
        <w:rPr>
          <w:rFonts w:ascii="Calibri" w:hAnsi="Calibri" w:cs="Cambria"/>
          <w:sz w:val="22"/>
          <w:szCs w:val="22"/>
        </w:rPr>
      </w:pPr>
      <w:r>
        <w:rPr>
          <w:rFonts w:ascii="Calibri" w:hAnsi="Calibri" w:cs="Cambria"/>
          <w:sz w:val="22"/>
          <w:szCs w:val="22"/>
        </w:rPr>
        <w:t>9.6.</w:t>
      </w:r>
      <w:r>
        <w:rPr>
          <w:rFonts w:ascii="Calibri" w:hAnsi="Calibri" w:cs="Cambria"/>
          <w:sz w:val="22"/>
          <w:szCs w:val="22"/>
        </w:rPr>
        <w:tab/>
        <w:t xml:space="preserve">V </w:t>
      </w:r>
      <w:r w:rsidRPr="006C537B">
        <w:rPr>
          <w:rFonts w:ascii="Calibri" w:hAnsi="Calibri" w:cs="Cambria"/>
          <w:sz w:val="22"/>
          <w:szCs w:val="22"/>
        </w:rPr>
        <w:t>prípade, že priamy subdodávateľ Dodávateľa v čase plnenia predmetu tejto Zmluvy prestane spĺňať podmienky účasti týkajúce sa osobného postavenia, Odberateľ si vyhradzuje právo písomne požiadať Dodávateľa, aby mu do tridsať (30) dní odo dňa doručenia písomnej požiadavky predložil doklady, že priamy subdodávateľ už opätovne spĺňa podmienky účasti týkajúce sa osobného postavenia. Ak pôvodný priamy subdodávateľ do tejto doby opätovne nespĺňa tieto podmienky, Dodávateľ predloží Odberateľovi návrh na odsúhlasenie nového priameho subdodávateľa spôsobom podľa predchádzajúceho bodu, inak sa má za to, že príslušný predmet plnenia bude plniť sám.</w:t>
      </w:r>
    </w:p>
    <w:p w14:paraId="7293F5A9" w14:textId="19A094F7" w:rsidR="006C537B" w:rsidRDefault="006C537B" w:rsidP="006C537B">
      <w:pPr>
        <w:ind w:left="708" w:hanging="708"/>
        <w:jc w:val="both"/>
        <w:rPr>
          <w:rFonts w:ascii="Calibri" w:hAnsi="Calibri" w:cs="Cambria"/>
          <w:sz w:val="22"/>
          <w:szCs w:val="22"/>
        </w:rPr>
      </w:pPr>
    </w:p>
    <w:p w14:paraId="407F8BEA" w14:textId="23928162" w:rsidR="006C537B" w:rsidRDefault="006C537B" w:rsidP="006C537B">
      <w:pPr>
        <w:ind w:left="708" w:hanging="708"/>
        <w:jc w:val="both"/>
        <w:rPr>
          <w:rFonts w:ascii="Calibri" w:hAnsi="Calibri" w:cs="Cambria"/>
          <w:sz w:val="22"/>
          <w:szCs w:val="22"/>
        </w:rPr>
      </w:pPr>
      <w:r>
        <w:rPr>
          <w:rFonts w:ascii="Calibri" w:hAnsi="Calibri" w:cs="Cambria"/>
          <w:sz w:val="22"/>
          <w:szCs w:val="22"/>
        </w:rPr>
        <w:t>9.7.</w:t>
      </w:r>
      <w:r>
        <w:rPr>
          <w:rFonts w:ascii="Calibri" w:hAnsi="Calibri" w:cs="Cambria"/>
          <w:sz w:val="22"/>
          <w:szCs w:val="22"/>
        </w:rPr>
        <w:tab/>
      </w:r>
      <w:r w:rsidRPr="006C537B">
        <w:rPr>
          <w:rFonts w:ascii="Calibri" w:hAnsi="Calibri" w:cs="Cambria"/>
          <w:sz w:val="22"/>
          <w:szCs w:val="22"/>
        </w:rPr>
        <w:t>Ak Odberateľ zistí, že priamy subdodávateľ nie je schopný plniť si svoje záväzky alebo nevykonáva príslušnú časť plnenia riadne alebo má sídlo v</w:t>
      </w:r>
      <w:r>
        <w:rPr>
          <w:rFonts w:ascii="Calibri" w:hAnsi="Calibri" w:cs="Cambria"/>
          <w:sz w:val="22"/>
          <w:szCs w:val="22"/>
        </w:rPr>
        <w:t> </w:t>
      </w:r>
      <w:r w:rsidRPr="006C537B">
        <w:rPr>
          <w:rFonts w:ascii="Calibri" w:hAnsi="Calibri" w:cs="Cambria"/>
          <w:sz w:val="22"/>
          <w:szCs w:val="22"/>
        </w:rPr>
        <w:t>treťom štáte, s</w:t>
      </w:r>
      <w:r>
        <w:rPr>
          <w:rFonts w:ascii="Calibri" w:hAnsi="Calibri" w:cs="Cambria"/>
          <w:sz w:val="22"/>
          <w:szCs w:val="22"/>
        </w:rPr>
        <w:t> </w:t>
      </w:r>
      <w:r w:rsidRPr="006C537B">
        <w:rPr>
          <w:rFonts w:ascii="Calibri" w:hAnsi="Calibri" w:cs="Cambria"/>
          <w:sz w:val="22"/>
          <w:szCs w:val="22"/>
        </w:rPr>
        <w:t>ktorým nemá Slovenská republika alebo Európska únia uzavretú medzinárodnú zmluvu zaručujúcu rovnaký a</w:t>
      </w:r>
      <w:r>
        <w:rPr>
          <w:rFonts w:ascii="Calibri" w:hAnsi="Calibri" w:cs="Cambria"/>
          <w:sz w:val="22"/>
          <w:szCs w:val="22"/>
        </w:rPr>
        <w:t> </w:t>
      </w:r>
      <w:r w:rsidRPr="006C537B">
        <w:rPr>
          <w:rFonts w:ascii="Calibri" w:hAnsi="Calibri" w:cs="Cambria"/>
          <w:sz w:val="22"/>
          <w:szCs w:val="22"/>
        </w:rPr>
        <w:t>účinný prístup k</w:t>
      </w:r>
      <w:r>
        <w:rPr>
          <w:rFonts w:ascii="Calibri" w:hAnsi="Calibri" w:cs="Cambria"/>
          <w:sz w:val="22"/>
          <w:szCs w:val="22"/>
        </w:rPr>
        <w:t> </w:t>
      </w:r>
      <w:r w:rsidRPr="006C537B">
        <w:rPr>
          <w:rFonts w:ascii="Calibri" w:hAnsi="Calibri" w:cs="Cambria"/>
          <w:sz w:val="22"/>
          <w:szCs w:val="22"/>
        </w:rPr>
        <w:t>verejnému obstarávaniu v</w:t>
      </w:r>
      <w:r>
        <w:rPr>
          <w:rFonts w:ascii="Calibri" w:hAnsi="Calibri" w:cs="Cambria"/>
          <w:sz w:val="22"/>
          <w:szCs w:val="22"/>
        </w:rPr>
        <w:t> </w:t>
      </w:r>
      <w:r w:rsidRPr="006C537B">
        <w:rPr>
          <w:rFonts w:ascii="Calibri" w:hAnsi="Calibri" w:cs="Cambria"/>
          <w:sz w:val="22"/>
          <w:szCs w:val="22"/>
        </w:rPr>
        <w:t>tomto treťom štáte pre hospodárske subjekty so sídlom v</w:t>
      </w:r>
      <w:r>
        <w:rPr>
          <w:rFonts w:ascii="Calibri" w:hAnsi="Calibri" w:cs="Cambria"/>
          <w:sz w:val="22"/>
          <w:szCs w:val="22"/>
        </w:rPr>
        <w:t> </w:t>
      </w:r>
      <w:r w:rsidRPr="006C537B">
        <w:rPr>
          <w:rFonts w:ascii="Calibri" w:hAnsi="Calibri" w:cs="Cambria"/>
          <w:sz w:val="22"/>
          <w:szCs w:val="22"/>
        </w:rPr>
        <w:t>Slovenskej republike, môže od Dodávateľa okamžite požadovať náhradu za priameho subdodávateľa. Dodávateľ je povinný žiadosti o</w:t>
      </w:r>
      <w:r>
        <w:rPr>
          <w:rFonts w:ascii="Calibri" w:hAnsi="Calibri" w:cs="Cambria"/>
          <w:sz w:val="22"/>
          <w:szCs w:val="22"/>
        </w:rPr>
        <w:t> </w:t>
      </w:r>
      <w:r w:rsidRPr="006C537B">
        <w:rPr>
          <w:rFonts w:ascii="Calibri" w:hAnsi="Calibri" w:cs="Cambria"/>
          <w:sz w:val="22"/>
          <w:szCs w:val="22"/>
        </w:rPr>
        <w:t>náhradu vyhovieť najneskôr do tridsať (30) dní odo dňa doručenia žiadosti Odberateľa, inak sa má za to, že príslušný predmet plnenia bude plniť sám. Požiadavka Odberateľa na zmenu priameho subdodávateľa podľa tohto bodu, nemá vplyv na povinnosť Dodávateľa plniť predmet Zmluvy riadne a</w:t>
      </w:r>
      <w:r>
        <w:rPr>
          <w:rFonts w:ascii="Calibri" w:hAnsi="Calibri" w:cs="Cambria"/>
          <w:sz w:val="22"/>
          <w:szCs w:val="22"/>
        </w:rPr>
        <w:t> </w:t>
      </w:r>
      <w:r w:rsidRPr="006C537B">
        <w:rPr>
          <w:rFonts w:ascii="Calibri" w:hAnsi="Calibri" w:cs="Cambria"/>
          <w:sz w:val="22"/>
          <w:szCs w:val="22"/>
        </w:rPr>
        <w:t>včas.</w:t>
      </w:r>
    </w:p>
    <w:p w14:paraId="6FE35D53" w14:textId="7927E25E" w:rsidR="006C537B" w:rsidRDefault="006C537B" w:rsidP="006C537B">
      <w:pPr>
        <w:ind w:left="708" w:hanging="708"/>
        <w:jc w:val="both"/>
        <w:rPr>
          <w:rFonts w:ascii="Calibri" w:hAnsi="Calibri" w:cs="Cambria"/>
          <w:sz w:val="22"/>
          <w:szCs w:val="22"/>
        </w:rPr>
      </w:pPr>
    </w:p>
    <w:p w14:paraId="1E9E1490" w14:textId="77777777" w:rsidR="006C537B" w:rsidRPr="006C537B" w:rsidRDefault="006C537B" w:rsidP="006C537B">
      <w:pPr>
        <w:ind w:left="708" w:hanging="708"/>
        <w:jc w:val="both"/>
        <w:rPr>
          <w:rFonts w:ascii="Calibri" w:hAnsi="Calibri" w:cs="Cambria"/>
          <w:sz w:val="22"/>
          <w:szCs w:val="22"/>
        </w:rPr>
      </w:pPr>
      <w:r>
        <w:rPr>
          <w:rFonts w:ascii="Calibri" w:hAnsi="Calibri" w:cs="Cambria"/>
          <w:sz w:val="22"/>
          <w:szCs w:val="22"/>
        </w:rPr>
        <w:t>9.8.</w:t>
      </w:r>
      <w:r>
        <w:rPr>
          <w:rFonts w:ascii="Calibri" w:hAnsi="Calibri" w:cs="Cambria"/>
          <w:sz w:val="22"/>
          <w:szCs w:val="22"/>
        </w:rPr>
        <w:tab/>
      </w:r>
      <w:r w:rsidRPr="006C537B">
        <w:rPr>
          <w:rFonts w:ascii="Calibri" w:hAnsi="Calibri" w:cs="Cambria"/>
          <w:sz w:val="22"/>
          <w:szCs w:val="22"/>
        </w:rPr>
        <w:t>Každý nový priamy subdodávateľ musí spĺňať podmienky účasti týkajúce sa osobného postavenia podľa § 32 ods. 1 zákona o verejnom obstarávaní a nesmú u neho existovať dôvody na vylúčenie podľa § 40 ods. 6 písm. a) až g) a ods. 7 a 8 zákona o verejnom obstarávaní. Za účelom overenia splnenia podmienok podľa predchádzajúcej vety:</w:t>
      </w:r>
    </w:p>
    <w:p w14:paraId="6947D22B" w14:textId="2980C281" w:rsidR="006C537B" w:rsidRPr="006C537B" w:rsidRDefault="006C537B" w:rsidP="00844F8D">
      <w:pPr>
        <w:ind w:left="708"/>
        <w:jc w:val="both"/>
        <w:rPr>
          <w:rFonts w:ascii="Calibri" w:hAnsi="Calibri" w:cs="Cambria"/>
          <w:sz w:val="22"/>
          <w:szCs w:val="22"/>
        </w:rPr>
      </w:pPr>
      <w:r w:rsidRPr="006C537B">
        <w:rPr>
          <w:rFonts w:ascii="Calibri" w:hAnsi="Calibri" w:cs="Cambria"/>
          <w:sz w:val="22"/>
          <w:szCs w:val="22"/>
        </w:rPr>
        <w:t>9.8.1. si Odberateľ preverí splnenie podmienok účasti týkajúce sa osobného postavenia priameho subdodávateľa v zozname hospodárskych subjektov. Ak nový priamy subdodávateľ nie je zapísaný v zozname hospodárskych subjektov, Dodávateľ je</w:t>
      </w:r>
      <w:r>
        <w:rPr>
          <w:rFonts w:ascii="Calibri" w:hAnsi="Calibri" w:cs="Cambria"/>
          <w:sz w:val="22"/>
          <w:szCs w:val="22"/>
        </w:rPr>
        <w:t xml:space="preserve"> </w:t>
      </w:r>
      <w:r w:rsidRPr="006C537B">
        <w:rPr>
          <w:rFonts w:ascii="Calibri" w:hAnsi="Calibri" w:cs="Cambria"/>
          <w:sz w:val="22"/>
          <w:szCs w:val="22"/>
        </w:rPr>
        <w:t>povinný v žiadosti o odsúhlasenie nového priameho subdodávateľa podľa tohto článku predložiť originály alebo úradne osvedčené kópie originálov dokladov podľa § 32 ods. 2 zákona o verejnom obstarávaní;</w:t>
      </w:r>
    </w:p>
    <w:p w14:paraId="0A24373F" w14:textId="7380DF4F" w:rsidR="006C537B" w:rsidRDefault="006C537B" w:rsidP="006C537B">
      <w:pPr>
        <w:ind w:left="708"/>
        <w:jc w:val="both"/>
        <w:rPr>
          <w:rFonts w:ascii="Calibri" w:hAnsi="Calibri" w:cs="Cambria"/>
          <w:sz w:val="22"/>
          <w:szCs w:val="22"/>
        </w:rPr>
      </w:pPr>
      <w:r w:rsidRPr="006C537B">
        <w:rPr>
          <w:rFonts w:ascii="Calibri" w:hAnsi="Calibri" w:cs="Cambria"/>
          <w:sz w:val="22"/>
          <w:szCs w:val="22"/>
        </w:rPr>
        <w:t>9.8.2. Dodávateľ predloží v žiadosti o odsúhlasenie nového priameho subdodávateľa podľa tohto článku čestné vyhlásenie o tom, že u nového priameho subdodávateľa neexistujú dôvody na vylúčenie podľa § 40 ods. 6 písm. a) až g) a ods. 7 a 8 zákona o verejnom obstarávaní.</w:t>
      </w:r>
    </w:p>
    <w:p w14:paraId="1F94272E" w14:textId="7443C2F2" w:rsidR="006C537B" w:rsidRDefault="006C537B" w:rsidP="006C537B">
      <w:pPr>
        <w:jc w:val="both"/>
        <w:rPr>
          <w:rFonts w:ascii="Calibri" w:hAnsi="Calibri" w:cs="Cambria"/>
          <w:sz w:val="22"/>
          <w:szCs w:val="22"/>
        </w:rPr>
      </w:pPr>
    </w:p>
    <w:p w14:paraId="669ABF03" w14:textId="152D2177" w:rsidR="006C537B" w:rsidRDefault="006C537B" w:rsidP="006C537B">
      <w:pPr>
        <w:ind w:left="708" w:hanging="708"/>
        <w:jc w:val="both"/>
        <w:rPr>
          <w:rFonts w:ascii="Calibri" w:hAnsi="Calibri" w:cs="Cambria"/>
          <w:sz w:val="22"/>
          <w:szCs w:val="22"/>
        </w:rPr>
      </w:pPr>
      <w:r>
        <w:rPr>
          <w:rFonts w:ascii="Calibri" w:hAnsi="Calibri" w:cs="Cambria"/>
          <w:sz w:val="22"/>
          <w:szCs w:val="22"/>
        </w:rPr>
        <w:t>9.9.</w:t>
      </w:r>
      <w:r>
        <w:rPr>
          <w:rFonts w:ascii="Calibri" w:hAnsi="Calibri" w:cs="Cambria"/>
          <w:sz w:val="22"/>
          <w:szCs w:val="22"/>
        </w:rPr>
        <w:tab/>
      </w:r>
      <w:r w:rsidRPr="006C537B">
        <w:rPr>
          <w:rFonts w:ascii="Calibri" w:hAnsi="Calibri" w:cs="Cambria"/>
          <w:sz w:val="22"/>
          <w:szCs w:val="22"/>
        </w:rPr>
        <w:t xml:space="preserve">Ak počas plnenia tejto Zmluvy dôjde k zmene v priamych subdodávateľoch, Dodávateľ je povinný predložiť Odberateľovi aktuálny zoznam priamych subdodávateľov do päť (5) pracovných dní odo dňa uzavretia zmluvy s novým priamym subdodávateľom (doplnenie priameho subdodávateľa do zoznamu) alebo odo dňa skončenia zmluvy s priamym subdodávateľom (vynechanie priameho subdodávateľa zo zoznamu bez náhrady). Aktuálny zoznam bude </w:t>
      </w:r>
      <w:r w:rsidRPr="006C537B">
        <w:rPr>
          <w:rFonts w:ascii="Calibri" w:hAnsi="Calibri" w:cs="Cambria"/>
          <w:sz w:val="22"/>
          <w:szCs w:val="22"/>
        </w:rPr>
        <w:lastRenderedPageBreak/>
        <w:t>predložený v rozsahu podľa Prílohy č. 2. Na požiadanie Odberateľa je Dodávateľ povinný Odberateľovi preukázať deň uzavretia zmluvy s novým priamym subdodávateľom alebo deň skončenia zmluvy s priamym subdodávateľom, predložením originálu príslušnej zmluvy alebo dokumentu o ukončení zmluvy, do päť (5) pracovných dní odo dňa doručenia žiadosti.</w:t>
      </w:r>
    </w:p>
    <w:p w14:paraId="7F698BC6" w14:textId="5CD0A23A" w:rsidR="006C537B" w:rsidRDefault="006C537B" w:rsidP="006C537B">
      <w:pPr>
        <w:ind w:left="708" w:hanging="708"/>
        <w:jc w:val="both"/>
        <w:rPr>
          <w:rFonts w:ascii="Calibri" w:hAnsi="Calibri" w:cs="Cambria"/>
          <w:sz w:val="22"/>
          <w:szCs w:val="22"/>
        </w:rPr>
      </w:pPr>
    </w:p>
    <w:p w14:paraId="4AEC7A30" w14:textId="3575E9A9" w:rsidR="006C537B" w:rsidRDefault="006C537B" w:rsidP="006C537B">
      <w:pPr>
        <w:ind w:left="708" w:hanging="708"/>
        <w:jc w:val="both"/>
        <w:rPr>
          <w:rFonts w:ascii="Calibri" w:hAnsi="Calibri" w:cs="Cambria"/>
          <w:sz w:val="22"/>
          <w:szCs w:val="22"/>
        </w:rPr>
      </w:pPr>
      <w:r>
        <w:rPr>
          <w:rFonts w:ascii="Calibri" w:hAnsi="Calibri" w:cs="Cambria"/>
          <w:sz w:val="22"/>
          <w:szCs w:val="22"/>
        </w:rPr>
        <w:t>9.10.</w:t>
      </w:r>
      <w:r>
        <w:rPr>
          <w:rFonts w:ascii="Calibri" w:hAnsi="Calibri" w:cs="Cambria"/>
          <w:sz w:val="22"/>
          <w:szCs w:val="22"/>
        </w:rPr>
        <w:tab/>
      </w:r>
      <w:r w:rsidRPr="006C537B">
        <w:rPr>
          <w:rFonts w:ascii="Calibri" w:hAnsi="Calibri" w:cs="Cambria"/>
          <w:sz w:val="22"/>
          <w:szCs w:val="22"/>
        </w:rPr>
        <w:t>Dodávateľ je povinný písomne oznámiť Odberateľovi akúkoľvek zmenu údajov o</w:t>
      </w:r>
      <w:r>
        <w:rPr>
          <w:rFonts w:ascii="Calibri" w:hAnsi="Calibri" w:cs="Cambria"/>
          <w:sz w:val="22"/>
          <w:szCs w:val="22"/>
        </w:rPr>
        <w:t> </w:t>
      </w:r>
      <w:r w:rsidRPr="006C537B">
        <w:rPr>
          <w:rFonts w:ascii="Calibri" w:hAnsi="Calibri" w:cs="Cambria"/>
          <w:sz w:val="22"/>
          <w:szCs w:val="22"/>
        </w:rPr>
        <w:t>priamom subdodávateľovi, a</w:t>
      </w:r>
      <w:r>
        <w:rPr>
          <w:rFonts w:ascii="Calibri" w:hAnsi="Calibri" w:cs="Cambria"/>
          <w:sz w:val="22"/>
          <w:szCs w:val="22"/>
        </w:rPr>
        <w:t> </w:t>
      </w:r>
      <w:r w:rsidRPr="006C537B">
        <w:rPr>
          <w:rFonts w:ascii="Calibri" w:hAnsi="Calibri" w:cs="Cambria"/>
          <w:sz w:val="22"/>
          <w:szCs w:val="22"/>
        </w:rPr>
        <w:t>to najneskôr do desať (10) dní od kedy sa o</w:t>
      </w:r>
      <w:r>
        <w:rPr>
          <w:rFonts w:ascii="Calibri" w:hAnsi="Calibri" w:cs="Cambria"/>
          <w:sz w:val="22"/>
          <w:szCs w:val="22"/>
        </w:rPr>
        <w:t> </w:t>
      </w:r>
      <w:r w:rsidRPr="006C537B">
        <w:rPr>
          <w:rFonts w:ascii="Calibri" w:hAnsi="Calibri" w:cs="Cambria"/>
          <w:sz w:val="22"/>
          <w:szCs w:val="22"/>
        </w:rPr>
        <w:t>zmene dozvedel. Pod pojmom údaje o</w:t>
      </w:r>
      <w:r>
        <w:rPr>
          <w:rFonts w:ascii="Calibri" w:hAnsi="Calibri" w:cs="Cambria"/>
          <w:sz w:val="22"/>
          <w:szCs w:val="22"/>
        </w:rPr>
        <w:t> </w:t>
      </w:r>
      <w:r w:rsidRPr="006C537B">
        <w:rPr>
          <w:rFonts w:ascii="Calibri" w:hAnsi="Calibri" w:cs="Cambria"/>
          <w:sz w:val="22"/>
          <w:szCs w:val="22"/>
        </w:rPr>
        <w:t>priamom subdodávateľovi sa rozumie údaje uvedené v</w:t>
      </w:r>
      <w:r>
        <w:rPr>
          <w:rFonts w:ascii="Calibri" w:hAnsi="Calibri" w:cs="Cambria"/>
          <w:sz w:val="22"/>
          <w:szCs w:val="22"/>
        </w:rPr>
        <w:t> </w:t>
      </w:r>
      <w:r w:rsidRPr="006C537B">
        <w:rPr>
          <w:rFonts w:ascii="Calibri" w:hAnsi="Calibri" w:cs="Cambria"/>
          <w:sz w:val="22"/>
          <w:szCs w:val="22"/>
        </w:rPr>
        <w:t>Prílohe č. 2, zmena právnej formy priameho subdodávateľa, zmena základného imania priameho subdodávateľa, začatie konkurzného konania, reštrukturalizačného konania alebo likvidácie priameho subdodávateľa.</w:t>
      </w:r>
    </w:p>
    <w:p w14:paraId="3CF6A76F" w14:textId="576CD250" w:rsidR="006C537B" w:rsidRDefault="006C537B" w:rsidP="006C537B">
      <w:pPr>
        <w:ind w:left="708" w:hanging="708"/>
        <w:jc w:val="both"/>
        <w:rPr>
          <w:rFonts w:ascii="Calibri" w:hAnsi="Calibri" w:cs="Cambria"/>
          <w:sz w:val="22"/>
          <w:szCs w:val="22"/>
        </w:rPr>
      </w:pPr>
    </w:p>
    <w:p w14:paraId="04CD2374" w14:textId="7F86E9E0" w:rsidR="006C537B" w:rsidRPr="00AE18DF" w:rsidRDefault="006C537B" w:rsidP="00844F8D">
      <w:pPr>
        <w:ind w:left="708" w:hanging="708"/>
        <w:jc w:val="both"/>
        <w:rPr>
          <w:rFonts w:ascii="Calibri" w:hAnsi="Calibri" w:cs="Cambria"/>
          <w:sz w:val="22"/>
          <w:szCs w:val="22"/>
        </w:rPr>
      </w:pPr>
      <w:r>
        <w:rPr>
          <w:rFonts w:ascii="Calibri" w:hAnsi="Calibri" w:cs="Cambria"/>
          <w:sz w:val="22"/>
          <w:szCs w:val="22"/>
        </w:rPr>
        <w:t>9.11.</w:t>
      </w:r>
      <w:r>
        <w:rPr>
          <w:rFonts w:ascii="Calibri" w:hAnsi="Calibri" w:cs="Cambria"/>
          <w:sz w:val="22"/>
          <w:szCs w:val="22"/>
        </w:rPr>
        <w:tab/>
      </w:r>
      <w:r w:rsidRPr="006C537B">
        <w:rPr>
          <w:rFonts w:ascii="Calibri" w:hAnsi="Calibri" w:cs="Cambria"/>
          <w:sz w:val="22"/>
          <w:szCs w:val="22"/>
        </w:rPr>
        <w:t>Dodávateľ je povinný zabezpečiť, aby sa na plnení predmetu Zmluvy nepodieľal priamy subdodávateľ, ktorý má sídlo v treťom štáte alebo ak ide o zákazku, o ktorých to ustanoví vláda Slovenskej republiky nariadením.</w:t>
      </w:r>
    </w:p>
    <w:p w14:paraId="65C51C32"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X.</w:t>
      </w:r>
    </w:p>
    <w:p w14:paraId="55D7A0A0" w14:textId="2C10904E"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 xml:space="preserve"> </w:t>
      </w:r>
      <w:r w:rsidR="006C537B">
        <w:rPr>
          <w:rFonts w:ascii="Calibri" w:hAnsi="Calibri" w:cs="Cambria"/>
          <w:b/>
          <w:bCs/>
          <w:sz w:val="22"/>
          <w:szCs w:val="22"/>
        </w:rPr>
        <w:t>Povinnosti Dodávateľa v súvislosti s registrom partnerov verejného sektora</w:t>
      </w:r>
    </w:p>
    <w:p w14:paraId="27364514" w14:textId="5A8246A3"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10.1.   </w:t>
      </w:r>
      <w:r w:rsidRPr="00AE18DF">
        <w:rPr>
          <w:rFonts w:ascii="Calibri" w:hAnsi="Calibri" w:cs="Cambria"/>
          <w:sz w:val="22"/>
          <w:szCs w:val="22"/>
        </w:rPr>
        <w:tab/>
      </w:r>
      <w:r w:rsidR="006C537B" w:rsidRPr="006C537B">
        <w:rPr>
          <w:rFonts w:ascii="Calibri" w:hAnsi="Calibri" w:cs="Cambria"/>
          <w:sz w:val="22"/>
          <w:szCs w:val="22"/>
        </w:rPr>
        <w:t>Pre účely tejto Zmluvy sa pod pojmom subdodávateľ v ktoromkoľvek rade rozumie subdodávateľ v zmysle § 2 ods. 1 písm. a) bod 7. zákona č. 315/2016 Z. z. o registri partnerov verejného sektora a o zmene a doplnení niektorých zákonov v znení neskorších predpisov (ďalej len „zákon o RPVS“), ktorý je partnerom verejného sektora.</w:t>
      </w:r>
    </w:p>
    <w:p w14:paraId="17795EB9" w14:textId="274812DE" w:rsidR="006C537B" w:rsidRPr="006C537B" w:rsidRDefault="00E937D9" w:rsidP="006C537B">
      <w:pPr>
        <w:ind w:left="705" w:hanging="705"/>
        <w:jc w:val="both"/>
        <w:rPr>
          <w:rFonts w:ascii="Calibri" w:hAnsi="Calibri" w:cs="Cambria"/>
          <w:sz w:val="22"/>
          <w:szCs w:val="22"/>
        </w:rPr>
      </w:pPr>
      <w:r w:rsidRPr="00AE18DF">
        <w:rPr>
          <w:rFonts w:ascii="Calibri" w:hAnsi="Calibri" w:cs="Cambria"/>
          <w:sz w:val="22"/>
          <w:szCs w:val="22"/>
        </w:rPr>
        <w:t xml:space="preserve">10.2. </w:t>
      </w:r>
      <w:r w:rsidRPr="00AE18DF">
        <w:rPr>
          <w:rFonts w:ascii="Calibri" w:hAnsi="Calibri" w:cs="Cambria"/>
          <w:sz w:val="22"/>
          <w:szCs w:val="22"/>
        </w:rPr>
        <w:tab/>
      </w:r>
      <w:r w:rsidR="006C537B" w:rsidRPr="006C537B">
        <w:rPr>
          <w:rFonts w:ascii="Calibri" w:hAnsi="Calibri" w:cs="Cambria"/>
          <w:sz w:val="22"/>
          <w:szCs w:val="22"/>
        </w:rPr>
        <w:t>Dodávateľ vyhlasuje, že je partnerom verejného sektora, ku dňu uzavretia Zmluvy:</w:t>
      </w:r>
    </w:p>
    <w:p w14:paraId="263392D6" w14:textId="77777777" w:rsidR="006C537B" w:rsidRPr="006C537B" w:rsidRDefault="006C537B" w:rsidP="00844F8D">
      <w:pPr>
        <w:ind w:left="705"/>
        <w:jc w:val="both"/>
        <w:rPr>
          <w:rFonts w:ascii="Calibri" w:hAnsi="Calibri" w:cs="Cambria"/>
          <w:sz w:val="22"/>
          <w:szCs w:val="22"/>
        </w:rPr>
      </w:pPr>
      <w:r w:rsidRPr="006C537B">
        <w:rPr>
          <w:rFonts w:ascii="Calibri" w:hAnsi="Calibri" w:cs="Cambria"/>
          <w:sz w:val="22"/>
          <w:szCs w:val="22"/>
        </w:rPr>
        <w:t>10.2.1. je zapísaný v registri partnerov verejného sektora v zmysle zákona o RPVS,</w:t>
      </w:r>
    </w:p>
    <w:p w14:paraId="2394D4FD" w14:textId="77777777" w:rsidR="006C537B" w:rsidRPr="006C537B" w:rsidRDefault="006C537B" w:rsidP="00844F8D">
      <w:pPr>
        <w:ind w:left="705"/>
        <w:jc w:val="both"/>
        <w:rPr>
          <w:rFonts w:ascii="Calibri" w:hAnsi="Calibri" w:cs="Cambria"/>
          <w:sz w:val="22"/>
          <w:szCs w:val="22"/>
        </w:rPr>
      </w:pPr>
      <w:r w:rsidRPr="006C537B">
        <w:rPr>
          <w:rFonts w:ascii="Calibri" w:hAnsi="Calibri" w:cs="Cambria"/>
          <w:sz w:val="22"/>
          <w:szCs w:val="22"/>
        </w:rPr>
        <w:t>10.2.2. každý jeho priamy subdodávateľ, ktorý je partnerom verejného sektora, a subdodávateľ v ktoromkoľvek rade, je zapísaný v registri partnerov verejného sektora,</w:t>
      </w:r>
    </w:p>
    <w:p w14:paraId="1FBBBF0F" w14:textId="77777777" w:rsidR="006C537B" w:rsidRPr="006C537B" w:rsidRDefault="006C537B" w:rsidP="00844F8D">
      <w:pPr>
        <w:ind w:left="705"/>
        <w:jc w:val="both"/>
        <w:rPr>
          <w:rFonts w:ascii="Calibri" w:hAnsi="Calibri" w:cs="Cambria"/>
          <w:sz w:val="22"/>
          <w:szCs w:val="22"/>
        </w:rPr>
      </w:pPr>
      <w:r w:rsidRPr="006C537B">
        <w:rPr>
          <w:rFonts w:ascii="Calibri" w:hAnsi="Calibri" w:cs="Cambria"/>
          <w:sz w:val="22"/>
          <w:szCs w:val="22"/>
        </w:rPr>
        <w:t>10.2.3. jeho konečným užívateľom výhod zapísaným v registri partnerov verejného sektora a ani konečným užívateľom výhod jeho priameho subdodávateľa, ktorý je partnerom verejného sektora, a ani subdodávateľa v ktoromkoľvek rade, nie je osoba uvedená v § 11 ods. 1 písm. c) zákona o verejnom obstarávaní,</w:t>
      </w:r>
    </w:p>
    <w:p w14:paraId="1D17BC31" w14:textId="5996D591" w:rsidR="00E937D9" w:rsidRPr="00AE18DF" w:rsidRDefault="006C537B" w:rsidP="006C537B">
      <w:pPr>
        <w:ind w:left="705" w:hanging="705"/>
        <w:jc w:val="both"/>
        <w:rPr>
          <w:rFonts w:ascii="Calibri" w:hAnsi="Calibri" w:cs="Cambria"/>
          <w:sz w:val="22"/>
          <w:szCs w:val="22"/>
        </w:rPr>
      </w:pPr>
      <w:r w:rsidRPr="006C537B">
        <w:rPr>
          <w:rFonts w:ascii="Calibri" w:hAnsi="Calibri" w:cs="Cambria"/>
          <w:sz w:val="22"/>
          <w:szCs w:val="22"/>
        </w:rPr>
        <w:t>10.2.4. má ako partner verejného sektora alebo má osoba, ktorá plní povinnosti oprávnenej osoby pre Dodávateľa v zmysle zákona o RPVS (ďalej len „oprávnená osoba“), splnené všetky povinnosti, ktoré pre Dodávateľa ako partnera verejného sektora alebo pre oprávnenú osobu vyplývajú zo zákona o RPVS.</w:t>
      </w:r>
    </w:p>
    <w:p w14:paraId="329B7759" w14:textId="1DD04A2C" w:rsidR="00E937D9" w:rsidRPr="00844F8D" w:rsidRDefault="00E937D9" w:rsidP="006C537B">
      <w:pPr>
        <w:ind w:left="705" w:hanging="705"/>
        <w:jc w:val="both"/>
        <w:rPr>
          <w:rFonts w:ascii="Calibri" w:hAnsi="Calibri" w:cs="Cambria"/>
          <w:sz w:val="22"/>
          <w:szCs w:val="22"/>
        </w:rPr>
      </w:pPr>
      <w:r w:rsidRPr="00AE18DF">
        <w:rPr>
          <w:rFonts w:ascii="Calibri" w:hAnsi="Calibri" w:cs="Cambria"/>
          <w:sz w:val="22"/>
          <w:szCs w:val="22"/>
        </w:rPr>
        <w:t xml:space="preserve">10.3. </w:t>
      </w:r>
      <w:r w:rsidRPr="00AE18DF">
        <w:rPr>
          <w:rFonts w:ascii="Calibri" w:hAnsi="Calibri" w:cs="Cambria"/>
          <w:sz w:val="22"/>
          <w:szCs w:val="22"/>
        </w:rPr>
        <w:tab/>
      </w:r>
      <w:r w:rsidR="006C537B" w:rsidRPr="006C537B">
        <w:rPr>
          <w:rFonts w:ascii="Calibri" w:hAnsi="Calibri" w:cs="Cambria"/>
          <w:sz w:val="22"/>
          <w:szCs w:val="22"/>
        </w:rPr>
        <w:t>Dodávateľ je povinný Odberateľovi písomne oznamovať každú zmenu zapísaných údajov o jeho osobe v registri partnerov verejného sektora alebo jeho výmaz z registra partnerov verejného sektora alebo, že jeho konečným užívateľom výhod zapísaným v registri partnerov verejného sektora sa stala osoba uvedená v § 11 ods. 1 písm. c) zákona o verejnom obstarávaní, najneskôr do päť (5) dní odo dňa vykonania zmeny zapísaných údajov alebo výmazu v registri partnerov</w:t>
      </w:r>
      <w:r w:rsidR="006C537B">
        <w:rPr>
          <w:rFonts w:ascii="Calibri" w:hAnsi="Calibri" w:cs="Cambria"/>
          <w:sz w:val="22"/>
          <w:szCs w:val="22"/>
        </w:rPr>
        <w:t xml:space="preserve"> </w:t>
      </w:r>
      <w:r w:rsidR="006C537B" w:rsidRPr="006C537B">
        <w:rPr>
          <w:rFonts w:ascii="Calibri" w:hAnsi="Calibri" w:cs="Cambria"/>
          <w:sz w:val="22"/>
          <w:szCs w:val="22"/>
        </w:rPr>
        <w:t>verejného sektora alebo okamihu, kedy sa jeho konečným užívateľom výhod stala osoba uvedená v § 11 ods. 1 písm. c) zákona o verejnom obstarávaní.</w:t>
      </w:r>
    </w:p>
    <w:p w14:paraId="113E591E" w14:textId="77777777" w:rsidR="00E937D9" w:rsidRPr="00AE18DF" w:rsidRDefault="00E937D9" w:rsidP="00E937D9">
      <w:pPr>
        <w:ind w:left="705" w:hanging="705"/>
        <w:jc w:val="both"/>
        <w:rPr>
          <w:rFonts w:asciiTheme="minorHAnsi" w:hAnsiTheme="minorHAnsi" w:cs="Cambria"/>
          <w:sz w:val="22"/>
          <w:szCs w:val="22"/>
        </w:rPr>
      </w:pPr>
    </w:p>
    <w:p w14:paraId="76807EC5" w14:textId="09FC6628" w:rsidR="00E937D9" w:rsidRPr="00AE18DF" w:rsidRDefault="00E937D9" w:rsidP="006C537B">
      <w:pPr>
        <w:ind w:left="709" w:hanging="709"/>
        <w:jc w:val="both"/>
        <w:rPr>
          <w:rFonts w:asciiTheme="minorHAnsi" w:hAnsiTheme="minorHAnsi"/>
          <w:sz w:val="22"/>
          <w:szCs w:val="22"/>
        </w:rPr>
      </w:pPr>
      <w:r w:rsidRPr="00AE18DF">
        <w:rPr>
          <w:rFonts w:asciiTheme="minorHAnsi" w:hAnsiTheme="minorHAnsi" w:cs="Cambria"/>
          <w:sz w:val="22"/>
          <w:szCs w:val="22"/>
        </w:rPr>
        <w:t xml:space="preserve">10.4.   </w:t>
      </w:r>
      <w:r w:rsidRPr="00AE18DF">
        <w:rPr>
          <w:rFonts w:asciiTheme="minorHAnsi" w:hAnsiTheme="minorHAnsi" w:cs="Cambria"/>
          <w:sz w:val="22"/>
          <w:szCs w:val="22"/>
        </w:rPr>
        <w:tab/>
      </w:r>
      <w:r w:rsidR="006C537B" w:rsidRPr="006C537B">
        <w:rPr>
          <w:rFonts w:asciiTheme="minorHAnsi" w:hAnsiTheme="minorHAnsi"/>
          <w:sz w:val="22"/>
          <w:szCs w:val="22"/>
        </w:rPr>
        <w:t>Po dobu omeškania Dodávateľa ako partnera verejného sektora alebo oprávnenej osoby so splnením niektorej povinnosti podľa zákona o RPVS, Odberateľ nie je v omeškaní s plnením podľa tejto Zmluvy až do splnenia povinnosti Dodávateľa resp. oprávnenej osoby.</w:t>
      </w:r>
    </w:p>
    <w:p w14:paraId="3B3FC0AA" w14:textId="4CB7AB0C" w:rsidR="006C537B" w:rsidRPr="006C537B" w:rsidRDefault="00E937D9" w:rsidP="006C537B">
      <w:pPr>
        <w:pStyle w:val="Textkomentra"/>
        <w:ind w:left="705" w:hanging="705"/>
        <w:jc w:val="both"/>
        <w:rPr>
          <w:rFonts w:asciiTheme="minorHAnsi" w:hAnsiTheme="minorHAnsi"/>
          <w:sz w:val="22"/>
          <w:szCs w:val="22"/>
        </w:rPr>
      </w:pPr>
      <w:r w:rsidRPr="00AE18DF">
        <w:rPr>
          <w:rFonts w:asciiTheme="minorHAnsi" w:hAnsiTheme="minorHAnsi"/>
          <w:sz w:val="22"/>
          <w:szCs w:val="22"/>
        </w:rPr>
        <w:t>10.5</w:t>
      </w:r>
      <w:r w:rsidRPr="00AE18DF">
        <w:rPr>
          <w:rFonts w:asciiTheme="minorHAnsi" w:hAnsiTheme="minorHAnsi"/>
          <w:sz w:val="22"/>
          <w:szCs w:val="22"/>
        </w:rPr>
        <w:tab/>
      </w:r>
      <w:r w:rsidR="006C537B" w:rsidRPr="006C537B">
        <w:rPr>
          <w:rFonts w:asciiTheme="minorHAnsi" w:hAnsiTheme="minorHAnsi"/>
          <w:sz w:val="22"/>
          <w:szCs w:val="22"/>
        </w:rPr>
        <w:t>Dodávateľ sa zaväzuje zabezpečiť, aby sa na plnení predmetu tejto Zmluvy nepodieľal priamy subdodávateľ, ktorý je partnerom verejného sektora a subdodávateľ v ktoromkoľvek rade:</w:t>
      </w:r>
    </w:p>
    <w:p w14:paraId="17CF0A3C" w14:textId="77777777" w:rsidR="006C537B" w:rsidRPr="006C537B" w:rsidRDefault="006C537B" w:rsidP="00844F8D">
      <w:pPr>
        <w:pStyle w:val="Textkomentra"/>
        <w:ind w:left="705"/>
        <w:jc w:val="both"/>
        <w:rPr>
          <w:rFonts w:asciiTheme="minorHAnsi" w:hAnsiTheme="minorHAnsi"/>
          <w:sz w:val="22"/>
          <w:szCs w:val="22"/>
        </w:rPr>
      </w:pPr>
      <w:r w:rsidRPr="006C537B">
        <w:rPr>
          <w:rFonts w:asciiTheme="minorHAnsi" w:hAnsiTheme="minorHAnsi"/>
          <w:sz w:val="22"/>
          <w:szCs w:val="22"/>
        </w:rPr>
        <w:t>10.5.1. ktorý nie je zapísaný v registri partnerov verejného sektora, alebo</w:t>
      </w:r>
    </w:p>
    <w:p w14:paraId="7CC8566B" w14:textId="77777777" w:rsidR="006C537B" w:rsidRPr="006C537B" w:rsidRDefault="006C537B" w:rsidP="00844F8D">
      <w:pPr>
        <w:pStyle w:val="Textkomentra"/>
        <w:ind w:left="705"/>
        <w:jc w:val="both"/>
        <w:rPr>
          <w:rFonts w:asciiTheme="minorHAnsi" w:hAnsiTheme="minorHAnsi"/>
          <w:sz w:val="22"/>
          <w:szCs w:val="22"/>
        </w:rPr>
      </w:pPr>
      <w:r w:rsidRPr="006C537B">
        <w:rPr>
          <w:rFonts w:asciiTheme="minorHAnsi" w:hAnsiTheme="minorHAnsi"/>
          <w:sz w:val="22"/>
          <w:szCs w:val="22"/>
        </w:rPr>
        <w:t>10.5.2. ktorého osoba, ktorá plní povinnosti oprávnenej osoby pre partnera verejného sektora v zmysle zákona o RPVS, si neplní povinnosti podľa zákona o RPVS, alebo</w:t>
      </w:r>
    </w:p>
    <w:p w14:paraId="2F7DC1C5" w14:textId="46F81BDE" w:rsidR="00E937D9" w:rsidRPr="00AE18DF" w:rsidRDefault="006C537B" w:rsidP="006C537B">
      <w:pPr>
        <w:pStyle w:val="Textkomentra"/>
        <w:ind w:left="705" w:hanging="705"/>
        <w:jc w:val="both"/>
        <w:rPr>
          <w:rFonts w:asciiTheme="minorHAnsi" w:hAnsiTheme="minorHAnsi"/>
          <w:sz w:val="22"/>
          <w:szCs w:val="22"/>
        </w:rPr>
      </w:pPr>
      <w:r w:rsidRPr="006C537B">
        <w:rPr>
          <w:rFonts w:asciiTheme="minorHAnsi" w:hAnsiTheme="minorHAnsi"/>
          <w:sz w:val="22"/>
          <w:szCs w:val="22"/>
        </w:rPr>
        <w:t>10.5.3. ktorého konečným užívateľom výhod je osoba uvedená v § 11 ods. 1 písm. c) zákona o verejnom obstarávaní.</w:t>
      </w:r>
    </w:p>
    <w:p w14:paraId="1E31CD31" w14:textId="77777777" w:rsidR="00E937D9" w:rsidRPr="00AE18DF" w:rsidRDefault="00E937D9" w:rsidP="00E937D9">
      <w:pPr>
        <w:ind w:left="709" w:hanging="709"/>
        <w:jc w:val="both"/>
        <w:rPr>
          <w:rFonts w:asciiTheme="minorHAnsi" w:hAnsiTheme="minorHAnsi"/>
          <w:color w:val="00B050"/>
          <w:sz w:val="22"/>
          <w:szCs w:val="22"/>
        </w:rPr>
      </w:pPr>
    </w:p>
    <w:p w14:paraId="77998D7E" w14:textId="77777777" w:rsidR="00E937D9" w:rsidRPr="00AE18DF" w:rsidRDefault="00E937D9" w:rsidP="00E937D9">
      <w:pPr>
        <w:jc w:val="center"/>
        <w:rPr>
          <w:rFonts w:ascii="Calibri" w:hAnsi="Calibri" w:cs="Cambria"/>
          <w:b/>
          <w:bCs/>
          <w:sz w:val="22"/>
          <w:szCs w:val="22"/>
        </w:rPr>
      </w:pPr>
      <w:r w:rsidRPr="00AE18DF">
        <w:rPr>
          <w:rFonts w:ascii="Calibri" w:hAnsi="Calibri" w:cs="Cambria"/>
          <w:b/>
          <w:bCs/>
          <w:sz w:val="22"/>
          <w:szCs w:val="22"/>
        </w:rPr>
        <w:t xml:space="preserve">XI. </w:t>
      </w:r>
    </w:p>
    <w:p w14:paraId="58D6108F" w14:textId="0DD9129A" w:rsidR="00E937D9" w:rsidRPr="00AE18DF" w:rsidRDefault="006C537B" w:rsidP="00E937D9">
      <w:pPr>
        <w:jc w:val="center"/>
        <w:rPr>
          <w:rFonts w:ascii="Calibri" w:hAnsi="Calibri" w:cs="Cambria"/>
          <w:b/>
          <w:bCs/>
          <w:sz w:val="22"/>
          <w:szCs w:val="22"/>
        </w:rPr>
      </w:pPr>
      <w:r>
        <w:rPr>
          <w:rFonts w:ascii="Calibri" w:hAnsi="Calibri" w:cs="Cambria"/>
          <w:b/>
          <w:bCs/>
          <w:sz w:val="22"/>
          <w:szCs w:val="22"/>
        </w:rPr>
        <w:t>Sankcie</w:t>
      </w:r>
    </w:p>
    <w:p w14:paraId="4A24CE5C" w14:textId="6377E960"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lastRenderedPageBreak/>
        <w:t xml:space="preserve">11.1. </w:t>
      </w:r>
      <w:r w:rsidRPr="00AE18DF">
        <w:rPr>
          <w:rFonts w:ascii="Calibri" w:hAnsi="Calibri" w:cs="Cambria"/>
          <w:sz w:val="22"/>
          <w:szCs w:val="22"/>
        </w:rPr>
        <w:tab/>
      </w:r>
      <w:r w:rsidR="006C537B" w:rsidRPr="006C537B">
        <w:rPr>
          <w:rFonts w:ascii="Calibri" w:hAnsi="Calibri" w:cs="Cambria"/>
          <w:sz w:val="22"/>
          <w:szCs w:val="22"/>
        </w:rPr>
        <w:t>V prípade omeškania Odberateľa s úhradou faktúry môže Dodávateľ účtovať Odberateľovi úrok z omeškania podľa § 369 ods. 2 Obchodného zákonníka.</w:t>
      </w:r>
    </w:p>
    <w:p w14:paraId="010D864D" w14:textId="77777777"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ab/>
      </w:r>
    </w:p>
    <w:p w14:paraId="7EE5FA81" w14:textId="0A40F353"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11.2.</w:t>
      </w:r>
      <w:r w:rsidRPr="00AE18DF">
        <w:rPr>
          <w:rFonts w:ascii="Calibri" w:hAnsi="Calibri" w:cs="Cambria"/>
          <w:sz w:val="22"/>
          <w:szCs w:val="22"/>
        </w:rPr>
        <w:tab/>
      </w:r>
      <w:r w:rsidRPr="00AE18DF">
        <w:rPr>
          <w:rFonts w:ascii="Calibri" w:hAnsi="Calibri" w:cs="Cambria"/>
          <w:sz w:val="22"/>
          <w:szCs w:val="22"/>
        </w:rPr>
        <w:tab/>
      </w:r>
      <w:r w:rsidR="006C537B" w:rsidRPr="006C537B">
        <w:rPr>
          <w:rFonts w:ascii="Calibri" w:hAnsi="Calibri" w:cs="Cambria"/>
          <w:sz w:val="22"/>
          <w:szCs w:val="22"/>
        </w:rPr>
        <w:t>V prípade, že Dodávateľ poruší povinnosť dodať zemný plyn v požadovanej kvalite do OM, resp. nedodá zemný plyn do OM vôbec, Odberateľ je oprávnený uplatniť si u Dodávateľa nárok na úhradu zmluvnej pokuty vo výške 15 EUR za každú nedodanú mernú jednotku zemného plynu do OM.</w:t>
      </w:r>
    </w:p>
    <w:p w14:paraId="57C83274" w14:textId="77777777" w:rsidR="00E937D9" w:rsidRPr="00AE18DF" w:rsidRDefault="00E937D9" w:rsidP="00E937D9">
      <w:pPr>
        <w:jc w:val="both"/>
        <w:rPr>
          <w:rFonts w:ascii="Calibri" w:hAnsi="Calibri" w:cs="Cambria"/>
          <w:sz w:val="22"/>
          <w:szCs w:val="22"/>
        </w:rPr>
      </w:pPr>
    </w:p>
    <w:p w14:paraId="364480CE" w14:textId="7E9614DC" w:rsidR="00E937D9" w:rsidRPr="00AE18DF" w:rsidRDefault="00E937D9" w:rsidP="00E937D9">
      <w:pPr>
        <w:ind w:left="709" w:hanging="709"/>
        <w:jc w:val="both"/>
        <w:rPr>
          <w:rFonts w:ascii="Calibri" w:hAnsi="Calibri" w:cs="Cambria"/>
          <w:sz w:val="22"/>
          <w:szCs w:val="22"/>
        </w:rPr>
      </w:pPr>
      <w:r w:rsidRPr="00AE18DF">
        <w:rPr>
          <w:rFonts w:ascii="Calibri" w:hAnsi="Calibri" w:cs="Cambria"/>
          <w:sz w:val="22"/>
          <w:szCs w:val="22"/>
        </w:rPr>
        <w:t xml:space="preserve">11.3. </w:t>
      </w:r>
      <w:r w:rsidRPr="00AE18DF">
        <w:rPr>
          <w:rFonts w:ascii="Calibri" w:hAnsi="Calibri" w:cs="Cambria"/>
          <w:sz w:val="22"/>
          <w:szCs w:val="22"/>
        </w:rPr>
        <w:tab/>
      </w:r>
      <w:r w:rsidR="006C537B" w:rsidRPr="006C537B">
        <w:rPr>
          <w:rFonts w:ascii="Calibri" w:hAnsi="Calibri" w:cs="Cambria"/>
          <w:sz w:val="22"/>
          <w:szCs w:val="22"/>
        </w:rPr>
        <w:t>Ak Dodávateľ poverí časťou plnenia predmetu tejto Zmluvy aj iných priamych subdodávateľov ako uvedených v zozname priamych subdodávateľov, resp. subdodávateľov doplnených do zoznamu priamych subdodávateľov v súlade s článkom IX. Zmluvy, Odberateľ je oprávnený uplatniť si u Dodávateľa nárok na úhradu zmluvnej pokuty vo výške 1.500 EUR za každý jednotlivý prípad.</w:t>
      </w:r>
    </w:p>
    <w:p w14:paraId="7D0E318E" w14:textId="77777777" w:rsidR="00E937D9" w:rsidRPr="00AE18DF" w:rsidRDefault="00E937D9" w:rsidP="00E937D9">
      <w:pPr>
        <w:ind w:left="709" w:hanging="709"/>
        <w:jc w:val="both"/>
        <w:rPr>
          <w:rFonts w:ascii="Calibri" w:hAnsi="Calibri" w:cs="Cambria"/>
          <w:sz w:val="22"/>
          <w:szCs w:val="22"/>
        </w:rPr>
      </w:pPr>
    </w:p>
    <w:p w14:paraId="249002CF" w14:textId="54FFBC69" w:rsidR="00E937D9"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11.4 </w:t>
      </w:r>
      <w:r w:rsidRPr="00AE18DF">
        <w:rPr>
          <w:rFonts w:ascii="Calibri" w:hAnsi="Calibri" w:cs="Cambria"/>
          <w:sz w:val="22"/>
          <w:szCs w:val="22"/>
        </w:rPr>
        <w:tab/>
      </w:r>
      <w:r w:rsidR="006C537B" w:rsidRPr="006C537B">
        <w:rPr>
          <w:rFonts w:ascii="Calibri" w:hAnsi="Calibri" w:cs="Cambria"/>
          <w:sz w:val="22"/>
          <w:szCs w:val="22"/>
        </w:rPr>
        <w:t>Ak sa Dodávateľ dostane do omeškania so splnením povinnosti podľa bodu 9.9. alebo 9.10. Zmluvy, Odberateľ je oprávnený uplatniť si u Dodávateľa nárok na úhradu zmluvnej pokuty vo výške 250 EUR za každý, aj začatý deň omeškania.</w:t>
      </w:r>
    </w:p>
    <w:p w14:paraId="35FC203F" w14:textId="5D4D2425" w:rsidR="006C537B" w:rsidRDefault="006C537B" w:rsidP="00E937D9">
      <w:pPr>
        <w:ind w:left="705" w:hanging="705"/>
        <w:jc w:val="both"/>
        <w:rPr>
          <w:rFonts w:ascii="Calibri" w:hAnsi="Calibri" w:cs="Cambria"/>
          <w:sz w:val="22"/>
          <w:szCs w:val="22"/>
        </w:rPr>
      </w:pPr>
    </w:p>
    <w:p w14:paraId="737082A5" w14:textId="6852118F" w:rsidR="006C537B" w:rsidRDefault="006C537B" w:rsidP="00E937D9">
      <w:pPr>
        <w:ind w:left="705" w:hanging="705"/>
        <w:jc w:val="both"/>
        <w:rPr>
          <w:rFonts w:ascii="Calibri" w:hAnsi="Calibri" w:cs="Cambria"/>
          <w:sz w:val="22"/>
          <w:szCs w:val="22"/>
        </w:rPr>
      </w:pPr>
      <w:r>
        <w:rPr>
          <w:rFonts w:ascii="Calibri" w:hAnsi="Calibri" w:cs="Cambria"/>
          <w:sz w:val="22"/>
          <w:szCs w:val="22"/>
        </w:rPr>
        <w:t>11.5.</w:t>
      </w:r>
      <w:r>
        <w:rPr>
          <w:rFonts w:ascii="Calibri" w:hAnsi="Calibri" w:cs="Cambria"/>
          <w:sz w:val="22"/>
          <w:szCs w:val="22"/>
        </w:rPr>
        <w:tab/>
      </w:r>
      <w:r w:rsidRPr="006C537B">
        <w:rPr>
          <w:rFonts w:ascii="Calibri" w:hAnsi="Calibri" w:cs="Cambria"/>
          <w:sz w:val="22"/>
          <w:szCs w:val="22"/>
        </w:rPr>
        <w:t>Ak Dodávateľ poruší povinnosť podľa bodu 9.11. Zmluvy, Odberateľ je oprávnený uplatniť si u</w:t>
      </w:r>
      <w:r>
        <w:rPr>
          <w:rFonts w:ascii="Calibri" w:hAnsi="Calibri" w:cs="Cambria"/>
          <w:sz w:val="22"/>
          <w:szCs w:val="22"/>
        </w:rPr>
        <w:t> </w:t>
      </w:r>
      <w:r w:rsidRPr="006C537B">
        <w:rPr>
          <w:rFonts w:ascii="Calibri" w:hAnsi="Calibri" w:cs="Cambria"/>
          <w:sz w:val="22"/>
          <w:szCs w:val="22"/>
        </w:rPr>
        <w:t>Dodávateľa nárok na úhradu zmluvnej pokuty vo výške 5.000 EUR za každý jednotlivý prípad.</w:t>
      </w:r>
    </w:p>
    <w:p w14:paraId="6130F888" w14:textId="41FD1810" w:rsidR="006C537B" w:rsidRDefault="006C537B" w:rsidP="00E937D9">
      <w:pPr>
        <w:ind w:left="705" w:hanging="705"/>
        <w:jc w:val="both"/>
        <w:rPr>
          <w:rFonts w:ascii="Calibri" w:hAnsi="Calibri" w:cs="Cambria"/>
          <w:sz w:val="22"/>
          <w:szCs w:val="22"/>
        </w:rPr>
      </w:pPr>
    </w:p>
    <w:p w14:paraId="2591078A" w14:textId="45D34F58" w:rsidR="006C537B" w:rsidRDefault="006C537B" w:rsidP="00E937D9">
      <w:pPr>
        <w:ind w:left="705" w:hanging="705"/>
        <w:jc w:val="both"/>
        <w:rPr>
          <w:rFonts w:ascii="Calibri" w:hAnsi="Calibri" w:cs="Cambria"/>
          <w:sz w:val="22"/>
          <w:szCs w:val="22"/>
        </w:rPr>
      </w:pPr>
      <w:r>
        <w:rPr>
          <w:rFonts w:ascii="Calibri" w:hAnsi="Calibri" w:cs="Cambria"/>
          <w:sz w:val="22"/>
          <w:szCs w:val="22"/>
        </w:rPr>
        <w:t>11.6.</w:t>
      </w:r>
      <w:r>
        <w:rPr>
          <w:rFonts w:ascii="Calibri" w:hAnsi="Calibri" w:cs="Cambria"/>
          <w:sz w:val="22"/>
          <w:szCs w:val="22"/>
        </w:rPr>
        <w:tab/>
      </w:r>
      <w:r w:rsidRPr="006C537B">
        <w:rPr>
          <w:rFonts w:ascii="Calibri" w:hAnsi="Calibri" w:cs="Cambria"/>
          <w:sz w:val="22"/>
          <w:szCs w:val="22"/>
        </w:rPr>
        <w:t>Ak sa vyhlásenie Dodávateľa podľa bodu 10.2. Zmluvy ukáže ako nepravdivé, Odberateľ je oprávnený uplatniť si u</w:t>
      </w:r>
      <w:r>
        <w:rPr>
          <w:rFonts w:ascii="Calibri" w:hAnsi="Calibri" w:cs="Cambria"/>
          <w:sz w:val="22"/>
          <w:szCs w:val="22"/>
        </w:rPr>
        <w:t> </w:t>
      </w:r>
      <w:r w:rsidRPr="006C537B">
        <w:rPr>
          <w:rFonts w:ascii="Calibri" w:hAnsi="Calibri" w:cs="Cambria"/>
          <w:sz w:val="22"/>
          <w:szCs w:val="22"/>
        </w:rPr>
        <w:t>Dodávateľa nárok na úhradu zmluvnej pokuty vo výške 5.000 EUR.</w:t>
      </w:r>
    </w:p>
    <w:p w14:paraId="06A6863B" w14:textId="1B646ABB" w:rsidR="006C537B" w:rsidRDefault="006C537B" w:rsidP="00E937D9">
      <w:pPr>
        <w:ind w:left="705" w:hanging="705"/>
        <w:jc w:val="both"/>
        <w:rPr>
          <w:rFonts w:ascii="Calibri" w:hAnsi="Calibri" w:cs="Cambria"/>
          <w:sz w:val="22"/>
          <w:szCs w:val="22"/>
        </w:rPr>
      </w:pPr>
    </w:p>
    <w:p w14:paraId="765F363C" w14:textId="3A9A087D" w:rsidR="006C537B" w:rsidRDefault="006C537B" w:rsidP="00E937D9">
      <w:pPr>
        <w:ind w:left="705" w:hanging="705"/>
        <w:jc w:val="both"/>
        <w:rPr>
          <w:rFonts w:ascii="Calibri" w:hAnsi="Calibri" w:cs="Cambria"/>
          <w:sz w:val="22"/>
          <w:szCs w:val="22"/>
        </w:rPr>
      </w:pPr>
      <w:r>
        <w:rPr>
          <w:rFonts w:ascii="Calibri" w:hAnsi="Calibri" w:cs="Cambria"/>
          <w:sz w:val="22"/>
          <w:szCs w:val="22"/>
        </w:rPr>
        <w:t>11.7.</w:t>
      </w:r>
      <w:r>
        <w:rPr>
          <w:rFonts w:ascii="Calibri" w:hAnsi="Calibri" w:cs="Cambria"/>
          <w:sz w:val="22"/>
          <w:szCs w:val="22"/>
        </w:rPr>
        <w:tab/>
      </w:r>
      <w:r w:rsidRPr="006C537B">
        <w:rPr>
          <w:rFonts w:ascii="Calibri" w:hAnsi="Calibri" w:cs="Cambria"/>
          <w:sz w:val="22"/>
          <w:szCs w:val="22"/>
        </w:rPr>
        <w:t>Ak Dodávateľ poruší niektorú povinnosť podľa bodu 10.3. tejto Zmluvy, Odberateľ je oprávnený uplatniť si u Dodávateľa nárok na úhradu zmluvnej pokuty vo výške 200 EUR za každý, aj začatý deň omeškania.</w:t>
      </w:r>
    </w:p>
    <w:p w14:paraId="424473A9" w14:textId="55019FD2" w:rsidR="006C537B" w:rsidRDefault="006C537B" w:rsidP="00E937D9">
      <w:pPr>
        <w:ind w:left="705" w:hanging="705"/>
        <w:jc w:val="both"/>
        <w:rPr>
          <w:rFonts w:ascii="Calibri" w:hAnsi="Calibri" w:cs="Cambria"/>
          <w:sz w:val="22"/>
          <w:szCs w:val="22"/>
        </w:rPr>
      </w:pPr>
    </w:p>
    <w:p w14:paraId="3A5D2B3C" w14:textId="13E06862" w:rsidR="006C537B" w:rsidRDefault="006C537B" w:rsidP="00E937D9">
      <w:pPr>
        <w:ind w:left="705" w:hanging="705"/>
        <w:jc w:val="both"/>
        <w:rPr>
          <w:rFonts w:ascii="Calibri" w:hAnsi="Calibri" w:cs="Cambria"/>
          <w:sz w:val="22"/>
          <w:szCs w:val="22"/>
        </w:rPr>
      </w:pPr>
      <w:r>
        <w:rPr>
          <w:rFonts w:ascii="Calibri" w:hAnsi="Calibri" w:cs="Cambria"/>
          <w:sz w:val="22"/>
          <w:szCs w:val="22"/>
        </w:rPr>
        <w:t>11.8.</w:t>
      </w:r>
      <w:r>
        <w:rPr>
          <w:rFonts w:ascii="Calibri" w:hAnsi="Calibri" w:cs="Cambria"/>
          <w:sz w:val="22"/>
          <w:szCs w:val="22"/>
        </w:rPr>
        <w:tab/>
      </w:r>
      <w:r w:rsidRPr="006C537B">
        <w:rPr>
          <w:rFonts w:ascii="Calibri" w:hAnsi="Calibri" w:cs="Cambria"/>
          <w:sz w:val="22"/>
          <w:szCs w:val="22"/>
        </w:rPr>
        <w:t>Ak Dodávateľ poruší povinnosť podľa bodu 10.5. tejto Zmluvy, Odberateľ je oprávnený uplatniť si u Dodávateľa nárok na úhradu zmluvnej pokuty vo výške 5.000 EUR za každý jednotlivý prípad. Zmluvnú pokutu možno za porušenie povinnosti podľa bodu 10.5. tejto Zmluvy vo vzťahu k tomu istému priamemu subdodávateľovi, ktorý je partnerom verejného sektora alebo k tomu istému subdodávateľovi v ktoromkoľvek rade, udeliť aj opakovane, maximálne však 1 x za kalendárny mesiac.</w:t>
      </w:r>
    </w:p>
    <w:p w14:paraId="231139C4" w14:textId="53129EEA" w:rsidR="006C537B" w:rsidRDefault="006C537B" w:rsidP="00E937D9">
      <w:pPr>
        <w:ind w:left="705" w:hanging="705"/>
        <w:jc w:val="both"/>
        <w:rPr>
          <w:rFonts w:ascii="Calibri" w:hAnsi="Calibri" w:cs="Cambria"/>
          <w:sz w:val="22"/>
          <w:szCs w:val="22"/>
        </w:rPr>
      </w:pPr>
    </w:p>
    <w:p w14:paraId="0C675FC3" w14:textId="7B957088" w:rsidR="006C537B" w:rsidRDefault="006C537B" w:rsidP="00E937D9">
      <w:pPr>
        <w:ind w:left="705" w:hanging="705"/>
        <w:jc w:val="both"/>
        <w:rPr>
          <w:rFonts w:ascii="Calibri" w:hAnsi="Calibri" w:cs="Cambria"/>
          <w:sz w:val="22"/>
          <w:szCs w:val="22"/>
        </w:rPr>
      </w:pPr>
      <w:r>
        <w:rPr>
          <w:rFonts w:ascii="Calibri" w:hAnsi="Calibri" w:cs="Cambria"/>
          <w:sz w:val="22"/>
          <w:szCs w:val="22"/>
        </w:rPr>
        <w:t>11.9.</w:t>
      </w:r>
      <w:r>
        <w:rPr>
          <w:rFonts w:ascii="Calibri" w:hAnsi="Calibri" w:cs="Cambria"/>
          <w:sz w:val="22"/>
          <w:szCs w:val="22"/>
        </w:rPr>
        <w:tab/>
      </w:r>
      <w:r w:rsidRPr="006C537B">
        <w:rPr>
          <w:rFonts w:ascii="Calibri" w:hAnsi="Calibri" w:cs="Cambria"/>
          <w:sz w:val="22"/>
          <w:szCs w:val="22"/>
        </w:rPr>
        <w:t>Dlžník sa zaväzuje zmluvnú sankciu uhradiť veriteľovi do štrnásť (14) pracovných dní odo dňa doručenia faktúry vystavenej veriteľom. Čiastka zmluvnej sankcie bude uhradená bezhotovostným prevodom na bankové účty uvedené v</w:t>
      </w:r>
      <w:r>
        <w:rPr>
          <w:rFonts w:ascii="Calibri" w:hAnsi="Calibri" w:cs="Cambria"/>
          <w:sz w:val="22"/>
          <w:szCs w:val="22"/>
        </w:rPr>
        <w:t> </w:t>
      </w:r>
      <w:r w:rsidRPr="006C537B">
        <w:rPr>
          <w:rFonts w:ascii="Calibri" w:hAnsi="Calibri" w:cs="Cambria"/>
          <w:sz w:val="22"/>
          <w:szCs w:val="22"/>
        </w:rPr>
        <w:t>záhlaví tejto Zmluvy.</w:t>
      </w:r>
    </w:p>
    <w:p w14:paraId="089961D6" w14:textId="1BAFF21A" w:rsidR="006C537B" w:rsidRDefault="006C537B" w:rsidP="00E937D9">
      <w:pPr>
        <w:ind w:left="705" w:hanging="705"/>
        <w:jc w:val="both"/>
        <w:rPr>
          <w:rFonts w:ascii="Calibri" w:hAnsi="Calibri" w:cs="Cambria"/>
          <w:sz w:val="22"/>
          <w:szCs w:val="22"/>
        </w:rPr>
      </w:pPr>
    </w:p>
    <w:p w14:paraId="47E79940" w14:textId="394CB513" w:rsidR="006C537B" w:rsidRDefault="006C537B" w:rsidP="00E937D9">
      <w:pPr>
        <w:ind w:left="705" w:hanging="705"/>
        <w:jc w:val="both"/>
        <w:rPr>
          <w:rFonts w:ascii="Calibri" w:hAnsi="Calibri" w:cs="Cambria"/>
          <w:sz w:val="22"/>
          <w:szCs w:val="22"/>
        </w:rPr>
      </w:pPr>
      <w:r>
        <w:rPr>
          <w:rFonts w:ascii="Calibri" w:hAnsi="Calibri" w:cs="Cambria"/>
          <w:sz w:val="22"/>
          <w:szCs w:val="22"/>
        </w:rPr>
        <w:t>11.10.</w:t>
      </w:r>
      <w:r>
        <w:rPr>
          <w:rFonts w:ascii="Calibri" w:hAnsi="Calibri" w:cs="Cambria"/>
          <w:sz w:val="22"/>
          <w:szCs w:val="22"/>
        </w:rPr>
        <w:tab/>
      </w:r>
      <w:r w:rsidRPr="006C537B">
        <w:rPr>
          <w:rFonts w:ascii="Calibri" w:hAnsi="Calibri" w:cs="Cambria"/>
          <w:sz w:val="22"/>
          <w:szCs w:val="22"/>
        </w:rPr>
        <w:t>Základom pre výpočet zmluvných pokút podľa tohto článku sú ceny bez DPH a bez spotrebnej dane.</w:t>
      </w:r>
    </w:p>
    <w:p w14:paraId="4ECB7025" w14:textId="7C6699AD" w:rsidR="006C537B" w:rsidRDefault="006C537B" w:rsidP="00E937D9">
      <w:pPr>
        <w:ind w:left="705" w:hanging="705"/>
        <w:jc w:val="both"/>
        <w:rPr>
          <w:rFonts w:ascii="Calibri" w:hAnsi="Calibri" w:cs="Cambria"/>
          <w:sz w:val="22"/>
          <w:szCs w:val="22"/>
        </w:rPr>
      </w:pPr>
    </w:p>
    <w:p w14:paraId="07228DF8" w14:textId="2A7BF8E9" w:rsidR="006C537B" w:rsidRDefault="006C537B" w:rsidP="00E937D9">
      <w:pPr>
        <w:ind w:left="705" w:hanging="705"/>
        <w:jc w:val="both"/>
        <w:rPr>
          <w:rFonts w:ascii="Calibri" w:hAnsi="Calibri" w:cs="Cambria"/>
          <w:sz w:val="22"/>
          <w:szCs w:val="22"/>
        </w:rPr>
      </w:pPr>
      <w:r>
        <w:rPr>
          <w:rFonts w:ascii="Calibri" w:hAnsi="Calibri" w:cs="Cambria"/>
          <w:sz w:val="22"/>
          <w:szCs w:val="22"/>
        </w:rPr>
        <w:t>11.11.</w:t>
      </w:r>
      <w:r>
        <w:rPr>
          <w:rFonts w:ascii="Calibri" w:hAnsi="Calibri" w:cs="Cambria"/>
          <w:sz w:val="22"/>
          <w:szCs w:val="22"/>
        </w:rPr>
        <w:tab/>
      </w:r>
      <w:r w:rsidRPr="006C537B">
        <w:rPr>
          <w:rFonts w:ascii="Calibri" w:hAnsi="Calibri" w:cs="Cambria"/>
          <w:sz w:val="22"/>
          <w:szCs w:val="22"/>
        </w:rPr>
        <w:t>Sankcie dohodnuté v tejto Zmluve hradí povinná strana nezávisle od toho, či a v akej výške vznikne druhej strane škoda porušením povinnosti, ktorú možno vymáhať samostatne v plnej výške.</w:t>
      </w:r>
    </w:p>
    <w:p w14:paraId="7108D823" w14:textId="6426C35B" w:rsidR="006C537B" w:rsidRDefault="006C537B" w:rsidP="00E937D9">
      <w:pPr>
        <w:ind w:left="705" w:hanging="705"/>
        <w:jc w:val="both"/>
        <w:rPr>
          <w:rFonts w:ascii="Calibri" w:hAnsi="Calibri" w:cs="Cambria"/>
          <w:sz w:val="22"/>
          <w:szCs w:val="22"/>
        </w:rPr>
      </w:pPr>
    </w:p>
    <w:p w14:paraId="3E2165E1" w14:textId="1C4C76CE" w:rsidR="006C537B" w:rsidRPr="00AE18DF" w:rsidRDefault="006C537B" w:rsidP="00E937D9">
      <w:pPr>
        <w:ind w:left="705" w:hanging="705"/>
        <w:jc w:val="both"/>
        <w:rPr>
          <w:rFonts w:ascii="Calibri" w:hAnsi="Calibri" w:cs="Cambria"/>
          <w:sz w:val="22"/>
          <w:szCs w:val="22"/>
        </w:rPr>
      </w:pPr>
      <w:r>
        <w:rPr>
          <w:rFonts w:ascii="Calibri" w:hAnsi="Calibri" w:cs="Cambria"/>
          <w:sz w:val="22"/>
          <w:szCs w:val="22"/>
        </w:rPr>
        <w:t>11.12.</w:t>
      </w:r>
      <w:r>
        <w:rPr>
          <w:rFonts w:ascii="Calibri" w:hAnsi="Calibri" w:cs="Cambria"/>
          <w:sz w:val="22"/>
          <w:szCs w:val="22"/>
        </w:rPr>
        <w:tab/>
      </w:r>
      <w:r w:rsidRPr="006C537B">
        <w:rPr>
          <w:rFonts w:ascii="Calibri" w:hAnsi="Calibri" w:cs="Cambria"/>
          <w:sz w:val="22"/>
          <w:szCs w:val="22"/>
        </w:rPr>
        <w:t>Dodávateľ nie je oprávnený účtovať Odberateľovi akékoľvek iné sankcie, okrem tých, ktoré sú uvedené v tomto článku. Pre odstránenie akýchkoľvek pochybností, ustanovenia o povinnosti nahradiť vzniknutú škodu tým nie sú dotknuté.</w:t>
      </w:r>
    </w:p>
    <w:p w14:paraId="43C87A2B" w14:textId="77777777" w:rsidR="00E937D9" w:rsidRPr="00AE18DF" w:rsidRDefault="00E937D9" w:rsidP="00E937D9">
      <w:pPr>
        <w:ind w:left="705" w:hanging="705"/>
        <w:jc w:val="both"/>
        <w:rPr>
          <w:rFonts w:ascii="Calibri" w:hAnsi="Calibri" w:cs="Cambria"/>
          <w:sz w:val="22"/>
          <w:szCs w:val="22"/>
        </w:rPr>
      </w:pPr>
    </w:p>
    <w:p w14:paraId="7D039B95" w14:textId="77777777" w:rsidR="00E937D9" w:rsidRPr="00AE18DF" w:rsidRDefault="00E937D9" w:rsidP="00E937D9">
      <w:pPr>
        <w:jc w:val="center"/>
        <w:rPr>
          <w:rFonts w:ascii="Calibri" w:hAnsi="Calibri"/>
          <w:b/>
          <w:bCs/>
          <w:sz w:val="22"/>
          <w:szCs w:val="22"/>
        </w:rPr>
      </w:pPr>
      <w:r w:rsidRPr="00AE18DF">
        <w:rPr>
          <w:rFonts w:ascii="Calibri" w:hAnsi="Calibri"/>
          <w:b/>
          <w:bCs/>
          <w:sz w:val="22"/>
          <w:szCs w:val="22"/>
        </w:rPr>
        <w:t>XII.</w:t>
      </w:r>
    </w:p>
    <w:p w14:paraId="0E74ACC7" w14:textId="71EBF7B6" w:rsidR="00E937D9" w:rsidRPr="00AE18DF" w:rsidRDefault="006C537B" w:rsidP="00E937D9">
      <w:pPr>
        <w:jc w:val="center"/>
        <w:rPr>
          <w:rFonts w:ascii="Calibri" w:hAnsi="Calibri"/>
          <w:b/>
          <w:bCs/>
          <w:sz w:val="22"/>
          <w:szCs w:val="22"/>
        </w:rPr>
      </w:pPr>
      <w:r>
        <w:rPr>
          <w:rFonts w:ascii="Calibri" w:hAnsi="Calibri"/>
          <w:b/>
          <w:bCs/>
          <w:sz w:val="22"/>
          <w:szCs w:val="22"/>
        </w:rPr>
        <w:t>Doba trvania zmluvného vzťahu a zánik zmluvného vzťahu</w:t>
      </w:r>
    </w:p>
    <w:p w14:paraId="66F3B7B3" w14:textId="0957EDE9" w:rsidR="00E937D9" w:rsidRPr="00AE18DF" w:rsidRDefault="00E937D9" w:rsidP="00BA1487">
      <w:pPr>
        <w:suppressAutoHyphens/>
        <w:autoSpaceDE w:val="0"/>
        <w:ind w:left="709" w:hanging="709"/>
        <w:jc w:val="both"/>
        <w:rPr>
          <w:rFonts w:ascii="Calibri" w:hAnsi="Calibri"/>
          <w:sz w:val="22"/>
          <w:szCs w:val="22"/>
        </w:rPr>
      </w:pPr>
      <w:r w:rsidRPr="00AE18DF">
        <w:rPr>
          <w:rFonts w:ascii="Calibri" w:hAnsi="Calibri"/>
          <w:sz w:val="22"/>
          <w:szCs w:val="22"/>
        </w:rPr>
        <w:t xml:space="preserve">12.1 </w:t>
      </w:r>
      <w:r w:rsidRPr="00AE18DF">
        <w:rPr>
          <w:rFonts w:ascii="Calibri" w:hAnsi="Calibri"/>
          <w:sz w:val="22"/>
          <w:szCs w:val="22"/>
        </w:rPr>
        <w:tab/>
      </w:r>
      <w:r w:rsidR="00BA1487" w:rsidRPr="00BA1487">
        <w:rPr>
          <w:rFonts w:asciiTheme="minorHAnsi" w:hAnsiTheme="minorHAnsi" w:cs="Arial"/>
          <w:sz w:val="22"/>
          <w:szCs w:val="22"/>
        </w:rPr>
        <w:t>Táto Zmluva je uzavretá na dobu určitú, a to do 31.</w:t>
      </w:r>
      <w:r w:rsidR="00F76DD4">
        <w:rPr>
          <w:rFonts w:asciiTheme="minorHAnsi" w:hAnsiTheme="minorHAnsi" w:cs="Arial"/>
          <w:sz w:val="22"/>
          <w:szCs w:val="22"/>
        </w:rPr>
        <w:t>01</w:t>
      </w:r>
      <w:r w:rsidR="00BA1487" w:rsidRPr="00BA1487">
        <w:rPr>
          <w:rFonts w:asciiTheme="minorHAnsi" w:hAnsiTheme="minorHAnsi" w:cs="Arial"/>
          <w:sz w:val="22"/>
          <w:szCs w:val="22"/>
        </w:rPr>
        <w:t>.202</w:t>
      </w:r>
      <w:r w:rsidR="00F76DD4">
        <w:rPr>
          <w:rFonts w:asciiTheme="minorHAnsi" w:hAnsiTheme="minorHAnsi" w:cs="Arial"/>
          <w:sz w:val="22"/>
          <w:szCs w:val="22"/>
        </w:rPr>
        <w:t>4</w:t>
      </w:r>
    </w:p>
    <w:p w14:paraId="6173CD67" w14:textId="5DACF944" w:rsidR="00BA1487" w:rsidRPr="00BA1487" w:rsidRDefault="00E937D9" w:rsidP="00BA1487">
      <w:pPr>
        <w:ind w:left="709" w:hanging="709"/>
        <w:rPr>
          <w:rFonts w:ascii="Calibri" w:hAnsi="Calibri"/>
          <w:sz w:val="22"/>
          <w:szCs w:val="22"/>
        </w:rPr>
      </w:pPr>
      <w:r w:rsidRPr="00AE18DF">
        <w:rPr>
          <w:rFonts w:ascii="Calibri" w:hAnsi="Calibri"/>
          <w:sz w:val="22"/>
          <w:szCs w:val="22"/>
        </w:rPr>
        <w:lastRenderedPageBreak/>
        <w:t>12.2</w:t>
      </w:r>
      <w:r w:rsidRPr="00AE18DF">
        <w:rPr>
          <w:rFonts w:ascii="Calibri" w:hAnsi="Calibri"/>
          <w:sz w:val="22"/>
          <w:szCs w:val="22"/>
        </w:rPr>
        <w:tab/>
      </w:r>
      <w:r w:rsidR="00BA1487" w:rsidRPr="00BA1487">
        <w:rPr>
          <w:rFonts w:ascii="Calibri" w:hAnsi="Calibri"/>
          <w:sz w:val="22"/>
          <w:szCs w:val="22"/>
        </w:rPr>
        <w:t>Pred uplynutím doby, na ktorú je táto Zmluva uzavretá, je možné túto Zmluvu ukončiť nasledovnými spôsobmi:</w:t>
      </w:r>
    </w:p>
    <w:p w14:paraId="329BDD3B" w14:textId="77777777" w:rsidR="00BA1487" w:rsidRPr="00BA1487" w:rsidRDefault="00BA1487" w:rsidP="00844F8D">
      <w:pPr>
        <w:ind w:left="709" w:hanging="1"/>
        <w:rPr>
          <w:rFonts w:ascii="Calibri" w:hAnsi="Calibri"/>
          <w:sz w:val="22"/>
          <w:szCs w:val="22"/>
        </w:rPr>
      </w:pPr>
      <w:r w:rsidRPr="00BA1487">
        <w:rPr>
          <w:rFonts w:ascii="Calibri" w:hAnsi="Calibri"/>
          <w:sz w:val="22"/>
          <w:szCs w:val="22"/>
        </w:rPr>
        <w:t>12.2.1. písomnou dohodou zmluvných strán, ktorej súčasťou je i vysporiadanie vzájomných záväzkov a pohľadávok,</w:t>
      </w:r>
    </w:p>
    <w:p w14:paraId="2EDB2ACA" w14:textId="4A4AEE97" w:rsidR="00E937D9" w:rsidRPr="00AE18DF" w:rsidRDefault="00BA1487" w:rsidP="00844F8D">
      <w:pPr>
        <w:ind w:left="709" w:hanging="1"/>
        <w:rPr>
          <w:rFonts w:ascii="Calibri" w:hAnsi="Calibri"/>
          <w:sz w:val="22"/>
          <w:szCs w:val="22"/>
        </w:rPr>
      </w:pPr>
      <w:r w:rsidRPr="00BA1487">
        <w:rPr>
          <w:rFonts w:ascii="Calibri" w:hAnsi="Calibri"/>
          <w:sz w:val="22"/>
          <w:szCs w:val="22"/>
        </w:rPr>
        <w:t>12.2.2. písomným odstúpením od tejto Zmluvy z dôvodov uvedených v tejto Zmluve alebo v Obchodnom zákonníku.</w:t>
      </w:r>
    </w:p>
    <w:p w14:paraId="29055C47" w14:textId="77777777" w:rsidR="00E937D9" w:rsidRPr="00AE18DF" w:rsidRDefault="00E937D9" w:rsidP="00E937D9">
      <w:pPr>
        <w:jc w:val="both"/>
        <w:rPr>
          <w:rFonts w:ascii="Calibri" w:hAnsi="Calibri"/>
          <w:sz w:val="22"/>
          <w:szCs w:val="22"/>
        </w:rPr>
      </w:pPr>
    </w:p>
    <w:p w14:paraId="72BF6297" w14:textId="13DE2212" w:rsidR="00BA1487" w:rsidRPr="00BA1487" w:rsidRDefault="00E937D9" w:rsidP="00BA1487">
      <w:pPr>
        <w:ind w:left="709" w:hanging="709"/>
        <w:jc w:val="both"/>
        <w:rPr>
          <w:rFonts w:ascii="Calibri" w:hAnsi="Calibri"/>
          <w:sz w:val="22"/>
          <w:szCs w:val="22"/>
        </w:rPr>
      </w:pPr>
      <w:r w:rsidRPr="00AE18DF">
        <w:rPr>
          <w:rFonts w:ascii="Calibri" w:hAnsi="Calibri"/>
          <w:sz w:val="22"/>
          <w:szCs w:val="22"/>
        </w:rPr>
        <w:t>12.3</w:t>
      </w:r>
      <w:r w:rsidRPr="00AE18DF">
        <w:rPr>
          <w:rFonts w:ascii="Calibri" w:hAnsi="Calibri"/>
          <w:sz w:val="22"/>
          <w:szCs w:val="22"/>
        </w:rPr>
        <w:tab/>
      </w:r>
      <w:r w:rsidR="00BA1487" w:rsidRPr="00BA1487">
        <w:rPr>
          <w:rFonts w:ascii="Calibri" w:hAnsi="Calibri"/>
          <w:sz w:val="22"/>
          <w:szCs w:val="22"/>
        </w:rPr>
        <w:t>Za podstatné porušenie zmluvných povinností v zmysle tejto Zmluvy s právom oprávnenej zmluvnej strany okamžite od Zmluvy odstúpiť, zmluvné strany považujú tieto skutočnosti:</w:t>
      </w:r>
    </w:p>
    <w:p w14:paraId="333629AD" w14:textId="77777777" w:rsidR="00BA1487" w:rsidRPr="00BA1487" w:rsidRDefault="00BA1487" w:rsidP="00844F8D">
      <w:pPr>
        <w:ind w:left="709" w:hanging="1"/>
        <w:jc w:val="both"/>
        <w:rPr>
          <w:rFonts w:ascii="Calibri" w:hAnsi="Calibri"/>
          <w:sz w:val="22"/>
          <w:szCs w:val="22"/>
        </w:rPr>
      </w:pPr>
      <w:r w:rsidRPr="00BA1487">
        <w:rPr>
          <w:rFonts w:ascii="Calibri" w:hAnsi="Calibri"/>
          <w:sz w:val="22"/>
          <w:szCs w:val="22"/>
        </w:rPr>
        <w:t>12.3.1. Dodávateľ stratil v priebehu výkonu činnosti oprávnenie na dodávku plynu,</w:t>
      </w:r>
    </w:p>
    <w:p w14:paraId="3FE99E33" w14:textId="77777777" w:rsidR="00BA1487" w:rsidRPr="00BA1487" w:rsidRDefault="00BA1487" w:rsidP="00844F8D">
      <w:pPr>
        <w:ind w:left="709" w:hanging="1"/>
        <w:jc w:val="both"/>
        <w:rPr>
          <w:rFonts w:ascii="Calibri" w:hAnsi="Calibri"/>
          <w:sz w:val="22"/>
          <w:szCs w:val="22"/>
        </w:rPr>
      </w:pPr>
      <w:r w:rsidRPr="00BA1487">
        <w:rPr>
          <w:rFonts w:ascii="Calibri" w:hAnsi="Calibri"/>
          <w:sz w:val="22"/>
          <w:szCs w:val="22"/>
        </w:rPr>
        <w:t>12.3.2. Dodávateľ nedodal zemný plyn v dohodnutom množstve alebo kvalite okrem prípadov, keď Zmluva alebo platné právne predpisy oprávňujú Dodávateľa zemný plyn nedodať,</w:t>
      </w:r>
    </w:p>
    <w:p w14:paraId="0066E7E4" w14:textId="77777777" w:rsidR="00BA1487" w:rsidRPr="00BA1487" w:rsidRDefault="00BA1487" w:rsidP="00844F8D">
      <w:pPr>
        <w:ind w:left="709" w:hanging="1"/>
        <w:jc w:val="both"/>
        <w:rPr>
          <w:rFonts w:ascii="Calibri" w:hAnsi="Calibri"/>
          <w:sz w:val="22"/>
          <w:szCs w:val="22"/>
        </w:rPr>
      </w:pPr>
      <w:r w:rsidRPr="00BA1487">
        <w:rPr>
          <w:rFonts w:ascii="Calibri" w:hAnsi="Calibri"/>
          <w:sz w:val="22"/>
          <w:szCs w:val="22"/>
        </w:rPr>
        <w:t>12.3.3. Odberateľ neoprávnene zasiahol do distribučnej siete, a/alebo meracieho zariadenia a/alebo opakovane porušil zaistenie meracieho zariadenia alebo jeho časti proti neoprávnenej manipulácii,</w:t>
      </w:r>
    </w:p>
    <w:p w14:paraId="06DAD5BF" w14:textId="77777777" w:rsidR="00BA1487" w:rsidRPr="00BA1487" w:rsidRDefault="00BA1487" w:rsidP="00844F8D">
      <w:pPr>
        <w:ind w:left="709" w:hanging="1"/>
        <w:jc w:val="both"/>
        <w:rPr>
          <w:rFonts w:ascii="Calibri" w:hAnsi="Calibri"/>
          <w:sz w:val="22"/>
          <w:szCs w:val="22"/>
        </w:rPr>
      </w:pPr>
      <w:r w:rsidRPr="00BA1487">
        <w:rPr>
          <w:rFonts w:ascii="Calibri" w:hAnsi="Calibri"/>
          <w:sz w:val="22"/>
          <w:szCs w:val="22"/>
        </w:rPr>
        <w:t>12.3.4. Odberateľ neumožnil Dodávateľovi a/alebo PDS prístup k meraciemu zariadeniu, a to ani po písomnej výzve,</w:t>
      </w:r>
    </w:p>
    <w:p w14:paraId="1446B18B" w14:textId="77777777" w:rsidR="00BA1487" w:rsidRPr="00BA1487" w:rsidRDefault="00BA1487" w:rsidP="00844F8D">
      <w:pPr>
        <w:ind w:left="709" w:hanging="1"/>
        <w:jc w:val="both"/>
        <w:rPr>
          <w:rFonts w:ascii="Calibri" w:hAnsi="Calibri"/>
          <w:sz w:val="22"/>
          <w:szCs w:val="22"/>
        </w:rPr>
      </w:pPr>
      <w:r w:rsidRPr="00BA1487">
        <w:rPr>
          <w:rFonts w:ascii="Calibri" w:hAnsi="Calibri"/>
          <w:sz w:val="22"/>
          <w:szCs w:val="22"/>
        </w:rPr>
        <w:t>12.3.5. Odberateľ sa dostal do omeškania so zaplatením faktúry o viac ako šesťdesiat (60) dní,</w:t>
      </w:r>
    </w:p>
    <w:p w14:paraId="7715E957" w14:textId="77777777" w:rsidR="00BA1487" w:rsidRPr="00BA1487" w:rsidRDefault="00BA1487" w:rsidP="00844F8D">
      <w:pPr>
        <w:ind w:left="709" w:hanging="1"/>
        <w:jc w:val="both"/>
        <w:rPr>
          <w:rFonts w:ascii="Calibri" w:hAnsi="Calibri"/>
          <w:sz w:val="22"/>
          <w:szCs w:val="22"/>
        </w:rPr>
      </w:pPr>
      <w:r w:rsidRPr="00BA1487">
        <w:rPr>
          <w:rFonts w:ascii="Calibri" w:hAnsi="Calibri"/>
          <w:sz w:val="22"/>
          <w:szCs w:val="22"/>
        </w:rPr>
        <w:t>12.3.6. Odberateľ neoprávnene odoberal zemný plyn v zmysle zákona o energetike,</w:t>
      </w:r>
    </w:p>
    <w:p w14:paraId="1EA5A6FB" w14:textId="77777777" w:rsidR="00BA1487" w:rsidRPr="00BA1487" w:rsidRDefault="00BA1487" w:rsidP="00844F8D">
      <w:pPr>
        <w:ind w:left="709" w:hanging="1"/>
        <w:jc w:val="both"/>
        <w:rPr>
          <w:rFonts w:ascii="Calibri" w:hAnsi="Calibri"/>
          <w:sz w:val="22"/>
          <w:szCs w:val="22"/>
        </w:rPr>
      </w:pPr>
      <w:r w:rsidRPr="00BA1487">
        <w:rPr>
          <w:rFonts w:ascii="Calibri" w:hAnsi="Calibri"/>
          <w:sz w:val="22"/>
          <w:szCs w:val="22"/>
        </w:rPr>
        <w:t>12.3.7. Dodávateľ porušil povinnosť podľa bodu 9.11. tejto Zmluvy,</w:t>
      </w:r>
    </w:p>
    <w:p w14:paraId="5403AA7F" w14:textId="77777777" w:rsidR="00BA1487" w:rsidRPr="00BA1487" w:rsidRDefault="00BA1487" w:rsidP="00844F8D">
      <w:pPr>
        <w:ind w:left="709" w:hanging="1"/>
        <w:jc w:val="both"/>
        <w:rPr>
          <w:rFonts w:ascii="Calibri" w:hAnsi="Calibri"/>
          <w:sz w:val="22"/>
          <w:szCs w:val="22"/>
        </w:rPr>
      </w:pPr>
      <w:r w:rsidRPr="00BA1487">
        <w:rPr>
          <w:rFonts w:ascii="Calibri" w:hAnsi="Calibri"/>
          <w:sz w:val="22"/>
          <w:szCs w:val="22"/>
        </w:rPr>
        <w:t>12.3.8. vyhlásenie Dodávateľa podľa bodu 10.2. Zmluvy sa ukázalo ako nepravdivé,</w:t>
      </w:r>
    </w:p>
    <w:p w14:paraId="2BB0B6A2" w14:textId="77777777" w:rsidR="00BA1487" w:rsidRPr="00BA1487" w:rsidRDefault="00BA1487" w:rsidP="00844F8D">
      <w:pPr>
        <w:ind w:left="709" w:hanging="1"/>
        <w:jc w:val="both"/>
        <w:rPr>
          <w:rFonts w:ascii="Calibri" w:hAnsi="Calibri"/>
          <w:sz w:val="22"/>
          <w:szCs w:val="22"/>
        </w:rPr>
      </w:pPr>
      <w:r w:rsidRPr="00BA1487">
        <w:rPr>
          <w:rFonts w:ascii="Calibri" w:hAnsi="Calibri"/>
          <w:sz w:val="22"/>
          <w:szCs w:val="22"/>
        </w:rPr>
        <w:t>12.3.9. Dodávateľ alebo oprávnená osoba nemá splnenú niektorú povinnosť podľa zákona o RPVS,</w:t>
      </w:r>
    </w:p>
    <w:p w14:paraId="355B3F4A" w14:textId="77777777" w:rsidR="00BA1487" w:rsidRPr="00BA1487" w:rsidRDefault="00BA1487" w:rsidP="00844F8D">
      <w:pPr>
        <w:ind w:left="709" w:hanging="1"/>
        <w:jc w:val="both"/>
        <w:rPr>
          <w:rFonts w:ascii="Calibri" w:hAnsi="Calibri"/>
          <w:sz w:val="22"/>
          <w:szCs w:val="22"/>
        </w:rPr>
      </w:pPr>
      <w:r w:rsidRPr="00BA1487">
        <w:rPr>
          <w:rFonts w:ascii="Calibri" w:hAnsi="Calibri"/>
          <w:sz w:val="22"/>
          <w:szCs w:val="22"/>
        </w:rPr>
        <w:t>12.3.10. Dodávateľ bol právoplatným rozhodnutím súdu vymazaný z registra partnerov verejného sektora alebo mu bol právoplatným rozhodnutím Úradu pre verejné obstarávanie uložený zákaz účasti vo verejnom obstarávaní,</w:t>
      </w:r>
    </w:p>
    <w:p w14:paraId="0897DCF1" w14:textId="77777777" w:rsidR="00BA1487" w:rsidRPr="00BA1487" w:rsidRDefault="00BA1487" w:rsidP="00844F8D">
      <w:pPr>
        <w:ind w:left="709" w:hanging="1"/>
        <w:jc w:val="both"/>
        <w:rPr>
          <w:rFonts w:ascii="Calibri" w:hAnsi="Calibri"/>
          <w:sz w:val="22"/>
          <w:szCs w:val="22"/>
        </w:rPr>
      </w:pPr>
      <w:r w:rsidRPr="00BA1487">
        <w:rPr>
          <w:rFonts w:ascii="Calibri" w:hAnsi="Calibri"/>
          <w:sz w:val="22"/>
          <w:szCs w:val="22"/>
        </w:rPr>
        <w:t>12.3.11. Dodávateľ vykonáva časť predmetu plnenia, resp. predmet plnenia prostredníctvom priameho subdodávateľa, ktorý je partnerom verejného sektora alebo subdodávateľa v ktoromkoľvek rade, a nie je zapísaný v registri partnerov verejného sektora,</w:t>
      </w:r>
    </w:p>
    <w:p w14:paraId="3C34AAD8" w14:textId="471F9F85" w:rsidR="00E937D9" w:rsidRPr="00AE18DF" w:rsidRDefault="00BA1487" w:rsidP="00E937D9">
      <w:pPr>
        <w:ind w:left="709" w:hanging="709"/>
        <w:jc w:val="both"/>
        <w:rPr>
          <w:rFonts w:ascii="Calibri" w:hAnsi="Calibri"/>
          <w:sz w:val="22"/>
          <w:szCs w:val="22"/>
        </w:rPr>
      </w:pPr>
      <w:r w:rsidRPr="00BA1487">
        <w:rPr>
          <w:rFonts w:ascii="Calibri" w:hAnsi="Calibri"/>
          <w:sz w:val="22"/>
          <w:szCs w:val="22"/>
        </w:rPr>
        <w:t>12.3.12. Odberateľ zistil, že Dodávateľ má nesplnenú povinnosť vyplatenia odmeny alebo odplaty zo zmluvy s osobou, ktorá je alebo bola jeho priamym subdodávateľom pri plnení predmetu tejto Zmluvy a neexistuje dôvodná pochybnosť o spornosti takéhoto nároku priameho subdodávateľa na vyplatenie odmeny alebo odplaty a Dodávateľ nevykoná nápravu ani v dodatočnej lehote poskytnutej mu Odberateľom v písomnej výzve.</w:t>
      </w:r>
    </w:p>
    <w:p w14:paraId="4B8AFC55" w14:textId="239A9DF3" w:rsidR="00E937D9" w:rsidRDefault="00E937D9" w:rsidP="00BA1487">
      <w:pPr>
        <w:ind w:left="709" w:hanging="709"/>
        <w:jc w:val="both"/>
        <w:rPr>
          <w:rFonts w:ascii="Calibri" w:hAnsi="Calibri"/>
          <w:sz w:val="22"/>
          <w:szCs w:val="22"/>
        </w:rPr>
      </w:pPr>
      <w:r w:rsidRPr="00AE18DF">
        <w:rPr>
          <w:rFonts w:ascii="Calibri" w:hAnsi="Calibri"/>
          <w:sz w:val="22"/>
          <w:szCs w:val="22"/>
        </w:rPr>
        <w:t>12.4</w:t>
      </w:r>
      <w:r w:rsidRPr="00AE18DF">
        <w:rPr>
          <w:rFonts w:ascii="Calibri" w:hAnsi="Calibri"/>
          <w:sz w:val="22"/>
          <w:szCs w:val="22"/>
        </w:rPr>
        <w:tab/>
      </w:r>
      <w:r w:rsidR="00BA1487" w:rsidRPr="00BA1487">
        <w:rPr>
          <w:rFonts w:ascii="Calibri" w:hAnsi="Calibri"/>
          <w:sz w:val="22"/>
          <w:szCs w:val="22"/>
        </w:rPr>
        <w:t>Odberateľ je oprávnený okrem prípadov uvedených v bode 12.3. tejto Zmluvy odstúpiť od tejto Zmluvy aj v prípade, že Dodávateľ poruší ďalšie povinnosti, ktoré mu vyplývajú z ustanovení tejto Zmluvy alebo z ustanovení príslušných právnych predpisov. Odberateľ je v tomto prípade oprávnený odstúpiť od Zmluvy už po druhom (2.) porušení ktorejkoľvek povinnosti zo strany</w:t>
      </w:r>
      <w:r w:rsidR="00BA1487">
        <w:rPr>
          <w:rFonts w:ascii="Calibri" w:hAnsi="Calibri"/>
          <w:sz w:val="22"/>
          <w:szCs w:val="22"/>
        </w:rPr>
        <w:t xml:space="preserve"> </w:t>
      </w:r>
      <w:r w:rsidR="00BA1487" w:rsidRPr="00BA1487">
        <w:rPr>
          <w:rFonts w:ascii="Calibri" w:hAnsi="Calibri"/>
          <w:sz w:val="22"/>
          <w:szCs w:val="22"/>
        </w:rPr>
        <w:t>Dodávateľa, pričom Odberateľ po prvom (1.) porušení povinnosti písomne upozorní Dodávateľa na porušenie zmluvných podmienok alebo ustanovení právnych predpisov s upozornením, že pri ďalšom porušení ktorejkoľvek povinnosti odstúpi od tejto Zmluvy. Odberateľ v upozornení uvedie lehotu na nápravu, ak sa vyžaduje.</w:t>
      </w:r>
      <w:r w:rsidRPr="00AE18DF">
        <w:rPr>
          <w:rFonts w:ascii="Calibri" w:hAnsi="Calibri"/>
          <w:sz w:val="22"/>
          <w:szCs w:val="22"/>
        </w:rPr>
        <w:t>.</w:t>
      </w:r>
    </w:p>
    <w:p w14:paraId="2BD0D955" w14:textId="4217C932" w:rsidR="00BA1487" w:rsidRDefault="00BA1487" w:rsidP="00BA1487">
      <w:pPr>
        <w:ind w:left="709" w:hanging="709"/>
        <w:jc w:val="both"/>
        <w:rPr>
          <w:rFonts w:ascii="Calibri" w:hAnsi="Calibri"/>
          <w:sz w:val="22"/>
          <w:szCs w:val="22"/>
        </w:rPr>
      </w:pPr>
    </w:p>
    <w:p w14:paraId="258E634D" w14:textId="4780927D" w:rsidR="00BA1487" w:rsidRDefault="00BA1487" w:rsidP="00BA1487">
      <w:pPr>
        <w:ind w:left="709" w:hanging="709"/>
        <w:jc w:val="both"/>
        <w:rPr>
          <w:rFonts w:ascii="Calibri" w:hAnsi="Calibri"/>
          <w:sz w:val="22"/>
          <w:szCs w:val="22"/>
        </w:rPr>
      </w:pPr>
      <w:r>
        <w:rPr>
          <w:rFonts w:ascii="Calibri" w:hAnsi="Calibri"/>
          <w:sz w:val="22"/>
          <w:szCs w:val="22"/>
        </w:rPr>
        <w:t>12.5.</w:t>
      </w:r>
      <w:r>
        <w:rPr>
          <w:rFonts w:ascii="Calibri" w:hAnsi="Calibri"/>
          <w:sz w:val="22"/>
          <w:szCs w:val="22"/>
        </w:rPr>
        <w:tab/>
      </w:r>
      <w:r w:rsidRPr="00BA1487">
        <w:rPr>
          <w:rFonts w:ascii="Calibri" w:hAnsi="Calibri"/>
          <w:sz w:val="22"/>
          <w:szCs w:val="22"/>
        </w:rPr>
        <w:t>Dodávateľ je oprávnený okrem prípadov podľa bodu 12.3. tejto Zmluvy od tejto Zmluvy odstúpiť aj v prípade, že Odberateľ opakovane závažným spôsobom poruší ďalšie povinnosti, ktoré mu vyplývajú z ustanovení tejto Zmluvy alebo z ustanovení príslušných právnych predpisov. Dodávateľ je v tomto prípade oprávnený odstúpiť od Zmluvy už po druhom (2.) porušení ktorejkoľvek povinnosti zo strany Odberateľa, pričom Dodávateľ po prvom (1.) porušení povinnosti závažným spôsobom písomne upozorní Odberateľa na porušenie zmluvných podmienok alebo ustanovení právnych predpisov s upozornením, že pri ďalšom porušení ktorejkoľvek povinnosti závažným spôsobom odstúpi od tejto Zmluvy. Dodávateľ v upozornení uvedie lehotu na nápravu, ak sa vyžaduje.</w:t>
      </w:r>
    </w:p>
    <w:p w14:paraId="2A8096C9" w14:textId="57E36D5A" w:rsidR="00BA1487" w:rsidRDefault="00BA1487" w:rsidP="00BA1487">
      <w:pPr>
        <w:ind w:left="709" w:hanging="709"/>
        <w:jc w:val="both"/>
        <w:rPr>
          <w:rFonts w:ascii="Calibri" w:hAnsi="Calibri"/>
          <w:sz w:val="22"/>
          <w:szCs w:val="22"/>
        </w:rPr>
      </w:pPr>
    </w:p>
    <w:p w14:paraId="4AE708B6" w14:textId="43D47904" w:rsidR="00BA1487" w:rsidRDefault="00BA1487" w:rsidP="00BA1487">
      <w:pPr>
        <w:ind w:left="709" w:hanging="709"/>
        <w:jc w:val="both"/>
        <w:rPr>
          <w:rFonts w:ascii="Calibri" w:hAnsi="Calibri"/>
          <w:sz w:val="22"/>
          <w:szCs w:val="22"/>
        </w:rPr>
      </w:pPr>
      <w:r>
        <w:rPr>
          <w:rFonts w:ascii="Calibri" w:hAnsi="Calibri"/>
          <w:sz w:val="22"/>
          <w:szCs w:val="22"/>
        </w:rPr>
        <w:lastRenderedPageBreak/>
        <w:t>12.6.</w:t>
      </w:r>
      <w:r>
        <w:rPr>
          <w:rFonts w:ascii="Calibri" w:hAnsi="Calibri"/>
          <w:sz w:val="22"/>
          <w:szCs w:val="22"/>
        </w:rPr>
        <w:tab/>
      </w:r>
      <w:r w:rsidRPr="00BA1487">
        <w:rPr>
          <w:rFonts w:ascii="Calibri" w:hAnsi="Calibri"/>
          <w:sz w:val="22"/>
          <w:szCs w:val="22"/>
        </w:rPr>
        <w:t>Zmluvné strany sa dohodli, že odstúpenie od Zmluvy bude účinné dňom jeho doručenia druhej zmluvnej strane. Odstúpenie musí byť podpísané oprávnenou osobou, inak je neplatné.</w:t>
      </w:r>
    </w:p>
    <w:p w14:paraId="49336645" w14:textId="3FDD5BA2" w:rsidR="00BA1487" w:rsidRDefault="00BA1487" w:rsidP="00BA1487">
      <w:pPr>
        <w:ind w:left="709" w:hanging="709"/>
        <w:jc w:val="both"/>
        <w:rPr>
          <w:rFonts w:ascii="Calibri" w:hAnsi="Calibri"/>
          <w:sz w:val="22"/>
          <w:szCs w:val="22"/>
        </w:rPr>
      </w:pPr>
    </w:p>
    <w:p w14:paraId="2A113A8F" w14:textId="2E0C58B8" w:rsidR="00BA1487" w:rsidRDefault="00BA1487" w:rsidP="00BA1487">
      <w:pPr>
        <w:ind w:left="709" w:hanging="709"/>
        <w:jc w:val="both"/>
        <w:rPr>
          <w:rFonts w:ascii="Calibri" w:hAnsi="Calibri"/>
          <w:sz w:val="22"/>
          <w:szCs w:val="22"/>
        </w:rPr>
      </w:pPr>
      <w:r>
        <w:rPr>
          <w:rFonts w:ascii="Calibri" w:hAnsi="Calibri"/>
          <w:sz w:val="22"/>
          <w:szCs w:val="22"/>
        </w:rPr>
        <w:t>12.7.</w:t>
      </w:r>
      <w:r>
        <w:rPr>
          <w:rFonts w:ascii="Calibri" w:hAnsi="Calibri"/>
          <w:sz w:val="22"/>
          <w:szCs w:val="22"/>
        </w:rPr>
        <w:tab/>
      </w:r>
      <w:r w:rsidRPr="00BA1487">
        <w:rPr>
          <w:rFonts w:ascii="Calibri" w:hAnsi="Calibri"/>
          <w:sz w:val="22"/>
          <w:szCs w:val="22"/>
        </w:rPr>
        <w:t>Po odstúpení od tejto Zmluvy je Dodávateľ povinný počínať si tak, aby sa zabránilo škode bezprostredne hroziacej Odberateľovi ukončením plnenia podľa tejto Zmluvy príp. minimalizovali straty a za tým účelom vykonať všetky potrebné opatrenia vrátane poskytnutia písomnej informácie Odberateľovi o všetkých skutočnostiach nevyhnutných pre zabránenie vzniku škody.</w:t>
      </w:r>
    </w:p>
    <w:p w14:paraId="2AB44D75" w14:textId="52B34248" w:rsidR="00BA1487" w:rsidRDefault="00BA1487" w:rsidP="00BA1487">
      <w:pPr>
        <w:ind w:left="709" w:hanging="709"/>
        <w:jc w:val="both"/>
        <w:rPr>
          <w:rFonts w:ascii="Calibri" w:hAnsi="Calibri"/>
          <w:sz w:val="22"/>
          <w:szCs w:val="22"/>
        </w:rPr>
      </w:pPr>
    </w:p>
    <w:p w14:paraId="4202A018" w14:textId="7A2B9C00" w:rsidR="00BA1487" w:rsidRPr="00AE18DF" w:rsidRDefault="00BA1487" w:rsidP="00BA1487">
      <w:pPr>
        <w:ind w:left="709" w:hanging="709"/>
        <w:jc w:val="both"/>
        <w:rPr>
          <w:rFonts w:ascii="Calibri" w:hAnsi="Calibri"/>
          <w:sz w:val="22"/>
          <w:szCs w:val="22"/>
        </w:rPr>
      </w:pPr>
      <w:r>
        <w:rPr>
          <w:rFonts w:ascii="Calibri" w:hAnsi="Calibri"/>
          <w:sz w:val="22"/>
          <w:szCs w:val="22"/>
        </w:rPr>
        <w:t>12.8.</w:t>
      </w:r>
      <w:r>
        <w:rPr>
          <w:rFonts w:ascii="Calibri" w:hAnsi="Calibri"/>
          <w:sz w:val="22"/>
          <w:szCs w:val="22"/>
        </w:rPr>
        <w:tab/>
      </w:r>
      <w:r w:rsidRPr="00BA1487">
        <w:rPr>
          <w:rFonts w:ascii="Calibri" w:hAnsi="Calibri"/>
          <w:sz w:val="22"/>
          <w:szCs w:val="22"/>
        </w:rPr>
        <w:t>V prípade ukončenia tejto Zmluvy sa Odberateľ zaväzuje, že umožní Dodávateľovi vykonať úkony súvisiace s ukončením dodávky zemného plynu vrátane odobratia určeného meradla a odpojenia OM</w:t>
      </w:r>
    </w:p>
    <w:p w14:paraId="2DFF16E1" w14:textId="77777777" w:rsidR="00E937D9" w:rsidRPr="00AE18DF" w:rsidRDefault="00E937D9" w:rsidP="00E937D9">
      <w:pPr>
        <w:ind w:left="709" w:hanging="709"/>
        <w:jc w:val="both"/>
        <w:rPr>
          <w:rFonts w:ascii="Calibri" w:hAnsi="Calibri"/>
          <w:sz w:val="22"/>
          <w:szCs w:val="22"/>
        </w:rPr>
      </w:pPr>
    </w:p>
    <w:p w14:paraId="2E1D92F3" w14:textId="77777777" w:rsidR="00E937D9" w:rsidRPr="00AE18DF" w:rsidRDefault="00E937D9" w:rsidP="00E937D9">
      <w:pPr>
        <w:jc w:val="center"/>
        <w:rPr>
          <w:rFonts w:ascii="Calibri" w:hAnsi="Calibri"/>
          <w:b/>
          <w:sz w:val="22"/>
          <w:szCs w:val="22"/>
        </w:rPr>
      </w:pPr>
      <w:r w:rsidRPr="00AE18DF">
        <w:rPr>
          <w:rFonts w:ascii="Calibri" w:hAnsi="Calibri"/>
          <w:b/>
          <w:sz w:val="22"/>
          <w:szCs w:val="22"/>
        </w:rPr>
        <w:t>XIII.</w:t>
      </w:r>
    </w:p>
    <w:p w14:paraId="3F9B4C9E" w14:textId="7DAA2FBE" w:rsidR="00E937D9" w:rsidRPr="00AE18DF" w:rsidRDefault="00BA1487" w:rsidP="00E937D9">
      <w:pPr>
        <w:jc w:val="center"/>
        <w:rPr>
          <w:rFonts w:ascii="Calibri" w:hAnsi="Calibri" w:cs="Cambria"/>
          <w:b/>
          <w:bCs/>
          <w:sz w:val="22"/>
          <w:szCs w:val="22"/>
        </w:rPr>
      </w:pPr>
      <w:r>
        <w:rPr>
          <w:rFonts w:ascii="Calibri" w:hAnsi="Calibri" w:cs="Cambria"/>
          <w:b/>
          <w:bCs/>
          <w:sz w:val="22"/>
          <w:szCs w:val="22"/>
        </w:rPr>
        <w:t>Alternatívne riešenie sporov</w:t>
      </w:r>
    </w:p>
    <w:p w14:paraId="1A43BE14" w14:textId="5C82D469" w:rsidR="00E937D9" w:rsidRPr="00AE18DF" w:rsidRDefault="00E937D9" w:rsidP="00E937D9">
      <w:pPr>
        <w:ind w:left="705" w:hanging="705"/>
        <w:jc w:val="both"/>
        <w:rPr>
          <w:rFonts w:ascii="Calibri" w:hAnsi="Calibri" w:cs="Cambria"/>
          <w:sz w:val="22"/>
          <w:szCs w:val="22"/>
        </w:rPr>
      </w:pPr>
      <w:r w:rsidRPr="00AE18DF">
        <w:rPr>
          <w:rFonts w:ascii="Calibri" w:hAnsi="Calibri" w:cs="Cambria"/>
          <w:sz w:val="22"/>
          <w:szCs w:val="22"/>
        </w:rPr>
        <w:t xml:space="preserve">13.1. </w:t>
      </w:r>
      <w:r w:rsidRPr="00AE18DF">
        <w:rPr>
          <w:rFonts w:ascii="Calibri" w:hAnsi="Calibri" w:cs="Cambria"/>
          <w:sz w:val="22"/>
          <w:szCs w:val="22"/>
        </w:rPr>
        <w:tab/>
      </w:r>
      <w:r w:rsidR="00BA1487" w:rsidRPr="00BA1487">
        <w:rPr>
          <w:rFonts w:ascii="Calibri" w:hAnsi="Calibri" w:cs="Cambria"/>
          <w:sz w:val="22"/>
          <w:szCs w:val="22"/>
        </w:rPr>
        <w:t>Odberateľ je oprávnený predložiť ÚRSO návrh na alternatívne riešenie sporu s Dodávateľom alebo PDS, ak sa ohľadom predmetu sporu uskutočnilo reklamačné konanie a Odberateľ nesúhlasí s výsledkom reklamácie alebo so spôsobom jej vybavenia; možnosť obrátiť sa na súd tým nie je dotknutá.</w:t>
      </w:r>
      <w:r w:rsidRPr="00AE18DF">
        <w:rPr>
          <w:rFonts w:ascii="Calibri" w:hAnsi="Calibri" w:cs="Cambria"/>
          <w:sz w:val="22"/>
          <w:szCs w:val="22"/>
        </w:rPr>
        <w:t xml:space="preserve">   </w:t>
      </w:r>
    </w:p>
    <w:p w14:paraId="15724AA2" w14:textId="79BFC733" w:rsidR="00E937D9" w:rsidRPr="00AE18DF" w:rsidRDefault="00E937D9" w:rsidP="00E937D9">
      <w:pPr>
        <w:pStyle w:val="Odsekzoznamu"/>
        <w:autoSpaceDE w:val="0"/>
        <w:autoSpaceDN w:val="0"/>
        <w:ind w:left="709" w:hanging="709"/>
        <w:jc w:val="both"/>
        <w:rPr>
          <w:rFonts w:asciiTheme="minorHAnsi" w:hAnsiTheme="minorHAnsi"/>
          <w:sz w:val="22"/>
          <w:szCs w:val="22"/>
        </w:rPr>
      </w:pPr>
      <w:r w:rsidRPr="00AE18DF">
        <w:rPr>
          <w:rFonts w:ascii="Calibri" w:hAnsi="Calibri" w:cs="Cambria"/>
          <w:sz w:val="22"/>
          <w:szCs w:val="22"/>
        </w:rPr>
        <w:t xml:space="preserve">13.2 </w:t>
      </w:r>
      <w:r w:rsidRPr="00AE18DF">
        <w:rPr>
          <w:rFonts w:ascii="Calibri" w:hAnsi="Calibri" w:cs="Cambria"/>
          <w:sz w:val="22"/>
          <w:szCs w:val="22"/>
        </w:rPr>
        <w:tab/>
      </w:r>
      <w:r w:rsidR="00BA1487" w:rsidRPr="00BA1487">
        <w:rPr>
          <w:rFonts w:ascii="Calibri" w:hAnsi="Calibri" w:cs="Cambria"/>
          <w:sz w:val="22"/>
          <w:szCs w:val="22"/>
        </w:rPr>
        <w:t>Návrh na začatie mimosúdneho riešenia sa doručí na adresu sídla ÚRSO alebo elektronicky na e-mailovú adresu: urso@urso.gov.sk.</w:t>
      </w:r>
    </w:p>
    <w:p w14:paraId="62E849D7" w14:textId="50461B1C" w:rsidR="00E937D9" w:rsidRPr="00AE18DF" w:rsidRDefault="00BA1487" w:rsidP="00E937D9">
      <w:pPr>
        <w:pStyle w:val="Odsekzoznamu"/>
        <w:autoSpaceDE w:val="0"/>
        <w:autoSpaceDN w:val="0"/>
        <w:ind w:left="709"/>
        <w:jc w:val="both"/>
        <w:rPr>
          <w:rFonts w:asciiTheme="minorHAnsi" w:hAnsiTheme="minorHAnsi"/>
          <w:sz w:val="22"/>
          <w:szCs w:val="22"/>
        </w:rPr>
      </w:pPr>
      <w:r w:rsidRPr="00BA1487">
        <w:rPr>
          <w:rFonts w:asciiTheme="minorHAnsi" w:hAnsiTheme="minorHAnsi" w:cs="Arial"/>
          <w:sz w:val="22"/>
          <w:szCs w:val="22"/>
        </w:rPr>
        <w:t>Návrh na začatie alternatívneho riešenia sporu musí obsahovať náležitosti podľa ustanovenia § 37 ods. 2 zákona č. 250/2012 Z. z. o regulácii v sieťových odvetviach v znení neskorších predpisov (ďalej len „zákon o regulácii“).</w:t>
      </w:r>
    </w:p>
    <w:p w14:paraId="4AA13976" w14:textId="77777777" w:rsidR="00E937D9" w:rsidRDefault="00E937D9" w:rsidP="00E937D9">
      <w:pPr>
        <w:ind w:left="705" w:hanging="705"/>
        <w:jc w:val="both"/>
        <w:rPr>
          <w:rFonts w:ascii="Calibri" w:hAnsi="Calibri" w:cs="Cambria"/>
          <w:sz w:val="22"/>
          <w:szCs w:val="22"/>
        </w:rPr>
      </w:pPr>
    </w:p>
    <w:p w14:paraId="262648CC" w14:textId="77777777" w:rsidR="00E937D9" w:rsidRPr="00AE18DF" w:rsidRDefault="00E937D9" w:rsidP="00E937D9">
      <w:pPr>
        <w:jc w:val="center"/>
        <w:rPr>
          <w:rFonts w:asciiTheme="minorHAnsi" w:hAnsiTheme="minorHAnsi" w:cs="Cambria"/>
          <w:b/>
          <w:bCs/>
          <w:sz w:val="22"/>
          <w:szCs w:val="22"/>
        </w:rPr>
      </w:pPr>
      <w:r w:rsidRPr="00AE18DF">
        <w:rPr>
          <w:rFonts w:ascii="Calibri" w:hAnsi="Calibri" w:cs="Cambria"/>
          <w:b/>
          <w:bCs/>
          <w:sz w:val="22"/>
          <w:szCs w:val="22"/>
        </w:rPr>
        <w:t xml:space="preserve">XIV. </w:t>
      </w:r>
    </w:p>
    <w:p w14:paraId="5929D8CE" w14:textId="2FB7DF90" w:rsidR="00E937D9" w:rsidRPr="00AE18DF" w:rsidRDefault="00BA1487" w:rsidP="001A4D84">
      <w:pPr>
        <w:jc w:val="center"/>
        <w:rPr>
          <w:rFonts w:asciiTheme="minorHAnsi" w:hAnsiTheme="minorHAnsi"/>
          <w:b/>
          <w:sz w:val="22"/>
          <w:szCs w:val="22"/>
        </w:rPr>
      </w:pPr>
      <w:r w:rsidRPr="00BA1487">
        <w:rPr>
          <w:rFonts w:asciiTheme="minorHAnsi" w:hAnsiTheme="minorHAnsi"/>
          <w:b/>
          <w:sz w:val="22"/>
          <w:szCs w:val="22"/>
        </w:rPr>
        <w:t>Oznamovanie osôb poverených výkonom činností v zmysle Zmluvy a povinnosti v súvislosti s ochranou osobných údajov</w:t>
      </w:r>
    </w:p>
    <w:p w14:paraId="067D0515" w14:textId="2A7C7BC1" w:rsidR="00E937D9" w:rsidRPr="00AE18DF" w:rsidRDefault="00E937D9" w:rsidP="00BA1487">
      <w:pPr>
        <w:ind w:left="567" w:hanging="567"/>
        <w:jc w:val="both"/>
        <w:rPr>
          <w:rFonts w:asciiTheme="minorHAnsi" w:hAnsiTheme="minorHAnsi"/>
          <w:sz w:val="22"/>
          <w:szCs w:val="22"/>
        </w:rPr>
      </w:pPr>
      <w:r w:rsidRPr="00AE18DF">
        <w:rPr>
          <w:rFonts w:asciiTheme="minorHAnsi" w:hAnsiTheme="minorHAnsi"/>
          <w:sz w:val="22"/>
          <w:szCs w:val="22"/>
        </w:rPr>
        <w:t xml:space="preserve">14.1  </w:t>
      </w:r>
      <w:r w:rsidRPr="00AE18DF">
        <w:rPr>
          <w:rFonts w:asciiTheme="minorHAnsi" w:hAnsiTheme="minorHAnsi"/>
          <w:sz w:val="22"/>
          <w:szCs w:val="22"/>
        </w:rPr>
        <w:tab/>
      </w:r>
      <w:r w:rsidR="00BA1487" w:rsidRPr="00BA1487">
        <w:rPr>
          <w:rFonts w:asciiTheme="minorHAnsi" w:hAnsiTheme="minorHAnsi"/>
          <w:sz w:val="22"/>
          <w:szCs w:val="22"/>
        </w:rPr>
        <w:t>Zmluvné strany vyhlasujú, že sú si vedomé svojich povinností vyplývajúcich z ochrany osobných údajov tak, ako je táto upravená v nariadení Európskeho parlamentu a Rady (EÚ) 2016/679 z 27. apríla 2016 o ochrane fyzických osôb pri spracúvaní osobných údajov a o voľnom pohybe takýchto údajov, ktorým sa zrušuje smernica 95/46/ES (všeobecné nariadenie o ochrane údajov), (ďalej len „GDPR“) a v zákone č. 18/2018 Z. z. o ochrane osobných údajov a zmene a doplnení niektorých zákonov (ďalej len „zákon o ochrane osobných údajov“), (spolu tiež aj „legislatíva GDPR“).</w:t>
      </w:r>
    </w:p>
    <w:p w14:paraId="6ABA35C7" w14:textId="4097B9C9" w:rsidR="00E937D9" w:rsidRPr="00AE18DF" w:rsidRDefault="00E937D9" w:rsidP="00BA1487">
      <w:pPr>
        <w:ind w:left="567" w:hanging="567"/>
        <w:jc w:val="both"/>
        <w:rPr>
          <w:rFonts w:asciiTheme="minorHAnsi" w:hAnsiTheme="minorHAnsi"/>
          <w:sz w:val="22"/>
          <w:szCs w:val="22"/>
        </w:rPr>
      </w:pPr>
      <w:r w:rsidRPr="00AE18DF">
        <w:rPr>
          <w:rFonts w:asciiTheme="minorHAnsi" w:hAnsiTheme="minorHAnsi"/>
          <w:sz w:val="22"/>
          <w:szCs w:val="22"/>
        </w:rPr>
        <w:t xml:space="preserve">14.2  </w:t>
      </w:r>
      <w:r w:rsidR="00BA1487" w:rsidRPr="00BA1487">
        <w:rPr>
          <w:rFonts w:asciiTheme="minorHAnsi" w:hAnsiTheme="minorHAnsi"/>
          <w:sz w:val="22"/>
          <w:szCs w:val="22"/>
        </w:rPr>
        <w:t>Zmluvné strany nepredpokladajú, že pri plnení Zmluvy bude dochádzať k spracúvaniu osobných údajov podľa legislatívy GDPR, ktoré by ich kvalifikovalo do postavenia prevádzkovateľa a sprostredkovateľa.</w:t>
      </w:r>
    </w:p>
    <w:p w14:paraId="24CA2556" w14:textId="423B8BDA" w:rsidR="00E937D9" w:rsidRPr="00AE18DF" w:rsidRDefault="00E937D9" w:rsidP="00E937D9">
      <w:pPr>
        <w:ind w:left="567" w:hanging="567"/>
        <w:jc w:val="both"/>
        <w:rPr>
          <w:rFonts w:asciiTheme="minorHAnsi" w:hAnsiTheme="minorHAnsi"/>
          <w:sz w:val="22"/>
          <w:szCs w:val="22"/>
        </w:rPr>
      </w:pPr>
      <w:r w:rsidRPr="00AE18DF">
        <w:rPr>
          <w:rFonts w:asciiTheme="minorHAnsi" w:hAnsiTheme="minorHAnsi"/>
          <w:sz w:val="22"/>
          <w:szCs w:val="22"/>
        </w:rPr>
        <w:t>14.3</w:t>
      </w:r>
      <w:r w:rsidRPr="00AE18DF">
        <w:rPr>
          <w:rFonts w:asciiTheme="minorHAnsi" w:hAnsiTheme="minorHAnsi"/>
          <w:sz w:val="22"/>
          <w:szCs w:val="22"/>
        </w:rPr>
        <w:tab/>
      </w:r>
      <w:r w:rsidR="00BA1487" w:rsidRPr="00BA1487">
        <w:rPr>
          <w:rFonts w:asciiTheme="minorHAnsi" w:hAnsiTheme="minorHAnsi"/>
          <w:sz w:val="22"/>
          <w:szCs w:val="22"/>
        </w:rPr>
        <w:t>Pokiaľ Dodávateľ pri plnení Zmluvy identifikuje potrebu spracovania osobných údajov tak, že si to bude vyžadovať uzavretia zmluvy podľa článku 28 všeobecného nariadenia alebo § 34 zákona o ochrane osobných údajov, Dodávateľ nevykoná takéto spracovanie osobných údajov a bezodkladne bude informovať Odberateľa o potrebe uzavretia príslušnej zmluvy, pričom vymedzí aj účel a spôsob spracúvania osobných údajov, prípadne ďalšie relevantné náležitosti. Zmluvné strany sa zaväzujú v takomto prípade uzavrieť tzv. sprostredkovateľskú zmluvu tak, aby bol naplnený účel Zmluvy.</w:t>
      </w:r>
    </w:p>
    <w:p w14:paraId="7F0CDDFB" w14:textId="77777777" w:rsidR="00E937D9" w:rsidRPr="00AE18DF" w:rsidRDefault="00E937D9" w:rsidP="00E937D9">
      <w:pPr>
        <w:rPr>
          <w:rFonts w:asciiTheme="minorHAnsi" w:hAnsiTheme="minorHAnsi" w:cs="Cambria"/>
          <w:b/>
          <w:bCs/>
          <w:sz w:val="22"/>
          <w:szCs w:val="22"/>
        </w:rPr>
      </w:pPr>
    </w:p>
    <w:p w14:paraId="2BACE08B" w14:textId="77777777" w:rsidR="00E937D9" w:rsidRPr="00AE18DF" w:rsidRDefault="00E937D9" w:rsidP="00E937D9">
      <w:pPr>
        <w:autoSpaceDE w:val="0"/>
        <w:autoSpaceDN w:val="0"/>
        <w:adjustRightInd w:val="0"/>
        <w:jc w:val="center"/>
        <w:rPr>
          <w:rFonts w:asciiTheme="minorHAnsi" w:hAnsiTheme="minorHAnsi" w:cs="Cambria"/>
          <w:b/>
          <w:bCs/>
          <w:sz w:val="22"/>
          <w:szCs w:val="22"/>
        </w:rPr>
      </w:pPr>
      <w:r w:rsidRPr="00AE18DF">
        <w:rPr>
          <w:rFonts w:asciiTheme="minorHAnsi" w:hAnsiTheme="minorHAnsi" w:cs="Cambria"/>
          <w:b/>
          <w:bCs/>
          <w:sz w:val="22"/>
          <w:szCs w:val="22"/>
        </w:rPr>
        <w:t>XV.</w:t>
      </w:r>
    </w:p>
    <w:p w14:paraId="00182402" w14:textId="31EEF02E" w:rsidR="00E937D9" w:rsidRPr="00AE18DF" w:rsidRDefault="00BA1487" w:rsidP="00E937D9">
      <w:pPr>
        <w:autoSpaceDE w:val="0"/>
        <w:autoSpaceDN w:val="0"/>
        <w:adjustRightInd w:val="0"/>
        <w:ind w:right="-2"/>
        <w:jc w:val="center"/>
        <w:rPr>
          <w:rFonts w:asciiTheme="minorHAnsi" w:hAnsiTheme="minorHAnsi"/>
          <w:b/>
          <w:bCs/>
          <w:sz w:val="22"/>
          <w:szCs w:val="22"/>
          <w:lang w:eastAsia="sk-SK"/>
        </w:rPr>
      </w:pPr>
      <w:r w:rsidRPr="00BA1487">
        <w:rPr>
          <w:rFonts w:asciiTheme="minorHAnsi" w:hAnsiTheme="minorHAnsi" w:cs="Cambria"/>
          <w:b/>
          <w:bCs/>
          <w:color w:val="000000"/>
          <w:sz w:val="22"/>
          <w:szCs w:val="22"/>
        </w:rPr>
        <w:t>Záverečné ustanovenia</w:t>
      </w:r>
    </w:p>
    <w:p w14:paraId="392A0D9C" w14:textId="0B9A0568" w:rsidR="00E937D9" w:rsidRPr="00AE18DF" w:rsidRDefault="00E937D9" w:rsidP="00E937D9">
      <w:pPr>
        <w:tabs>
          <w:tab w:val="left" w:pos="709"/>
        </w:tabs>
        <w:autoSpaceDE w:val="0"/>
        <w:autoSpaceDN w:val="0"/>
        <w:adjustRightInd w:val="0"/>
        <w:ind w:left="709" w:right="-2" w:hanging="709"/>
        <w:jc w:val="both"/>
        <w:rPr>
          <w:rFonts w:asciiTheme="minorHAnsi" w:hAnsiTheme="minorHAnsi"/>
          <w:sz w:val="22"/>
          <w:szCs w:val="22"/>
          <w:lang w:eastAsia="sk-SK"/>
        </w:rPr>
      </w:pPr>
      <w:r w:rsidRPr="00AE18DF">
        <w:rPr>
          <w:rFonts w:asciiTheme="minorHAnsi" w:hAnsiTheme="minorHAnsi"/>
          <w:bCs/>
          <w:sz w:val="22"/>
          <w:szCs w:val="22"/>
          <w:lang w:eastAsia="sk-SK"/>
        </w:rPr>
        <w:t>15.1.</w:t>
      </w:r>
      <w:r w:rsidRPr="00AE18DF">
        <w:rPr>
          <w:rFonts w:asciiTheme="minorHAnsi" w:hAnsiTheme="minorHAnsi"/>
          <w:bCs/>
          <w:sz w:val="22"/>
          <w:szCs w:val="22"/>
          <w:lang w:eastAsia="sk-SK"/>
        </w:rPr>
        <w:tab/>
      </w:r>
      <w:r w:rsidR="00BA1487" w:rsidRPr="00BA1487">
        <w:rPr>
          <w:rFonts w:asciiTheme="minorHAnsi" w:hAnsiTheme="minorHAnsi"/>
          <w:sz w:val="22"/>
          <w:szCs w:val="22"/>
          <w:lang w:eastAsia="sk-SK"/>
        </w:rPr>
        <w:t>Zmluvné strany sa dohodli na zákaze postúpenia pohľadávok veriteľa podľa § 524 a nasl. Obč. zák. v znení neskorších predpisov bez predchádzajúceho súhlasu dlžníka. Právny úkon, ktorým budú postúpené pohľadávky veriteľa v rozpore s dohodou dlžníka podľa predchádzajúcej vety, bude podľa § 39 Obč, zák. neplatný. Súhlas dlžníka je zároveň platný len za podmienky, že bol na takýto úkon udelený predchádzajúci písomný súhlas M</w:t>
      </w:r>
      <w:r w:rsidR="00BA1487">
        <w:rPr>
          <w:rFonts w:asciiTheme="minorHAnsi" w:hAnsiTheme="minorHAnsi"/>
          <w:sz w:val="22"/>
          <w:szCs w:val="22"/>
          <w:lang w:eastAsia="sk-SK"/>
        </w:rPr>
        <w:t>inisterstva zdravotníctva</w:t>
      </w:r>
      <w:r w:rsidR="00BA1487" w:rsidRPr="00BA1487">
        <w:rPr>
          <w:rFonts w:asciiTheme="minorHAnsi" w:hAnsiTheme="minorHAnsi"/>
          <w:sz w:val="22"/>
          <w:szCs w:val="22"/>
          <w:lang w:eastAsia="sk-SK"/>
        </w:rPr>
        <w:t xml:space="preserve"> SR.</w:t>
      </w:r>
    </w:p>
    <w:p w14:paraId="1D58EBF2" w14:textId="77777777" w:rsidR="00E937D9" w:rsidRPr="00AE18DF" w:rsidRDefault="00E937D9" w:rsidP="00E937D9">
      <w:pPr>
        <w:autoSpaceDE w:val="0"/>
        <w:autoSpaceDN w:val="0"/>
        <w:adjustRightInd w:val="0"/>
        <w:ind w:right="-2"/>
        <w:jc w:val="both"/>
        <w:rPr>
          <w:rFonts w:asciiTheme="minorHAnsi" w:hAnsiTheme="minorHAnsi"/>
          <w:sz w:val="22"/>
          <w:szCs w:val="22"/>
          <w:lang w:eastAsia="sk-SK"/>
        </w:rPr>
      </w:pPr>
    </w:p>
    <w:p w14:paraId="776074F5" w14:textId="15876804" w:rsidR="00E937D9" w:rsidRPr="00AE18DF" w:rsidRDefault="00E937D9" w:rsidP="00E937D9">
      <w:pPr>
        <w:autoSpaceDE w:val="0"/>
        <w:autoSpaceDN w:val="0"/>
        <w:adjustRightInd w:val="0"/>
        <w:ind w:left="705" w:right="-2" w:hanging="705"/>
        <w:jc w:val="both"/>
        <w:rPr>
          <w:rFonts w:asciiTheme="minorHAnsi" w:hAnsiTheme="minorHAnsi"/>
          <w:sz w:val="22"/>
          <w:szCs w:val="22"/>
          <w:lang w:eastAsia="sk-SK"/>
        </w:rPr>
      </w:pPr>
      <w:r w:rsidRPr="00AE18DF">
        <w:rPr>
          <w:rFonts w:asciiTheme="minorHAnsi" w:hAnsiTheme="minorHAnsi"/>
          <w:sz w:val="22"/>
          <w:szCs w:val="22"/>
          <w:lang w:eastAsia="sk-SK"/>
        </w:rPr>
        <w:lastRenderedPageBreak/>
        <w:t xml:space="preserve">15.2. </w:t>
      </w:r>
      <w:r w:rsidRPr="00AE18DF">
        <w:rPr>
          <w:rFonts w:asciiTheme="minorHAnsi" w:hAnsiTheme="minorHAnsi"/>
          <w:sz w:val="22"/>
          <w:szCs w:val="22"/>
          <w:lang w:eastAsia="sk-SK"/>
        </w:rPr>
        <w:tab/>
      </w:r>
      <w:r w:rsidR="00BA1487" w:rsidRPr="00BA1487">
        <w:rPr>
          <w:rFonts w:asciiTheme="minorHAnsi" w:hAnsiTheme="minorHAnsi"/>
          <w:sz w:val="22"/>
          <w:szCs w:val="22"/>
          <w:lang w:eastAsia="sk-SK"/>
        </w:rPr>
        <w:t>Pokiaľ v tejto Zmluvy nie je stanovené inak, na právne vzťahy vyplývajúce a vznikajúce z tejto Zmluvy sa vzťahujú ustanovenia Obchodného zákonníka, zákona o energetike, zákona o regulácii, Pravidlá trhu a ďalšie príslušné právne predpisy, Prevádzkové poriadky PDS (ďalej len „PP PDS“), na ktoré je OM pripojené. Odberateľ vyhlasuje, že sú mu uvedené PP PDS, účinné v čase uzavretia tejto Zmluvy, známe.</w:t>
      </w:r>
    </w:p>
    <w:p w14:paraId="4A73D73C" w14:textId="77777777" w:rsidR="00E937D9" w:rsidRPr="00AE18DF" w:rsidRDefault="00E937D9" w:rsidP="00E937D9">
      <w:pPr>
        <w:jc w:val="center"/>
        <w:rPr>
          <w:rFonts w:asciiTheme="minorHAnsi" w:hAnsiTheme="minorHAnsi" w:cs="Cambria"/>
          <w:b/>
          <w:bCs/>
          <w:sz w:val="22"/>
          <w:szCs w:val="22"/>
        </w:rPr>
      </w:pPr>
    </w:p>
    <w:p w14:paraId="149E9E07" w14:textId="2D338EA7" w:rsidR="00E937D9" w:rsidRPr="00AE18DF" w:rsidRDefault="00E937D9" w:rsidP="00BA1487">
      <w:pPr>
        <w:widowControl w:val="0"/>
        <w:autoSpaceDE w:val="0"/>
        <w:autoSpaceDN w:val="0"/>
        <w:adjustRightInd w:val="0"/>
        <w:ind w:left="705" w:hanging="705"/>
        <w:jc w:val="both"/>
        <w:rPr>
          <w:rFonts w:asciiTheme="minorHAnsi" w:hAnsiTheme="minorHAnsi"/>
          <w:sz w:val="22"/>
          <w:szCs w:val="22"/>
        </w:rPr>
      </w:pPr>
      <w:r w:rsidRPr="00AE18DF">
        <w:rPr>
          <w:rFonts w:asciiTheme="minorHAnsi" w:hAnsiTheme="minorHAnsi"/>
          <w:sz w:val="22"/>
          <w:szCs w:val="22"/>
          <w:lang w:eastAsia="sk-SK"/>
        </w:rPr>
        <w:t>15.3.</w:t>
      </w:r>
      <w:r w:rsidRPr="00AE18DF">
        <w:rPr>
          <w:rFonts w:asciiTheme="minorHAnsi" w:hAnsiTheme="minorHAnsi"/>
          <w:sz w:val="22"/>
          <w:szCs w:val="22"/>
          <w:lang w:eastAsia="sk-SK"/>
        </w:rPr>
        <w:tab/>
      </w:r>
      <w:r w:rsidR="00BA1487" w:rsidRPr="00BA1487">
        <w:rPr>
          <w:rFonts w:asciiTheme="minorHAnsi" w:hAnsiTheme="minorHAnsi"/>
          <w:sz w:val="22"/>
          <w:szCs w:val="22"/>
          <w:lang w:eastAsia="sk-SK"/>
        </w:rPr>
        <w:t>V prípade, že sú ďalšie vzájomné práva a povinnosti zmluvných strán upravené v príslušných obchodných podmienkach Dodávateľa (ďalej len „OP“), Dodávateľ bezodkladne preukázateľne doručí tieto OP Odberateľovi. Odchylné dojednania vyplývajúce z tejto Zmluvy a/alebo dojednania tejto Zmluvy, ktoré sú v rozpore s OP, majú prednosť pred ustanoveniami príslušných OP.</w:t>
      </w:r>
    </w:p>
    <w:p w14:paraId="43EA42F9" w14:textId="214A1762" w:rsidR="00BA1487" w:rsidRDefault="00BA1487" w:rsidP="00BA1487">
      <w:pPr>
        <w:pStyle w:val="Odsekzoznamu"/>
        <w:numPr>
          <w:ilvl w:val="1"/>
          <w:numId w:val="23"/>
        </w:numPr>
        <w:suppressAutoHyphens/>
        <w:autoSpaceDE w:val="0"/>
        <w:ind w:left="709" w:right="-60" w:hanging="709"/>
        <w:jc w:val="both"/>
        <w:rPr>
          <w:rFonts w:asciiTheme="minorHAnsi" w:hAnsiTheme="minorHAnsi" w:cs="Arial"/>
          <w:sz w:val="22"/>
          <w:szCs w:val="22"/>
        </w:rPr>
      </w:pPr>
      <w:r w:rsidRPr="00BA1487">
        <w:rPr>
          <w:rFonts w:asciiTheme="minorHAnsi" w:hAnsiTheme="minorHAnsi" w:cs="Arial"/>
          <w:sz w:val="22"/>
          <w:szCs w:val="22"/>
        </w:rPr>
        <w:t>S výnimkou prípadov, kde to táto Zmluva výslovne predpokladá, je možné túto Zmluvu meniť a dopĺňať iba písomnými dodatkami k tejto Zmluve. Všetky dodatky budú označené poradovými číslami a podpísané osobami oprávnenými konať v mene zmluvných strán.</w:t>
      </w:r>
      <w:r>
        <w:rPr>
          <w:rFonts w:asciiTheme="minorHAnsi" w:hAnsiTheme="minorHAnsi" w:cs="Arial"/>
          <w:sz w:val="22"/>
          <w:szCs w:val="22"/>
        </w:rPr>
        <w:t xml:space="preserve"> </w:t>
      </w:r>
    </w:p>
    <w:p w14:paraId="326FDD1A" w14:textId="71EFFBA9" w:rsidR="00BA1487" w:rsidRDefault="00BA1487" w:rsidP="00BA1487">
      <w:pPr>
        <w:pStyle w:val="Odsekzoznamu"/>
        <w:numPr>
          <w:ilvl w:val="1"/>
          <w:numId w:val="23"/>
        </w:numPr>
        <w:suppressAutoHyphens/>
        <w:autoSpaceDE w:val="0"/>
        <w:ind w:left="709" w:right="-60" w:hanging="709"/>
        <w:jc w:val="both"/>
        <w:rPr>
          <w:rFonts w:asciiTheme="minorHAnsi" w:hAnsiTheme="minorHAnsi" w:cs="Arial"/>
          <w:sz w:val="22"/>
          <w:szCs w:val="22"/>
        </w:rPr>
      </w:pPr>
      <w:r w:rsidRPr="00BA1487">
        <w:rPr>
          <w:rFonts w:asciiTheme="minorHAnsi" w:hAnsiTheme="minorHAnsi" w:cs="Arial"/>
          <w:sz w:val="22"/>
          <w:szCs w:val="22"/>
        </w:rPr>
        <w:t>Ak v</w:t>
      </w:r>
      <w:r>
        <w:rPr>
          <w:rFonts w:asciiTheme="minorHAnsi" w:hAnsiTheme="minorHAnsi" w:cs="Arial"/>
          <w:sz w:val="22"/>
          <w:szCs w:val="22"/>
        </w:rPr>
        <w:t> </w:t>
      </w:r>
      <w:r w:rsidRPr="00BA1487">
        <w:rPr>
          <w:rFonts w:asciiTheme="minorHAnsi" w:hAnsiTheme="minorHAnsi" w:cs="Arial"/>
          <w:sz w:val="22"/>
          <w:szCs w:val="22"/>
        </w:rPr>
        <w:t>tejto Zmluve nie je uvedené inak, písomnosti zmluvné strany doručujú na adresu uvedenú v</w:t>
      </w:r>
      <w:r>
        <w:rPr>
          <w:rFonts w:asciiTheme="minorHAnsi" w:hAnsiTheme="minorHAnsi" w:cs="Arial"/>
          <w:sz w:val="22"/>
          <w:szCs w:val="22"/>
        </w:rPr>
        <w:t> </w:t>
      </w:r>
      <w:r w:rsidRPr="00BA1487">
        <w:rPr>
          <w:rFonts w:asciiTheme="minorHAnsi" w:hAnsiTheme="minorHAnsi" w:cs="Arial"/>
          <w:sz w:val="22"/>
          <w:szCs w:val="22"/>
        </w:rPr>
        <w:t>článku I. tejto Zmluvy. V</w:t>
      </w:r>
      <w:r>
        <w:rPr>
          <w:rFonts w:asciiTheme="minorHAnsi" w:hAnsiTheme="minorHAnsi" w:cs="Arial"/>
          <w:sz w:val="22"/>
          <w:szCs w:val="22"/>
        </w:rPr>
        <w:t> </w:t>
      </w:r>
      <w:r w:rsidRPr="00BA1487">
        <w:rPr>
          <w:rFonts w:asciiTheme="minorHAnsi" w:hAnsiTheme="minorHAnsi" w:cs="Arial"/>
          <w:sz w:val="22"/>
          <w:szCs w:val="22"/>
        </w:rPr>
        <w:t>prípade, že prvý pokus doručovateľa o</w:t>
      </w:r>
      <w:r>
        <w:rPr>
          <w:rFonts w:asciiTheme="minorHAnsi" w:hAnsiTheme="minorHAnsi" w:cs="Arial"/>
          <w:sz w:val="22"/>
          <w:szCs w:val="22"/>
        </w:rPr>
        <w:t> </w:t>
      </w:r>
      <w:r w:rsidRPr="00BA1487">
        <w:rPr>
          <w:rFonts w:asciiTheme="minorHAnsi" w:hAnsiTheme="minorHAnsi" w:cs="Arial"/>
          <w:sz w:val="22"/>
          <w:szCs w:val="22"/>
        </w:rPr>
        <w:t>osobné doručenie na vyššie uvedenú adresu zostane bezvýsledný, písomnosť zasielaná doporučenou zásielkou sa bude považovať za doručenú prvý deň uloženia tejto zásielky na pošte bez ohľadu na to, či si adresát následne túto zásielku v</w:t>
      </w:r>
      <w:r>
        <w:rPr>
          <w:rFonts w:asciiTheme="minorHAnsi" w:hAnsiTheme="minorHAnsi" w:cs="Arial"/>
          <w:sz w:val="22"/>
          <w:szCs w:val="22"/>
        </w:rPr>
        <w:t> </w:t>
      </w:r>
      <w:r w:rsidRPr="00BA1487">
        <w:rPr>
          <w:rFonts w:asciiTheme="minorHAnsi" w:hAnsiTheme="minorHAnsi" w:cs="Arial"/>
          <w:sz w:val="22"/>
          <w:szCs w:val="22"/>
        </w:rPr>
        <w:t>odbernej lehote prevezme alebo sa zásielka vráti odosielateľovi ako nedoručená (a je pritom irelevantné z</w:t>
      </w:r>
      <w:r>
        <w:rPr>
          <w:rFonts w:asciiTheme="minorHAnsi" w:hAnsiTheme="minorHAnsi" w:cs="Arial"/>
          <w:sz w:val="22"/>
          <w:szCs w:val="22"/>
        </w:rPr>
        <w:t> </w:t>
      </w:r>
      <w:r w:rsidRPr="00BA1487">
        <w:rPr>
          <w:rFonts w:asciiTheme="minorHAnsi" w:hAnsiTheme="minorHAnsi" w:cs="Arial"/>
          <w:sz w:val="22"/>
          <w:szCs w:val="22"/>
        </w:rPr>
        <w:t>akého dôvodu), a</w:t>
      </w:r>
      <w:r>
        <w:rPr>
          <w:rFonts w:asciiTheme="minorHAnsi" w:hAnsiTheme="minorHAnsi" w:cs="Arial"/>
          <w:sz w:val="22"/>
          <w:szCs w:val="22"/>
        </w:rPr>
        <w:t> </w:t>
      </w:r>
      <w:r w:rsidRPr="00BA1487">
        <w:rPr>
          <w:rFonts w:asciiTheme="minorHAnsi" w:hAnsiTheme="minorHAnsi" w:cs="Arial"/>
          <w:sz w:val="22"/>
          <w:szCs w:val="22"/>
        </w:rPr>
        <w:t>to aj v</w:t>
      </w:r>
      <w:r>
        <w:rPr>
          <w:rFonts w:asciiTheme="minorHAnsi" w:hAnsiTheme="minorHAnsi" w:cs="Arial"/>
          <w:sz w:val="22"/>
          <w:szCs w:val="22"/>
        </w:rPr>
        <w:t> </w:t>
      </w:r>
      <w:r w:rsidRPr="00BA1487">
        <w:rPr>
          <w:rFonts w:asciiTheme="minorHAnsi" w:hAnsiTheme="minorHAnsi" w:cs="Arial"/>
          <w:sz w:val="22"/>
          <w:szCs w:val="22"/>
        </w:rPr>
        <w:t>prípade, že sa o</w:t>
      </w:r>
      <w:r>
        <w:rPr>
          <w:rFonts w:asciiTheme="minorHAnsi" w:hAnsiTheme="minorHAnsi" w:cs="Arial"/>
          <w:sz w:val="22"/>
          <w:szCs w:val="22"/>
        </w:rPr>
        <w:t> </w:t>
      </w:r>
      <w:r w:rsidRPr="00BA1487">
        <w:rPr>
          <w:rFonts w:asciiTheme="minorHAnsi" w:hAnsiTheme="minorHAnsi" w:cs="Arial"/>
          <w:sz w:val="22"/>
          <w:szCs w:val="22"/>
        </w:rPr>
        <w:t>nej adresát nedozvedel.</w:t>
      </w:r>
    </w:p>
    <w:p w14:paraId="1E966E4B" w14:textId="789FE8DF" w:rsidR="00BA1487" w:rsidRDefault="00BA1487" w:rsidP="00BA1487">
      <w:pPr>
        <w:pStyle w:val="Odsekzoznamu"/>
        <w:numPr>
          <w:ilvl w:val="1"/>
          <w:numId w:val="23"/>
        </w:numPr>
        <w:suppressAutoHyphens/>
        <w:autoSpaceDE w:val="0"/>
        <w:ind w:left="709" w:right="-60" w:hanging="709"/>
        <w:jc w:val="both"/>
        <w:rPr>
          <w:rFonts w:asciiTheme="minorHAnsi" w:hAnsiTheme="minorHAnsi" w:cs="Arial"/>
          <w:sz w:val="22"/>
          <w:szCs w:val="22"/>
        </w:rPr>
      </w:pPr>
      <w:r w:rsidRPr="00BA1487">
        <w:rPr>
          <w:rFonts w:asciiTheme="minorHAnsi" w:hAnsiTheme="minorHAnsi" w:cs="Arial"/>
          <w:sz w:val="22"/>
          <w:szCs w:val="22"/>
        </w:rPr>
        <w:t>Zmluvné strany sa dohodli, že táto Zmluva a</w:t>
      </w:r>
      <w:r>
        <w:rPr>
          <w:rFonts w:asciiTheme="minorHAnsi" w:hAnsiTheme="minorHAnsi" w:cs="Arial"/>
          <w:sz w:val="22"/>
          <w:szCs w:val="22"/>
        </w:rPr>
        <w:t> </w:t>
      </w:r>
      <w:r w:rsidRPr="00BA1487">
        <w:rPr>
          <w:rFonts w:asciiTheme="minorHAnsi" w:hAnsiTheme="minorHAnsi" w:cs="Arial"/>
          <w:sz w:val="22"/>
          <w:szCs w:val="22"/>
        </w:rPr>
        <w:t>všetky vzťahy z</w:t>
      </w:r>
      <w:r>
        <w:rPr>
          <w:rFonts w:asciiTheme="minorHAnsi" w:hAnsiTheme="minorHAnsi" w:cs="Arial"/>
          <w:sz w:val="22"/>
          <w:szCs w:val="22"/>
        </w:rPr>
        <w:t> </w:t>
      </w:r>
      <w:r w:rsidRPr="00BA1487">
        <w:rPr>
          <w:rFonts w:asciiTheme="minorHAnsi" w:hAnsiTheme="minorHAnsi" w:cs="Arial"/>
          <w:sz w:val="22"/>
          <w:szCs w:val="22"/>
        </w:rPr>
        <w:t>nej vyplývajúce, sa budú spravovať právnym poriadkom Slovenskej republiky</w:t>
      </w:r>
    </w:p>
    <w:p w14:paraId="0245D79D" w14:textId="5B5AF70D" w:rsidR="00BA1487" w:rsidRDefault="00345B35" w:rsidP="00BA1487">
      <w:pPr>
        <w:pStyle w:val="Odsekzoznamu"/>
        <w:numPr>
          <w:ilvl w:val="1"/>
          <w:numId w:val="23"/>
        </w:numPr>
        <w:suppressAutoHyphens/>
        <w:autoSpaceDE w:val="0"/>
        <w:ind w:left="709" w:right="-60" w:hanging="709"/>
        <w:jc w:val="both"/>
        <w:rPr>
          <w:rFonts w:asciiTheme="minorHAnsi" w:hAnsiTheme="minorHAnsi" w:cs="Arial"/>
          <w:sz w:val="22"/>
          <w:szCs w:val="22"/>
        </w:rPr>
      </w:pPr>
      <w:r w:rsidRPr="00345B35">
        <w:rPr>
          <w:rFonts w:asciiTheme="minorHAnsi" w:hAnsiTheme="minorHAnsi" w:cs="Arial"/>
          <w:sz w:val="22"/>
          <w:szCs w:val="22"/>
        </w:rPr>
        <w:t>Táto Zmluva je vyhotovená v štyroch (4) rovnopisoch, každý s platnosťou originálu, pričom po podpise oboma zmluvnými stranami Dodávateľ obdrží dva (2) rovnopisy a Odberateľ obdrží dva (2) rovnopisy.</w:t>
      </w:r>
    </w:p>
    <w:p w14:paraId="288C7E1C" w14:textId="2240D600" w:rsidR="008F064D" w:rsidRDefault="008F064D" w:rsidP="00BA1487">
      <w:pPr>
        <w:pStyle w:val="Odsekzoznamu"/>
        <w:numPr>
          <w:ilvl w:val="1"/>
          <w:numId w:val="23"/>
        </w:numPr>
        <w:suppressAutoHyphens/>
        <w:autoSpaceDE w:val="0"/>
        <w:ind w:left="709" w:right="-60" w:hanging="709"/>
        <w:jc w:val="both"/>
        <w:rPr>
          <w:rFonts w:asciiTheme="minorHAnsi" w:hAnsiTheme="minorHAnsi" w:cs="Arial"/>
          <w:sz w:val="22"/>
          <w:szCs w:val="22"/>
        </w:rPr>
      </w:pPr>
      <w:r w:rsidRPr="008F064D">
        <w:rPr>
          <w:rFonts w:asciiTheme="minorHAnsi" w:hAnsiTheme="minorHAnsi" w:cs="Arial"/>
          <w:sz w:val="22"/>
          <w:szCs w:val="22"/>
        </w:rPr>
        <w:t>Táto zmluva nadobúda platnosť dňom podpisu oprávnenými zástupcami oboch zmluvných strán a účinnosť dňom 01.0</w:t>
      </w:r>
      <w:r w:rsidR="00964795">
        <w:rPr>
          <w:rFonts w:asciiTheme="minorHAnsi" w:hAnsiTheme="minorHAnsi" w:cs="Arial"/>
          <w:sz w:val="22"/>
          <w:szCs w:val="22"/>
        </w:rPr>
        <w:t>2</w:t>
      </w:r>
      <w:r w:rsidRPr="008F064D">
        <w:rPr>
          <w:rFonts w:asciiTheme="minorHAnsi" w:hAnsiTheme="minorHAnsi" w:cs="Arial"/>
          <w:sz w:val="22"/>
          <w:szCs w:val="22"/>
        </w:rPr>
        <w:t>.2023. Podmienkou nadobudnutia účinnosti zmluvy je jej predchádzajúce zverejnenie, a to v rozsahu a spôsobom určeným platnými právnymi predpismi. Ak dôjde k zverejneniu zmluvy po dátume uvedenom v predchádzajúcej vete, zmluvné strany týmto deklarujú, že text tejto zmluvy vyjadruje obsah ich predchádzajúcich dohôd a na tomto základe sa dohodli, že podľa ustanovení tejto zmluvy sa budú posudzovať aj ich práva a povinnosti súvisiace s dodávkou plynu, ktoré vznikli v období od 01.0</w:t>
      </w:r>
      <w:r w:rsidR="00964795">
        <w:rPr>
          <w:rFonts w:asciiTheme="minorHAnsi" w:hAnsiTheme="minorHAnsi" w:cs="Arial"/>
          <w:sz w:val="22"/>
          <w:szCs w:val="22"/>
        </w:rPr>
        <w:t>2</w:t>
      </w:r>
      <w:r w:rsidRPr="008F064D">
        <w:rPr>
          <w:rFonts w:asciiTheme="minorHAnsi" w:hAnsiTheme="minorHAnsi" w:cs="Arial"/>
          <w:sz w:val="22"/>
          <w:szCs w:val="22"/>
        </w:rPr>
        <w:t xml:space="preserve">.2023 do nadobudnutia účinnosti zmluvy podľa predchádzajúcej vety. </w:t>
      </w:r>
    </w:p>
    <w:p w14:paraId="42C7314E" w14:textId="77777777" w:rsidR="00345B35" w:rsidRPr="00345B35" w:rsidRDefault="00345B35" w:rsidP="00345B35">
      <w:pPr>
        <w:pStyle w:val="Odsekzoznamu"/>
        <w:numPr>
          <w:ilvl w:val="1"/>
          <w:numId w:val="23"/>
        </w:numPr>
        <w:suppressAutoHyphens/>
        <w:autoSpaceDE w:val="0"/>
        <w:ind w:right="-60"/>
        <w:jc w:val="both"/>
        <w:rPr>
          <w:rFonts w:asciiTheme="minorHAnsi" w:hAnsiTheme="minorHAnsi" w:cs="Arial"/>
          <w:sz w:val="22"/>
          <w:szCs w:val="22"/>
        </w:rPr>
      </w:pPr>
      <w:r w:rsidRPr="00345B35">
        <w:rPr>
          <w:rFonts w:asciiTheme="minorHAnsi" w:hAnsiTheme="minorHAnsi" w:cs="Arial"/>
          <w:sz w:val="22"/>
          <w:szCs w:val="22"/>
        </w:rPr>
        <w:t>Neoddeliteľnou súčasťou tejto Zmluvy sú nasledovné prílohy:</w:t>
      </w:r>
    </w:p>
    <w:p w14:paraId="306183FA" w14:textId="77777777" w:rsidR="00345B35" w:rsidRDefault="00345B35" w:rsidP="00345B35">
      <w:pPr>
        <w:pStyle w:val="Odsekzoznamu"/>
        <w:suppressAutoHyphens/>
        <w:autoSpaceDE w:val="0"/>
        <w:ind w:left="708" w:right="-60"/>
        <w:jc w:val="both"/>
        <w:rPr>
          <w:rFonts w:asciiTheme="minorHAnsi" w:hAnsiTheme="minorHAnsi" w:cs="Arial"/>
          <w:sz w:val="22"/>
          <w:szCs w:val="22"/>
        </w:rPr>
      </w:pPr>
      <w:r w:rsidRPr="00345B35">
        <w:rPr>
          <w:rFonts w:asciiTheme="minorHAnsi" w:hAnsiTheme="minorHAnsi" w:cs="Arial"/>
          <w:sz w:val="22"/>
          <w:szCs w:val="22"/>
        </w:rPr>
        <w:t>Príloha č. 1: Zoznam odberných miest pre dodávku zemného plynu a predpokladané množstvo odberu zemného plynu</w:t>
      </w:r>
    </w:p>
    <w:p w14:paraId="6F6B65EF" w14:textId="2690CA05" w:rsidR="00345B35" w:rsidRDefault="00345B35" w:rsidP="00345B35">
      <w:pPr>
        <w:pStyle w:val="Odsekzoznamu"/>
        <w:suppressAutoHyphens/>
        <w:autoSpaceDE w:val="0"/>
        <w:ind w:left="708" w:right="-60"/>
        <w:jc w:val="both"/>
        <w:rPr>
          <w:rFonts w:asciiTheme="minorHAnsi" w:hAnsiTheme="minorHAnsi" w:cs="Arial"/>
          <w:sz w:val="22"/>
          <w:szCs w:val="22"/>
        </w:rPr>
      </w:pPr>
      <w:r w:rsidRPr="00844F8D">
        <w:rPr>
          <w:rFonts w:asciiTheme="minorHAnsi" w:hAnsiTheme="minorHAnsi" w:cs="Arial"/>
          <w:sz w:val="22"/>
          <w:szCs w:val="22"/>
        </w:rPr>
        <w:t>Príloha č. 2: Zoznam priamych subdodávateľov</w:t>
      </w:r>
    </w:p>
    <w:p w14:paraId="5BA3B0AC" w14:textId="435A224E" w:rsidR="00345B35" w:rsidRDefault="00345B35" w:rsidP="00345B35">
      <w:pPr>
        <w:suppressAutoHyphens/>
        <w:autoSpaceDE w:val="0"/>
        <w:ind w:right="-60"/>
        <w:jc w:val="both"/>
        <w:rPr>
          <w:rFonts w:asciiTheme="minorHAnsi" w:hAnsiTheme="minorHAnsi" w:cs="Arial"/>
          <w:sz w:val="22"/>
          <w:szCs w:val="22"/>
        </w:rPr>
      </w:pPr>
    </w:p>
    <w:p w14:paraId="73E2E8AB" w14:textId="5B685839" w:rsidR="00345B35" w:rsidRPr="00844F8D" w:rsidRDefault="00345B35" w:rsidP="00844F8D">
      <w:pPr>
        <w:pStyle w:val="Odsekzoznamu"/>
        <w:numPr>
          <w:ilvl w:val="1"/>
          <w:numId w:val="23"/>
        </w:numPr>
        <w:suppressAutoHyphens/>
        <w:autoSpaceDE w:val="0"/>
        <w:ind w:right="-60"/>
        <w:jc w:val="both"/>
        <w:rPr>
          <w:rFonts w:asciiTheme="minorHAnsi" w:hAnsiTheme="minorHAnsi" w:cs="Arial"/>
          <w:sz w:val="22"/>
          <w:szCs w:val="22"/>
        </w:rPr>
      </w:pPr>
      <w:r w:rsidRPr="00345B35">
        <w:rPr>
          <w:rFonts w:asciiTheme="minorHAnsi" w:hAnsiTheme="minorHAnsi" w:cs="Arial"/>
          <w:sz w:val="22"/>
          <w:szCs w:val="22"/>
        </w:rPr>
        <w:t>Zmluvné strany vyhlasujú, že táto Zmluva bola uzavretá podľa ich skutočnej, vážnej a slobodnej vôle, že si Zmluvu prečítali, jej obsahu porozumeli, že ustanovenia tejto Zmluvy sú pre nich zrozumiteľné a určité a na znak súhlasu s ňou oprávnení zástupcovia zmluvných strán pripájajú vlastnoručné podpisy</w:t>
      </w:r>
    </w:p>
    <w:p w14:paraId="05A9B2D8" w14:textId="75149B35" w:rsidR="00345B35" w:rsidRDefault="00345B35" w:rsidP="00345B35">
      <w:pPr>
        <w:pStyle w:val="Odsekzoznamu"/>
        <w:suppressAutoHyphens/>
        <w:autoSpaceDE w:val="0"/>
        <w:ind w:left="708" w:right="-60"/>
        <w:jc w:val="both"/>
        <w:rPr>
          <w:rFonts w:asciiTheme="minorHAnsi" w:hAnsiTheme="minorHAnsi" w:cs="Arial"/>
          <w:sz w:val="22"/>
          <w:szCs w:val="22"/>
        </w:rPr>
      </w:pPr>
    </w:p>
    <w:p w14:paraId="169C3732" w14:textId="77777777" w:rsidR="00E937D9" w:rsidRPr="00AE18DF" w:rsidRDefault="00E937D9" w:rsidP="00E937D9">
      <w:pPr>
        <w:autoSpaceDE w:val="0"/>
        <w:autoSpaceDN w:val="0"/>
        <w:adjustRightInd w:val="0"/>
        <w:jc w:val="both"/>
        <w:rPr>
          <w:rFonts w:asciiTheme="minorHAnsi" w:hAnsiTheme="minorHAnsi" w:cs="Cambria"/>
          <w:b/>
          <w:bCs/>
          <w:sz w:val="22"/>
          <w:szCs w:val="22"/>
        </w:rPr>
      </w:pPr>
      <w:r w:rsidRPr="00AE18DF">
        <w:rPr>
          <w:rFonts w:asciiTheme="minorHAnsi" w:hAnsiTheme="minorHAnsi" w:cs="Cambria"/>
          <w:i/>
          <w:color w:val="FF0000"/>
          <w:sz w:val="22"/>
          <w:szCs w:val="22"/>
        </w:rPr>
        <w:tab/>
      </w:r>
    </w:p>
    <w:p w14:paraId="01FE3C27" w14:textId="77777777" w:rsidR="00E937D9" w:rsidRPr="00AE18DF" w:rsidRDefault="00E937D9" w:rsidP="00E937D9">
      <w:pPr>
        <w:pStyle w:val="tl1"/>
        <w:jc w:val="left"/>
        <w:rPr>
          <w:rFonts w:asciiTheme="minorHAnsi" w:hAnsiTheme="minorHAnsi" w:cs="Cambria"/>
          <w:b/>
          <w:bCs/>
          <w:sz w:val="22"/>
          <w:szCs w:val="22"/>
        </w:rPr>
      </w:pPr>
    </w:p>
    <w:p w14:paraId="1156667C" w14:textId="311CE3D6" w:rsidR="00E937D9" w:rsidRPr="008F064D" w:rsidRDefault="00E937D9" w:rsidP="00E937D9">
      <w:pPr>
        <w:autoSpaceDE w:val="0"/>
        <w:autoSpaceDN w:val="0"/>
        <w:adjustRightInd w:val="0"/>
        <w:jc w:val="both"/>
        <w:rPr>
          <w:rFonts w:asciiTheme="minorHAnsi" w:hAnsiTheme="minorHAnsi" w:cs="Cambria"/>
          <w:color w:val="FF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8F064D">
        <w:rPr>
          <w:rFonts w:asciiTheme="minorHAnsi" w:hAnsiTheme="minorHAnsi" w:cs="Cambria"/>
          <w:color w:val="FF0000"/>
          <w:sz w:val="22"/>
          <w:szCs w:val="22"/>
        </w:rPr>
        <w:t>V........................................, dňa ..........................</w:t>
      </w:r>
    </w:p>
    <w:p w14:paraId="3AA64D02" w14:textId="77777777" w:rsidR="00E937D9" w:rsidRPr="00AE18DF" w:rsidRDefault="00E937D9" w:rsidP="00E937D9">
      <w:pPr>
        <w:autoSpaceDE w:val="0"/>
        <w:autoSpaceDN w:val="0"/>
        <w:adjustRightInd w:val="0"/>
        <w:jc w:val="both"/>
        <w:rPr>
          <w:rFonts w:asciiTheme="minorHAnsi" w:hAnsiTheme="minorHAnsi" w:cs="Cambria"/>
          <w:color w:val="000000"/>
          <w:sz w:val="22"/>
          <w:szCs w:val="22"/>
        </w:rPr>
      </w:pPr>
    </w:p>
    <w:p w14:paraId="2ACD5A45" w14:textId="35684C03" w:rsidR="00E937D9" w:rsidRPr="00AE18DF" w:rsidRDefault="00345B35" w:rsidP="00E937D9">
      <w:pPr>
        <w:autoSpaceDE w:val="0"/>
        <w:autoSpaceDN w:val="0"/>
        <w:adjustRightInd w:val="0"/>
        <w:jc w:val="both"/>
        <w:rPr>
          <w:rFonts w:asciiTheme="minorHAnsi" w:hAnsiTheme="minorHAnsi" w:cs="Cambria"/>
          <w:color w:val="000000"/>
          <w:sz w:val="22"/>
          <w:szCs w:val="22"/>
        </w:rPr>
      </w:pPr>
      <w:r>
        <w:rPr>
          <w:rFonts w:asciiTheme="minorHAnsi" w:hAnsiTheme="minorHAnsi" w:cs="Cambria"/>
          <w:color w:val="000000"/>
          <w:sz w:val="22"/>
          <w:szCs w:val="22"/>
        </w:rPr>
        <w:t xml:space="preserve">V mene </w:t>
      </w:r>
      <w:r w:rsidR="00E937D9" w:rsidRPr="00AE18DF">
        <w:rPr>
          <w:rFonts w:asciiTheme="minorHAnsi" w:hAnsiTheme="minorHAnsi" w:cs="Cambria"/>
          <w:color w:val="000000"/>
          <w:sz w:val="22"/>
          <w:szCs w:val="22"/>
        </w:rPr>
        <w:t>Odberateľa</w:t>
      </w:r>
      <w:r w:rsidR="00E937D9" w:rsidRPr="00AE18DF">
        <w:rPr>
          <w:rFonts w:asciiTheme="minorHAnsi" w:hAnsiTheme="minorHAnsi" w:cs="Cambria"/>
          <w:color w:val="000000"/>
          <w:sz w:val="22"/>
          <w:szCs w:val="22"/>
        </w:rPr>
        <w:tab/>
      </w:r>
      <w:r w:rsidR="00E937D9" w:rsidRPr="00AE18DF">
        <w:rPr>
          <w:rFonts w:asciiTheme="minorHAnsi" w:hAnsiTheme="minorHAnsi" w:cs="Cambria"/>
          <w:color w:val="000000"/>
          <w:sz w:val="22"/>
          <w:szCs w:val="22"/>
        </w:rPr>
        <w:tab/>
      </w:r>
      <w:r w:rsidR="00E937D9" w:rsidRPr="00AE18DF">
        <w:rPr>
          <w:rFonts w:asciiTheme="minorHAnsi" w:hAnsiTheme="minorHAnsi" w:cs="Cambria"/>
          <w:color w:val="000000"/>
          <w:sz w:val="22"/>
          <w:szCs w:val="22"/>
        </w:rPr>
        <w:tab/>
      </w:r>
      <w:r w:rsidR="00E937D9" w:rsidRPr="00AE18DF">
        <w:rPr>
          <w:rFonts w:asciiTheme="minorHAnsi" w:hAnsiTheme="minorHAnsi" w:cs="Cambria"/>
          <w:color w:val="000000"/>
          <w:sz w:val="22"/>
          <w:szCs w:val="22"/>
        </w:rPr>
        <w:tab/>
      </w:r>
      <w:r w:rsidR="00E937D9" w:rsidRPr="00AE18DF">
        <w:rPr>
          <w:rFonts w:asciiTheme="minorHAnsi" w:hAnsiTheme="minorHAnsi" w:cs="Cambria"/>
          <w:color w:val="000000"/>
          <w:sz w:val="22"/>
          <w:szCs w:val="22"/>
        </w:rPr>
        <w:tab/>
      </w:r>
      <w:r w:rsidR="00E937D9" w:rsidRPr="00AE18DF">
        <w:rPr>
          <w:rFonts w:asciiTheme="minorHAnsi" w:hAnsiTheme="minorHAnsi" w:cs="Cambria"/>
          <w:color w:val="000000"/>
          <w:sz w:val="22"/>
          <w:szCs w:val="22"/>
        </w:rPr>
        <w:tab/>
      </w:r>
      <w:r>
        <w:rPr>
          <w:rFonts w:asciiTheme="minorHAnsi" w:hAnsiTheme="minorHAnsi" w:cs="Cambria"/>
          <w:color w:val="000000"/>
          <w:sz w:val="22"/>
          <w:szCs w:val="22"/>
        </w:rPr>
        <w:t xml:space="preserve">v mene </w:t>
      </w:r>
      <w:r w:rsidR="00E937D9" w:rsidRPr="00AE18DF">
        <w:rPr>
          <w:rFonts w:asciiTheme="minorHAnsi" w:hAnsiTheme="minorHAnsi" w:cs="Cambria"/>
          <w:color w:val="000000"/>
          <w:sz w:val="22"/>
          <w:szCs w:val="22"/>
        </w:rPr>
        <w:t>Dodávateľ</w:t>
      </w:r>
      <w:r>
        <w:rPr>
          <w:rFonts w:asciiTheme="minorHAnsi" w:hAnsiTheme="minorHAnsi" w:cs="Cambria"/>
          <w:color w:val="000000"/>
          <w:sz w:val="22"/>
          <w:szCs w:val="22"/>
        </w:rPr>
        <w:t>a</w:t>
      </w:r>
    </w:p>
    <w:p w14:paraId="2E1F8C39" w14:textId="77777777" w:rsidR="00E937D9" w:rsidRPr="00AE18DF" w:rsidRDefault="00E937D9" w:rsidP="00E937D9">
      <w:pPr>
        <w:rPr>
          <w:rFonts w:asciiTheme="minorHAnsi" w:hAnsiTheme="minorHAnsi" w:cstheme="minorHAnsi"/>
          <w:sz w:val="22"/>
          <w:szCs w:val="22"/>
        </w:rPr>
      </w:pPr>
    </w:p>
    <w:p w14:paraId="0B5343FF" w14:textId="77777777" w:rsidR="00E937D9" w:rsidRPr="008F064D" w:rsidRDefault="00E937D9" w:rsidP="00E937D9">
      <w:pPr>
        <w:autoSpaceDE w:val="0"/>
        <w:autoSpaceDN w:val="0"/>
        <w:adjustRightInd w:val="0"/>
        <w:jc w:val="both"/>
        <w:rPr>
          <w:rFonts w:asciiTheme="minorHAnsi" w:hAnsiTheme="minorHAnsi" w:cstheme="minorHAnsi"/>
          <w:bCs/>
          <w:i/>
          <w:color w:val="FF0000"/>
          <w:sz w:val="22"/>
          <w:szCs w:val="22"/>
        </w:rPr>
      </w:pPr>
      <w:r w:rsidRPr="00AE18DF">
        <w:rPr>
          <w:rFonts w:asciiTheme="minorHAnsi" w:hAnsiTheme="minorHAnsi" w:cstheme="minorHAnsi"/>
          <w:bCs/>
          <w:i/>
          <w:color w:val="000000"/>
          <w:sz w:val="22"/>
          <w:szCs w:val="22"/>
        </w:rPr>
        <w:t>..............................................</w:t>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8F064D">
        <w:rPr>
          <w:rFonts w:asciiTheme="minorHAnsi" w:hAnsiTheme="minorHAnsi" w:cstheme="minorHAnsi"/>
          <w:bCs/>
          <w:i/>
          <w:color w:val="FF0000"/>
          <w:sz w:val="22"/>
          <w:szCs w:val="22"/>
        </w:rPr>
        <w:t>.........................................................</w:t>
      </w:r>
    </w:p>
    <w:p w14:paraId="0FA99D5A" w14:textId="77777777" w:rsidR="003730CB" w:rsidRDefault="003730CB" w:rsidP="003730CB">
      <w:pPr>
        <w:autoSpaceDE w:val="0"/>
        <w:autoSpaceDN w:val="0"/>
        <w:adjustRightInd w:val="0"/>
        <w:jc w:val="both"/>
        <w:rPr>
          <w:rFonts w:asciiTheme="minorHAnsi" w:hAnsiTheme="minorHAnsi" w:cstheme="minorHAnsi"/>
          <w:sz w:val="22"/>
          <w:szCs w:val="22"/>
        </w:rPr>
      </w:pPr>
      <w:r w:rsidRPr="00B118D0">
        <w:rPr>
          <w:rFonts w:asciiTheme="minorHAnsi" w:hAnsiTheme="minorHAnsi" w:cstheme="minorHAnsi"/>
          <w:sz w:val="22"/>
          <w:szCs w:val="22"/>
        </w:rPr>
        <w:t>Mgr. Ing. Klára Hencelová, MHA</w:t>
      </w:r>
      <w:r>
        <w:rPr>
          <w:rFonts w:asciiTheme="minorHAnsi" w:hAnsiTheme="minorHAnsi" w:cstheme="minorHAnsi"/>
          <w:sz w:val="22"/>
          <w:szCs w:val="22"/>
        </w:rPr>
        <w:t>,</w:t>
      </w:r>
    </w:p>
    <w:p w14:paraId="5B710974" w14:textId="32D87F9B" w:rsidR="003730CB" w:rsidRPr="00963E90" w:rsidRDefault="003730CB" w:rsidP="00963E90">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                </w:t>
      </w:r>
      <w:r w:rsidRPr="00B118D0">
        <w:rPr>
          <w:rFonts w:asciiTheme="minorHAnsi" w:hAnsiTheme="minorHAnsi" w:cstheme="minorHAnsi"/>
          <w:sz w:val="22"/>
          <w:szCs w:val="22"/>
        </w:rPr>
        <w:t>riaditeľka</w:t>
      </w:r>
    </w:p>
    <w:p w14:paraId="06AB07F9" w14:textId="1DE93BA3" w:rsidR="00E937D9" w:rsidRDefault="00E937D9" w:rsidP="00171215">
      <w:pPr>
        <w:spacing w:after="160" w:line="259" w:lineRule="auto"/>
        <w:rPr>
          <w:rFonts w:asciiTheme="minorHAnsi" w:hAnsiTheme="minorHAnsi" w:cs="Cambria"/>
          <w:color w:val="000000"/>
          <w:sz w:val="22"/>
          <w:szCs w:val="22"/>
        </w:rPr>
      </w:pPr>
      <w:r w:rsidRPr="00AE18DF">
        <w:rPr>
          <w:rFonts w:asciiTheme="minorHAnsi" w:hAnsiTheme="minorHAnsi" w:cstheme="minorHAnsi"/>
          <w:sz w:val="22"/>
          <w:szCs w:val="22"/>
        </w:rPr>
        <w:br w:type="page"/>
      </w:r>
      <w:r w:rsidRPr="00AE18DF">
        <w:rPr>
          <w:rFonts w:asciiTheme="minorHAnsi" w:hAnsiTheme="minorHAnsi" w:cs="Cambria"/>
          <w:b/>
          <w:bCs/>
          <w:color w:val="000000"/>
          <w:sz w:val="22"/>
          <w:szCs w:val="22"/>
        </w:rPr>
        <w:lastRenderedPageBreak/>
        <w:t xml:space="preserve">Príloha č. 1 </w:t>
      </w:r>
      <w:r w:rsidRPr="00AE18DF">
        <w:rPr>
          <w:rFonts w:asciiTheme="minorHAnsi" w:hAnsiTheme="minorHAnsi" w:cs="Cambria"/>
          <w:color w:val="000000"/>
          <w:sz w:val="22"/>
          <w:szCs w:val="22"/>
        </w:rPr>
        <w:t>- Zoznam jednotlivých odberných miest (OM) s predpokladanými množstvami odberu plynu</w:t>
      </w:r>
    </w:p>
    <w:p w14:paraId="3FCABD13" w14:textId="7117F160" w:rsidR="00EB68A7" w:rsidRDefault="00EB68A7" w:rsidP="00E937D9">
      <w:pPr>
        <w:jc w:val="right"/>
        <w:rPr>
          <w:rFonts w:asciiTheme="minorHAnsi" w:hAnsiTheme="minorHAnsi" w:cs="Cambria"/>
          <w:color w:val="000000"/>
          <w:sz w:val="22"/>
          <w:szCs w:val="22"/>
        </w:rPr>
      </w:pPr>
    </w:p>
    <w:p w14:paraId="3E93E43D" w14:textId="77777777" w:rsidR="00EB68A7" w:rsidRPr="00AE18DF" w:rsidRDefault="00EB68A7" w:rsidP="00E937D9">
      <w:pPr>
        <w:jc w:val="right"/>
        <w:rPr>
          <w:rFonts w:asciiTheme="minorHAnsi" w:hAnsiTheme="minorHAnsi" w:cs="Cambria"/>
          <w:color w:val="000000"/>
          <w:sz w:val="22"/>
          <w:szCs w:val="22"/>
        </w:rPr>
      </w:pPr>
    </w:p>
    <w:p w14:paraId="1A4C2AC4" w14:textId="77777777" w:rsidR="00EB68A7" w:rsidRDefault="00EB68A7" w:rsidP="00E937D9">
      <w:pPr>
        <w:spacing w:after="160" w:line="256" w:lineRule="auto"/>
        <w:rPr>
          <w:rFonts w:asciiTheme="minorHAnsi" w:hAnsiTheme="minorHAnsi" w:cs="Cambria"/>
          <w:color w:val="000000"/>
          <w:sz w:val="22"/>
          <w:szCs w:val="22"/>
        </w:rPr>
      </w:pPr>
      <w:r w:rsidRPr="00EB68A7">
        <w:rPr>
          <w:noProof/>
        </w:rPr>
        <w:drawing>
          <wp:inline distT="0" distB="0" distL="0" distR="0" wp14:anchorId="78A83E3C" wp14:editId="14DE2670">
            <wp:extent cx="6372225" cy="2057353"/>
            <wp:effectExtent l="0" t="0" r="0" b="63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9863" cy="2063048"/>
                    </a:xfrm>
                    <a:prstGeom prst="rect">
                      <a:avLst/>
                    </a:prstGeom>
                    <a:noFill/>
                    <a:ln>
                      <a:noFill/>
                    </a:ln>
                  </pic:spPr>
                </pic:pic>
              </a:graphicData>
            </a:graphic>
          </wp:inline>
        </w:drawing>
      </w:r>
    </w:p>
    <w:p w14:paraId="2BBF2961" w14:textId="77777777" w:rsidR="00EB68A7" w:rsidRDefault="00EB68A7" w:rsidP="00E937D9">
      <w:pPr>
        <w:spacing w:after="160" w:line="256" w:lineRule="auto"/>
        <w:rPr>
          <w:rFonts w:asciiTheme="minorHAnsi" w:hAnsiTheme="minorHAnsi" w:cs="Cambria"/>
          <w:color w:val="000000"/>
          <w:sz w:val="22"/>
          <w:szCs w:val="22"/>
        </w:rPr>
      </w:pPr>
    </w:p>
    <w:p w14:paraId="59616185" w14:textId="04D77FD1" w:rsidR="00EB68A7" w:rsidRPr="00171215" w:rsidRDefault="00EB68A7" w:rsidP="00E937D9">
      <w:pPr>
        <w:spacing w:after="160" w:line="256" w:lineRule="auto"/>
        <w:rPr>
          <w:rFonts w:asciiTheme="minorHAnsi" w:hAnsiTheme="minorHAnsi" w:cstheme="minorHAnsi"/>
          <w:sz w:val="20"/>
          <w:szCs w:val="20"/>
        </w:rPr>
      </w:pPr>
      <w:r w:rsidRPr="00171215">
        <w:rPr>
          <w:rFonts w:asciiTheme="minorHAnsi" w:hAnsiTheme="minorHAnsi" w:cstheme="minorHAnsi"/>
          <w:sz w:val="20"/>
          <w:szCs w:val="20"/>
        </w:rPr>
        <w:t>Predpokladané množstvo odberu zemného plynu v % z celkového predpokladaného množstva odberu zemného plynu po jednotlivých kalendárnych mesiacoch</w:t>
      </w:r>
      <w:r w:rsidR="007A1AC0" w:rsidRPr="00171215">
        <w:rPr>
          <w:rFonts w:asciiTheme="minorHAnsi" w:hAnsiTheme="minorHAnsi" w:cstheme="minorHAnsi"/>
          <w:sz w:val="20"/>
          <w:szCs w:val="20"/>
        </w:rPr>
        <w:t xml:space="preserve"> pre OM č.1</w:t>
      </w:r>
      <w:r w:rsidRPr="00171215">
        <w:rPr>
          <w:rFonts w:asciiTheme="minorHAnsi" w:hAnsiTheme="minorHAnsi" w:cstheme="minorHAnsi"/>
          <w:sz w:val="20"/>
          <w:szCs w:val="20"/>
        </w:rPr>
        <w:t xml:space="preserve">: </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213"/>
        <w:gridCol w:w="2213"/>
        <w:gridCol w:w="2213"/>
        <w:gridCol w:w="2213"/>
      </w:tblGrid>
      <w:tr w:rsidR="007A1AC0" w:rsidRPr="00171215" w14:paraId="0F1261D8" w14:textId="77777777">
        <w:trPr>
          <w:trHeight w:val="336"/>
        </w:trPr>
        <w:tc>
          <w:tcPr>
            <w:tcW w:w="2213" w:type="dxa"/>
            <w:tcBorders>
              <w:top w:val="none" w:sz="6" w:space="0" w:color="auto"/>
              <w:bottom w:val="none" w:sz="6" w:space="0" w:color="auto"/>
              <w:right w:val="none" w:sz="6" w:space="0" w:color="auto"/>
            </w:tcBorders>
          </w:tcPr>
          <w:p w14:paraId="6E8AC406" w14:textId="114E9996"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KALENDÁRNY MESIAC </w:t>
            </w:r>
          </w:p>
        </w:tc>
        <w:tc>
          <w:tcPr>
            <w:tcW w:w="2213" w:type="dxa"/>
            <w:tcBorders>
              <w:top w:val="none" w:sz="6" w:space="0" w:color="auto"/>
              <w:left w:val="none" w:sz="6" w:space="0" w:color="auto"/>
              <w:bottom w:val="none" w:sz="6" w:space="0" w:color="auto"/>
              <w:right w:val="none" w:sz="6" w:space="0" w:color="auto"/>
            </w:tcBorders>
          </w:tcPr>
          <w:p w14:paraId="5C8F1FB3"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PREDPOKLADANÉ MNOŽSTVO ODBERU ZEMNÉHO PLYNU V % </w:t>
            </w:r>
          </w:p>
        </w:tc>
        <w:tc>
          <w:tcPr>
            <w:tcW w:w="2213" w:type="dxa"/>
            <w:tcBorders>
              <w:top w:val="none" w:sz="6" w:space="0" w:color="auto"/>
              <w:left w:val="none" w:sz="6" w:space="0" w:color="auto"/>
              <w:bottom w:val="none" w:sz="6" w:space="0" w:color="auto"/>
              <w:right w:val="none" w:sz="6" w:space="0" w:color="auto"/>
            </w:tcBorders>
          </w:tcPr>
          <w:p w14:paraId="79C00A3D"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KALENDÁRNY MESIAC </w:t>
            </w:r>
          </w:p>
        </w:tc>
        <w:tc>
          <w:tcPr>
            <w:tcW w:w="2213" w:type="dxa"/>
            <w:tcBorders>
              <w:top w:val="none" w:sz="6" w:space="0" w:color="auto"/>
              <w:left w:val="none" w:sz="6" w:space="0" w:color="auto"/>
              <w:bottom w:val="none" w:sz="6" w:space="0" w:color="auto"/>
            </w:tcBorders>
          </w:tcPr>
          <w:p w14:paraId="5755BBCC"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PREDPOKLADANÉ MNOŽSTVO ODBERU ZEMNÉHO PLYNU V % </w:t>
            </w:r>
          </w:p>
        </w:tc>
      </w:tr>
      <w:tr w:rsidR="007A1AC0" w:rsidRPr="00171215" w14:paraId="550EA75D" w14:textId="77777777">
        <w:trPr>
          <w:trHeight w:val="81"/>
        </w:trPr>
        <w:tc>
          <w:tcPr>
            <w:tcW w:w="2213" w:type="dxa"/>
            <w:tcBorders>
              <w:top w:val="none" w:sz="6" w:space="0" w:color="auto"/>
              <w:bottom w:val="none" w:sz="6" w:space="0" w:color="auto"/>
              <w:right w:val="none" w:sz="6" w:space="0" w:color="auto"/>
            </w:tcBorders>
          </w:tcPr>
          <w:p w14:paraId="4F40620D"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január </w:t>
            </w:r>
          </w:p>
        </w:tc>
        <w:tc>
          <w:tcPr>
            <w:tcW w:w="2213" w:type="dxa"/>
            <w:tcBorders>
              <w:top w:val="none" w:sz="6" w:space="0" w:color="auto"/>
              <w:left w:val="none" w:sz="6" w:space="0" w:color="auto"/>
              <w:bottom w:val="none" w:sz="6" w:space="0" w:color="auto"/>
              <w:right w:val="none" w:sz="6" w:space="0" w:color="auto"/>
            </w:tcBorders>
          </w:tcPr>
          <w:p w14:paraId="73FE6A9B" w14:textId="3154C15B"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23 % </w:t>
            </w:r>
          </w:p>
        </w:tc>
        <w:tc>
          <w:tcPr>
            <w:tcW w:w="2213" w:type="dxa"/>
            <w:tcBorders>
              <w:top w:val="none" w:sz="6" w:space="0" w:color="auto"/>
              <w:left w:val="none" w:sz="6" w:space="0" w:color="auto"/>
              <w:bottom w:val="none" w:sz="6" w:space="0" w:color="auto"/>
              <w:right w:val="none" w:sz="6" w:space="0" w:color="auto"/>
            </w:tcBorders>
          </w:tcPr>
          <w:p w14:paraId="024CAD01"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júl </w:t>
            </w:r>
          </w:p>
        </w:tc>
        <w:tc>
          <w:tcPr>
            <w:tcW w:w="2213" w:type="dxa"/>
            <w:tcBorders>
              <w:top w:val="none" w:sz="6" w:space="0" w:color="auto"/>
              <w:left w:val="none" w:sz="6" w:space="0" w:color="auto"/>
              <w:bottom w:val="none" w:sz="6" w:space="0" w:color="auto"/>
            </w:tcBorders>
          </w:tcPr>
          <w:p w14:paraId="5295BA08" w14:textId="5FAAB096"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2 % </w:t>
            </w:r>
          </w:p>
        </w:tc>
      </w:tr>
      <w:tr w:rsidR="007A1AC0" w:rsidRPr="00171215" w14:paraId="361D846D" w14:textId="77777777">
        <w:trPr>
          <w:trHeight w:val="81"/>
        </w:trPr>
        <w:tc>
          <w:tcPr>
            <w:tcW w:w="2213" w:type="dxa"/>
            <w:tcBorders>
              <w:top w:val="none" w:sz="6" w:space="0" w:color="auto"/>
              <w:bottom w:val="none" w:sz="6" w:space="0" w:color="auto"/>
              <w:right w:val="none" w:sz="6" w:space="0" w:color="auto"/>
            </w:tcBorders>
          </w:tcPr>
          <w:p w14:paraId="2E377F31"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február </w:t>
            </w:r>
          </w:p>
        </w:tc>
        <w:tc>
          <w:tcPr>
            <w:tcW w:w="2213" w:type="dxa"/>
            <w:tcBorders>
              <w:top w:val="none" w:sz="6" w:space="0" w:color="auto"/>
              <w:left w:val="none" w:sz="6" w:space="0" w:color="auto"/>
              <w:bottom w:val="none" w:sz="6" w:space="0" w:color="auto"/>
              <w:right w:val="none" w:sz="6" w:space="0" w:color="auto"/>
            </w:tcBorders>
          </w:tcPr>
          <w:p w14:paraId="22173D90" w14:textId="44D3991C"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15 % </w:t>
            </w:r>
          </w:p>
        </w:tc>
        <w:tc>
          <w:tcPr>
            <w:tcW w:w="2213" w:type="dxa"/>
            <w:tcBorders>
              <w:top w:val="none" w:sz="6" w:space="0" w:color="auto"/>
              <w:left w:val="none" w:sz="6" w:space="0" w:color="auto"/>
              <w:bottom w:val="none" w:sz="6" w:space="0" w:color="auto"/>
              <w:right w:val="none" w:sz="6" w:space="0" w:color="auto"/>
            </w:tcBorders>
          </w:tcPr>
          <w:p w14:paraId="70A19114"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august </w:t>
            </w:r>
          </w:p>
        </w:tc>
        <w:tc>
          <w:tcPr>
            <w:tcW w:w="2213" w:type="dxa"/>
            <w:tcBorders>
              <w:top w:val="none" w:sz="6" w:space="0" w:color="auto"/>
              <w:left w:val="none" w:sz="6" w:space="0" w:color="auto"/>
              <w:bottom w:val="none" w:sz="6" w:space="0" w:color="auto"/>
            </w:tcBorders>
          </w:tcPr>
          <w:p w14:paraId="0147AF52" w14:textId="76B042F3"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2 % </w:t>
            </w:r>
          </w:p>
        </w:tc>
      </w:tr>
      <w:tr w:rsidR="007A1AC0" w:rsidRPr="00171215" w14:paraId="486317C3" w14:textId="77777777">
        <w:trPr>
          <w:trHeight w:val="81"/>
        </w:trPr>
        <w:tc>
          <w:tcPr>
            <w:tcW w:w="2213" w:type="dxa"/>
            <w:tcBorders>
              <w:top w:val="none" w:sz="6" w:space="0" w:color="auto"/>
              <w:bottom w:val="none" w:sz="6" w:space="0" w:color="auto"/>
              <w:right w:val="none" w:sz="6" w:space="0" w:color="auto"/>
            </w:tcBorders>
          </w:tcPr>
          <w:p w14:paraId="256E26D0"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marec </w:t>
            </w:r>
          </w:p>
        </w:tc>
        <w:tc>
          <w:tcPr>
            <w:tcW w:w="2213" w:type="dxa"/>
            <w:tcBorders>
              <w:top w:val="none" w:sz="6" w:space="0" w:color="auto"/>
              <w:left w:val="none" w:sz="6" w:space="0" w:color="auto"/>
              <w:bottom w:val="none" w:sz="6" w:space="0" w:color="auto"/>
              <w:right w:val="none" w:sz="6" w:space="0" w:color="auto"/>
            </w:tcBorders>
          </w:tcPr>
          <w:p w14:paraId="0DD3B702" w14:textId="697FF16E"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11 % </w:t>
            </w:r>
          </w:p>
        </w:tc>
        <w:tc>
          <w:tcPr>
            <w:tcW w:w="2213" w:type="dxa"/>
            <w:tcBorders>
              <w:top w:val="none" w:sz="6" w:space="0" w:color="auto"/>
              <w:left w:val="none" w:sz="6" w:space="0" w:color="auto"/>
              <w:bottom w:val="none" w:sz="6" w:space="0" w:color="auto"/>
              <w:right w:val="none" w:sz="6" w:space="0" w:color="auto"/>
            </w:tcBorders>
          </w:tcPr>
          <w:p w14:paraId="0E20791C"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september </w:t>
            </w:r>
          </w:p>
        </w:tc>
        <w:tc>
          <w:tcPr>
            <w:tcW w:w="2213" w:type="dxa"/>
            <w:tcBorders>
              <w:top w:val="none" w:sz="6" w:space="0" w:color="auto"/>
              <w:left w:val="none" w:sz="6" w:space="0" w:color="auto"/>
              <w:bottom w:val="none" w:sz="6" w:space="0" w:color="auto"/>
            </w:tcBorders>
          </w:tcPr>
          <w:p w14:paraId="0ED2CF30"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3 % </w:t>
            </w:r>
          </w:p>
        </w:tc>
      </w:tr>
      <w:tr w:rsidR="007A1AC0" w:rsidRPr="00171215" w14:paraId="40E86AD3" w14:textId="77777777">
        <w:trPr>
          <w:trHeight w:val="81"/>
        </w:trPr>
        <w:tc>
          <w:tcPr>
            <w:tcW w:w="2213" w:type="dxa"/>
            <w:tcBorders>
              <w:top w:val="none" w:sz="6" w:space="0" w:color="auto"/>
              <w:bottom w:val="none" w:sz="6" w:space="0" w:color="auto"/>
              <w:right w:val="none" w:sz="6" w:space="0" w:color="auto"/>
            </w:tcBorders>
          </w:tcPr>
          <w:p w14:paraId="1C937DF1"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apríl </w:t>
            </w:r>
          </w:p>
        </w:tc>
        <w:tc>
          <w:tcPr>
            <w:tcW w:w="2213" w:type="dxa"/>
            <w:tcBorders>
              <w:top w:val="none" w:sz="6" w:space="0" w:color="auto"/>
              <w:left w:val="none" w:sz="6" w:space="0" w:color="auto"/>
              <w:bottom w:val="none" w:sz="6" w:space="0" w:color="auto"/>
              <w:right w:val="none" w:sz="6" w:space="0" w:color="auto"/>
            </w:tcBorders>
          </w:tcPr>
          <w:p w14:paraId="615341D1" w14:textId="4BADC046"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5 % </w:t>
            </w:r>
          </w:p>
        </w:tc>
        <w:tc>
          <w:tcPr>
            <w:tcW w:w="2213" w:type="dxa"/>
            <w:tcBorders>
              <w:top w:val="none" w:sz="6" w:space="0" w:color="auto"/>
              <w:left w:val="none" w:sz="6" w:space="0" w:color="auto"/>
              <w:bottom w:val="none" w:sz="6" w:space="0" w:color="auto"/>
              <w:right w:val="none" w:sz="6" w:space="0" w:color="auto"/>
            </w:tcBorders>
          </w:tcPr>
          <w:p w14:paraId="5210E2C4"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október </w:t>
            </w:r>
          </w:p>
        </w:tc>
        <w:tc>
          <w:tcPr>
            <w:tcW w:w="2213" w:type="dxa"/>
            <w:tcBorders>
              <w:top w:val="none" w:sz="6" w:space="0" w:color="auto"/>
              <w:left w:val="none" w:sz="6" w:space="0" w:color="auto"/>
              <w:bottom w:val="none" w:sz="6" w:space="0" w:color="auto"/>
            </w:tcBorders>
          </w:tcPr>
          <w:p w14:paraId="6CD84BFF" w14:textId="0CDF8139"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6 % </w:t>
            </w:r>
          </w:p>
        </w:tc>
      </w:tr>
      <w:tr w:rsidR="007A1AC0" w:rsidRPr="00171215" w14:paraId="478485CD" w14:textId="77777777">
        <w:trPr>
          <w:trHeight w:val="81"/>
        </w:trPr>
        <w:tc>
          <w:tcPr>
            <w:tcW w:w="2213" w:type="dxa"/>
            <w:tcBorders>
              <w:top w:val="none" w:sz="6" w:space="0" w:color="auto"/>
              <w:bottom w:val="none" w:sz="6" w:space="0" w:color="auto"/>
              <w:right w:val="none" w:sz="6" w:space="0" w:color="auto"/>
            </w:tcBorders>
          </w:tcPr>
          <w:p w14:paraId="2F56FDCA"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máj </w:t>
            </w:r>
          </w:p>
        </w:tc>
        <w:tc>
          <w:tcPr>
            <w:tcW w:w="2213" w:type="dxa"/>
            <w:tcBorders>
              <w:top w:val="none" w:sz="6" w:space="0" w:color="auto"/>
              <w:left w:val="none" w:sz="6" w:space="0" w:color="auto"/>
              <w:bottom w:val="none" w:sz="6" w:space="0" w:color="auto"/>
              <w:right w:val="none" w:sz="6" w:space="0" w:color="auto"/>
            </w:tcBorders>
          </w:tcPr>
          <w:p w14:paraId="3752FFC1"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4 % </w:t>
            </w:r>
          </w:p>
        </w:tc>
        <w:tc>
          <w:tcPr>
            <w:tcW w:w="2213" w:type="dxa"/>
            <w:tcBorders>
              <w:top w:val="none" w:sz="6" w:space="0" w:color="auto"/>
              <w:left w:val="none" w:sz="6" w:space="0" w:color="auto"/>
              <w:bottom w:val="none" w:sz="6" w:space="0" w:color="auto"/>
              <w:right w:val="none" w:sz="6" w:space="0" w:color="auto"/>
            </w:tcBorders>
          </w:tcPr>
          <w:p w14:paraId="062A72FF"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november </w:t>
            </w:r>
          </w:p>
        </w:tc>
        <w:tc>
          <w:tcPr>
            <w:tcW w:w="2213" w:type="dxa"/>
            <w:tcBorders>
              <w:top w:val="none" w:sz="6" w:space="0" w:color="auto"/>
              <w:left w:val="none" w:sz="6" w:space="0" w:color="auto"/>
              <w:bottom w:val="none" w:sz="6" w:space="0" w:color="auto"/>
            </w:tcBorders>
          </w:tcPr>
          <w:p w14:paraId="258A58FC" w14:textId="0B6A633A"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10 % </w:t>
            </w:r>
          </w:p>
        </w:tc>
      </w:tr>
      <w:tr w:rsidR="007A1AC0" w:rsidRPr="00171215" w14:paraId="4A02991E" w14:textId="77777777">
        <w:trPr>
          <w:trHeight w:val="81"/>
        </w:trPr>
        <w:tc>
          <w:tcPr>
            <w:tcW w:w="2213" w:type="dxa"/>
            <w:tcBorders>
              <w:top w:val="none" w:sz="6" w:space="0" w:color="auto"/>
              <w:bottom w:val="none" w:sz="6" w:space="0" w:color="auto"/>
              <w:right w:val="none" w:sz="6" w:space="0" w:color="auto"/>
            </w:tcBorders>
          </w:tcPr>
          <w:p w14:paraId="420DE389"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jún </w:t>
            </w:r>
          </w:p>
        </w:tc>
        <w:tc>
          <w:tcPr>
            <w:tcW w:w="2213" w:type="dxa"/>
            <w:tcBorders>
              <w:top w:val="none" w:sz="6" w:space="0" w:color="auto"/>
              <w:left w:val="none" w:sz="6" w:space="0" w:color="auto"/>
              <w:bottom w:val="none" w:sz="6" w:space="0" w:color="auto"/>
              <w:right w:val="none" w:sz="6" w:space="0" w:color="auto"/>
            </w:tcBorders>
          </w:tcPr>
          <w:p w14:paraId="29DEE559" w14:textId="4889022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2 % </w:t>
            </w:r>
          </w:p>
        </w:tc>
        <w:tc>
          <w:tcPr>
            <w:tcW w:w="2213" w:type="dxa"/>
            <w:tcBorders>
              <w:top w:val="none" w:sz="6" w:space="0" w:color="auto"/>
              <w:left w:val="none" w:sz="6" w:space="0" w:color="auto"/>
              <w:bottom w:val="none" w:sz="6" w:space="0" w:color="auto"/>
              <w:right w:val="none" w:sz="6" w:space="0" w:color="auto"/>
            </w:tcBorders>
          </w:tcPr>
          <w:p w14:paraId="6711545B" w14:textId="77777777"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december </w:t>
            </w:r>
          </w:p>
        </w:tc>
        <w:tc>
          <w:tcPr>
            <w:tcW w:w="2213" w:type="dxa"/>
            <w:tcBorders>
              <w:top w:val="none" w:sz="6" w:space="0" w:color="auto"/>
              <w:left w:val="none" w:sz="6" w:space="0" w:color="auto"/>
              <w:bottom w:val="none" w:sz="6" w:space="0" w:color="auto"/>
            </w:tcBorders>
          </w:tcPr>
          <w:p w14:paraId="1EDE1CC6" w14:textId="1B6CB40C" w:rsidR="007A1AC0" w:rsidRPr="00171215" w:rsidRDefault="007A1AC0" w:rsidP="007A1AC0">
            <w:pPr>
              <w:spacing w:after="160" w:line="256" w:lineRule="auto"/>
              <w:rPr>
                <w:rFonts w:asciiTheme="minorHAnsi" w:hAnsiTheme="minorHAnsi" w:cstheme="minorHAnsi"/>
                <w:color w:val="000000"/>
                <w:sz w:val="22"/>
                <w:szCs w:val="22"/>
              </w:rPr>
            </w:pPr>
            <w:r w:rsidRPr="00171215">
              <w:rPr>
                <w:rFonts w:asciiTheme="minorHAnsi" w:hAnsiTheme="minorHAnsi" w:cstheme="minorHAnsi"/>
                <w:color w:val="000000"/>
                <w:sz w:val="22"/>
                <w:szCs w:val="22"/>
              </w:rPr>
              <w:t xml:space="preserve">17 % </w:t>
            </w:r>
          </w:p>
        </w:tc>
      </w:tr>
    </w:tbl>
    <w:p w14:paraId="455C1DDD" w14:textId="666BFBDF" w:rsidR="00D009FD" w:rsidRDefault="00E937D9" w:rsidP="00963E90">
      <w:pPr>
        <w:spacing w:after="160" w:line="256" w:lineRule="auto"/>
      </w:pPr>
      <w:r w:rsidRPr="00171215">
        <w:rPr>
          <w:rFonts w:asciiTheme="minorHAnsi" w:hAnsiTheme="minorHAnsi" w:cstheme="minorHAnsi"/>
          <w:color w:val="000000"/>
          <w:sz w:val="22"/>
          <w:szCs w:val="22"/>
        </w:rPr>
        <w:br w:type="page"/>
      </w:r>
      <w:r w:rsidR="00E509A5" w:rsidRPr="006C537B">
        <w:rPr>
          <w:rFonts w:ascii="Calibri" w:hAnsi="Calibri" w:cs="Cambria"/>
          <w:sz w:val="22"/>
          <w:szCs w:val="22"/>
        </w:rPr>
        <w:lastRenderedPageBreak/>
        <w:t>Príloh</w:t>
      </w:r>
      <w:r w:rsidR="00E509A5">
        <w:rPr>
          <w:rFonts w:ascii="Calibri" w:hAnsi="Calibri" w:cs="Cambria"/>
          <w:sz w:val="22"/>
          <w:szCs w:val="22"/>
        </w:rPr>
        <w:t>a</w:t>
      </w:r>
      <w:r w:rsidR="00E509A5" w:rsidRPr="006C537B">
        <w:rPr>
          <w:rFonts w:ascii="Calibri" w:hAnsi="Calibri" w:cs="Cambria"/>
          <w:sz w:val="22"/>
          <w:szCs w:val="22"/>
        </w:rPr>
        <w:t xml:space="preserve"> č. 2 - Zoznam priamych subdodávateľov</w:t>
      </w:r>
    </w:p>
    <w:sectPr w:rsidR="00D009FD" w:rsidSect="00755F22">
      <w:footerReference w:type="default" r:id="rId10"/>
      <w:pgSz w:w="11906" w:h="16838"/>
      <w:pgMar w:top="1418" w:right="1274"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FB942" w14:textId="77777777" w:rsidR="00270FB6" w:rsidRDefault="00270FB6">
      <w:r>
        <w:separator/>
      </w:r>
    </w:p>
  </w:endnote>
  <w:endnote w:type="continuationSeparator" w:id="0">
    <w:p w14:paraId="6577BEE9" w14:textId="77777777" w:rsidR="00270FB6" w:rsidRDefault="00270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63205" w14:textId="77777777" w:rsidR="002423BF" w:rsidRDefault="000000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44C15" w14:textId="77777777" w:rsidR="00270FB6" w:rsidRDefault="00270FB6">
      <w:r>
        <w:separator/>
      </w:r>
    </w:p>
  </w:footnote>
  <w:footnote w:type="continuationSeparator" w:id="0">
    <w:p w14:paraId="3B7F74A4" w14:textId="77777777" w:rsidR="00270FB6" w:rsidRDefault="00270F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4" w15:restartNumberingAfterBreak="0">
    <w:nsid w:val="14D67D3B"/>
    <w:multiLevelType w:val="hybridMultilevel"/>
    <w:tmpl w:val="6EE0DF64"/>
    <w:lvl w:ilvl="0" w:tplc="90C43C92">
      <w:start w:val="1"/>
      <w:numFmt w:val="lowerLetter"/>
      <w:lvlText w:val="%1)"/>
      <w:lvlJc w:val="left"/>
      <w:pPr>
        <w:ind w:left="1211" w:hanging="360"/>
      </w:pPr>
      <w:rPr>
        <w:rFonts w:ascii="Calibri" w:eastAsia="Times New Roman" w:hAnsi="Calibri" w:cs="Cambria"/>
        <w:color w:val="auto"/>
      </w:rPr>
    </w:lvl>
    <w:lvl w:ilvl="1" w:tplc="041B0003">
      <w:start w:val="1"/>
      <w:numFmt w:val="bullet"/>
      <w:lvlText w:val="o"/>
      <w:lvlJc w:val="left"/>
      <w:pPr>
        <w:ind w:left="1931" w:hanging="360"/>
      </w:pPr>
      <w:rPr>
        <w:rFonts w:ascii="Courier New" w:hAnsi="Courier New" w:hint="default"/>
      </w:rPr>
    </w:lvl>
    <w:lvl w:ilvl="2" w:tplc="041B0005">
      <w:start w:val="1"/>
      <w:numFmt w:val="bullet"/>
      <w:lvlText w:val=""/>
      <w:lvlJc w:val="left"/>
      <w:pPr>
        <w:ind w:left="2651" w:hanging="360"/>
      </w:pPr>
      <w:rPr>
        <w:rFonts w:ascii="Wingdings" w:hAnsi="Wingdings" w:hint="default"/>
      </w:rPr>
    </w:lvl>
    <w:lvl w:ilvl="3" w:tplc="041B0001">
      <w:start w:val="1"/>
      <w:numFmt w:val="bullet"/>
      <w:lvlText w:val=""/>
      <w:lvlJc w:val="left"/>
      <w:pPr>
        <w:ind w:left="3371" w:hanging="360"/>
      </w:pPr>
      <w:rPr>
        <w:rFonts w:ascii="Symbol" w:hAnsi="Symbol" w:hint="default"/>
      </w:rPr>
    </w:lvl>
    <w:lvl w:ilvl="4" w:tplc="041B0003">
      <w:start w:val="1"/>
      <w:numFmt w:val="bullet"/>
      <w:lvlText w:val="o"/>
      <w:lvlJc w:val="left"/>
      <w:pPr>
        <w:ind w:left="4091" w:hanging="360"/>
      </w:pPr>
      <w:rPr>
        <w:rFonts w:ascii="Courier New" w:hAnsi="Courier New" w:hint="default"/>
      </w:rPr>
    </w:lvl>
    <w:lvl w:ilvl="5" w:tplc="041B0005">
      <w:start w:val="1"/>
      <w:numFmt w:val="bullet"/>
      <w:lvlText w:val=""/>
      <w:lvlJc w:val="left"/>
      <w:pPr>
        <w:ind w:left="4811" w:hanging="360"/>
      </w:pPr>
      <w:rPr>
        <w:rFonts w:ascii="Wingdings" w:hAnsi="Wingdings" w:hint="default"/>
      </w:rPr>
    </w:lvl>
    <w:lvl w:ilvl="6" w:tplc="041B0001">
      <w:start w:val="1"/>
      <w:numFmt w:val="bullet"/>
      <w:lvlText w:val=""/>
      <w:lvlJc w:val="left"/>
      <w:pPr>
        <w:ind w:left="5531" w:hanging="360"/>
      </w:pPr>
      <w:rPr>
        <w:rFonts w:ascii="Symbol" w:hAnsi="Symbol" w:hint="default"/>
      </w:rPr>
    </w:lvl>
    <w:lvl w:ilvl="7" w:tplc="041B0003">
      <w:start w:val="1"/>
      <w:numFmt w:val="bullet"/>
      <w:lvlText w:val="o"/>
      <w:lvlJc w:val="left"/>
      <w:pPr>
        <w:ind w:left="6251" w:hanging="360"/>
      </w:pPr>
      <w:rPr>
        <w:rFonts w:ascii="Courier New" w:hAnsi="Courier New" w:hint="default"/>
      </w:rPr>
    </w:lvl>
    <w:lvl w:ilvl="8" w:tplc="041B0005">
      <w:start w:val="1"/>
      <w:numFmt w:val="bullet"/>
      <w:lvlText w:val=""/>
      <w:lvlJc w:val="left"/>
      <w:pPr>
        <w:ind w:left="6971" w:hanging="360"/>
      </w:pPr>
      <w:rPr>
        <w:rFonts w:ascii="Wingdings" w:hAnsi="Wingdings" w:hint="default"/>
      </w:rPr>
    </w:lvl>
  </w:abstractNum>
  <w:abstractNum w:abstractNumId="5" w15:restartNumberingAfterBreak="0">
    <w:nsid w:val="1DC307AC"/>
    <w:multiLevelType w:val="multilevel"/>
    <w:tmpl w:val="0B96DF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7"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383D2E58"/>
    <w:multiLevelType w:val="multilevel"/>
    <w:tmpl w:val="48C8944C"/>
    <w:lvl w:ilvl="0">
      <w:start w:val="2"/>
      <w:numFmt w:val="decimal"/>
      <w:lvlText w:val="%1"/>
      <w:lvlJc w:val="left"/>
      <w:pPr>
        <w:ind w:left="360" w:hanging="360"/>
      </w:pPr>
      <w:rPr>
        <w:rFonts w:asciiTheme="minorHAnsi" w:hAnsiTheme="minorHAnsi" w:cstheme="minorHAnsi" w:hint="default"/>
        <w:color w:val="000000"/>
      </w:rPr>
    </w:lvl>
    <w:lvl w:ilvl="1">
      <w:start w:val="3"/>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9"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0"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041121562">
    <w:abstractNumId w:val="4"/>
  </w:num>
  <w:num w:numId="2" w16cid:durableId="1837501232">
    <w:abstractNumId w:val="18"/>
  </w:num>
  <w:num w:numId="3" w16cid:durableId="1816943682">
    <w:abstractNumId w:val="18"/>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5765068">
    <w:abstractNumId w:val="2"/>
  </w:num>
  <w:num w:numId="5" w16cid:durableId="272515350">
    <w:abstractNumId w:val="17"/>
  </w:num>
  <w:num w:numId="6" w16cid:durableId="1960137320">
    <w:abstractNumId w:val="20"/>
  </w:num>
  <w:num w:numId="7" w16cid:durableId="644508547">
    <w:abstractNumId w:val="14"/>
  </w:num>
  <w:num w:numId="8" w16cid:durableId="1518692661">
    <w:abstractNumId w:val="10"/>
  </w:num>
  <w:num w:numId="9" w16cid:durableId="734084673">
    <w:abstractNumId w:val="21"/>
  </w:num>
  <w:num w:numId="10" w16cid:durableId="1117525545">
    <w:abstractNumId w:val="0"/>
  </w:num>
  <w:num w:numId="11" w16cid:durableId="444662333">
    <w:abstractNumId w:val="15"/>
  </w:num>
  <w:num w:numId="12" w16cid:durableId="1008750457">
    <w:abstractNumId w:val="16"/>
  </w:num>
  <w:num w:numId="13" w16cid:durableId="525943200">
    <w:abstractNumId w:val="11"/>
  </w:num>
  <w:num w:numId="14" w16cid:durableId="1905602545">
    <w:abstractNumId w:val="13"/>
  </w:num>
  <w:num w:numId="15" w16cid:durableId="945305056">
    <w:abstractNumId w:val="9"/>
  </w:num>
  <w:num w:numId="16" w16cid:durableId="547187527">
    <w:abstractNumId w:val="1"/>
  </w:num>
  <w:num w:numId="17" w16cid:durableId="1480533362">
    <w:abstractNumId w:val="12"/>
  </w:num>
  <w:num w:numId="18" w16cid:durableId="1120565905">
    <w:abstractNumId w:val="6"/>
  </w:num>
  <w:num w:numId="19" w16cid:durableId="1006905812">
    <w:abstractNumId w:val="22"/>
  </w:num>
  <w:num w:numId="20" w16cid:durableId="1508859990">
    <w:abstractNumId w:val="7"/>
  </w:num>
  <w:num w:numId="21" w16cid:durableId="981232474">
    <w:abstractNumId w:val="8"/>
  </w:num>
  <w:num w:numId="22" w16cid:durableId="608514111">
    <w:abstractNumId w:val="23"/>
  </w:num>
  <w:num w:numId="23" w16cid:durableId="1255431288">
    <w:abstractNumId w:val="19"/>
  </w:num>
  <w:num w:numId="24" w16cid:durableId="1432698195">
    <w:abstractNumId w:val="4"/>
    <w:lvlOverride w:ilvl="0">
      <w:startOverride w:val="1"/>
    </w:lvlOverride>
    <w:lvlOverride w:ilvl="1"/>
    <w:lvlOverride w:ilvl="2"/>
    <w:lvlOverride w:ilvl="3"/>
    <w:lvlOverride w:ilvl="4"/>
    <w:lvlOverride w:ilvl="5"/>
    <w:lvlOverride w:ilvl="6"/>
    <w:lvlOverride w:ilvl="7"/>
    <w:lvlOverride w:ilvl="8"/>
  </w:num>
  <w:num w:numId="25" w16cid:durableId="20399659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89589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7D9"/>
    <w:rsid w:val="00082A54"/>
    <w:rsid w:val="00170640"/>
    <w:rsid w:val="00171215"/>
    <w:rsid w:val="001A4D84"/>
    <w:rsid w:val="001E3426"/>
    <w:rsid w:val="001E6CF1"/>
    <w:rsid w:val="00211D08"/>
    <w:rsid w:val="00270FB6"/>
    <w:rsid w:val="00273519"/>
    <w:rsid w:val="002B7A53"/>
    <w:rsid w:val="002D762C"/>
    <w:rsid w:val="00326E05"/>
    <w:rsid w:val="00345B35"/>
    <w:rsid w:val="003730CB"/>
    <w:rsid w:val="004A7787"/>
    <w:rsid w:val="00510B6E"/>
    <w:rsid w:val="00516280"/>
    <w:rsid w:val="00562B6F"/>
    <w:rsid w:val="00591837"/>
    <w:rsid w:val="005B4021"/>
    <w:rsid w:val="006A5CA7"/>
    <w:rsid w:val="006C537B"/>
    <w:rsid w:val="007170AB"/>
    <w:rsid w:val="00731BA9"/>
    <w:rsid w:val="00755F22"/>
    <w:rsid w:val="007779D1"/>
    <w:rsid w:val="007A1AC0"/>
    <w:rsid w:val="007C23C5"/>
    <w:rsid w:val="00844F8D"/>
    <w:rsid w:val="008A1D4E"/>
    <w:rsid w:val="008D4022"/>
    <w:rsid w:val="008E7F54"/>
    <w:rsid w:val="008F064D"/>
    <w:rsid w:val="008F5460"/>
    <w:rsid w:val="008F572D"/>
    <w:rsid w:val="00921D89"/>
    <w:rsid w:val="00963E90"/>
    <w:rsid w:val="00964795"/>
    <w:rsid w:val="00970151"/>
    <w:rsid w:val="009936CE"/>
    <w:rsid w:val="009B378B"/>
    <w:rsid w:val="009E48DA"/>
    <w:rsid w:val="00A14ABE"/>
    <w:rsid w:val="00A604D8"/>
    <w:rsid w:val="00A665A2"/>
    <w:rsid w:val="00AD4E60"/>
    <w:rsid w:val="00AD6D8D"/>
    <w:rsid w:val="00B10BF0"/>
    <w:rsid w:val="00B118D0"/>
    <w:rsid w:val="00BA1487"/>
    <w:rsid w:val="00C2321C"/>
    <w:rsid w:val="00D009FD"/>
    <w:rsid w:val="00E509A5"/>
    <w:rsid w:val="00E66806"/>
    <w:rsid w:val="00E67D0B"/>
    <w:rsid w:val="00E937D9"/>
    <w:rsid w:val="00E93D41"/>
    <w:rsid w:val="00EB68A7"/>
    <w:rsid w:val="00EE5E3E"/>
    <w:rsid w:val="00EF5AA5"/>
    <w:rsid w:val="00F54850"/>
    <w:rsid w:val="00F76DD4"/>
    <w:rsid w:val="00FA328E"/>
    <w:rsid w:val="00FC6C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9B765"/>
  <w15:chartTrackingRefBased/>
  <w15:docId w15:val="{05D0B419-6D14-4B81-B680-3AE2AEA8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937D9"/>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E937D9"/>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E937D9"/>
    <w:rPr>
      <w:sz w:val="16"/>
      <w:szCs w:val="16"/>
    </w:rPr>
  </w:style>
  <w:style w:type="paragraph" w:styleId="Textkomentra">
    <w:name w:val="annotation text"/>
    <w:basedOn w:val="Normlny"/>
    <w:link w:val="TextkomentraChar"/>
    <w:uiPriority w:val="99"/>
    <w:unhideWhenUsed/>
    <w:rsid w:val="00E937D9"/>
    <w:rPr>
      <w:sz w:val="20"/>
      <w:szCs w:val="20"/>
    </w:rPr>
  </w:style>
  <w:style w:type="character" w:customStyle="1" w:styleId="TextkomentraChar">
    <w:name w:val="Text komentára Char"/>
    <w:basedOn w:val="Predvolenpsmoodseku"/>
    <w:link w:val="Textkomentra"/>
    <w:uiPriority w:val="99"/>
    <w:rsid w:val="00E937D9"/>
    <w:rPr>
      <w:rFonts w:ascii="Times New Roman" w:eastAsia="Times New Roman" w:hAnsi="Times New Roman" w:cs="Times New Roman"/>
      <w:sz w:val="20"/>
      <w:szCs w:val="20"/>
      <w:lang w:eastAsia="cs-CZ"/>
    </w:rPr>
  </w:style>
  <w:style w:type="paragraph" w:styleId="Odsekzoznamu">
    <w:name w:val="List Paragraph"/>
    <w:aliases w:val="body,Odsek zoznamu2"/>
    <w:basedOn w:val="Normlny"/>
    <w:link w:val="OdsekzoznamuChar"/>
    <w:uiPriority w:val="34"/>
    <w:qFormat/>
    <w:rsid w:val="00E937D9"/>
    <w:pPr>
      <w:ind w:left="720"/>
      <w:contextualSpacing/>
    </w:pPr>
  </w:style>
  <w:style w:type="character" w:styleId="Hypertextovprepojenie">
    <w:name w:val="Hyperlink"/>
    <w:basedOn w:val="Predvolenpsmoodseku"/>
    <w:uiPriority w:val="99"/>
    <w:unhideWhenUsed/>
    <w:rsid w:val="00E937D9"/>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E937D9"/>
    <w:rPr>
      <w:b/>
      <w:bCs/>
    </w:rPr>
  </w:style>
  <w:style w:type="character" w:customStyle="1" w:styleId="PredmetkomentraChar">
    <w:name w:val="Predmet komentára Char"/>
    <w:basedOn w:val="TextkomentraChar"/>
    <w:link w:val="Predmetkomentra"/>
    <w:uiPriority w:val="99"/>
    <w:semiHidden/>
    <w:rsid w:val="00E937D9"/>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937D9"/>
    <w:rPr>
      <w:rFonts w:ascii="Tahoma" w:hAnsi="Tahoma" w:cs="Tahoma"/>
      <w:sz w:val="16"/>
      <w:szCs w:val="16"/>
    </w:rPr>
  </w:style>
  <w:style w:type="character" w:customStyle="1" w:styleId="TextbublinyChar">
    <w:name w:val="Text bubliny Char"/>
    <w:basedOn w:val="Predvolenpsmoodseku"/>
    <w:link w:val="Textbubliny"/>
    <w:uiPriority w:val="99"/>
    <w:semiHidden/>
    <w:rsid w:val="00E937D9"/>
    <w:rPr>
      <w:rFonts w:ascii="Tahoma" w:eastAsia="Times New Roman" w:hAnsi="Tahoma" w:cs="Tahoma"/>
      <w:sz w:val="16"/>
      <w:szCs w:val="16"/>
      <w:lang w:eastAsia="cs-CZ"/>
    </w:rPr>
  </w:style>
  <w:style w:type="paragraph" w:customStyle="1" w:styleId="31">
    <w:name w:val="3.1."/>
    <w:basedOn w:val="Normlny"/>
    <w:rsid w:val="00E937D9"/>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E937D9"/>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E937D9"/>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E937D9"/>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E937D9"/>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E937D9"/>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E937D9"/>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E937D9"/>
    <w:rPr>
      <w:color w:val="605E5C"/>
      <w:shd w:val="clear" w:color="auto" w:fill="E1DFDD"/>
    </w:rPr>
  </w:style>
  <w:style w:type="character" w:customStyle="1" w:styleId="OdsekzoznamuChar">
    <w:name w:val="Odsek zoznamu Char"/>
    <w:aliases w:val="body Char,Odsek zoznamu2 Char"/>
    <w:basedOn w:val="Predvolenpsmoodseku"/>
    <w:link w:val="Odsekzoznamu"/>
    <w:uiPriority w:val="34"/>
    <w:rsid w:val="00E937D9"/>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E937D9"/>
    <w:pPr>
      <w:tabs>
        <w:tab w:val="center" w:pos="4536"/>
        <w:tab w:val="right" w:pos="9072"/>
      </w:tabs>
    </w:pPr>
  </w:style>
  <w:style w:type="character" w:customStyle="1" w:styleId="HlavikaChar">
    <w:name w:val="Hlavička Char"/>
    <w:basedOn w:val="Predvolenpsmoodseku"/>
    <w:link w:val="Hlavika"/>
    <w:uiPriority w:val="99"/>
    <w:rsid w:val="00E937D9"/>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E937D9"/>
    <w:pPr>
      <w:tabs>
        <w:tab w:val="center" w:pos="4536"/>
        <w:tab w:val="right" w:pos="9072"/>
      </w:tabs>
    </w:pPr>
  </w:style>
  <w:style w:type="character" w:customStyle="1" w:styleId="PtaChar">
    <w:name w:val="Päta Char"/>
    <w:basedOn w:val="Predvolenpsmoodseku"/>
    <w:link w:val="Pta"/>
    <w:uiPriority w:val="99"/>
    <w:rsid w:val="00E937D9"/>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E937D9"/>
    <w:rPr>
      <w:color w:val="605E5C"/>
      <w:shd w:val="clear" w:color="auto" w:fill="E1DFDD"/>
    </w:rPr>
  </w:style>
  <w:style w:type="paragraph" w:styleId="Zkladntext">
    <w:name w:val="Body Text"/>
    <w:basedOn w:val="Normlny"/>
    <w:link w:val="ZkladntextChar"/>
    <w:rsid w:val="00E937D9"/>
    <w:rPr>
      <w:color w:val="000000"/>
      <w:szCs w:val="20"/>
      <w:lang w:val="cs-CZ" w:eastAsia="sk-SK"/>
    </w:rPr>
  </w:style>
  <w:style w:type="character" w:customStyle="1" w:styleId="ZkladntextChar">
    <w:name w:val="Základný text Char"/>
    <w:basedOn w:val="Predvolenpsmoodseku"/>
    <w:link w:val="Zkladntext"/>
    <w:rsid w:val="00E937D9"/>
    <w:rPr>
      <w:rFonts w:ascii="Times New Roman" w:eastAsia="Times New Roman" w:hAnsi="Times New Roman" w:cs="Times New Roman"/>
      <w:color w:val="000000"/>
      <w:sz w:val="24"/>
      <w:szCs w:val="20"/>
      <w:lang w:val="cs-CZ" w:eastAsia="sk-SK"/>
    </w:rPr>
  </w:style>
  <w:style w:type="paragraph" w:customStyle="1" w:styleId="Default">
    <w:name w:val="Default"/>
    <w:rsid w:val="008E7F5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scerbak@nspkch.sk" TargetMode="External"/><Relationship Id="rId3" Type="http://schemas.openxmlformats.org/officeDocument/2006/relationships/settings" Target="settings.xml"/><Relationship Id="rId7" Type="http://schemas.openxmlformats.org/officeDocument/2006/relationships/hyperlink" Target="mailto:jan.scerbak@nspkch.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6248</Words>
  <Characters>35616</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Monika Bajužíková</cp:lastModifiedBy>
  <cp:revision>6</cp:revision>
  <dcterms:created xsi:type="dcterms:W3CDTF">2022-12-01T11:33:00Z</dcterms:created>
  <dcterms:modified xsi:type="dcterms:W3CDTF">2022-12-01T14:52:00Z</dcterms:modified>
</cp:coreProperties>
</file>