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450221D2" w14:textId="3AE0FBF1" w:rsidR="00D844C8" w:rsidRDefault="00783C3D" w:rsidP="00D844C8">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306256">
        <w:rPr>
          <w:b w:val="0"/>
          <w:bCs w:val="0"/>
          <w:sz w:val="22"/>
          <w:szCs w:val="22"/>
        </w:rPr>
        <w:t>22</w:t>
      </w:r>
      <w:r w:rsidR="009979C2">
        <w:rPr>
          <w:b w:val="0"/>
          <w:bCs w:val="0"/>
          <w:sz w:val="22"/>
          <w:szCs w:val="22"/>
        </w:rPr>
        <w:t>/</w:t>
      </w:r>
      <w:r w:rsidR="00406ADB">
        <w:rPr>
          <w:b w:val="0"/>
          <w:bCs w:val="0"/>
          <w:sz w:val="22"/>
          <w:szCs w:val="22"/>
        </w:rPr>
        <w:t>***/</w:t>
      </w:r>
      <w:r>
        <w:rPr>
          <w:b w:val="0"/>
          <w:bCs w:val="0"/>
          <w:sz w:val="22"/>
          <w:szCs w:val="22"/>
        </w:rPr>
        <w:t>3062</w:t>
      </w:r>
      <w:r w:rsidR="00000000">
        <w:rPr>
          <w:sz w:val="22"/>
          <w:szCs w:val="22"/>
        </w:rPr>
        <w:pict w14:anchorId="5E106FD1">
          <v:rect id="_x0000_i1025" style="width:453.6pt;height:1.5pt" o:hralign="center" o:hrstd="t" o:hrnoshade="t" o:hr="t" fillcolor="black [3213]" stroked="f"/>
        </w:pict>
      </w:r>
    </w:p>
    <w:p w14:paraId="6F51EBCB" w14:textId="77777777" w:rsidR="00D844C8" w:rsidRDefault="00D844C8" w:rsidP="00D844C8">
      <w:pPr>
        <w:pStyle w:val="Nzev"/>
        <w:spacing w:before="120" w:after="120" w:line="276" w:lineRule="auto"/>
        <w:contextualSpacing/>
        <w:jc w:val="both"/>
        <w:rPr>
          <w:sz w:val="22"/>
          <w:szCs w:val="22"/>
        </w:rPr>
      </w:pPr>
    </w:p>
    <w:p w14:paraId="5F1B436F" w14:textId="7DD8556B" w:rsidR="00D844C8" w:rsidRDefault="00783C3D" w:rsidP="00D844C8">
      <w:pPr>
        <w:pStyle w:val="Nzev"/>
        <w:spacing w:before="120" w:after="120" w:line="276" w:lineRule="auto"/>
        <w:contextualSpacing/>
        <w:jc w:val="both"/>
        <w:rPr>
          <w:sz w:val="22"/>
          <w:szCs w:val="22"/>
        </w:rPr>
      </w:pPr>
      <w:r w:rsidRPr="004B4FE4">
        <w:rPr>
          <w:sz w:val="22"/>
          <w:szCs w:val="22"/>
        </w:rPr>
        <w:t>Kupující:</w:t>
      </w:r>
    </w:p>
    <w:p w14:paraId="7CFC024D" w14:textId="77777777" w:rsidR="00D844C8" w:rsidRPr="00D844C8" w:rsidRDefault="00E86584" w:rsidP="00D844C8">
      <w:pPr>
        <w:pStyle w:val="Nzev"/>
        <w:spacing w:before="120" w:after="120" w:line="276" w:lineRule="auto"/>
        <w:contextualSpacing/>
        <w:jc w:val="both"/>
        <w:rPr>
          <w:b w:val="0"/>
          <w:bCs w:val="0"/>
          <w:iCs/>
          <w:sz w:val="22"/>
          <w:szCs w:val="22"/>
        </w:rPr>
      </w:pPr>
      <w:r w:rsidRPr="00D844C8">
        <w:rPr>
          <w:b w:val="0"/>
          <w:bCs w:val="0"/>
          <w:iCs/>
          <w:sz w:val="22"/>
          <w:szCs w:val="22"/>
        </w:rPr>
        <w:t>Dopravní podnik města Brna, a.s.</w:t>
      </w:r>
    </w:p>
    <w:p w14:paraId="4DCD8261" w14:textId="240C0A83" w:rsidR="00E86584" w:rsidRPr="00D844C8" w:rsidRDefault="00E86584" w:rsidP="00D844C8">
      <w:pPr>
        <w:pStyle w:val="Nzev"/>
        <w:spacing w:before="120" w:after="120" w:line="276" w:lineRule="auto"/>
        <w:contextualSpacing/>
        <w:jc w:val="both"/>
        <w:rPr>
          <w:b w:val="0"/>
          <w:bCs w:val="0"/>
          <w:sz w:val="22"/>
          <w:szCs w:val="22"/>
        </w:rPr>
      </w:pPr>
      <w:r w:rsidRPr="00D844C8">
        <w:rPr>
          <w:b w:val="0"/>
          <w:bCs w:val="0"/>
          <w:iCs/>
          <w:sz w:val="22"/>
          <w:szCs w:val="22"/>
        </w:rPr>
        <w:t xml:space="preserve">Sídlo: </w:t>
      </w:r>
      <w:r w:rsidRPr="00D844C8">
        <w:rPr>
          <w:b w:val="0"/>
          <w:bCs w:val="0"/>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37F4A92D"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 xml:space="preserve">Ing. </w:t>
      </w:r>
      <w:r w:rsidR="00055407">
        <w:rPr>
          <w:iCs/>
          <w:sz w:val="22"/>
          <w:szCs w:val="22"/>
        </w:rPr>
        <w:t>Marcela Schwendtová, ekonomická ředitelka</w:t>
      </w:r>
    </w:p>
    <w:p w14:paraId="23BBDFBD" w14:textId="14CA8B7A"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w:t>
      </w:r>
      <w:r w:rsidR="00055407">
        <w:rPr>
          <w:iCs/>
          <w:sz w:val="22"/>
          <w:szCs w:val="22"/>
        </w:rPr>
        <w:t>1610</w:t>
      </w:r>
      <w:r w:rsidRPr="00302F92">
        <w:rPr>
          <w:iCs/>
          <w:sz w:val="22"/>
          <w:szCs w:val="22"/>
        </w:rPr>
        <w:tab/>
      </w:r>
    </w:p>
    <w:p w14:paraId="79831F3D" w14:textId="0F180FFF"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w:t>
      </w:r>
      <w:r w:rsidR="00306256">
        <w:rPr>
          <w:iCs/>
          <w:sz w:val="22"/>
          <w:szCs w:val="22"/>
        </w:rPr>
        <w:t>Vladimír Ryšavý</w:t>
      </w:r>
      <w:r w:rsidRPr="00302F92">
        <w:rPr>
          <w:iCs/>
          <w:sz w:val="22"/>
          <w:szCs w:val="22"/>
        </w:rPr>
        <w:t xml:space="preserve"> </w:t>
      </w:r>
    </w:p>
    <w:p w14:paraId="36524F3D" w14:textId="256745E4"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00306256">
        <w:rPr>
          <w:iCs/>
          <w:sz w:val="22"/>
          <w:szCs w:val="22"/>
        </w:rPr>
        <w:t>pověřen vedením</w:t>
      </w:r>
      <w:r w:rsidRPr="00302F92">
        <w:rPr>
          <w:iCs/>
          <w:sz w:val="22"/>
          <w:szCs w:val="22"/>
        </w:rPr>
        <w:t xml:space="preserve"> odboru nákupu a logistiky</w:t>
      </w:r>
    </w:p>
    <w:p w14:paraId="0EB6962E" w14:textId="6B331D65"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w:t>
      </w:r>
      <w:r w:rsidR="00306256">
        <w:rPr>
          <w:iCs/>
          <w:sz w:val="22"/>
          <w:szCs w:val="22"/>
        </w:rPr>
        <w:t>40</w:t>
      </w:r>
      <w:r w:rsidRPr="00302F92">
        <w:rPr>
          <w:iCs/>
          <w:sz w:val="22"/>
          <w:szCs w:val="22"/>
        </w:rPr>
        <w:t xml:space="preserve">,email: </w:t>
      </w:r>
      <w:r w:rsidR="00306256" w:rsidRPr="00306256">
        <w:rPr>
          <w:iCs/>
          <w:sz w:val="22"/>
          <w:szCs w:val="22"/>
        </w:rPr>
        <w:t>vrysavy@dpmb.cz</w:t>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15C94B83" w14:textId="3F5676A5" w:rsidR="00783C3D" w:rsidRPr="00AA26B1" w:rsidRDefault="00783C3D" w:rsidP="00783C3D">
      <w:pPr>
        <w:spacing w:before="120" w:line="276" w:lineRule="auto"/>
        <w:contextualSpacing/>
        <w:jc w:val="both"/>
        <w:rPr>
          <w:iCs/>
          <w:sz w:val="22"/>
          <w:szCs w:val="22"/>
        </w:rPr>
      </w:pPr>
      <w:r>
        <w:rPr>
          <w:iCs/>
          <w:sz w:val="22"/>
          <w:szCs w:val="22"/>
        </w:rPr>
        <w:t>(dále jen „kupující“)</w:t>
      </w:r>
    </w:p>
    <w:p w14:paraId="6FD41677" w14:textId="00831202" w:rsidR="00783C3D" w:rsidRPr="00AA26B1" w:rsidRDefault="00783C3D" w:rsidP="00783C3D">
      <w:pPr>
        <w:spacing w:before="120" w:line="276" w:lineRule="auto"/>
        <w:contextualSpacing/>
        <w:jc w:val="both"/>
        <w:rPr>
          <w:iCs/>
          <w:sz w:val="22"/>
          <w:szCs w:val="22"/>
        </w:rPr>
      </w:pPr>
      <w:r w:rsidRPr="00AA26B1">
        <w:rPr>
          <w:iCs/>
          <w:sz w:val="22"/>
          <w:szCs w:val="22"/>
        </w:rPr>
        <w:t>a</w:t>
      </w: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1E3B9FBD" w14:textId="1FDC2B7C" w:rsidR="00055407" w:rsidRPr="00055407" w:rsidRDefault="00406ADB" w:rsidP="00055407">
      <w:pPr>
        <w:spacing w:before="120" w:line="276" w:lineRule="auto"/>
        <w:contextualSpacing/>
        <w:jc w:val="both"/>
        <w:rPr>
          <w:color w:val="000000" w:themeColor="text1"/>
          <w:sz w:val="22"/>
          <w:szCs w:val="22"/>
        </w:rPr>
      </w:pPr>
      <w:r>
        <w:rPr>
          <w:color w:val="000000" w:themeColor="text1"/>
          <w:sz w:val="22"/>
          <w:szCs w:val="22"/>
        </w:rPr>
        <w:t xml:space="preserve">NÁZEV SPOLEČNOSTI </w:t>
      </w:r>
    </w:p>
    <w:p w14:paraId="706BDDBD" w14:textId="1B483CA1" w:rsidR="00055407" w:rsidRPr="00055407"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 xml:space="preserve">Sídlo: </w:t>
      </w:r>
    </w:p>
    <w:p w14:paraId="752691D2" w14:textId="772347A5" w:rsidR="00055407" w:rsidRPr="00055407"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Zapsána:</w:t>
      </w:r>
    </w:p>
    <w:p w14:paraId="0D495F77" w14:textId="1F807197" w:rsidR="00D844C8"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Osoba oprávněná k podpisu smlouvy:</w:t>
      </w:r>
      <w:r w:rsidR="00D844C8">
        <w:rPr>
          <w:color w:val="000000" w:themeColor="text1"/>
          <w:sz w:val="22"/>
          <w:szCs w:val="22"/>
        </w:rPr>
        <w:tab/>
      </w:r>
      <w:r w:rsidR="00D844C8">
        <w:rPr>
          <w:color w:val="000000" w:themeColor="text1"/>
          <w:sz w:val="22"/>
          <w:szCs w:val="22"/>
        </w:rPr>
        <w:tab/>
      </w:r>
    </w:p>
    <w:p w14:paraId="7D527C88" w14:textId="0C2E0827" w:rsidR="00D844C8" w:rsidRDefault="00D844C8" w:rsidP="00055407">
      <w:pPr>
        <w:spacing w:before="120" w:line="276" w:lineRule="auto"/>
        <w:contextualSpacing/>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734230">
        <w:rPr>
          <w:color w:val="000000" w:themeColor="text1"/>
          <w:sz w:val="22"/>
          <w:szCs w:val="22"/>
        </w:rPr>
        <w:t>e</w:t>
      </w:r>
      <w:r>
        <w:rPr>
          <w:color w:val="000000" w:themeColor="text1"/>
          <w:sz w:val="22"/>
          <w:szCs w:val="22"/>
        </w:rPr>
        <w:t>mail:</w:t>
      </w:r>
      <w:r w:rsidR="00406ADB">
        <w:rPr>
          <w:color w:val="000000" w:themeColor="text1"/>
          <w:sz w:val="22"/>
          <w:szCs w:val="22"/>
        </w:rPr>
        <w:t xml:space="preserve"> </w:t>
      </w:r>
    </w:p>
    <w:p w14:paraId="63B5105C" w14:textId="54F2CC2E" w:rsidR="00055407" w:rsidRPr="00055407" w:rsidRDefault="00D844C8" w:rsidP="00055407">
      <w:pPr>
        <w:spacing w:before="120" w:line="276" w:lineRule="auto"/>
        <w:contextualSpacing/>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tel:</w:t>
      </w:r>
      <w:r w:rsidR="00055407" w:rsidRPr="00055407">
        <w:rPr>
          <w:color w:val="000000" w:themeColor="text1"/>
          <w:sz w:val="22"/>
          <w:szCs w:val="22"/>
        </w:rPr>
        <w:tab/>
      </w:r>
      <w:r w:rsidR="00055407" w:rsidRPr="00055407">
        <w:rPr>
          <w:color w:val="000000" w:themeColor="text1"/>
          <w:sz w:val="22"/>
          <w:szCs w:val="22"/>
        </w:rPr>
        <w:tab/>
        <w:t xml:space="preserve"> </w:t>
      </w:r>
    </w:p>
    <w:p w14:paraId="6D2036F5" w14:textId="018FF202" w:rsidR="00D844C8" w:rsidRDefault="00055407" w:rsidP="00D844C8">
      <w:pPr>
        <w:spacing w:before="120" w:line="276" w:lineRule="auto"/>
        <w:contextualSpacing/>
        <w:jc w:val="both"/>
        <w:rPr>
          <w:color w:val="000000" w:themeColor="text1"/>
          <w:sz w:val="22"/>
          <w:szCs w:val="22"/>
        </w:rPr>
      </w:pPr>
      <w:r w:rsidRPr="00055407">
        <w:rPr>
          <w:color w:val="000000" w:themeColor="text1"/>
          <w:sz w:val="22"/>
          <w:szCs w:val="22"/>
        </w:rPr>
        <w:t>Kontaktní osoba ve věcech smluvních:</w:t>
      </w:r>
      <w:r w:rsidRPr="00055407">
        <w:rPr>
          <w:color w:val="000000" w:themeColor="text1"/>
          <w:sz w:val="22"/>
          <w:szCs w:val="22"/>
        </w:rPr>
        <w:tab/>
      </w:r>
      <w:r w:rsidRPr="00055407">
        <w:rPr>
          <w:color w:val="000000" w:themeColor="text1"/>
          <w:sz w:val="22"/>
          <w:szCs w:val="22"/>
        </w:rPr>
        <w:tab/>
      </w:r>
      <w:r w:rsidR="00D844C8">
        <w:rPr>
          <w:color w:val="000000" w:themeColor="text1"/>
          <w:sz w:val="22"/>
          <w:szCs w:val="22"/>
        </w:rPr>
        <w:t xml:space="preserve"> </w:t>
      </w:r>
    </w:p>
    <w:p w14:paraId="07E939F0" w14:textId="5CFB8673" w:rsidR="00D844C8" w:rsidRDefault="00D844C8" w:rsidP="00D844C8">
      <w:pPr>
        <w:spacing w:before="120" w:line="276" w:lineRule="auto"/>
        <w:contextualSpacing/>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734230">
        <w:rPr>
          <w:color w:val="000000" w:themeColor="text1"/>
          <w:sz w:val="22"/>
          <w:szCs w:val="22"/>
        </w:rPr>
        <w:t>e</w:t>
      </w:r>
      <w:r>
        <w:rPr>
          <w:color w:val="000000" w:themeColor="text1"/>
          <w:sz w:val="22"/>
          <w:szCs w:val="22"/>
        </w:rPr>
        <w:t>mail:</w:t>
      </w:r>
      <w:r w:rsidR="00406ADB">
        <w:rPr>
          <w:color w:val="000000" w:themeColor="text1"/>
          <w:sz w:val="22"/>
          <w:szCs w:val="22"/>
        </w:rPr>
        <w:t xml:space="preserve"> </w:t>
      </w:r>
    </w:p>
    <w:p w14:paraId="51313D82" w14:textId="073FC353" w:rsidR="00055407" w:rsidRPr="00055407" w:rsidRDefault="00D844C8" w:rsidP="00055407">
      <w:pPr>
        <w:spacing w:before="120" w:line="276" w:lineRule="auto"/>
        <w:contextualSpacing/>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tel: </w:t>
      </w:r>
    </w:p>
    <w:p w14:paraId="60A931F4" w14:textId="3435057E" w:rsidR="00D844C8"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Kontaktní osoba ve věcech technických:</w:t>
      </w:r>
      <w:r w:rsidR="00D844C8">
        <w:rPr>
          <w:color w:val="000000" w:themeColor="text1"/>
          <w:sz w:val="22"/>
          <w:szCs w:val="22"/>
        </w:rPr>
        <w:tab/>
        <w:t xml:space="preserve">Ing. </w:t>
      </w:r>
    </w:p>
    <w:p w14:paraId="691177C5" w14:textId="3861D227" w:rsidR="00055407" w:rsidRPr="00055407" w:rsidRDefault="00D844C8" w:rsidP="00055407">
      <w:pPr>
        <w:spacing w:before="120" w:line="276" w:lineRule="auto"/>
        <w:contextualSpacing/>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734230">
        <w:rPr>
          <w:color w:val="000000" w:themeColor="text1"/>
          <w:sz w:val="22"/>
          <w:szCs w:val="22"/>
        </w:rPr>
        <w:t>e</w:t>
      </w:r>
      <w:r>
        <w:rPr>
          <w:color w:val="000000" w:themeColor="text1"/>
          <w:sz w:val="22"/>
          <w:szCs w:val="22"/>
        </w:rPr>
        <w:t xml:space="preserve">mail: </w:t>
      </w:r>
    </w:p>
    <w:p w14:paraId="42A2F44D" w14:textId="09772C6F" w:rsidR="00D844C8"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ab/>
      </w:r>
      <w:r w:rsidRPr="00055407">
        <w:rPr>
          <w:color w:val="000000" w:themeColor="text1"/>
          <w:sz w:val="22"/>
          <w:szCs w:val="22"/>
        </w:rPr>
        <w:tab/>
      </w:r>
      <w:r w:rsidRPr="00055407">
        <w:rPr>
          <w:color w:val="000000" w:themeColor="text1"/>
          <w:sz w:val="22"/>
          <w:szCs w:val="22"/>
        </w:rPr>
        <w:tab/>
      </w:r>
      <w:r w:rsidRPr="00055407">
        <w:rPr>
          <w:color w:val="000000" w:themeColor="text1"/>
          <w:sz w:val="22"/>
          <w:szCs w:val="22"/>
        </w:rPr>
        <w:tab/>
      </w:r>
      <w:r w:rsidRPr="00055407">
        <w:rPr>
          <w:color w:val="000000" w:themeColor="text1"/>
          <w:sz w:val="22"/>
          <w:szCs w:val="22"/>
        </w:rPr>
        <w:tab/>
      </w:r>
      <w:r w:rsidRPr="00055407">
        <w:rPr>
          <w:color w:val="000000" w:themeColor="text1"/>
          <w:sz w:val="22"/>
          <w:szCs w:val="22"/>
        </w:rPr>
        <w:tab/>
        <w:t>tel</w:t>
      </w:r>
      <w:r w:rsidR="00D844C8">
        <w:rPr>
          <w:color w:val="000000" w:themeColor="text1"/>
          <w:sz w:val="22"/>
          <w:szCs w:val="22"/>
        </w:rPr>
        <w:t>:</w:t>
      </w:r>
      <w:r w:rsidRPr="00055407">
        <w:rPr>
          <w:color w:val="000000" w:themeColor="text1"/>
          <w:sz w:val="22"/>
          <w:szCs w:val="22"/>
        </w:rPr>
        <w:tab/>
      </w:r>
      <w:r w:rsidRPr="00055407">
        <w:rPr>
          <w:color w:val="000000" w:themeColor="text1"/>
          <w:sz w:val="22"/>
          <w:szCs w:val="22"/>
        </w:rPr>
        <w:tab/>
      </w:r>
      <w:r w:rsidRPr="00055407">
        <w:rPr>
          <w:color w:val="000000" w:themeColor="text1"/>
          <w:sz w:val="22"/>
          <w:szCs w:val="22"/>
        </w:rPr>
        <w:tab/>
      </w:r>
    </w:p>
    <w:p w14:paraId="73375667" w14:textId="3BF0564C" w:rsidR="00055407" w:rsidRPr="00055407"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 xml:space="preserve">IČO: </w:t>
      </w:r>
    </w:p>
    <w:p w14:paraId="2CFAA8E7" w14:textId="0E2B6F63" w:rsidR="00055407" w:rsidRPr="00055407"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 xml:space="preserve">DIČ:  </w:t>
      </w:r>
    </w:p>
    <w:p w14:paraId="272E6695" w14:textId="335CF146" w:rsidR="00055407" w:rsidRPr="00055407"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 xml:space="preserve">Bankovní spojení: </w:t>
      </w:r>
    </w:p>
    <w:p w14:paraId="61435F22" w14:textId="0FA0C8C6" w:rsidR="00A3703A" w:rsidRDefault="00055407" w:rsidP="00055407">
      <w:pPr>
        <w:spacing w:before="120" w:line="276" w:lineRule="auto"/>
        <w:contextualSpacing/>
        <w:jc w:val="both"/>
        <w:rPr>
          <w:color w:val="000000" w:themeColor="text1"/>
          <w:sz w:val="22"/>
          <w:szCs w:val="22"/>
        </w:rPr>
      </w:pPr>
      <w:r w:rsidRPr="00055407">
        <w:rPr>
          <w:color w:val="000000" w:themeColor="text1"/>
          <w:sz w:val="22"/>
          <w:szCs w:val="22"/>
        </w:rPr>
        <w:t xml:space="preserve">Číslo účtu: </w:t>
      </w:r>
    </w:p>
    <w:p w14:paraId="27D189B4" w14:textId="5E40EA2A" w:rsidR="00D844C8" w:rsidRDefault="00D844C8" w:rsidP="00D844C8">
      <w:pPr>
        <w:spacing w:before="120" w:line="276" w:lineRule="auto"/>
        <w:contextualSpacing/>
        <w:jc w:val="both"/>
        <w:rPr>
          <w:color w:val="000000" w:themeColor="text1"/>
          <w:sz w:val="22"/>
          <w:szCs w:val="22"/>
        </w:rPr>
      </w:pPr>
      <w:r>
        <w:rPr>
          <w:color w:val="000000" w:themeColor="text1"/>
          <w:sz w:val="22"/>
          <w:szCs w:val="22"/>
        </w:rPr>
        <w:t>Společnost je</w:t>
      </w:r>
      <w:r w:rsidR="00406ADB">
        <w:rPr>
          <w:color w:val="000000" w:themeColor="text1"/>
          <w:sz w:val="22"/>
          <w:szCs w:val="22"/>
        </w:rPr>
        <w:t>/není</w:t>
      </w:r>
      <w:r>
        <w:rPr>
          <w:color w:val="000000" w:themeColor="text1"/>
          <w:sz w:val="22"/>
          <w:szCs w:val="22"/>
        </w:rPr>
        <w:t xml:space="preserve"> plátcem DPH</w:t>
      </w:r>
    </w:p>
    <w:p w14:paraId="2976E73B" w14:textId="73128051" w:rsidR="00D844C8" w:rsidRDefault="00A3703A" w:rsidP="00D844C8">
      <w:pPr>
        <w:spacing w:before="120" w:line="276" w:lineRule="auto"/>
        <w:contextualSpacing/>
        <w:jc w:val="both"/>
        <w:rPr>
          <w:color w:val="000000" w:themeColor="text1"/>
          <w:sz w:val="22"/>
          <w:szCs w:val="22"/>
        </w:rPr>
      </w:pPr>
      <w:r>
        <w:rPr>
          <w:color w:val="000000" w:themeColor="text1"/>
          <w:sz w:val="22"/>
          <w:szCs w:val="22"/>
        </w:rPr>
        <w:t>(</w:t>
      </w:r>
      <w:r w:rsidR="00812798">
        <w:rPr>
          <w:sz w:val="22"/>
          <w:szCs w:val="22"/>
        </w:rPr>
        <w:t>dále jen „prodávající“)</w:t>
      </w:r>
    </w:p>
    <w:p w14:paraId="18BDE4BD" w14:textId="3F8D4402" w:rsidR="00783C3D" w:rsidRPr="00D844C8" w:rsidRDefault="00783C3D" w:rsidP="00D844C8">
      <w:pPr>
        <w:spacing w:before="120" w:line="276" w:lineRule="auto"/>
        <w:contextualSpacing/>
        <w:jc w:val="both"/>
        <w:rPr>
          <w:color w:val="000000" w:themeColor="text1"/>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54D89DD5"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406ADB">
        <w:rPr>
          <w:b/>
          <w:bCs/>
          <w:sz w:val="22"/>
          <w:szCs w:val="22"/>
        </w:rPr>
        <w:t>VYSOUŠEČE VZDUCHU 500144453</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2FB06DB5"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r w:rsidR="00406ADB">
        <w:rPr>
          <w:sz w:val="22"/>
          <w:szCs w:val="22"/>
        </w:rPr>
        <w:t xml:space="preserve">XX XXX </w:t>
      </w:r>
      <w:r w:rsidR="00812798">
        <w:rPr>
          <w:sz w:val="22"/>
          <w:szCs w:val="22"/>
        </w:rPr>
        <w:t xml:space="preserve"> </w:t>
      </w:r>
      <w:r>
        <w:rPr>
          <w:sz w:val="22"/>
          <w:szCs w:val="22"/>
        </w:rPr>
        <w:t>Kč (slovy:)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333D65D3"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406ADB">
        <w:rPr>
          <w:sz w:val="22"/>
          <w:szCs w:val="22"/>
        </w:rPr>
        <w:t>XX XXX</w:t>
      </w:r>
      <w:r w:rsidR="00D844C8">
        <w:rPr>
          <w:sz w:val="22"/>
          <w:szCs w:val="22"/>
        </w:rPr>
        <w:t xml:space="preserve"> </w:t>
      </w:r>
      <w:r>
        <w:rPr>
          <w:sz w:val="22"/>
          <w:szCs w:val="22"/>
        </w:rPr>
        <w:t>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1799D271"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032AFA51" w14:textId="5D151E96" w:rsidR="00406ADB" w:rsidRDefault="00406ADB" w:rsidP="005F10FD">
      <w:pPr>
        <w:numPr>
          <w:ilvl w:val="0"/>
          <w:numId w:val="2"/>
        </w:numPr>
        <w:spacing w:line="276" w:lineRule="auto"/>
        <w:ind w:left="426" w:hanging="426"/>
        <w:jc w:val="both"/>
        <w:rPr>
          <w:sz w:val="22"/>
          <w:szCs w:val="22"/>
        </w:rPr>
      </w:pPr>
      <w:r w:rsidRPr="00406ADB">
        <w:rPr>
          <w:sz w:val="22"/>
          <w:szCs w:val="22"/>
        </w:rPr>
        <w:t>5.</w:t>
      </w:r>
      <w:r w:rsidRPr="00406ADB">
        <w:rPr>
          <w:sz w:val="22"/>
          <w:szCs w:val="22"/>
        </w:rPr>
        <w:tab/>
        <w:t>V případě, že prodávající odevzdá kupujícímu zboží opožděně nebo vadně, nebo nedodrží reklamační lhůty a doby stanovené touto smlouvou, zaplatí kupujícímu smluvní pokutu ve výši 500,-Kč za každý den prodlení.</w:t>
      </w:r>
    </w:p>
    <w:p w14:paraId="1891FEFD" w14:textId="0E43365D" w:rsidR="001B4130" w:rsidRDefault="001B4130" w:rsidP="001B4130">
      <w:pPr>
        <w:spacing w:line="276" w:lineRule="auto"/>
        <w:jc w:val="both"/>
        <w:rPr>
          <w:sz w:val="22"/>
          <w:szCs w:val="22"/>
        </w:rPr>
      </w:pPr>
    </w:p>
    <w:p w14:paraId="43894768" w14:textId="77777777" w:rsidR="00406ADB" w:rsidRDefault="00406ADB" w:rsidP="001B4130">
      <w:pPr>
        <w:spacing w:line="276" w:lineRule="auto"/>
        <w:jc w:val="both"/>
        <w:rPr>
          <w:sz w:val="22"/>
          <w:szCs w:val="22"/>
        </w:rPr>
      </w:pPr>
    </w:p>
    <w:p w14:paraId="536E7B86" w14:textId="77777777" w:rsidR="00EB059E" w:rsidRPr="00EB059E" w:rsidRDefault="00EB059E" w:rsidP="00EB059E">
      <w:pPr>
        <w:spacing w:line="276" w:lineRule="auto"/>
        <w:ind w:left="426"/>
        <w:jc w:val="both"/>
        <w:rPr>
          <w:sz w:val="22"/>
          <w:szCs w:val="22"/>
        </w:rPr>
      </w:pPr>
    </w:p>
    <w:p w14:paraId="380ADE20" w14:textId="44857750" w:rsidR="00726C00" w:rsidRDefault="00726C00"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76DCD321" w14:textId="77777777" w:rsidR="00BE2A94" w:rsidRDefault="00E86584" w:rsidP="001B4130">
      <w:pPr>
        <w:pStyle w:val="Odstavecseseznamem"/>
        <w:numPr>
          <w:ilvl w:val="0"/>
          <w:numId w:val="4"/>
        </w:numPr>
        <w:spacing w:line="276" w:lineRule="auto"/>
        <w:ind w:left="426" w:hanging="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2BCB5D28" w14:textId="556DF856" w:rsidR="00BE2A94" w:rsidRPr="00BE2A94" w:rsidRDefault="00BE2A94" w:rsidP="001B4130">
      <w:pPr>
        <w:pStyle w:val="Odstavecseseznamem"/>
        <w:numPr>
          <w:ilvl w:val="0"/>
          <w:numId w:val="4"/>
        </w:numPr>
        <w:spacing w:line="276" w:lineRule="auto"/>
        <w:ind w:left="426" w:hanging="426"/>
        <w:jc w:val="both"/>
        <w:rPr>
          <w:sz w:val="22"/>
          <w:szCs w:val="22"/>
        </w:rPr>
      </w:pPr>
      <w:r w:rsidRPr="00BE2A94">
        <w:rPr>
          <w:sz w:val="22"/>
          <w:szCs w:val="22"/>
        </w:rPr>
        <w:t xml:space="preserve">Prodávající je dále povinen doplnit Přílohu č.3 Ujištění o posouzení shody. </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33EFDF7E" w:rsidR="00EC1722" w:rsidRDefault="00EC1722" w:rsidP="00687257">
      <w:pPr>
        <w:pStyle w:val="Zkladntextodsazen"/>
        <w:tabs>
          <w:tab w:val="num" w:pos="720"/>
        </w:tabs>
        <w:spacing w:after="0" w:line="276" w:lineRule="auto"/>
        <w:ind w:left="0"/>
        <w:jc w:val="both"/>
        <w:rPr>
          <w:sz w:val="22"/>
          <w:szCs w:val="22"/>
        </w:rPr>
      </w:pPr>
    </w:p>
    <w:p w14:paraId="145DA55D" w14:textId="77777777" w:rsidR="001B4130" w:rsidRDefault="001B4130"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5085A4DC" w:rsidR="00783C3D"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32127C51" w14:textId="436CC7EE" w:rsidR="00EB059E" w:rsidRPr="00AA26B1" w:rsidRDefault="00EB059E" w:rsidP="00783C3D">
      <w:pPr>
        <w:pStyle w:val="Zkladntext3"/>
        <w:spacing w:after="0" w:line="276" w:lineRule="auto"/>
        <w:jc w:val="both"/>
        <w:rPr>
          <w:sz w:val="22"/>
          <w:szCs w:val="22"/>
        </w:rPr>
      </w:pPr>
      <w:r>
        <w:rPr>
          <w:sz w:val="22"/>
          <w:szCs w:val="22"/>
        </w:rPr>
        <w:t>Příloha č. 3 – Ujištění o posouzení shody</w:t>
      </w:r>
    </w:p>
    <w:p w14:paraId="1BAD6F93" w14:textId="77777777" w:rsidR="00783C3D" w:rsidRPr="00AA26B1" w:rsidRDefault="00783C3D" w:rsidP="00783C3D">
      <w:pPr>
        <w:pStyle w:val="Zkladntext3"/>
        <w:spacing w:after="0" w:line="276" w:lineRule="auto"/>
        <w:jc w:val="both"/>
        <w:rPr>
          <w:sz w:val="22"/>
          <w:szCs w:val="22"/>
        </w:rPr>
      </w:pPr>
    </w:p>
    <w:p w14:paraId="679E28C6" w14:textId="77AC2879"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sidR="00812798">
        <w:rPr>
          <w:sz w:val="22"/>
          <w:szCs w:val="22"/>
        </w:rPr>
        <w:t> </w:t>
      </w:r>
      <w:r w:rsidR="009979C2">
        <w:rPr>
          <w:sz w:val="22"/>
          <w:szCs w:val="22"/>
        </w:rPr>
        <w:t xml:space="preserve"> </w:t>
      </w:r>
      <w:r w:rsidR="00406ADB">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2299B27A" w:rsidR="00783C3D" w:rsidRDefault="00783C3D" w:rsidP="00783C3D">
      <w:pPr>
        <w:pStyle w:val="Zkladntext3"/>
        <w:tabs>
          <w:tab w:val="center" w:pos="7230"/>
        </w:tabs>
        <w:spacing w:after="0"/>
        <w:ind w:firstLine="284"/>
        <w:jc w:val="both"/>
        <w:rPr>
          <w:sz w:val="22"/>
          <w:szCs w:val="22"/>
        </w:rPr>
      </w:pPr>
      <w:r w:rsidRPr="00AA26B1">
        <w:rPr>
          <w:sz w:val="22"/>
          <w:szCs w:val="22"/>
        </w:rPr>
        <w:t xml:space="preserve">Ing. </w:t>
      </w:r>
      <w:r w:rsidR="00055407">
        <w:rPr>
          <w:sz w:val="22"/>
          <w:szCs w:val="22"/>
        </w:rPr>
        <w:t xml:space="preserve">Marcela Schwendtová </w:t>
      </w:r>
      <w:r w:rsidR="00055407">
        <w:rPr>
          <w:sz w:val="22"/>
          <w:szCs w:val="22"/>
        </w:rPr>
        <w:tab/>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08A2868C" w14:textId="7D60CA5C" w:rsidR="003D7B50" w:rsidRDefault="00055407">
      <w:r>
        <w:t xml:space="preserve">       ekonomická ředitelka                                                                </w:t>
      </w:r>
    </w:p>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5E60" w14:textId="77777777" w:rsidR="00DF0F86" w:rsidRDefault="00DF0F86" w:rsidP="00783C3D">
      <w:r>
        <w:separator/>
      </w:r>
    </w:p>
  </w:endnote>
  <w:endnote w:type="continuationSeparator" w:id="0">
    <w:p w14:paraId="189BEBFB" w14:textId="77777777" w:rsidR="00DF0F86" w:rsidRDefault="00DF0F8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7175E9D5" w:rsidR="00783C3D" w:rsidRDefault="00783C3D">
    <w:pPr>
      <w:pStyle w:val="Zpat"/>
    </w:pPr>
    <w:r>
      <w:t xml:space="preserve">Smlouva </w:t>
    </w:r>
    <w:r w:rsidR="005F10FD">
      <w:t>2</w:t>
    </w:r>
    <w:r w:rsidR="00306256">
      <w:t>2</w:t>
    </w:r>
    <w:r>
      <w:t>/</w:t>
    </w:r>
    <w:r w:rsidR="00406ADB">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43AB" w14:textId="77777777" w:rsidR="00DF0F86" w:rsidRDefault="00DF0F86" w:rsidP="00783C3D">
      <w:r>
        <w:separator/>
      </w:r>
    </w:p>
  </w:footnote>
  <w:footnote w:type="continuationSeparator" w:id="0">
    <w:p w14:paraId="03028056" w14:textId="77777777" w:rsidR="00DF0F86" w:rsidRDefault="00DF0F86"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4596029">
    <w:abstractNumId w:val="4"/>
  </w:num>
  <w:num w:numId="2" w16cid:durableId="76051779">
    <w:abstractNumId w:val="3"/>
  </w:num>
  <w:num w:numId="3" w16cid:durableId="2133474472">
    <w:abstractNumId w:val="0"/>
  </w:num>
  <w:num w:numId="4" w16cid:durableId="1920862935">
    <w:abstractNumId w:val="2"/>
  </w:num>
  <w:num w:numId="5" w16cid:durableId="734549676">
    <w:abstractNumId w:val="5"/>
  </w:num>
  <w:num w:numId="6" w16cid:durableId="97868621">
    <w:abstractNumId w:val="1"/>
  </w:num>
  <w:num w:numId="7" w16cid:durableId="422382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3D"/>
    <w:rsid w:val="00055407"/>
    <w:rsid w:val="00056812"/>
    <w:rsid w:val="000E2333"/>
    <w:rsid w:val="000F7323"/>
    <w:rsid w:val="00146D74"/>
    <w:rsid w:val="001763DC"/>
    <w:rsid w:val="001B4130"/>
    <w:rsid w:val="001E69CA"/>
    <w:rsid w:val="00254DD1"/>
    <w:rsid w:val="00272004"/>
    <w:rsid w:val="002828F8"/>
    <w:rsid w:val="002B2298"/>
    <w:rsid w:val="002C3495"/>
    <w:rsid w:val="00306256"/>
    <w:rsid w:val="00310A14"/>
    <w:rsid w:val="003D7B50"/>
    <w:rsid w:val="00406ADB"/>
    <w:rsid w:val="00431006"/>
    <w:rsid w:val="004E14A7"/>
    <w:rsid w:val="00517258"/>
    <w:rsid w:val="00535CDA"/>
    <w:rsid w:val="00566DE8"/>
    <w:rsid w:val="00594CF0"/>
    <w:rsid w:val="005B4519"/>
    <w:rsid w:val="005C0213"/>
    <w:rsid w:val="005F10FD"/>
    <w:rsid w:val="006009F9"/>
    <w:rsid w:val="00614DA3"/>
    <w:rsid w:val="006305F8"/>
    <w:rsid w:val="006410B0"/>
    <w:rsid w:val="0067601B"/>
    <w:rsid w:val="00687257"/>
    <w:rsid w:val="006A0B4C"/>
    <w:rsid w:val="006A468B"/>
    <w:rsid w:val="006B7B05"/>
    <w:rsid w:val="006E5D40"/>
    <w:rsid w:val="006F3D73"/>
    <w:rsid w:val="007227A6"/>
    <w:rsid w:val="00726C00"/>
    <w:rsid w:val="00734230"/>
    <w:rsid w:val="00783C3D"/>
    <w:rsid w:val="00784CC7"/>
    <w:rsid w:val="007A3851"/>
    <w:rsid w:val="007F5E87"/>
    <w:rsid w:val="007F6AA2"/>
    <w:rsid w:val="007F7A5F"/>
    <w:rsid w:val="00812798"/>
    <w:rsid w:val="00843145"/>
    <w:rsid w:val="0091630F"/>
    <w:rsid w:val="009718ED"/>
    <w:rsid w:val="009979C2"/>
    <w:rsid w:val="00A07C8E"/>
    <w:rsid w:val="00A33DC7"/>
    <w:rsid w:val="00A3703A"/>
    <w:rsid w:val="00A56506"/>
    <w:rsid w:val="00A71EC7"/>
    <w:rsid w:val="00AB719D"/>
    <w:rsid w:val="00AD1F17"/>
    <w:rsid w:val="00BE140D"/>
    <w:rsid w:val="00BE2A94"/>
    <w:rsid w:val="00C00DA9"/>
    <w:rsid w:val="00C31194"/>
    <w:rsid w:val="00D42210"/>
    <w:rsid w:val="00D72A7F"/>
    <w:rsid w:val="00D82702"/>
    <w:rsid w:val="00D844C8"/>
    <w:rsid w:val="00DB5FE1"/>
    <w:rsid w:val="00DE166C"/>
    <w:rsid w:val="00DF0F86"/>
    <w:rsid w:val="00E037E4"/>
    <w:rsid w:val="00E044F4"/>
    <w:rsid w:val="00E126F0"/>
    <w:rsid w:val="00E306A6"/>
    <w:rsid w:val="00E86584"/>
    <w:rsid w:val="00EB059E"/>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844C8"/>
    <w:rPr>
      <w:color w:val="0563C1" w:themeColor="hyperlink"/>
      <w:u w:val="single"/>
    </w:rPr>
  </w:style>
  <w:style w:type="character" w:styleId="Nevyeenzmnka">
    <w:name w:val="Unresolved Mention"/>
    <w:basedOn w:val="Standardnpsmoodstavce"/>
    <w:uiPriority w:val="99"/>
    <w:semiHidden/>
    <w:unhideWhenUsed/>
    <w:rsid w:val="00D8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1293</Words>
  <Characters>7633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10</cp:revision>
  <dcterms:created xsi:type="dcterms:W3CDTF">2022-08-31T07:59:00Z</dcterms:created>
  <dcterms:modified xsi:type="dcterms:W3CDTF">2022-12-05T08:01:00Z</dcterms:modified>
</cp:coreProperties>
</file>