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 xml:space="preserve">uzatvorená v zmysle § 536 a </w:t>
      </w:r>
      <w:proofErr w:type="spellStart"/>
      <w:r w:rsidRPr="00933C9B">
        <w:rPr>
          <w:rFonts w:asciiTheme="minorHAnsi" w:hAnsiTheme="minorHAnsi" w:cstheme="minorHAnsi"/>
          <w:sz w:val="22"/>
          <w:szCs w:val="22"/>
        </w:rPr>
        <w:t>nasl</w:t>
      </w:r>
      <w:proofErr w:type="spellEnd"/>
      <w:r w:rsidRPr="00933C9B">
        <w:rPr>
          <w:rFonts w:asciiTheme="minorHAnsi" w:hAnsiTheme="minorHAnsi" w:cstheme="minorHAnsi"/>
          <w:sz w:val="22"/>
          <w:szCs w:val="22"/>
        </w:rPr>
        <w:t>. zákona č. 513/1991 Zb. Obchodného zákonníka v znení</w:t>
      </w:r>
    </w:p>
    <w:p w14:paraId="6B772FA1" w14:textId="0E085F6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0AA0A4F2"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C77762" w:rsidRPr="00C77762">
        <w:rPr>
          <w:rFonts w:asciiTheme="minorHAnsi" w:hAnsiTheme="minorHAnsi" w:cstheme="minorHAnsi"/>
          <w:sz w:val="22"/>
          <w:szCs w:val="22"/>
        </w:rPr>
        <w:t xml:space="preserve">SOŠ Pod </w:t>
      </w:r>
      <w:proofErr w:type="spellStart"/>
      <w:r w:rsidR="00C77762" w:rsidRPr="00C77762">
        <w:rPr>
          <w:rFonts w:asciiTheme="minorHAnsi" w:hAnsiTheme="minorHAnsi" w:cstheme="minorHAnsi"/>
          <w:sz w:val="22"/>
          <w:szCs w:val="22"/>
        </w:rPr>
        <w:t>Bánošom</w:t>
      </w:r>
      <w:proofErr w:type="spellEnd"/>
      <w:r w:rsidR="00C77762" w:rsidRPr="00C77762">
        <w:rPr>
          <w:rFonts w:asciiTheme="minorHAnsi" w:hAnsiTheme="minorHAnsi" w:cstheme="minorHAnsi"/>
          <w:sz w:val="22"/>
          <w:szCs w:val="22"/>
        </w:rPr>
        <w:t xml:space="preserve"> – modernizácia odborného vzdelávania</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1FC92396" w14:textId="77777777" w:rsidR="00E97116" w:rsidRPr="00933C9B" w:rsidRDefault="00E97116" w:rsidP="00E97116">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026702DE" w14:textId="77777777" w:rsidR="00E97116" w:rsidRPr="00933C9B" w:rsidRDefault="00E97116" w:rsidP="00E97116">
      <w:pPr>
        <w:spacing w:after="0" w:line="240" w:lineRule="auto"/>
        <w:jc w:val="both"/>
        <w:rPr>
          <w:rFonts w:cstheme="minorHAnsi"/>
          <w:b/>
          <w:iCs/>
          <w:lang w:eastAsia="cs-CZ"/>
        </w:rPr>
      </w:pPr>
      <w:r w:rsidRPr="00922990">
        <w:rPr>
          <w:rFonts w:cstheme="minorHAnsi"/>
          <w:bCs/>
          <w:iCs/>
          <w:lang w:eastAsia="cs-CZ"/>
        </w:rPr>
        <w:t>Názov:</w:t>
      </w:r>
      <w:r w:rsidRPr="00922990">
        <w:rPr>
          <w:rFonts w:cstheme="minorHAnsi"/>
          <w:bCs/>
          <w:iCs/>
          <w:lang w:eastAsia="cs-CZ"/>
        </w:rPr>
        <w:tab/>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44E5BC2A" w14:textId="77777777" w:rsidR="00E97116" w:rsidRPr="00933C9B" w:rsidRDefault="00E97116" w:rsidP="00E97116">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t>Nám</w:t>
      </w:r>
      <w:r>
        <w:rPr>
          <w:rFonts w:cstheme="minorHAnsi"/>
        </w:rPr>
        <w:t>.</w:t>
      </w:r>
      <w:r w:rsidRPr="00933C9B">
        <w:rPr>
          <w:rFonts w:cstheme="minorHAnsi"/>
        </w:rPr>
        <w:t xml:space="preserve"> SNP 23, 974 01 Banská Bystrica</w:t>
      </w:r>
    </w:p>
    <w:p w14:paraId="3C7075F8" w14:textId="52EC1C26" w:rsidR="00E97116" w:rsidRPr="001160EB" w:rsidRDefault="00E97116" w:rsidP="00DE59C4">
      <w:pPr>
        <w:spacing w:after="0" w:line="240" w:lineRule="auto"/>
        <w:jc w:val="both"/>
        <w:rPr>
          <w:rFonts w:cstheme="minorHAnsi"/>
        </w:rPr>
      </w:pPr>
      <w:r w:rsidRPr="00A7733C">
        <w:rPr>
          <w:rFonts w:cstheme="minorHAnsi"/>
        </w:rPr>
        <w:t>Právna forma:</w:t>
      </w:r>
      <w:r w:rsidRPr="00933C9B">
        <w:rPr>
          <w:rFonts w:cstheme="minorHAnsi"/>
        </w:rPr>
        <w:tab/>
      </w:r>
      <w:r w:rsidR="00DE59C4">
        <w:rPr>
          <w:rFonts w:cstheme="minorHAnsi"/>
        </w:rPr>
        <w:tab/>
      </w:r>
      <w:r w:rsidR="00DE59C4">
        <w:rPr>
          <w:rFonts w:cstheme="minorHAnsi"/>
        </w:rPr>
        <w:tab/>
      </w:r>
      <w:r w:rsidRPr="001160EB">
        <w:rPr>
          <w:rFonts w:cstheme="minorHAnsi"/>
        </w:rPr>
        <w:t xml:space="preserve">samostatný územný samosprávny a správny celok SR zriadený </w:t>
      </w:r>
    </w:p>
    <w:p w14:paraId="416A8C5A" w14:textId="77777777" w:rsidR="00E97116" w:rsidRPr="00933C9B" w:rsidRDefault="00E97116" w:rsidP="00744D2F">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Pr>
          <w:rFonts w:cstheme="minorHAnsi"/>
        </w:rPr>
        <w:t xml:space="preserve">(zákon o samosprávnych krajoch) </w:t>
      </w:r>
      <w:r w:rsidRPr="001160EB">
        <w:rPr>
          <w:rFonts w:cstheme="minorHAnsi"/>
        </w:rPr>
        <w:t>v znení neskorších predpisov</w:t>
      </w:r>
    </w:p>
    <w:p w14:paraId="2F9729B2" w14:textId="356E47BE" w:rsidR="00E97116" w:rsidRPr="00933C9B" w:rsidRDefault="00E97116" w:rsidP="00744D2F">
      <w:pPr>
        <w:spacing w:after="0" w:line="240" w:lineRule="auto"/>
        <w:jc w:val="both"/>
        <w:rPr>
          <w:rFonts w:cstheme="minorHAnsi"/>
        </w:rPr>
      </w:pPr>
      <w:r w:rsidRPr="00933C9B">
        <w:rPr>
          <w:rFonts w:cstheme="minorHAnsi"/>
        </w:rPr>
        <w:t>Štatutárny orgán:</w:t>
      </w:r>
      <w:r w:rsidRPr="00933C9B">
        <w:rPr>
          <w:rFonts w:cstheme="minorHAnsi"/>
        </w:rPr>
        <w:tab/>
      </w:r>
      <w:r w:rsidRPr="00933C9B">
        <w:rPr>
          <w:rFonts w:cstheme="minorHAnsi"/>
        </w:rPr>
        <w:tab/>
      </w:r>
      <w:r w:rsidR="00744D2F">
        <w:rPr>
          <w:rFonts w:cstheme="minorHAnsi"/>
        </w:rPr>
        <w:t>Mgr. Ondrej</w:t>
      </w:r>
      <w:r w:rsidRPr="00933C9B">
        <w:rPr>
          <w:rFonts w:cstheme="minorHAnsi"/>
        </w:rPr>
        <w:t xml:space="preserve"> </w:t>
      </w:r>
      <w:proofErr w:type="spellStart"/>
      <w:r w:rsidRPr="00933C9B">
        <w:rPr>
          <w:rFonts w:cstheme="minorHAnsi"/>
        </w:rPr>
        <w:t>Lunter</w:t>
      </w:r>
      <w:proofErr w:type="spellEnd"/>
      <w:r w:rsidRPr="00933C9B">
        <w:rPr>
          <w:rFonts w:cstheme="minorHAnsi"/>
        </w:rPr>
        <w:t>, predseda</w:t>
      </w:r>
      <w:r>
        <w:rPr>
          <w:rFonts w:cstheme="minorHAnsi"/>
        </w:rPr>
        <w:t xml:space="preserve"> Banskobystrického samosprávneho kraja</w:t>
      </w:r>
    </w:p>
    <w:p w14:paraId="552752B3" w14:textId="77777777" w:rsidR="00E97116" w:rsidRPr="00933C9B" w:rsidRDefault="00E97116" w:rsidP="00744D2F">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t>37 828 100</w:t>
      </w:r>
    </w:p>
    <w:p w14:paraId="609C9057" w14:textId="6B4BF0C2" w:rsidR="00E97116" w:rsidRPr="00933C9B" w:rsidRDefault="00E97116" w:rsidP="00744D2F">
      <w:pPr>
        <w:spacing w:after="0" w:line="240" w:lineRule="auto"/>
        <w:jc w:val="both"/>
        <w:rPr>
          <w:rFonts w:cstheme="minorHAnsi"/>
        </w:rPr>
      </w:pPr>
      <w:r w:rsidRPr="00933C9B">
        <w:rPr>
          <w:rFonts w:cstheme="minorHAnsi"/>
        </w:rPr>
        <w:t>DIČ:</w:t>
      </w:r>
      <w:r w:rsidRPr="00933C9B">
        <w:rPr>
          <w:rFonts w:cstheme="minorHAnsi"/>
        </w:rPr>
        <w:tab/>
      </w:r>
      <w:r w:rsidRPr="00933C9B">
        <w:rPr>
          <w:rFonts w:cstheme="minorHAnsi"/>
        </w:rPr>
        <w:tab/>
      </w:r>
      <w:r w:rsidRPr="00933C9B">
        <w:rPr>
          <w:rFonts w:cstheme="minorHAnsi"/>
        </w:rPr>
        <w:tab/>
      </w:r>
      <w:r w:rsidRPr="00933C9B">
        <w:rPr>
          <w:rFonts w:cstheme="minorHAnsi"/>
        </w:rPr>
        <w:tab/>
        <w:t>2020919098</w:t>
      </w:r>
    </w:p>
    <w:p w14:paraId="715A4859" w14:textId="77777777" w:rsidR="00E97116" w:rsidRPr="001160EB" w:rsidRDefault="00E97116" w:rsidP="00744D2F">
      <w:pPr>
        <w:spacing w:after="0" w:line="240" w:lineRule="auto"/>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2F966A01" w14:textId="77777777" w:rsidR="00E97116" w:rsidRDefault="00E97116" w:rsidP="00744D2F">
      <w:pPr>
        <w:spacing w:after="0" w:line="240" w:lineRule="auto"/>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386D82F4" w14:textId="21E16A04" w:rsidR="00E97116" w:rsidRPr="00933C9B" w:rsidRDefault="00E97116" w:rsidP="00744D2F">
      <w:pPr>
        <w:spacing w:after="0" w:line="240" w:lineRule="auto"/>
        <w:jc w:val="both"/>
        <w:rPr>
          <w:rFonts w:cstheme="minorHAnsi"/>
        </w:rPr>
      </w:pPr>
      <w:r w:rsidRPr="00933C9B">
        <w:rPr>
          <w:rFonts w:cstheme="minorHAnsi"/>
        </w:rPr>
        <w:t>Osoby oprávnené rokovať</w:t>
      </w:r>
    </w:p>
    <w:p w14:paraId="5C459545" w14:textId="25EBE583" w:rsidR="00E97116" w:rsidRPr="00933C9B" w:rsidRDefault="00E97116" w:rsidP="00744D2F">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Pr="00933C9B">
        <w:rPr>
          <w:rFonts w:cstheme="minorHAnsi"/>
        </w:rPr>
        <w:t xml:space="preserve">Mgr. Martin Daniš, </w:t>
      </w:r>
      <w:r>
        <w:rPr>
          <w:rFonts w:cstheme="minorHAnsi"/>
        </w:rPr>
        <w:t>vedúci oddelenia verejného obstarávania a investícii Úradu Banskobystrického samosprávneho kraja (ODDVOI),</w:t>
      </w:r>
      <w:bookmarkEnd w:id="2"/>
    </w:p>
    <w:p w14:paraId="747C4E9B" w14:textId="78AAAFE0" w:rsidR="00E97116" w:rsidRPr="00933C9B" w:rsidRDefault="00E97116" w:rsidP="00744D2F">
      <w:pPr>
        <w:spacing w:after="0" w:line="240" w:lineRule="auto"/>
        <w:ind w:left="2832"/>
        <w:jc w:val="both"/>
        <w:rPr>
          <w:rFonts w:cstheme="minorHAnsi"/>
        </w:rPr>
      </w:pPr>
      <w:r>
        <w:rPr>
          <w:rFonts w:cstheme="minorHAnsi"/>
        </w:rPr>
        <w:t>JUDr. Jakub Izák</w:t>
      </w:r>
      <w:r w:rsidRPr="00933C9B">
        <w:rPr>
          <w:rFonts w:cstheme="minorHAnsi"/>
        </w:rPr>
        <w:t xml:space="preserve">, </w:t>
      </w:r>
      <w:r w:rsidR="00744D2F">
        <w:rPr>
          <w:rFonts w:cstheme="minorHAnsi"/>
        </w:rPr>
        <w:t xml:space="preserve">vedúci </w:t>
      </w:r>
      <w:r w:rsidR="00744D2F" w:rsidRPr="007A69C2">
        <w:rPr>
          <w:rFonts w:cstheme="minorHAnsi"/>
        </w:rPr>
        <w:t>oddelenia administratívno-technickej podpory v rámci Odboru verejného obstarávania a</w:t>
      </w:r>
      <w:r w:rsidR="00744D2F">
        <w:rPr>
          <w:rFonts w:cstheme="minorHAnsi"/>
        </w:rPr>
        <w:t> </w:t>
      </w:r>
      <w:r w:rsidR="00744D2F" w:rsidRPr="007A69C2">
        <w:rPr>
          <w:rFonts w:cstheme="minorHAnsi"/>
        </w:rPr>
        <w:t>investícií</w:t>
      </w:r>
      <w:r w:rsidR="00744D2F">
        <w:rPr>
          <w:rFonts w:cstheme="minorHAnsi"/>
        </w:rPr>
        <w:t xml:space="preserve"> </w:t>
      </w:r>
      <w:r w:rsidR="00744D2F" w:rsidRPr="001412AA">
        <w:rPr>
          <w:rFonts w:cstheme="minorHAnsi"/>
        </w:rPr>
        <w:t>Úradu BBSK</w:t>
      </w:r>
    </w:p>
    <w:p w14:paraId="5FE088A4" w14:textId="77777777" w:rsidR="00E97116" w:rsidRPr="00933C9B" w:rsidRDefault="00E97116" w:rsidP="00E97116">
      <w:pPr>
        <w:spacing w:after="0" w:line="240" w:lineRule="auto"/>
        <w:jc w:val="both"/>
        <w:rPr>
          <w:rFonts w:cstheme="minorHAnsi"/>
        </w:rPr>
      </w:pPr>
      <w:r w:rsidRPr="00933C9B">
        <w:rPr>
          <w:rFonts w:cstheme="minorHAnsi"/>
        </w:rPr>
        <w:t xml:space="preserve">Osoby oprávnené rokovať </w:t>
      </w:r>
    </w:p>
    <w:p w14:paraId="43E6F0FE" w14:textId="77777777" w:rsidR="00E97116" w:rsidRPr="00933C9B" w:rsidRDefault="00E97116" w:rsidP="00E97116">
      <w:pPr>
        <w:spacing w:after="0" w:line="240" w:lineRule="auto"/>
        <w:ind w:left="2835" w:hanging="2835"/>
        <w:jc w:val="both"/>
        <w:rPr>
          <w:rFonts w:cstheme="minorHAnsi"/>
        </w:rPr>
      </w:pPr>
      <w:r w:rsidRPr="00933C9B">
        <w:rPr>
          <w:rFonts w:cstheme="minorHAnsi"/>
        </w:rPr>
        <w:t>v technických</w:t>
      </w:r>
    </w:p>
    <w:p w14:paraId="0DB80BF4" w14:textId="77777777" w:rsidR="00E97116" w:rsidRDefault="00E97116" w:rsidP="00744D2F">
      <w:pPr>
        <w:spacing w:after="0" w:line="240" w:lineRule="auto"/>
        <w:ind w:left="2835" w:hanging="2835"/>
        <w:jc w:val="both"/>
        <w:rPr>
          <w:rFonts w:cstheme="minorHAnsi"/>
        </w:rPr>
      </w:pPr>
      <w:r w:rsidRPr="00933C9B">
        <w:rPr>
          <w:rFonts w:cstheme="minorHAnsi"/>
        </w:rPr>
        <w:t>(realizačných) veciach:</w:t>
      </w:r>
      <w:r w:rsidRPr="00933C9B">
        <w:rPr>
          <w:rFonts w:cstheme="minorHAnsi"/>
        </w:rPr>
        <w:tab/>
        <w:t>Ing. Matúš Kutlák, odborný referent pre investície</w:t>
      </w:r>
      <w:r>
        <w:rPr>
          <w:rFonts w:cstheme="minorHAnsi"/>
        </w:rPr>
        <w:t xml:space="preserve"> ODDVOI</w:t>
      </w:r>
      <w:r w:rsidRPr="00933C9B">
        <w:rPr>
          <w:rFonts w:cstheme="minorHAnsi"/>
        </w:rPr>
        <w:t>,</w:t>
      </w:r>
    </w:p>
    <w:p w14:paraId="68AF54A6" w14:textId="76BE633A" w:rsidR="00E97116" w:rsidRPr="00933C9B" w:rsidRDefault="00E97116" w:rsidP="00744D2F">
      <w:pPr>
        <w:spacing w:after="0" w:line="240" w:lineRule="auto"/>
        <w:ind w:left="2835" w:hanging="2835"/>
        <w:jc w:val="both"/>
        <w:rPr>
          <w:rFonts w:cstheme="minorHAnsi"/>
        </w:rPr>
      </w:pPr>
      <w:r>
        <w:rPr>
          <w:rFonts w:cstheme="minorHAnsi"/>
        </w:rPr>
        <w:tab/>
      </w:r>
      <w:r w:rsidR="00C77762" w:rsidRPr="00C77762">
        <w:rPr>
          <w:rFonts w:cstheme="minorHAnsi"/>
        </w:rPr>
        <w:t xml:space="preserve">Ing. Pavel </w:t>
      </w:r>
      <w:proofErr w:type="spellStart"/>
      <w:r w:rsidR="00C77762" w:rsidRPr="00C77762">
        <w:rPr>
          <w:rFonts w:cstheme="minorHAnsi"/>
        </w:rPr>
        <w:t>Fiľo</w:t>
      </w:r>
      <w:proofErr w:type="spellEnd"/>
      <w:r w:rsidR="00C77762" w:rsidRPr="00C77762">
        <w:rPr>
          <w:rFonts w:cstheme="minorHAnsi"/>
        </w:rPr>
        <w:t xml:space="preserve">, riaditeľ školy - Stredná odborná škola, Pod </w:t>
      </w:r>
      <w:proofErr w:type="spellStart"/>
      <w:r w:rsidR="00C77762" w:rsidRPr="00C77762">
        <w:rPr>
          <w:rFonts w:cstheme="minorHAnsi"/>
        </w:rPr>
        <w:t>Bánošom</w:t>
      </w:r>
      <w:proofErr w:type="spellEnd"/>
      <w:r w:rsidR="00C77762" w:rsidRPr="00C77762">
        <w:rPr>
          <w:rFonts w:cstheme="minorHAnsi"/>
        </w:rPr>
        <w:t xml:space="preserve"> 80, 974 11 Banská Bystrica (IČO: 4501700)</w:t>
      </w:r>
    </w:p>
    <w:p w14:paraId="294F494F" w14:textId="77777777" w:rsidR="00E97116" w:rsidRPr="00933C9B" w:rsidRDefault="00E97116" w:rsidP="00744D2F">
      <w:pPr>
        <w:spacing w:after="0" w:line="240" w:lineRule="auto"/>
        <w:ind w:left="2835" w:hanging="2835"/>
        <w:jc w:val="both"/>
        <w:rPr>
          <w:rFonts w:cstheme="minorHAnsi"/>
        </w:rPr>
      </w:pPr>
      <w:r w:rsidRPr="00933C9B">
        <w:rPr>
          <w:rFonts w:cstheme="minorHAnsi"/>
        </w:rPr>
        <w:t>Telefón/ fax:</w:t>
      </w:r>
      <w:r w:rsidRPr="00933C9B">
        <w:rPr>
          <w:rFonts w:cstheme="minorHAnsi"/>
        </w:rPr>
        <w:tab/>
        <w:t xml:space="preserve">048/432 51 64, 0910 847 017, </w:t>
      </w:r>
      <w:r>
        <w:t>0908 232 271</w:t>
      </w:r>
    </w:p>
    <w:p w14:paraId="61BC2FD8" w14:textId="05BA63B3" w:rsidR="00E97116" w:rsidRPr="00933C9B" w:rsidRDefault="00E97116" w:rsidP="00A02242">
      <w:pPr>
        <w:spacing w:after="0" w:line="240" w:lineRule="auto"/>
        <w:ind w:left="2832" w:hanging="2832"/>
        <w:jc w:val="both"/>
        <w:rPr>
          <w:rFonts w:cstheme="minorHAnsi"/>
        </w:rPr>
      </w:pPr>
      <w:r w:rsidRPr="00933C9B">
        <w:rPr>
          <w:rFonts w:cstheme="minorHAnsi"/>
        </w:rPr>
        <w:t>E</w:t>
      </w:r>
      <w:r w:rsidR="008677C2">
        <w:rPr>
          <w:rFonts w:cstheme="minorHAnsi"/>
        </w:rPr>
        <w:t>-</w:t>
      </w:r>
      <w:r w:rsidRPr="00933C9B">
        <w:rPr>
          <w:rFonts w:cstheme="minorHAnsi"/>
        </w:rPr>
        <w:t>mail:</w:t>
      </w:r>
      <w:r w:rsidRPr="00933C9B">
        <w:rPr>
          <w:rFonts w:cstheme="minorHAnsi"/>
        </w:rPr>
        <w:tab/>
      </w:r>
      <w:bookmarkStart w:id="3" w:name="_Hlk86140038"/>
      <w:r w:rsidR="00C77762">
        <w:rPr>
          <w:rFonts w:cstheme="minorHAnsi"/>
        </w:rPr>
        <w:fldChar w:fldCharType="begin"/>
      </w:r>
      <w:r w:rsidR="00C77762">
        <w:rPr>
          <w:rFonts w:cstheme="minorHAnsi"/>
        </w:rPr>
        <w:instrText xml:space="preserve"> HYPERLINK "mailto:podatelna@bbsk.sk" </w:instrText>
      </w:r>
      <w:r w:rsidR="00C77762">
        <w:rPr>
          <w:rFonts w:cstheme="minorHAnsi"/>
        </w:rPr>
      </w:r>
      <w:r w:rsidR="00C77762">
        <w:rPr>
          <w:rFonts w:cstheme="minorHAnsi"/>
        </w:rPr>
        <w:fldChar w:fldCharType="separate"/>
      </w:r>
      <w:r w:rsidR="00C77762" w:rsidRPr="00A177BD">
        <w:rPr>
          <w:rStyle w:val="Hypertextovprepojenie"/>
          <w:rFonts w:cstheme="minorHAnsi"/>
        </w:rPr>
        <w:t>podatelna@bbsk.sk</w:t>
      </w:r>
      <w:r w:rsidR="00C77762">
        <w:rPr>
          <w:rFonts w:cstheme="minorHAnsi"/>
        </w:rPr>
        <w:fldChar w:fldCharType="end"/>
      </w:r>
      <w:r>
        <w:rPr>
          <w:rFonts w:cstheme="minorHAnsi"/>
        </w:rPr>
        <w:t>,</w:t>
      </w:r>
      <w:bookmarkEnd w:id="3"/>
      <w:r w:rsidR="00B51160">
        <w:rPr>
          <w:rFonts w:cstheme="minorHAnsi"/>
        </w:rPr>
        <w:t xml:space="preserve"> </w:t>
      </w:r>
      <w:hyperlink r:id="rId9" w:history="1">
        <w:r w:rsidR="00B51160" w:rsidRPr="00B70AC7">
          <w:rPr>
            <w:rStyle w:val="Hypertextovprepojenie"/>
            <w:rFonts w:cstheme="minorHAnsi"/>
          </w:rPr>
          <w:t>matus.kutlak@bbsk.sk</w:t>
        </w:r>
      </w:hyperlink>
      <w:r w:rsidR="00C77762">
        <w:rPr>
          <w:rFonts w:cstheme="minorHAnsi"/>
        </w:rPr>
        <w:t xml:space="preserve">, </w:t>
      </w:r>
      <w:hyperlink r:id="rId10" w:history="1">
        <w:r w:rsidR="00C77762" w:rsidRPr="00A177BD">
          <w:rPr>
            <w:rStyle w:val="Hypertextovprepojenie"/>
          </w:rPr>
          <w:t>pafilo@vidiekbb.sk</w:t>
        </w:r>
      </w:hyperlink>
      <w:r w:rsidR="00C77762" w:rsidRPr="00C77762">
        <w:t>,</w:t>
      </w:r>
      <w:r w:rsidR="00C77762">
        <w:t xml:space="preserve"> </w:t>
      </w:r>
      <w:hyperlink r:id="rId11" w:history="1">
        <w:r w:rsidR="00C77762" w:rsidRPr="00A177BD">
          <w:rPr>
            <w:rStyle w:val="Hypertextovprepojenie"/>
          </w:rPr>
          <w:t>sosuct@vidiekbb.sk</w:t>
        </w:r>
      </w:hyperlink>
      <w:r w:rsidR="00C77762">
        <w:t xml:space="preserve">, </w:t>
      </w:r>
    </w:p>
    <w:p w14:paraId="22ED3AD7" w14:textId="77777777" w:rsidR="00B51160" w:rsidRDefault="00B51160" w:rsidP="00AA300B">
      <w:pPr>
        <w:jc w:val="both"/>
        <w:rPr>
          <w:rFonts w:cstheme="minorHAnsi"/>
        </w:rPr>
      </w:pPr>
    </w:p>
    <w:p w14:paraId="225240C7" w14:textId="4AAE7C8E"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2C1854" w:rsidRDefault="0073020D" w:rsidP="002947AB">
      <w:pPr>
        <w:spacing w:after="0" w:line="240" w:lineRule="auto"/>
        <w:jc w:val="both"/>
        <w:rPr>
          <w:rFonts w:cstheme="minorHAnsi"/>
          <w:bCs/>
        </w:rPr>
      </w:pPr>
      <w:r w:rsidRPr="00922990">
        <w:rPr>
          <w:rFonts w:cstheme="minorHAnsi"/>
          <w:bCs/>
          <w:iCs/>
          <w:lang w:eastAsia="cs-CZ"/>
        </w:rPr>
        <w:t xml:space="preserve">Obchodné meno: </w:t>
      </w:r>
      <w:r w:rsidRPr="00922990">
        <w:rPr>
          <w:rFonts w:cstheme="minorHAnsi"/>
          <w:bCs/>
          <w:iCs/>
          <w:lang w:eastAsia="cs-CZ"/>
        </w:rPr>
        <w:tab/>
      </w:r>
      <w:r w:rsidRPr="00922990">
        <w:rPr>
          <w:rFonts w:cstheme="minorHAnsi"/>
          <w:bCs/>
          <w:iCs/>
          <w:lang w:eastAsia="cs-CZ"/>
        </w:rPr>
        <w:tab/>
      </w:r>
      <w:r w:rsidRPr="00922990">
        <w:rPr>
          <w:rFonts w:cstheme="minorHAnsi"/>
          <w:bCs/>
          <w:iCs/>
          <w:lang w:eastAsia="cs-CZ"/>
        </w:rPr>
        <w:tab/>
        <w:t xml:space="preserve"> </w:t>
      </w:r>
      <w:r w:rsidRPr="002C1854">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lastRenderedPageBreak/>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07543394" w14:textId="65AF6E9C" w:rsidR="0073020D"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p>
    <w:p w14:paraId="16333AB4" w14:textId="77777777" w:rsidR="00E62945" w:rsidRPr="00933C9B" w:rsidRDefault="00E62945"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5D563800" w:rsidR="0073020D" w:rsidRDefault="0073020D" w:rsidP="002947AB">
      <w:pPr>
        <w:pStyle w:val="Default"/>
        <w:jc w:val="both"/>
        <w:rPr>
          <w:rFonts w:asciiTheme="minorHAnsi" w:hAnsiTheme="minorHAnsi" w:cstheme="minorHAnsi"/>
          <w:sz w:val="22"/>
          <w:szCs w:val="22"/>
        </w:rPr>
      </w:pPr>
    </w:p>
    <w:p w14:paraId="4FAF4A44" w14:textId="77777777" w:rsidR="00354C82" w:rsidRPr="00933C9B" w:rsidRDefault="00354C82"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740AEBF9"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4"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4"/>
      <w:r w:rsidRPr="00933C9B">
        <w:rPr>
          <w:rFonts w:asciiTheme="minorHAnsi" w:hAnsiTheme="minorHAnsi" w:cstheme="minorHAnsi"/>
        </w:rPr>
        <w:t xml:space="preserve">zákona č. 343/2015 Z. z. o verejnom obstarávaní a </w:t>
      </w:r>
      <w:r w:rsidR="004C7178">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00200BEB">
        <w:rPr>
          <w:rFonts w:asciiTheme="minorHAnsi" w:hAnsiTheme="minorHAnsi" w:cstheme="minorHAnsi"/>
        </w:rPr>
        <w:t xml:space="preserve"> </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C77762" w:rsidRPr="00C77762">
        <w:rPr>
          <w:rFonts w:asciiTheme="minorHAnsi" w:hAnsiTheme="minorHAnsi" w:cstheme="minorHAnsi"/>
          <w:b/>
          <w:bCs/>
        </w:rPr>
        <w:t>SOŠ Pod Bánošom – modernizácia odborného vzdelávania</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595D1FD6" w14:textId="30D33352" w:rsidR="00857E51" w:rsidRDefault="00857E51" w:rsidP="00857E51">
      <w:pPr>
        <w:pStyle w:val="Odsekzoznamu"/>
        <w:numPr>
          <w:ilvl w:val="0"/>
          <w:numId w:val="1"/>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w:t>
      </w:r>
      <w:r w:rsidRPr="00922990">
        <w:rPr>
          <w:rFonts w:asciiTheme="minorHAnsi" w:hAnsiTheme="minorHAnsi" w:cstheme="minorHAnsi"/>
          <w:b/>
          <w:bCs/>
        </w:rPr>
        <w:t>NFP</w:t>
      </w:r>
      <w:r w:rsidRPr="00933C9B">
        <w:rPr>
          <w:rFonts w:asciiTheme="minorHAnsi" w:hAnsiTheme="minorHAnsi" w:cstheme="minorHAnsi"/>
          <w:b/>
          <w:bCs/>
          <w:i/>
          <w:iCs/>
        </w:rPr>
        <w:t>“</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354C82">
      <w:pPr>
        <w:pStyle w:val="Odsekzoznamu"/>
        <w:numPr>
          <w:ilvl w:val="0"/>
          <w:numId w:val="1"/>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6426D20C" w14:textId="7A42311D" w:rsidR="00354C82" w:rsidRPr="00354C82" w:rsidRDefault="0073020D" w:rsidP="00354C82">
      <w:pPr>
        <w:spacing w:after="120" w:line="240" w:lineRule="auto"/>
        <w:jc w:val="center"/>
        <w:rPr>
          <w:rFonts w:cstheme="minorHAnsi"/>
          <w:b/>
        </w:rPr>
      </w:pPr>
      <w:r w:rsidRPr="00933C9B">
        <w:rPr>
          <w:rFonts w:cstheme="minorHAnsi"/>
          <w:b/>
        </w:rPr>
        <w:t>Úvodné ustanovenia</w:t>
      </w:r>
    </w:p>
    <w:p w14:paraId="1B6CF68F" w14:textId="0D91D907" w:rsidR="00180114" w:rsidRPr="00933C9B" w:rsidRDefault="001B562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Objednávateľ</w:t>
      </w:r>
      <w:r w:rsidR="002E28B1">
        <w:rPr>
          <w:rFonts w:asciiTheme="minorHAnsi" w:hAnsiTheme="minorHAnsi" w:cstheme="minorHAnsi"/>
        </w:rPr>
        <w:t>,</w:t>
      </w:r>
      <w:r w:rsidR="0074746D"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w:t>
      </w:r>
      <w:r w:rsidR="008A62B0">
        <w:rPr>
          <w:rFonts w:asciiTheme="minorHAnsi" w:hAnsiTheme="minorHAnsi" w:cstheme="minorHAnsi"/>
        </w:rPr>
        <w:t>P</w:t>
      </w:r>
      <w:r w:rsidR="008A62B0" w:rsidRPr="00933C9B">
        <w:rPr>
          <w:rFonts w:asciiTheme="minorHAnsi" w:hAnsiTheme="minorHAnsi" w:cstheme="minorHAnsi"/>
        </w:rPr>
        <w:t xml:space="preserve">rojektová </w:t>
      </w:r>
      <w:r w:rsidR="00671BE2" w:rsidRPr="00933C9B">
        <w:rPr>
          <w:rFonts w:asciiTheme="minorHAnsi" w:hAnsiTheme="minorHAnsi" w:cstheme="minorHAnsi"/>
        </w:rPr>
        <w:t>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5B09352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xml:space="preserve">,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w:t>
      </w:r>
      <w:r w:rsidR="004C7178">
        <w:rPr>
          <w:rFonts w:asciiTheme="minorHAnsi" w:hAnsiTheme="minorHAnsi" w:cstheme="minorHAnsi"/>
        </w:rPr>
        <w:t xml:space="preserve">     </w:t>
      </w:r>
      <w:r w:rsidR="001B5624">
        <w:rPr>
          <w:rFonts w:asciiTheme="minorHAnsi" w:hAnsiTheme="minorHAnsi" w:cstheme="minorHAnsi"/>
        </w:rPr>
        <w:t xml:space="preserve">za </w:t>
      </w:r>
      <w:r w:rsidRPr="00933C9B">
        <w:rPr>
          <w:rFonts w:asciiTheme="minorHAnsi" w:hAnsiTheme="minorHAnsi" w:cstheme="minorHAnsi"/>
        </w:rPr>
        <w:t>diel</w:t>
      </w:r>
      <w:r w:rsidR="001B5624">
        <w:rPr>
          <w:rFonts w:asciiTheme="minorHAnsi" w:hAnsiTheme="minorHAnsi" w:cstheme="minorHAnsi"/>
        </w:rPr>
        <w:t>o</w:t>
      </w:r>
      <w:r w:rsidRPr="00933C9B">
        <w:rPr>
          <w:rFonts w:asciiTheme="minorHAnsi" w:hAnsiTheme="minorHAnsi" w:cstheme="minorHAnsi"/>
        </w:rPr>
        <w:t>.</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22F4F5D5" w:rsidR="0073020D" w:rsidRPr="00933C9B" w:rsidRDefault="0073020D" w:rsidP="00354C82">
      <w:pPr>
        <w:pStyle w:val="Odsekzoznamu"/>
        <w:numPr>
          <w:ilvl w:val="0"/>
          <w:numId w:val="2"/>
        </w:numPr>
        <w:tabs>
          <w:tab w:val="left" w:pos="426"/>
        </w:tabs>
        <w:spacing w:after="240"/>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1B5624">
        <w:rPr>
          <w:rFonts w:asciiTheme="minorHAnsi" w:hAnsiTheme="minorHAnsi" w:cstheme="minorHAnsi"/>
        </w:rPr>
        <w:t xml:space="preserve"> podľa tejto Zmluvy</w:t>
      </w:r>
      <w:r w:rsidRPr="00933C9B">
        <w:rPr>
          <w:rFonts w:asciiTheme="minorHAnsi" w:hAnsiTheme="minorHAnsi" w:cstheme="minorHAnsi"/>
        </w:rPr>
        <w:t>,</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w:t>
      </w:r>
      <w:r w:rsidR="004C7178">
        <w:rPr>
          <w:rFonts w:asciiTheme="minorHAnsi" w:hAnsiTheme="minorHAnsi" w:cstheme="minorHAnsi"/>
        </w:rPr>
        <w:t xml:space="preserve">              </w:t>
      </w:r>
      <w:r w:rsidRPr="00933C9B">
        <w:rPr>
          <w:rFonts w:asciiTheme="minorHAnsi" w:hAnsiTheme="minorHAnsi" w:cstheme="minorHAnsi"/>
        </w:rPr>
        <w:t xml:space="preserve">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354C82">
      <w:pPr>
        <w:tabs>
          <w:tab w:val="left" w:pos="284"/>
        </w:tabs>
        <w:spacing w:after="120" w:line="240" w:lineRule="auto"/>
        <w:jc w:val="center"/>
        <w:rPr>
          <w:rStyle w:val="CharStyle13"/>
          <w:rFonts w:asciiTheme="minorHAnsi" w:hAnsiTheme="minorHAnsi" w:cstheme="minorHAnsi"/>
          <w:bCs w:val="0"/>
        </w:rPr>
      </w:pPr>
      <w:r w:rsidRPr="00933C9B">
        <w:rPr>
          <w:rFonts w:cstheme="minorHAnsi"/>
          <w:b/>
        </w:rPr>
        <w:t>Predmet Zmluvy</w:t>
      </w:r>
    </w:p>
    <w:p w14:paraId="31C47EAC" w14:textId="20F47D91"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w:t>
      </w:r>
      <w:r w:rsidR="004C7178">
        <w:rPr>
          <w:rFonts w:asciiTheme="minorHAnsi" w:hAnsiTheme="minorHAnsi" w:cstheme="minorHAnsi"/>
        </w:rPr>
        <w:t xml:space="preserve">    </w:t>
      </w:r>
      <w:r w:rsidRPr="00933C9B">
        <w:rPr>
          <w:rFonts w:asciiTheme="minorHAnsi" w:hAnsiTheme="minorHAnsi" w:cstheme="minorHAnsi"/>
        </w:rPr>
        <w:t xml:space="preserve"> bez vád a nedorobkov, v dohodnutej kvalite</w:t>
      </w:r>
      <w:r w:rsidR="00BE4A68">
        <w:rPr>
          <w:rFonts w:asciiTheme="minorHAnsi" w:hAnsiTheme="minorHAnsi" w:cstheme="minorHAnsi"/>
        </w:rPr>
        <w:t>.</w:t>
      </w:r>
    </w:p>
    <w:p w14:paraId="3F8B3075" w14:textId="5EFD6DC7" w:rsidR="00354C82" w:rsidRPr="00354C82" w:rsidRDefault="0073020D" w:rsidP="00354C82">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351D7C2C" w14:textId="77777777" w:rsidR="00354C82" w:rsidRDefault="00354C82" w:rsidP="004A4B89">
      <w:pPr>
        <w:pStyle w:val="Odsekzoznamu"/>
        <w:suppressAutoHyphens/>
        <w:snapToGrid w:val="0"/>
        <w:ind w:left="0"/>
        <w:jc w:val="center"/>
        <w:rPr>
          <w:rFonts w:asciiTheme="minorHAnsi" w:hAnsiTheme="minorHAnsi" w:cstheme="minorHAnsi"/>
          <w:b/>
        </w:rPr>
      </w:pPr>
    </w:p>
    <w:p w14:paraId="5A1750DC" w14:textId="3C34152F" w:rsidR="0073020D" w:rsidRPr="00933C9B" w:rsidRDefault="004413AE" w:rsidP="004A4B89">
      <w:pPr>
        <w:pStyle w:val="Odsekzoznamu"/>
        <w:suppressAutoHyphens/>
        <w:snapToGrid w:val="0"/>
        <w:ind w:left="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354C82">
      <w:pPr>
        <w:spacing w:after="120" w:line="240" w:lineRule="auto"/>
        <w:jc w:val="center"/>
        <w:rPr>
          <w:rFonts w:cstheme="minorHAnsi"/>
          <w:b/>
        </w:rPr>
      </w:pPr>
      <w:r w:rsidRPr="00933C9B">
        <w:rPr>
          <w:rFonts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2D2679FF" w14:textId="54F745D4" w:rsidR="00E97116" w:rsidRDefault="00E6091A"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C77762">
        <w:rPr>
          <w:rFonts w:asciiTheme="minorHAnsi" w:hAnsiTheme="minorHAnsi" w:cstheme="minorHAnsi"/>
          <w:sz w:val="22"/>
          <w:szCs w:val="22"/>
        </w:rPr>
        <w:t>:</w:t>
      </w:r>
      <w:r w:rsidR="00C77762" w:rsidRPr="00C77762">
        <w:rPr>
          <w:rFonts w:asciiTheme="minorHAnsi" w:hAnsiTheme="minorHAnsi" w:cstheme="minorHAnsi"/>
          <w:sz w:val="22"/>
          <w:szCs w:val="22"/>
        </w:rPr>
        <w:t xml:space="preserve"> SOŠ Pod </w:t>
      </w:r>
      <w:proofErr w:type="spellStart"/>
      <w:r w:rsidR="00C77762" w:rsidRPr="00C77762">
        <w:rPr>
          <w:rFonts w:asciiTheme="minorHAnsi" w:hAnsiTheme="minorHAnsi" w:cstheme="minorHAnsi"/>
          <w:sz w:val="22"/>
          <w:szCs w:val="22"/>
        </w:rPr>
        <w:t>Bánošom</w:t>
      </w:r>
      <w:proofErr w:type="spellEnd"/>
      <w:r w:rsidR="00C77762" w:rsidRPr="00C77762">
        <w:rPr>
          <w:rFonts w:asciiTheme="minorHAnsi" w:hAnsiTheme="minorHAnsi" w:cstheme="minorHAnsi"/>
          <w:sz w:val="22"/>
          <w:szCs w:val="22"/>
        </w:rPr>
        <w:t xml:space="preserve"> – modernizácia odborného vzdelávania</w:t>
      </w:r>
    </w:p>
    <w:p w14:paraId="088D33D2" w14:textId="41F4E23E" w:rsidR="007B3743" w:rsidRDefault="00E97116" w:rsidP="008D0F03">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001A2AE6">
        <w:rPr>
          <w:rFonts w:asciiTheme="minorHAnsi" w:hAnsiTheme="minorHAnsi" w:cstheme="minorHAnsi"/>
          <w:sz w:val="22"/>
          <w:szCs w:val="22"/>
        </w:rPr>
        <w:t>parcel</w:t>
      </w:r>
      <w:r w:rsidR="008E3FEE">
        <w:rPr>
          <w:rFonts w:asciiTheme="minorHAnsi" w:hAnsiTheme="minorHAnsi" w:cstheme="minorHAnsi"/>
          <w:sz w:val="22"/>
          <w:szCs w:val="22"/>
        </w:rPr>
        <w:t>y</w:t>
      </w:r>
      <w:r w:rsidR="001A2AE6">
        <w:rPr>
          <w:rFonts w:asciiTheme="minorHAnsi" w:hAnsiTheme="minorHAnsi" w:cstheme="minorHAnsi"/>
          <w:sz w:val="22"/>
          <w:szCs w:val="22"/>
        </w:rPr>
        <w:t xml:space="preserve"> </w:t>
      </w:r>
      <w:r w:rsidR="008D0F03" w:rsidRPr="008D0F03">
        <w:rPr>
          <w:rFonts w:asciiTheme="minorHAnsi" w:hAnsiTheme="minorHAnsi" w:cstheme="minorHAnsi"/>
          <w:bCs/>
          <w:sz w:val="22"/>
          <w:szCs w:val="22"/>
        </w:rPr>
        <w:t>KN C č.</w:t>
      </w:r>
      <w:r w:rsidR="008D0F03">
        <w:rPr>
          <w:rFonts w:asciiTheme="minorHAnsi" w:hAnsiTheme="minorHAnsi" w:cstheme="minorHAnsi"/>
          <w:bCs/>
          <w:sz w:val="22"/>
          <w:szCs w:val="22"/>
        </w:rPr>
        <w:t xml:space="preserve"> </w:t>
      </w:r>
      <w:r w:rsidR="008D0F03" w:rsidRPr="008D0F03">
        <w:rPr>
          <w:rFonts w:asciiTheme="minorHAnsi" w:hAnsiTheme="minorHAnsi" w:cstheme="minorHAnsi"/>
          <w:bCs/>
          <w:sz w:val="22"/>
          <w:szCs w:val="22"/>
        </w:rPr>
        <w:t xml:space="preserve">2364/2 , 2364/4, 2364/5, 2364/17, </w:t>
      </w:r>
      <w:r w:rsidR="00AE2D5A">
        <w:rPr>
          <w:rFonts w:asciiTheme="minorHAnsi" w:hAnsiTheme="minorHAnsi" w:cstheme="minorHAnsi"/>
          <w:bCs/>
          <w:sz w:val="22"/>
          <w:szCs w:val="22"/>
        </w:rPr>
        <w:t xml:space="preserve">2364/18, </w:t>
      </w:r>
      <w:r w:rsidR="008D0F03" w:rsidRPr="008D0F03">
        <w:rPr>
          <w:rFonts w:asciiTheme="minorHAnsi" w:hAnsiTheme="minorHAnsi" w:cstheme="minorHAnsi"/>
          <w:bCs/>
          <w:sz w:val="22"/>
          <w:szCs w:val="22"/>
        </w:rPr>
        <w:t>2364/19</w:t>
      </w:r>
      <w:r w:rsidR="008E3FEE">
        <w:rPr>
          <w:rFonts w:asciiTheme="minorHAnsi" w:hAnsiTheme="minorHAnsi" w:cstheme="minorHAnsi"/>
          <w:bCs/>
          <w:sz w:val="22"/>
          <w:szCs w:val="22"/>
        </w:rPr>
        <w:t>, neevidované na liste vlastníctva</w:t>
      </w:r>
      <w:r w:rsidR="008D0F03" w:rsidRPr="008D0F03">
        <w:rPr>
          <w:rFonts w:asciiTheme="minorHAnsi" w:hAnsiTheme="minorHAnsi" w:cstheme="minorHAnsi"/>
          <w:bCs/>
          <w:sz w:val="22"/>
          <w:szCs w:val="22"/>
        </w:rPr>
        <w:t xml:space="preserve"> (KN E č. 570/1</w:t>
      </w:r>
      <w:r w:rsidR="00B51160">
        <w:rPr>
          <w:rFonts w:asciiTheme="minorHAnsi" w:hAnsiTheme="minorHAnsi" w:cstheme="minorHAnsi"/>
          <w:bCs/>
          <w:sz w:val="22"/>
          <w:szCs w:val="22"/>
        </w:rPr>
        <w:t xml:space="preserve"> – LV č. 596, </w:t>
      </w:r>
      <w:proofErr w:type="spellStart"/>
      <w:r w:rsidR="00B51160">
        <w:rPr>
          <w:rFonts w:asciiTheme="minorHAnsi" w:hAnsiTheme="minorHAnsi" w:cstheme="minorHAnsi"/>
          <w:bCs/>
          <w:sz w:val="22"/>
          <w:szCs w:val="22"/>
        </w:rPr>
        <w:t>k.ú</w:t>
      </w:r>
      <w:proofErr w:type="spellEnd"/>
      <w:r w:rsidR="00B51160">
        <w:rPr>
          <w:rFonts w:asciiTheme="minorHAnsi" w:hAnsiTheme="minorHAnsi" w:cstheme="minorHAnsi"/>
          <w:bCs/>
          <w:sz w:val="22"/>
          <w:szCs w:val="22"/>
        </w:rPr>
        <w:t>. Sásová</w:t>
      </w:r>
      <w:r w:rsidR="00671C0E">
        <w:rPr>
          <w:rFonts w:asciiTheme="minorHAnsi" w:hAnsiTheme="minorHAnsi" w:cstheme="minorHAnsi"/>
          <w:bCs/>
          <w:sz w:val="22"/>
          <w:szCs w:val="22"/>
        </w:rPr>
        <w:t>, obec</w:t>
      </w:r>
      <w:r w:rsidR="00671C0E" w:rsidRPr="008D0F03">
        <w:rPr>
          <w:rFonts w:asciiTheme="minorHAnsi" w:hAnsiTheme="minorHAnsi" w:cstheme="minorHAnsi"/>
          <w:bCs/>
          <w:sz w:val="22"/>
          <w:szCs w:val="22"/>
        </w:rPr>
        <w:t xml:space="preserve"> Bansk</w:t>
      </w:r>
      <w:r w:rsidR="00671C0E">
        <w:rPr>
          <w:rFonts w:asciiTheme="minorHAnsi" w:hAnsiTheme="minorHAnsi" w:cstheme="minorHAnsi"/>
          <w:bCs/>
          <w:sz w:val="22"/>
          <w:szCs w:val="22"/>
        </w:rPr>
        <w:t>á</w:t>
      </w:r>
      <w:r w:rsidR="00671C0E" w:rsidRPr="008D0F03">
        <w:rPr>
          <w:rFonts w:asciiTheme="minorHAnsi" w:hAnsiTheme="minorHAnsi" w:cstheme="minorHAnsi"/>
          <w:bCs/>
          <w:sz w:val="22"/>
          <w:szCs w:val="22"/>
        </w:rPr>
        <w:t xml:space="preserve"> Bystric</w:t>
      </w:r>
      <w:r w:rsidR="00671C0E">
        <w:rPr>
          <w:rFonts w:asciiTheme="minorHAnsi" w:hAnsiTheme="minorHAnsi" w:cstheme="minorHAnsi"/>
          <w:bCs/>
          <w:sz w:val="22"/>
          <w:szCs w:val="22"/>
        </w:rPr>
        <w:t>a, okres Banská Bystrica</w:t>
      </w:r>
      <w:r w:rsidR="008D0F03" w:rsidRPr="008D0F03">
        <w:rPr>
          <w:rFonts w:asciiTheme="minorHAnsi" w:hAnsiTheme="minorHAnsi" w:cstheme="minorHAnsi"/>
          <w:bCs/>
          <w:sz w:val="22"/>
          <w:szCs w:val="22"/>
        </w:rPr>
        <w:t xml:space="preserve">), </w:t>
      </w:r>
      <w:r w:rsidR="008E3FEE">
        <w:rPr>
          <w:rFonts w:asciiTheme="minorHAnsi" w:hAnsiTheme="minorHAnsi" w:cstheme="minorHAnsi"/>
          <w:bCs/>
          <w:sz w:val="22"/>
          <w:szCs w:val="22"/>
        </w:rPr>
        <w:t xml:space="preserve">parcela </w:t>
      </w:r>
      <w:r w:rsidR="00B51160">
        <w:rPr>
          <w:rFonts w:asciiTheme="minorHAnsi" w:hAnsiTheme="minorHAnsi" w:cstheme="minorHAnsi"/>
          <w:bCs/>
          <w:sz w:val="22"/>
          <w:szCs w:val="22"/>
        </w:rPr>
        <w:t xml:space="preserve">KN C č. </w:t>
      </w:r>
      <w:r w:rsidR="008D0F03" w:rsidRPr="008D0F03">
        <w:rPr>
          <w:rFonts w:asciiTheme="minorHAnsi" w:hAnsiTheme="minorHAnsi" w:cstheme="minorHAnsi"/>
          <w:bCs/>
          <w:sz w:val="22"/>
          <w:szCs w:val="22"/>
        </w:rPr>
        <w:t>2363/32</w:t>
      </w:r>
      <w:r w:rsidR="008E3FEE">
        <w:rPr>
          <w:rFonts w:asciiTheme="minorHAnsi" w:hAnsiTheme="minorHAnsi" w:cstheme="minorHAnsi"/>
          <w:bCs/>
          <w:sz w:val="22"/>
          <w:szCs w:val="22"/>
        </w:rPr>
        <w:t xml:space="preserve"> neevidovaná na liste vlastníctva</w:t>
      </w:r>
      <w:r w:rsidR="008D0F03" w:rsidRPr="008D0F03">
        <w:rPr>
          <w:rFonts w:asciiTheme="minorHAnsi" w:hAnsiTheme="minorHAnsi" w:cstheme="minorHAnsi"/>
          <w:bCs/>
          <w:sz w:val="22"/>
          <w:szCs w:val="22"/>
        </w:rPr>
        <w:t xml:space="preserve"> (KN E č. 570/2</w:t>
      </w:r>
      <w:r w:rsidR="00B51160">
        <w:rPr>
          <w:rFonts w:asciiTheme="minorHAnsi" w:hAnsiTheme="minorHAnsi" w:cstheme="minorHAnsi"/>
          <w:bCs/>
          <w:sz w:val="22"/>
          <w:szCs w:val="22"/>
        </w:rPr>
        <w:t xml:space="preserve"> – LV č. 596, </w:t>
      </w:r>
      <w:proofErr w:type="spellStart"/>
      <w:r w:rsidR="00B51160">
        <w:rPr>
          <w:rFonts w:asciiTheme="minorHAnsi" w:hAnsiTheme="minorHAnsi" w:cstheme="minorHAnsi"/>
          <w:bCs/>
          <w:sz w:val="22"/>
          <w:szCs w:val="22"/>
        </w:rPr>
        <w:t>k.ú</w:t>
      </w:r>
      <w:proofErr w:type="spellEnd"/>
      <w:r w:rsidR="00B51160">
        <w:rPr>
          <w:rFonts w:asciiTheme="minorHAnsi" w:hAnsiTheme="minorHAnsi" w:cstheme="minorHAnsi"/>
          <w:bCs/>
          <w:sz w:val="22"/>
          <w:szCs w:val="22"/>
        </w:rPr>
        <w:t>. Sásová</w:t>
      </w:r>
      <w:r w:rsidR="00671C0E">
        <w:rPr>
          <w:rFonts w:asciiTheme="minorHAnsi" w:hAnsiTheme="minorHAnsi" w:cstheme="minorHAnsi"/>
          <w:bCs/>
          <w:sz w:val="22"/>
          <w:szCs w:val="22"/>
        </w:rPr>
        <w:t>,</w:t>
      </w:r>
      <w:r w:rsidR="00B51160">
        <w:rPr>
          <w:rFonts w:asciiTheme="minorHAnsi" w:hAnsiTheme="minorHAnsi" w:cstheme="minorHAnsi"/>
          <w:bCs/>
          <w:sz w:val="22"/>
          <w:szCs w:val="22"/>
        </w:rPr>
        <w:t xml:space="preserve"> </w:t>
      </w:r>
      <w:r w:rsidR="00671C0E">
        <w:rPr>
          <w:rFonts w:asciiTheme="minorHAnsi" w:hAnsiTheme="minorHAnsi" w:cstheme="minorHAnsi"/>
          <w:bCs/>
          <w:sz w:val="22"/>
          <w:szCs w:val="22"/>
        </w:rPr>
        <w:t>obec</w:t>
      </w:r>
      <w:r w:rsidR="00671C0E" w:rsidRPr="008D0F03">
        <w:rPr>
          <w:rFonts w:asciiTheme="minorHAnsi" w:hAnsiTheme="minorHAnsi" w:cstheme="minorHAnsi"/>
          <w:bCs/>
          <w:sz w:val="22"/>
          <w:szCs w:val="22"/>
        </w:rPr>
        <w:t xml:space="preserve"> Bansk</w:t>
      </w:r>
      <w:r w:rsidR="00671C0E">
        <w:rPr>
          <w:rFonts w:asciiTheme="minorHAnsi" w:hAnsiTheme="minorHAnsi" w:cstheme="minorHAnsi"/>
          <w:bCs/>
          <w:sz w:val="22"/>
          <w:szCs w:val="22"/>
        </w:rPr>
        <w:t>á</w:t>
      </w:r>
      <w:r w:rsidR="00671C0E" w:rsidRPr="008D0F03">
        <w:rPr>
          <w:rFonts w:asciiTheme="minorHAnsi" w:hAnsiTheme="minorHAnsi" w:cstheme="minorHAnsi"/>
          <w:bCs/>
          <w:sz w:val="22"/>
          <w:szCs w:val="22"/>
        </w:rPr>
        <w:t xml:space="preserve"> Bystric</w:t>
      </w:r>
      <w:r w:rsidR="00671C0E">
        <w:rPr>
          <w:rFonts w:asciiTheme="minorHAnsi" w:hAnsiTheme="minorHAnsi" w:cstheme="minorHAnsi"/>
          <w:bCs/>
          <w:sz w:val="22"/>
          <w:szCs w:val="22"/>
        </w:rPr>
        <w:t>a, okres Banská Bystrica</w:t>
      </w:r>
      <w:r w:rsidR="008D0F03" w:rsidRPr="008D0F03">
        <w:rPr>
          <w:rFonts w:asciiTheme="minorHAnsi" w:hAnsiTheme="minorHAnsi" w:cstheme="minorHAnsi"/>
          <w:bCs/>
          <w:sz w:val="22"/>
          <w:szCs w:val="22"/>
        </w:rPr>
        <w:t>)</w:t>
      </w:r>
      <w:r w:rsidR="004F6E85">
        <w:rPr>
          <w:rFonts w:asciiTheme="minorHAnsi" w:hAnsiTheme="minorHAnsi" w:cstheme="minorHAnsi"/>
          <w:bCs/>
          <w:sz w:val="22"/>
          <w:szCs w:val="22"/>
        </w:rPr>
        <w:t>,</w:t>
      </w:r>
      <w:r w:rsidR="00AE2D5A">
        <w:rPr>
          <w:rFonts w:asciiTheme="minorHAnsi" w:hAnsiTheme="minorHAnsi" w:cstheme="minorHAnsi"/>
          <w:bCs/>
          <w:sz w:val="22"/>
          <w:szCs w:val="22"/>
        </w:rPr>
        <w:t xml:space="preserve"> parcela KN C č. </w:t>
      </w:r>
      <w:r w:rsidR="00AE2D5A" w:rsidRPr="008D0F03">
        <w:rPr>
          <w:rFonts w:asciiTheme="minorHAnsi" w:hAnsiTheme="minorHAnsi" w:cstheme="minorHAnsi"/>
          <w:bCs/>
          <w:sz w:val="22"/>
          <w:szCs w:val="22"/>
        </w:rPr>
        <w:t>2364/4</w:t>
      </w:r>
      <w:r w:rsidR="00AE2D5A">
        <w:rPr>
          <w:rFonts w:asciiTheme="minorHAnsi" w:hAnsiTheme="minorHAnsi" w:cstheme="minorHAnsi"/>
          <w:bCs/>
          <w:sz w:val="22"/>
          <w:szCs w:val="22"/>
        </w:rPr>
        <w:t xml:space="preserve">4 (LV č. 2211, </w:t>
      </w:r>
      <w:proofErr w:type="spellStart"/>
      <w:r w:rsidR="00AE2D5A" w:rsidRPr="008D0F03">
        <w:rPr>
          <w:rFonts w:asciiTheme="minorHAnsi" w:hAnsiTheme="minorHAnsi" w:cstheme="minorHAnsi"/>
          <w:bCs/>
          <w:sz w:val="22"/>
          <w:szCs w:val="22"/>
        </w:rPr>
        <w:t>k.ú</w:t>
      </w:r>
      <w:proofErr w:type="spellEnd"/>
      <w:r w:rsidR="00AE2D5A" w:rsidRPr="008D0F03">
        <w:rPr>
          <w:rFonts w:asciiTheme="minorHAnsi" w:hAnsiTheme="minorHAnsi" w:cstheme="minorHAnsi"/>
          <w:bCs/>
          <w:sz w:val="22"/>
          <w:szCs w:val="22"/>
        </w:rPr>
        <w:t xml:space="preserve">. Sásová, </w:t>
      </w:r>
      <w:r w:rsidR="00AE2D5A">
        <w:rPr>
          <w:rFonts w:asciiTheme="minorHAnsi" w:hAnsiTheme="minorHAnsi" w:cstheme="minorHAnsi"/>
          <w:bCs/>
          <w:sz w:val="22"/>
          <w:szCs w:val="22"/>
        </w:rPr>
        <w:t>obec</w:t>
      </w:r>
      <w:r w:rsidR="00AE2D5A" w:rsidRPr="008D0F03">
        <w:rPr>
          <w:rFonts w:asciiTheme="minorHAnsi" w:hAnsiTheme="minorHAnsi" w:cstheme="minorHAnsi"/>
          <w:bCs/>
          <w:sz w:val="22"/>
          <w:szCs w:val="22"/>
        </w:rPr>
        <w:t xml:space="preserve"> Bansk</w:t>
      </w:r>
      <w:r w:rsidR="00AE2D5A">
        <w:rPr>
          <w:rFonts w:asciiTheme="minorHAnsi" w:hAnsiTheme="minorHAnsi" w:cstheme="minorHAnsi"/>
          <w:bCs/>
          <w:sz w:val="22"/>
          <w:szCs w:val="22"/>
        </w:rPr>
        <w:t>á</w:t>
      </w:r>
      <w:r w:rsidR="00AE2D5A" w:rsidRPr="008D0F03">
        <w:rPr>
          <w:rFonts w:asciiTheme="minorHAnsi" w:hAnsiTheme="minorHAnsi" w:cstheme="minorHAnsi"/>
          <w:bCs/>
          <w:sz w:val="22"/>
          <w:szCs w:val="22"/>
        </w:rPr>
        <w:t xml:space="preserve"> Bystric</w:t>
      </w:r>
      <w:r w:rsidR="00AE2D5A">
        <w:rPr>
          <w:rFonts w:asciiTheme="minorHAnsi" w:hAnsiTheme="minorHAnsi" w:cstheme="minorHAnsi"/>
          <w:bCs/>
          <w:sz w:val="22"/>
          <w:szCs w:val="22"/>
        </w:rPr>
        <w:t>a, okres Banská Bystrica),</w:t>
      </w:r>
      <w:r w:rsidR="00B51160">
        <w:rPr>
          <w:rFonts w:asciiTheme="minorHAnsi" w:hAnsiTheme="minorHAnsi" w:cstheme="minorHAnsi"/>
          <w:bCs/>
          <w:sz w:val="22"/>
          <w:szCs w:val="22"/>
        </w:rPr>
        <w:t> </w:t>
      </w:r>
      <w:r w:rsidR="008E3FEE">
        <w:rPr>
          <w:rFonts w:asciiTheme="minorHAnsi" w:hAnsiTheme="minorHAnsi" w:cstheme="minorHAnsi"/>
          <w:bCs/>
          <w:sz w:val="22"/>
          <w:szCs w:val="22"/>
        </w:rPr>
        <w:t xml:space="preserve">parcela </w:t>
      </w:r>
      <w:r w:rsidR="00B51160">
        <w:rPr>
          <w:rFonts w:asciiTheme="minorHAnsi" w:hAnsiTheme="minorHAnsi" w:cstheme="minorHAnsi"/>
          <w:bCs/>
          <w:sz w:val="22"/>
          <w:szCs w:val="22"/>
        </w:rPr>
        <w:t xml:space="preserve">KN C č. </w:t>
      </w:r>
      <w:r w:rsidR="008D0F03" w:rsidRPr="008D0F03">
        <w:rPr>
          <w:rFonts w:asciiTheme="minorHAnsi" w:hAnsiTheme="minorHAnsi" w:cstheme="minorHAnsi"/>
          <w:bCs/>
          <w:sz w:val="22"/>
          <w:szCs w:val="22"/>
        </w:rPr>
        <w:t>2364/45</w:t>
      </w:r>
      <w:r w:rsidR="004F6E85">
        <w:rPr>
          <w:rFonts w:asciiTheme="minorHAnsi" w:hAnsiTheme="minorHAnsi" w:cstheme="minorHAnsi"/>
          <w:bCs/>
          <w:sz w:val="22"/>
          <w:szCs w:val="22"/>
        </w:rPr>
        <w:t xml:space="preserve"> (LV č. 2811, </w:t>
      </w:r>
      <w:proofErr w:type="spellStart"/>
      <w:r w:rsidR="004F6E85" w:rsidRPr="008D0F03">
        <w:rPr>
          <w:rFonts w:asciiTheme="minorHAnsi" w:hAnsiTheme="minorHAnsi" w:cstheme="minorHAnsi"/>
          <w:bCs/>
          <w:sz w:val="22"/>
          <w:szCs w:val="22"/>
        </w:rPr>
        <w:t>k.ú</w:t>
      </w:r>
      <w:proofErr w:type="spellEnd"/>
      <w:r w:rsidR="004F6E85" w:rsidRPr="008D0F03">
        <w:rPr>
          <w:rFonts w:asciiTheme="minorHAnsi" w:hAnsiTheme="minorHAnsi" w:cstheme="minorHAnsi"/>
          <w:bCs/>
          <w:sz w:val="22"/>
          <w:szCs w:val="22"/>
        </w:rPr>
        <w:t xml:space="preserve">. Sásová, </w:t>
      </w:r>
      <w:r w:rsidR="004F6E85">
        <w:rPr>
          <w:rFonts w:asciiTheme="minorHAnsi" w:hAnsiTheme="minorHAnsi" w:cstheme="minorHAnsi"/>
          <w:bCs/>
          <w:sz w:val="22"/>
          <w:szCs w:val="22"/>
        </w:rPr>
        <w:t>obec</w:t>
      </w:r>
      <w:r w:rsidR="004F6E85" w:rsidRPr="008D0F03">
        <w:rPr>
          <w:rFonts w:asciiTheme="minorHAnsi" w:hAnsiTheme="minorHAnsi" w:cstheme="minorHAnsi"/>
          <w:bCs/>
          <w:sz w:val="22"/>
          <w:szCs w:val="22"/>
        </w:rPr>
        <w:t xml:space="preserve"> Bansk</w:t>
      </w:r>
      <w:r w:rsidR="004F6E85">
        <w:rPr>
          <w:rFonts w:asciiTheme="minorHAnsi" w:hAnsiTheme="minorHAnsi" w:cstheme="minorHAnsi"/>
          <w:bCs/>
          <w:sz w:val="22"/>
          <w:szCs w:val="22"/>
        </w:rPr>
        <w:t>á</w:t>
      </w:r>
      <w:r w:rsidR="004F6E85" w:rsidRPr="008D0F03">
        <w:rPr>
          <w:rFonts w:asciiTheme="minorHAnsi" w:hAnsiTheme="minorHAnsi" w:cstheme="minorHAnsi"/>
          <w:bCs/>
          <w:sz w:val="22"/>
          <w:szCs w:val="22"/>
        </w:rPr>
        <w:t xml:space="preserve"> Bystric</w:t>
      </w:r>
      <w:r w:rsidR="004F6E85">
        <w:rPr>
          <w:rFonts w:asciiTheme="minorHAnsi" w:hAnsiTheme="minorHAnsi" w:cstheme="minorHAnsi"/>
          <w:bCs/>
          <w:sz w:val="22"/>
          <w:szCs w:val="22"/>
        </w:rPr>
        <w:t>a, okres Banská Bystrica) a</w:t>
      </w:r>
      <w:r w:rsidR="008E3FEE">
        <w:rPr>
          <w:rFonts w:asciiTheme="minorHAnsi" w:hAnsiTheme="minorHAnsi" w:cstheme="minorHAnsi"/>
          <w:bCs/>
          <w:sz w:val="22"/>
          <w:szCs w:val="22"/>
        </w:rPr>
        <w:t xml:space="preserve"> parcela </w:t>
      </w:r>
      <w:r w:rsidR="004F6E85">
        <w:rPr>
          <w:rFonts w:asciiTheme="minorHAnsi" w:hAnsiTheme="minorHAnsi" w:cstheme="minorHAnsi"/>
          <w:bCs/>
          <w:sz w:val="22"/>
          <w:szCs w:val="22"/>
        </w:rPr>
        <w:t>KN C č.</w:t>
      </w:r>
      <w:r w:rsidR="008D0F03">
        <w:rPr>
          <w:rFonts w:asciiTheme="minorHAnsi" w:hAnsiTheme="minorHAnsi" w:cstheme="minorHAnsi"/>
          <w:bCs/>
          <w:sz w:val="22"/>
          <w:szCs w:val="22"/>
        </w:rPr>
        <w:t xml:space="preserve"> </w:t>
      </w:r>
      <w:r w:rsidR="008D0F03" w:rsidRPr="008D0F03">
        <w:rPr>
          <w:rFonts w:asciiTheme="minorHAnsi" w:hAnsiTheme="minorHAnsi" w:cstheme="minorHAnsi"/>
          <w:bCs/>
          <w:sz w:val="22"/>
          <w:szCs w:val="22"/>
        </w:rPr>
        <w:t xml:space="preserve">2364/46, </w:t>
      </w:r>
      <w:r w:rsidR="004F6E85">
        <w:rPr>
          <w:rFonts w:asciiTheme="minorHAnsi" w:hAnsiTheme="minorHAnsi" w:cstheme="minorHAnsi"/>
          <w:bCs/>
          <w:sz w:val="22"/>
          <w:szCs w:val="22"/>
        </w:rPr>
        <w:t xml:space="preserve">(LV č. 2812, </w:t>
      </w:r>
      <w:proofErr w:type="spellStart"/>
      <w:r w:rsidR="008D0F03" w:rsidRPr="008D0F03">
        <w:rPr>
          <w:rFonts w:asciiTheme="minorHAnsi" w:hAnsiTheme="minorHAnsi" w:cstheme="minorHAnsi"/>
          <w:bCs/>
          <w:sz w:val="22"/>
          <w:szCs w:val="22"/>
        </w:rPr>
        <w:t>k.ú</w:t>
      </w:r>
      <w:proofErr w:type="spellEnd"/>
      <w:r w:rsidR="008D0F03" w:rsidRPr="008D0F03">
        <w:rPr>
          <w:rFonts w:asciiTheme="minorHAnsi" w:hAnsiTheme="minorHAnsi" w:cstheme="minorHAnsi"/>
          <w:bCs/>
          <w:sz w:val="22"/>
          <w:szCs w:val="22"/>
        </w:rPr>
        <w:t xml:space="preserve">. Sásová, </w:t>
      </w:r>
      <w:r w:rsidR="00F85B8E">
        <w:rPr>
          <w:rFonts w:asciiTheme="minorHAnsi" w:hAnsiTheme="minorHAnsi" w:cstheme="minorHAnsi"/>
          <w:bCs/>
          <w:sz w:val="22"/>
          <w:szCs w:val="22"/>
        </w:rPr>
        <w:t>obec</w:t>
      </w:r>
      <w:r w:rsidR="008D0F03" w:rsidRPr="008D0F03">
        <w:rPr>
          <w:rFonts w:asciiTheme="minorHAnsi" w:hAnsiTheme="minorHAnsi" w:cstheme="minorHAnsi"/>
          <w:bCs/>
          <w:sz w:val="22"/>
          <w:szCs w:val="22"/>
        </w:rPr>
        <w:t xml:space="preserve"> Bansk</w:t>
      </w:r>
      <w:r w:rsidR="00F85B8E">
        <w:rPr>
          <w:rFonts w:asciiTheme="minorHAnsi" w:hAnsiTheme="minorHAnsi" w:cstheme="minorHAnsi"/>
          <w:bCs/>
          <w:sz w:val="22"/>
          <w:szCs w:val="22"/>
        </w:rPr>
        <w:t>á</w:t>
      </w:r>
      <w:r w:rsidR="008D0F03" w:rsidRPr="008D0F03">
        <w:rPr>
          <w:rFonts w:asciiTheme="minorHAnsi" w:hAnsiTheme="minorHAnsi" w:cstheme="minorHAnsi"/>
          <w:bCs/>
          <w:sz w:val="22"/>
          <w:szCs w:val="22"/>
        </w:rPr>
        <w:t xml:space="preserve"> </w:t>
      </w:r>
      <w:r w:rsidR="00F85B8E" w:rsidRPr="008D0F03">
        <w:rPr>
          <w:rFonts w:asciiTheme="minorHAnsi" w:hAnsiTheme="minorHAnsi" w:cstheme="minorHAnsi"/>
          <w:bCs/>
          <w:sz w:val="22"/>
          <w:szCs w:val="22"/>
        </w:rPr>
        <w:t>Bystric</w:t>
      </w:r>
      <w:r w:rsidR="00F85B8E">
        <w:rPr>
          <w:rFonts w:asciiTheme="minorHAnsi" w:hAnsiTheme="minorHAnsi" w:cstheme="minorHAnsi"/>
          <w:bCs/>
          <w:sz w:val="22"/>
          <w:szCs w:val="22"/>
        </w:rPr>
        <w:t>a, okres Banská Bystrica</w:t>
      </w:r>
      <w:r w:rsidR="004F6E85">
        <w:rPr>
          <w:rFonts w:asciiTheme="minorHAnsi" w:hAnsiTheme="minorHAnsi" w:cstheme="minorHAnsi"/>
          <w:bCs/>
          <w:sz w:val="22"/>
          <w:szCs w:val="22"/>
        </w:rPr>
        <w:t>)</w:t>
      </w:r>
      <w:r w:rsidR="00E62945">
        <w:rPr>
          <w:rFonts w:asciiTheme="minorHAnsi" w:hAnsiTheme="minorHAnsi" w:cstheme="minorHAnsi"/>
          <w:bCs/>
          <w:sz w:val="22"/>
          <w:szCs w:val="22"/>
        </w:rPr>
        <w:t>,</w:t>
      </w:r>
    </w:p>
    <w:p w14:paraId="1D714F8E" w14:textId="77777777" w:rsidR="00E97116" w:rsidRPr="00933C9B" w:rsidRDefault="00E97116" w:rsidP="00E97116">
      <w:pPr>
        <w:pStyle w:val="Bezriadkovania"/>
        <w:ind w:left="284"/>
        <w:jc w:val="both"/>
        <w:rPr>
          <w:rFonts w:asciiTheme="minorHAnsi" w:hAnsiTheme="minorHAnsi" w:cstheme="minorHAnsi"/>
          <w:sz w:val="22"/>
          <w:szCs w:val="22"/>
        </w:rPr>
      </w:pPr>
    </w:p>
    <w:p w14:paraId="4894EEC9" w14:textId="773A8DF0" w:rsidR="007B3743" w:rsidRPr="00933C9B" w:rsidRDefault="007B3743"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w:t>
      </w:r>
      <w:r w:rsidRPr="00E97116">
        <w:rPr>
          <w:rFonts w:asciiTheme="minorHAnsi" w:hAnsiTheme="minorHAnsi" w:cstheme="minorHAnsi"/>
          <w:bCs/>
          <w:sz w:val="22"/>
          <w:szCs w:val="22"/>
        </w:rPr>
        <w:t>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537397D5" w:rsidR="00150132" w:rsidRPr="001B5624" w:rsidRDefault="001B5624" w:rsidP="00E97116">
      <w:pPr>
        <w:pStyle w:val="Bezriadkovania"/>
        <w:numPr>
          <w:ilvl w:val="1"/>
          <w:numId w:val="4"/>
        </w:numPr>
        <w:ind w:left="993" w:hanging="567"/>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lastRenderedPageBreak/>
        <w:t>táto Zmluva</w:t>
      </w:r>
    </w:p>
    <w:p w14:paraId="4AFADF81" w14:textId="767B8934"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6ADE2928" w:rsidR="007B3743" w:rsidRPr="00933C9B" w:rsidRDefault="007B3743" w:rsidP="00E97116">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w:t>
      </w:r>
      <w:r w:rsidRPr="00922990">
        <w:rPr>
          <w:rFonts w:asciiTheme="minorHAnsi" w:hAnsiTheme="minorHAnsi" w:cstheme="minorHAnsi"/>
          <w:sz w:val="22"/>
          <w:szCs w:val="22"/>
        </w:rPr>
        <w:t>dokumenty</w:t>
      </w:r>
      <w:r w:rsidRPr="00933C9B">
        <w:rPr>
          <w:rStyle w:val="CharStyle13"/>
          <w:rFonts w:asciiTheme="minorHAnsi" w:hAnsiTheme="minorHAnsi" w:cstheme="minorHAnsi"/>
          <w:b w:val="0"/>
          <w:bCs w:val="0"/>
          <w:sz w:val="22"/>
          <w:szCs w:val="22"/>
        </w:rPr>
        <w:t xml:space="preserve"> sú záväzné a vzájomne sa doplňujúce. V prípade rozporov</w:t>
      </w:r>
      <w:r w:rsidR="001B5624">
        <w:rPr>
          <w:rStyle w:val="CharStyle13"/>
          <w:rFonts w:asciiTheme="minorHAnsi" w:hAnsiTheme="minorHAnsi" w:cstheme="minorHAnsi"/>
          <w:b w:val="0"/>
          <w:bCs w:val="0"/>
          <w:sz w:val="22"/>
          <w:szCs w:val="22"/>
        </w:rPr>
        <w:t xml:space="preserve"> týkajúcich sa vymedzenia rozsahu diela</w:t>
      </w:r>
      <w:r w:rsidRPr="00933C9B">
        <w:rPr>
          <w:rStyle w:val="CharStyle13"/>
          <w:rFonts w:asciiTheme="minorHAnsi" w:hAnsiTheme="minorHAnsi" w:cstheme="minorHAnsi"/>
          <w:b w:val="0"/>
          <w:bCs w:val="0"/>
          <w:sz w:val="22"/>
          <w:szCs w:val="22"/>
        </w:rPr>
        <w:t xml:space="preserve">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54796E46" w14:textId="77777777" w:rsidR="00F85B8E" w:rsidRDefault="0073020D" w:rsidP="00F85B8E">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w:t>
      </w:r>
      <w:r w:rsidR="00F85B8E">
        <w:rPr>
          <w:rFonts w:asciiTheme="minorHAnsi" w:hAnsiTheme="minorHAnsi" w:cstheme="minorHAnsi"/>
          <w:sz w:val="22"/>
          <w:szCs w:val="22"/>
          <w:lang w:eastAsia="cs-CZ"/>
        </w:rPr>
        <w:t>:</w:t>
      </w:r>
    </w:p>
    <w:p w14:paraId="36CB2450" w14:textId="630662E7" w:rsidR="00F85B8E" w:rsidRPr="005A1501" w:rsidRDefault="0073020D" w:rsidP="007D6F6E">
      <w:pPr>
        <w:pStyle w:val="Default"/>
        <w:numPr>
          <w:ilvl w:val="0"/>
          <w:numId w:val="32"/>
        </w:numPr>
        <w:jc w:val="both"/>
        <w:rPr>
          <w:rFonts w:asciiTheme="minorHAnsi" w:hAnsiTheme="minorHAnsi" w:cstheme="minorHAnsi"/>
          <w:sz w:val="22"/>
          <w:szCs w:val="22"/>
          <w:lang w:eastAsia="cs-CZ"/>
        </w:rPr>
      </w:pPr>
      <w:r w:rsidRPr="005A1501">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C77762" w:rsidRPr="005A1501">
        <w:rPr>
          <w:rFonts w:asciiTheme="minorHAnsi" w:hAnsiTheme="minorHAnsi" w:cstheme="minorHAnsi"/>
          <w:sz w:val="22"/>
          <w:szCs w:val="22"/>
        </w:rPr>
        <w:t xml:space="preserve">Stredná odborná škola Pod </w:t>
      </w:r>
      <w:proofErr w:type="spellStart"/>
      <w:r w:rsidR="00C77762" w:rsidRPr="005A1501">
        <w:rPr>
          <w:rFonts w:asciiTheme="minorHAnsi" w:hAnsiTheme="minorHAnsi" w:cstheme="minorHAnsi"/>
          <w:sz w:val="22"/>
          <w:szCs w:val="22"/>
        </w:rPr>
        <w:t>Bánošom</w:t>
      </w:r>
      <w:proofErr w:type="spellEnd"/>
      <w:r w:rsidR="00C77762" w:rsidRPr="005A1501">
        <w:rPr>
          <w:rFonts w:asciiTheme="minorHAnsi" w:hAnsiTheme="minorHAnsi" w:cstheme="minorHAnsi"/>
          <w:sz w:val="22"/>
          <w:szCs w:val="22"/>
        </w:rPr>
        <w:t xml:space="preserve"> – Modernizácia odborného vzdelávania, </w:t>
      </w:r>
      <w:r w:rsidR="00C77762" w:rsidRPr="005A1501">
        <w:rPr>
          <w:rFonts w:asciiTheme="minorHAnsi" w:hAnsiTheme="minorHAnsi" w:cstheme="minorHAnsi"/>
          <w:sz w:val="22"/>
          <w:szCs w:val="22"/>
          <w:lang w:eastAsia="cs-CZ"/>
        </w:rPr>
        <w:t xml:space="preserve">vyhotovenou </w:t>
      </w:r>
      <w:r w:rsidR="005A1501">
        <w:rPr>
          <w:rFonts w:asciiTheme="minorHAnsi" w:hAnsiTheme="minorHAnsi" w:cstheme="minorHAnsi"/>
          <w:sz w:val="22"/>
          <w:szCs w:val="22"/>
          <w:lang w:eastAsia="cs-CZ"/>
        </w:rPr>
        <w:t xml:space="preserve">spoločnosťou </w:t>
      </w:r>
      <w:r w:rsidR="00C77762" w:rsidRPr="005A1501">
        <w:rPr>
          <w:rFonts w:asciiTheme="minorHAnsi" w:hAnsiTheme="minorHAnsi" w:cstheme="minorHAnsi"/>
          <w:sz w:val="22"/>
          <w:szCs w:val="22"/>
          <w:lang w:eastAsia="cs-CZ"/>
        </w:rPr>
        <w:t xml:space="preserve">ARCHITECTURAL &amp; BUILDING MANAGEMENT, s.r.o., </w:t>
      </w:r>
      <w:r w:rsidR="00375641" w:rsidRPr="005A1501">
        <w:rPr>
          <w:rFonts w:asciiTheme="minorHAnsi" w:hAnsiTheme="minorHAnsi" w:cstheme="minorHAnsi"/>
          <w:sz w:val="22"/>
          <w:szCs w:val="22"/>
          <w:lang w:eastAsia="cs-CZ"/>
        </w:rPr>
        <w:t xml:space="preserve">so sídlom </w:t>
      </w:r>
      <w:r w:rsidR="00C77762" w:rsidRPr="005A1501">
        <w:rPr>
          <w:rFonts w:asciiTheme="minorHAnsi" w:eastAsia="Times New Roman" w:hAnsiTheme="minorHAnsi" w:cstheme="minorHAnsi"/>
          <w:bCs/>
          <w:sz w:val="22"/>
          <w:szCs w:val="22"/>
          <w:shd w:val="clear" w:color="auto" w:fill="FFFFFF"/>
          <w:lang w:eastAsia="sk-SK"/>
        </w:rPr>
        <w:t>Podhorská</w:t>
      </w:r>
      <w:r w:rsidR="00C77762" w:rsidRPr="005A1501">
        <w:rPr>
          <w:rFonts w:asciiTheme="minorHAnsi" w:hAnsiTheme="minorHAnsi" w:cstheme="minorHAnsi"/>
          <w:sz w:val="22"/>
          <w:szCs w:val="22"/>
          <w:lang w:eastAsia="cs-CZ"/>
        </w:rPr>
        <w:t xml:space="preserve"> 611/12, 900 01 Modra</w:t>
      </w:r>
      <w:r w:rsidR="00F85B8E" w:rsidRPr="005A1501">
        <w:rPr>
          <w:rFonts w:asciiTheme="minorHAnsi" w:hAnsiTheme="minorHAnsi" w:cstheme="minorHAnsi"/>
          <w:sz w:val="22"/>
          <w:szCs w:val="22"/>
          <w:lang w:eastAsia="cs-CZ"/>
        </w:rPr>
        <w:t>,</w:t>
      </w:r>
      <w:r w:rsidR="00375641" w:rsidRPr="005A1501">
        <w:rPr>
          <w:rFonts w:asciiTheme="minorHAnsi" w:hAnsiTheme="minorHAnsi" w:cstheme="minorHAnsi"/>
          <w:sz w:val="22"/>
          <w:szCs w:val="22"/>
          <w:lang w:eastAsia="cs-CZ"/>
        </w:rPr>
        <w:t xml:space="preserve"> IČO: </w:t>
      </w:r>
      <w:r w:rsidR="00375641" w:rsidRPr="004A4B89">
        <w:rPr>
          <w:rStyle w:val="ra"/>
          <w:rFonts w:asciiTheme="minorHAnsi" w:hAnsiTheme="minorHAnsi" w:cstheme="minorHAnsi"/>
          <w:sz w:val="22"/>
          <w:szCs w:val="22"/>
        </w:rPr>
        <w:t>35 893 303,</w:t>
      </w:r>
      <w:r w:rsidR="005A1501" w:rsidRPr="004A4B89">
        <w:rPr>
          <w:rStyle w:val="ra"/>
          <w:rFonts w:asciiTheme="minorHAnsi" w:hAnsiTheme="minorHAnsi" w:cstheme="minorHAnsi"/>
          <w:sz w:val="22"/>
          <w:szCs w:val="22"/>
        </w:rPr>
        <w:t xml:space="preserve"> zapísanou v Obchodnom registri Okresného súdu Bratislava I, odd. </w:t>
      </w:r>
      <w:proofErr w:type="spellStart"/>
      <w:r w:rsidR="005A1501" w:rsidRPr="004A4B89">
        <w:rPr>
          <w:rStyle w:val="ra"/>
          <w:rFonts w:asciiTheme="minorHAnsi" w:hAnsiTheme="minorHAnsi" w:cstheme="minorHAnsi"/>
          <w:sz w:val="22"/>
          <w:szCs w:val="22"/>
        </w:rPr>
        <w:t>Sro</w:t>
      </w:r>
      <w:proofErr w:type="spellEnd"/>
      <w:r w:rsidR="005A1501" w:rsidRPr="004A4B89">
        <w:rPr>
          <w:rStyle w:val="ra"/>
          <w:rFonts w:asciiTheme="minorHAnsi" w:hAnsiTheme="minorHAnsi" w:cstheme="minorHAnsi"/>
          <w:sz w:val="22"/>
          <w:szCs w:val="22"/>
        </w:rPr>
        <w:t xml:space="preserve">, </w:t>
      </w:r>
      <w:proofErr w:type="spellStart"/>
      <w:r w:rsidR="005A1501" w:rsidRPr="004A4B89">
        <w:rPr>
          <w:rStyle w:val="ra"/>
          <w:rFonts w:asciiTheme="minorHAnsi" w:hAnsiTheme="minorHAnsi" w:cstheme="minorHAnsi"/>
          <w:sz w:val="22"/>
          <w:szCs w:val="22"/>
        </w:rPr>
        <w:t>vl</w:t>
      </w:r>
      <w:proofErr w:type="spellEnd"/>
      <w:r w:rsidR="005A1501" w:rsidRPr="004A4B89">
        <w:rPr>
          <w:rStyle w:val="ra"/>
          <w:rFonts w:asciiTheme="minorHAnsi" w:hAnsiTheme="minorHAnsi" w:cstheme="minorHAnsi"/>
          <w:sz w:val="22"/>
          <w:szCs w:val="22"/>
        </w:rPr>
        <w:t>. č. 32455/B</w:t>
      </w:r>
      <w:r w:rsidR="005A1501">
        <w:rPr>
          <w:rStyle w:val="ra"/>
          <w:rFonts w:asciiTheme="minorHAnsi" w:hAnsiTheme="minorHAnsi" w:cstheme="minorHAnsi"/>
          <w:sz w:val="22"/>
          <w:szCs w:val="22"/>
        </w:rPr>
        <w:t>,</w:t>
      </w:r>
      <w:r w:rsidR="005A1501" w:rsidRPr="004A4B89">
        <w:rPr>
          <w:rStyle w:val="ra"/>
          <w:rFonts w:asciiTheme="minorHAnsi" w:hAnsiTheme="minorHAnsi" w:cstheme="minorHAnsi"/>
          <w:sz w:val="22"/>
          <w:szCs w:val="22"/>
        </w:rPr>
        <w:t xml:space="preserve"> </w:t>
      </w:r>
      <w:r w:rsidR="004A4B89">
        <w:rPr>
          <w:rStyle w:val="ra"/>
          <w:rFonts w:asciiTheme="minorHAnsi" w:hAnsiTheme="minorHAnsi" w:cstheme="minorHAnsi"/>
          <w:sz w:val="22"/>
          <w:szCs w:val="22"/>
        </w:rPr>
        <w:t xml:space="preserve">autorizačne osvedčenou </w:t>
      </w:r>
      <w:r w:rsidR="004A4B89" w:rsidRPr="005A1501">
        <w:rPr>
          <w:rFonts w:asciiTheme="minorHAnsi" w:hAnsiTheme="minorHAnsi" w:cstheme="minorHAnsi"/>
          <w:sz w:val="22"/>
          <w:szCs w:val="22"/>
          <w:lang w:eastAsia="cs-CZ"/>
        </w:rPr>
        <w:t>architektom Ing. arch. Jánom Tvrdoňom</w:t>
      </w:r>
      <w:r w:rsidR="004A4B89">
        <w:rPr>
          <w:rFonts w:asciiTheme="minorHAnsi" w:hAnsiTheme="minorHAnsi" w:cstheme="minorHAnsi"/>
          <w:sz w:val="22"/>
          <w:szCs w:val="22"/>
          <w:lang w:eastAsia="cs-CZ"/>
        </w:rPr>
        <w:t>,</w:t>
      </w:r>
    </w:p>
    <w:p w14:paraId="1FA88283" w14:textId="51E6F698" w:rsidR="0073020D" w:rsidRPr="004A4B89" w:rsidRDefault="00FD1E85" w:rsidP="00B25757">
      <w:pPr>
        <w:pStyle w:val="Default"/>
        <w:numPr>
          <w:ilvl w:val="0"/>
          <w:numId w:val="32"/>
        </w:numPr>
        <w:tabs>
          <w:tab w:val="left" w:pos="426"/>
        </w:tabs>
        <w:spacing w:after="240"/>
        <w:jc w:val="both"/>
        <w:rPr>
          <w:rFonts w:asciiTheme="minorHAnsi" w:hAnsiTheme="minorHAnsi" w:cstheme="minorHAnsi"/>
          <w:sz w:val="22"/>
          <w:szCs w:val="22"/>
        </w:rPr>
      </w:pPr>
      <w:r w:rsidRPr="004A4B89">
        <w:rPr>
          <w:rFonts w:asciiTheme="minorHAnsi" w:hAnsiTheme="minorHAnsi" w:cstheme="minorHAnsi"/>
          <w:color w:val="auto"/>
          <w:sz w:val="22"/>
          <w:szCs w:val="22"/>
          <w:lang w:eastAsia="cs-CZ"/>
        </w:rPr>
        <w:t xml:space="preserve">dokumentáciou s názvom: Rekonštrukcia </w:t>
      </w:r>
      <w:r w:rsidRPr="004A4B89">
        <w:rPr>
          <w:rFonts w:asciiTheme="minorHAnsi" w:hAnsiTheme="minorHAnsi" w:cstheme="minorHAnsi"/>
          <w:bCs/>
          <w:sz w:val="22"/>
          <w:szCs w:val="22"/>
          <w:shd w:val="clear" w:color="auto" w:fill="FFFFFF"/>
        </w:rPr>
        <w:t>kuchyne</w:t>
      </w:r>
      <w:r w:rsidRPr="004A4B89">
        <w:rPr>
          <w:rFonts w:asciiTheme="minorHAnsi" w:hAnsiTheme="minorHAnsi" w:cstheme="minorHAnsi"/>
          <w:color w:val="auto"/>
          <w:sz w:val="22"/>
          <w:szCs w:val="22"/>
          <w:lang w:eastAsia="cs-CZ"/>
        </w:rPr>
        <w:t xml:space="preserve"> pekárenskej a cukrárenskej dielne, vyhotovenou Ing. arch. Vladom </w:t>
      </w:r>
      <w:proofErr w:type="spellStart"/>
      <w:r w:rsidRPr="004A4B89">
        <w:rPr>
          <w:rFonts w:asciiTheme="minorHAnsi" w:hAnsiTheme="minorHAnsi" w:cstheme="minorHAnsi"/>
          <w:color w:val="auto"/>
          <w:sz w:val="22"/>
          <w:szCs w:val="22"/>
          <w:lang w:eastAsia="cs-CZ"/>
        </w:rPr>
        <w:t>Tomalom</w:t>
      </w:r>
      <w:proofErr w:type="spellEnd"/>
      <w:r w:rsidR="007D6F6E" w:rsidRPr="004A4B89">
        <w:rPr>
          <w:rFonts w:asciiTheme="minorHAnsi" w:hAnsiTheme="minorHAnsi" w:cstheme="minorHAnsi"/>
          <w:color w:val="auto"/>
          <w:sz w:val="22"/>
          <w:szCs w:val="22"/>
          <w:lang w:eastAsia="cs-CZ"/>
        </w:rPr>
        <w:t xml:space="preserve">, </w:t>
      </w:r>
      <w:r w:rsidR="00341026" w:rsidRPr="004A4B89">
        <w:rPr>
          <w:rFonts w:asciiTheme="minorHAnsi" w:hAnsiTheme="minorHAnsi" w:cstheme="minorHAnsi"/>
          <w:color w:val="auto"/>
          <w:sz w:val="22"/>
          <w:szCs w:val="22"/>
          <w:lang w:eastAsia="cs-CZ"/>
        </w:rPr>
        <w:t xml:space="preserve">so sídlom </w:t>
      </w:r>
      <w:r w:rsidR="007D6F6E" w:rsidRPr="004A4B89">
        <w:rPr>
          <w:rFonts w:asciiTheme="minorHAnsi" w:eastAsia="Times New Roman" w:hAnsiTheme="minorHAnsi" w:cstheme="minorHAnsi"/>
          <w:bCs/>
          <w:sz w:val="22"/>
          <w:szCs w:val="22"/>
          <w:shd w:val="clear" w:color="auto" w:fill="FFFFFF"/>
          <w:lang w:eastAsia="sk-SK"/>
        </w:rPr>
        <w:t>Robotnícka</w:t>
      </w:r>
      <w:r w:rsidR="007D6F6E" w:rsidRPr="004A4B89">
        <w:rPr>
          <w:rFonts w:asciiTheme="minorHAnsi" w:hAnsiTheme="minorHAnsi" w:cstheme="minorHAnsi"/>
          <w:color w:val="auto"/>
          <w:sz w:val="22"/>
          <w:szCs w:val="22"/>
          <w:lang w:eastAsia="cs-CZ"/>
        </w:rPr>
        <w:t xml:space="preserve"> 6, 974 01 Banská Bystrica</w:t>
      </w:r>
      <w:r w:rsidR="004A4B89">
        <w:rPr>
          <w:rFonts w:asciiTheme="minorHAnsi" w:hAnsiTheme="minorHAnsi" w:cstheme="minorHAnsi"/>
          <w:color w:val="auto"/>
          <w:sz w:val="22"/>
          <w:szCs w:val="22"/>
          <w:lang w:eastAsia="cs-CZ"/>
        </w:rPr>
        <w:t xml:space="preserve"> </w:t>
      </w:r>
      <w:r w:rsidR="0073020D" w:rsidRPr="004A4B89">
        <w:rPr>
          <w:rFonts w:asciiTheme="minorHAnsi" w:hAnsiTheme="minorHAnsi" w:cstheme="minorHAnsi"/>
          <w:sz w:val="22"/>
          <w:szCs w:val="22"/>
          <w:lang w:eastAsia="cs-CZ"/>
        </w:rPr>
        <w:t>(</w:t>
      </w:r>
      <w:r w:rsidR="007D6F6E" w:rsidRPr="004A4B89">
        <w:rPr>
          <w:rFonts w:asciiTheme="minorHAnsi" w:hAnsiTheme="minorHAnsi" w:cstheme="minorHAnsi"/>
          <w:sz w:val="22"/>
          <w:szCs w:val="22"/>
          <w:lang w:eastAsia="cs-CZ"/>
        </w:rPr>
        <w:t xml:space="preserve">spolu </w:t>
      </w:r>
      <w:r w:rsidR="0073020D" w:rsidRPr="004A4B89">
        <w:rPr>
          <w:rFonts w:asciiTheme="minorHAnsi" w:hAnsiTheme="minorHAnsi" w:cstheme="minorHAnsi"/>
          <w:sz w:val="22"/>
          <w:szCs w:val="22"/>
          <w:lang w:eastAsia="cs-CZ"/>
        </w:rPr>
        <w:t xml:space="preserve">ďalej len </w:t>
      </w:r>
      <w:r w:rsidR="0073020D" w:rsidRPr="004A4B89">
        <w:rPr>
          <w:rFonts w:asciiTheme="minorHAnsi" w:hAnsiTheme="minorHAnsi" w:cstheme="minorHAnsi"/>
          <w:b/>
          <w:sz w:val="22"/>
          <w:szCs w:val="22"/>
          <w:lang w:eastAsia="cs-CZ"/>
        </w:rPr>
        <w:t>„</w:t>
      </w:r>
      <w:r w:rsidR="00FA4252" w:rsidRPr="004A4B89">
        <w:rPr>
          <w:rFonts w:asciiTheme="minorHAnsi" w:hAnsiTheme="minorHAnsi" w:cstheme="minorHAnsi"/>
          <w:b/>
          <w:sz w:val="22"/>
          <w:szCs w:val="22"/>
          <w:lang w:eastAsia="cs-CZ"/>
        </w:rPr>
        <w:t>D</w:t>
      </w:r>
      <w:r w:rsidR="0073020D" w:rsidRPr="004A4B89">
        <w:rPr>
          <w:rFonts w:asciiTheme="minorHAnsi" w:hAnsiTheme="minorHAnsi" w:cstheme="minorHAnsi"/>
          <w:b/>
          <w:sz w:val="22"/>
          <w:szCs w:val="22"/>
          <w:lang w:eastAsia="cs-CZ"/>
        </w:rPr>
        <w:t>okumentácia“</w:t>
      </w:r>
      <w:r w:rsidR="0073020D" w:rsidRPr="004A4B89">
        <w:rPr>
          <w:rFonts w:asciiTheme="minorHAnsi" w:hAnsiTheme="minorHAnsi" w:cstheme="minorHAnsi"/>
          <w:sz w:val="22"/>
          <w:szCs w:val="22"/>
          <w:lang w:eastAsia="cs-CZ"/>
        </w:rPr>
        <w:t>).</w:t>
      </w:r>
    </w:p>
    <w:p w14:paraId="1EA38C98" w14:textId="611487A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7D6F6E">
        <w:rPr>
          <w:rFonts w:asciiTheme="minorHAnsi" w:hAnsiTheme="minorHAnsi" w:cstheme="minorHAnsi"/>
          <w:bCs/>
          <w:sz w:val="22"/>
          <w:szCs w:val="22"/>
          <w:shd w:val="clear" w:color="auto" w:fill="FFFFFF"/>
        </w:rPr>
        <w:t>i</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04C282A" w14:textId="60E782AA" w:rsidR="00F85B8E" w:rsidRDefault="00E97116" w:rsidP="007D6F6E">
      <w:pPr>
        <w:pStyle w:val="Default"/>
        <w:numPr>
          <w:ilvl w:val="0"/>
          <w:numId w:val="32"/>
        </w:numPr>
        <w:jc w:val="both"/>
        <w:rPr>
          <w:rFonts w:asciiTheme="minorHAnsi" w:hAnsiTheme="minorHAnsi" w:cstheme="minorHAnsi"/>
          <w:bCs/>
          <w:sz w:val="22"/>
          <w:szCs w:val="22"/>
          <w:shd w:val="clear" w:color="auto" w:fill="FFFFFF"/>
        </w:rPr>
      </w:pPr>
      <w:r w:rsidRPr="00E97116">
        <w:rPr>
          <w:rFonts w:asciiTheme="minorHAnsi" w:eastAsia="Times New Roman" w:hAnsiTheme="minorHAnsi" w:cstheme="minorHAnsi"/>
          <w:bCs/>
          <w:sz w:val="22"/>
          <w:szCs w:val="22"/>
          <w:shd w:val="clear" w:color="auto" w:fill="FFFFFF"/>
          <w:lang w:eastAsia="sk-SK"/>
        </w:rPr>
        <w:t xml:space="preserve">Stavebné povolenie č. </w:t>
      </w:r>
      <w:r w:rsidR="007D6F6E" w:rsidRPr="007D6F6E">
        <w:rPr>
          <w:rFonts w:asciiTheme="minorHAnsi" w:eastAsia="Times New Roman" w:hAnsiTheme="minorHAnsi" w:cstheme="minorHAnsi"/>
          <w:bCs/>
          <w:sz w:val="22"/>
          <w:szCs w:val="22"/>
          <w:shd w:val="clear" w:color="auto" w:fill="FFFFFF"/>
          <w:lang w:eastAsia="sk-SK"/>
        </w:rPr>
        <w:t>OVZ</w:t>
      </w:r>
      <w:r w:rsidR="007D6F6E">
        <w:rPr>
          <w:rFonts w:asciiTheme="minorHAnsi" w:eastAsia="Times New Roman" w:hAnsiTheme="minorHAnsi" w:cstheme="minorHAnsi"/>
          <w:bCs/>
          <w:sz w:val="22"/>
          <w:szCs w:val="22"/>
          <w:shd w:val="clear" w:color="auto" w:fill="FFFFFF"/>
          <w:lang w:eastAsia="sk-SK"/>
        </w:rPr>
        <w:t>-</w:t>
      </w:r>
      <w:r w:rsidR="007D6F6E" w:rsidRPr="007D6F6E">
        <w:rPr>
          <w:rFonts w:asciiTheme="minorHAnsi" w:eastAsia="Times New Roman" w:hAnsiTheme="minorHAnsi" w:cstheme="minorHAnsi"/>
          <w:bCs/>
          <w:sz w:val="22"/>
          <w:szCs w:val="22"/>
          <w:shd w:val="clear" w:color="auto" w:fill="FFFFFF"/>
          <w:lang w:eastAsia="sk-SK"/>
        </w:rPr>
        <w:t>SÚ</w:t>
      </w:r>
      <w:r w:rsidR="007D6F6E">
        <w:rPr>
          <w:rFonts w:asciiTheme="minorHAnsi" w:eastAsia="Times New Roman" w:hAnsiTheme="minorHAnsi" w:cstheme="minorHAnsi"/>
          <w:bCs/>
          <w:sz w:val="22"/>
          <w:szCs w:val="22"/>
          <w:shd w:val="clear" w:color="auto" w:fill="FFFFFF"/>
          <w:lang w:eastAsia="sk-SK"/>
        </w:rPr>
        <w:t>-</w:t>
      </w:r>
      <w:r w:rsidR="007D6F6E" w:rsidRPr="007D6F6E">
        <w:rPr>
          <w:rFonts w:asciiTheme="minorHAnsi" w:eastAsia="Times New Roman" w:hAnsiTheme="minorHAnsi" w:cstheme="minorHAnsi"/>
          <w:bCs/>
          <w:sz w:val="22"/>
          <w:szCs w:val="22"/>
          <w:shd w:val="clear" w:color="auto" w:fill="FFFFFF"/>
          <w:lang w:eastAsia="sk-SK"/>
        </w:rPr>
        <w:t>137543</w:t>
      </w:r>
      <w:r w:rsidR="007D6F6E">
        <w:rPr>
          <w:rFonts w:asciiTheme="minorHAnsi" w:eastAsia="Times New Roman" w:hAnsiTheme="minorHAnsi" w:cstheme="minorHAnsi"/>
          <w:bCs/>
          <w:sz w:val="22"/>
          <w:szCs w:val="22"/>
          <w:shd w:val="clear" w:color="auto" w:fill="FFFFFF"/>
          <w:lang w:eastAsia="sk-SK"/>
        </w:rPr>
        <w:t>/</w:t>
      </w:r>
      <w:r w:rsidR="007D6F6E" w:rsidRPr="007D6F6E">
        <w:rPr>
          <w:rFonts w:asciiTheme="minorHAnsi" w:eastAsia="Times New Roman" w:hAnsiTheme="minorHAnsi" w:cstheme="minorHAnsi"/>
          <w:bCs/>
          <w:sz w:val="22"/>
          <w:szCs w:val="22"/>
          <w:shd w:val="clear" w:color="auto" w:fill="FFFFFF"/>
          <w:lang w:eastAsia="sk-SK"/>
        </w:rPr>
        <w:t>15363</w:t>
      </w:r>
      <w:r w:rsidR="007D6F6E">
        <w:rPr>
          <w:rFonts w:asciiTheme="minorHAnsi" w:eastAsia="Times New Roman" w:hAnsiTheme="minorHAnsi" w:cstheme="minorHAnsi"/>
          <w:bCs/>
          <w:sz w:val="22"/>
          <w:szCs w:val="22"/>
          <w:shd w:val="clear" w:color="auto" w:fill="FFFFFF"/>
          <w:lang w:eastAsia="sk-SK"/>
        </w:rPr>
        <w:t>/</w:t>
      </w:r>
      <w:r w:rsidR="007D6F6E" w:rsidRPr="007D6F6E">
        <w:rPr>
          <w:rFonts w:asciiTheme="minorHAnsi" w:eastAsia="Times New Roman" w:hAnsiTheme="minorHAnsi" w:cstheme="minorHAnsi"/>
          <w:bCs/>
          <w:sz w:val="22"/>
          <w:szCs w:val="22"/>
          <w:shd w:val="clear" w:color="auto" w:fill="FFFFFF"/>
          <w:lang w:eastAsia="sk-SK"/>
        </w:rPr>
        <w:t>2022</w:t>
      </w:r>
      <w:r w:rsidR="007D6F6E">
        <w:rPr>
          <w:rFonts w:asciiTheme="minorHAnsi" w:eastAsia="Times New Roman" w:hAnsiTheme="minorHAnsi" w:cstheme="minorHAnsi"/>
          <w:bCs/>
          <w:sz w:val="22"/>
          <w:szCs w:val="22"/>
          <w:shd w:val="clear" w:color="auto" w:fill="FFFFFF"/>
          <w:lang w:eastAsia="sk-SK"/>
        </w:rPr>
        <w:t>/</w:t>
      </w:r>
      <w:proofErr w:type="spellStart"/>
      <w:r w:rsidR="007D6F6E" w:rsidRPr="007D6F6E">
        <w:rPr>
          <w:rFonts w:asciiTheme="minorHAnsi" w:eastAsia="Times New Roman" w:hAnsiTheme="minorHAnsi" w:cstheme="minorHAnsi"/>
          <w:bCs/>
          <w:sz w:val="22"/>
          <w:szCs w:val="22"/>
          <w:shd w:val="clear" w:color="auto" w:fill="FFFFFF"/>
          <w:lang w:eastAsia="sk-SK"/>
        </w:rPr>
        <w:t>Sko</w:t>
      </w:r>
      <w:proofErr w:type="spellEnd"/>
      <w:r w:rsidRPr="00E97116">
        <w:rPr>
          <w:rFonts w:asciiTheme="minorHAnsi" w:eastAsia="Times New Roman" w:hAnsiTheme="minorHAnsi" w:cstheme="minorHAnsi"/>
          <w:bCs/>
          <w:sz w:val="22"/>
          <w:szCs w:val="22"/>
          <w:shd w:val="clear" w:color="auto" w:fill="FFFFFF"/>
          <w:lang w:eastAsia="sk-SK"/>
        </w:rPr>
        <w:t xml:space="preserve">, vydané príslušným stavebným úradom (Mesto </w:t>
      </w:r>
      <w:r w:rsidR="007D6F6E">
        <w:rPr>
          <w:rFonts w:asciiTheme="minorHAnsi" w:eastAsia="Times New Roman" w:hAnsiTheme="minorHAnsi" w:cstheme="minorHAnsi"/>
          <w:bCs/>
          <w:sz w:val="22"/>
          <w:szCs w:val="22"/>
          <w:shd w:val="clear" w:color="auto" w:fill="FFFFFF"/>
          <w:lang w:eastAsia="sk-SK"/>
        </w:rPr>
        <w:t>Banská Bystrica</w:t>
      </w:r>
      <w:r w:rsidRPr="00E97116">
        <w:rPr>
          <w:rFonts w:asciiTheme="minorHAnsi" w:eastAsia="Times New Roman" w:hAnsiTheme="minorHAnsi" w:cstheme="minorHAnsi"/>
          <w:bCs/>
          <w:sz w:val="22"/>
          <w:szCs w:val="22"/>
          <w:shd w:val="clear" w:color="auto" w:fill="FFFFFF"/>
          <w:lang w:eastAsia="sk-SK"/>
        </w:rPr>
        <w:t>)</w:t>
      </w:r>
      <w:r w:rsidR="007D6F6E">
        <w:rPr>
          <w:rFonts w:asciiTheme="minorHAnsi" w:hAnsiTheme="minorHAnsi" w:cstheme="minorHAnsi"/>
          <w:bCs/>
          <w:sz w:val="22"/>
          <w:szCs w:val="22"/>
          <w:shd w:val="clear" w:color="auto" w:fill="FFFFFF"/>
        </w:rPr>
        <w:t>,</w:t>
      </w:r>
      <w:r w:rsidR="00A50A5E">
        <w:rPr>
          <w:rFonts w:asciiTheme="minorHAnsi" w:hAnsiTheme="minorHAnsi" w:cstheme="minorHAnsi"/>
          <w:bCs/>
          <w:sz w:val="22"/>
          <w:szCs w:val="22"/>
          <w:shd w:val="clear" w:color="auto" w:fill="FFFFFF"/>
        </w:rPr>
        <w:t xml:space="preserve"> </w:t>
      </w:r>
    </w:p>
    <w:p w14:paraId="2C8CA2F4" w14:textId="075E172E" w:rsidR="007D6F6E" w:rsidRDefault="007D6F6E" w:rsidP="007D6F6E">
      <w:pPr>
        <w:pStyle w:val="Default"/>
        <w:numPr>
          <w:ilvl w:val="0"/>
          <w:numId w:val="32"/>
        </w:numPr>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Ohlásenie stavebných úprav a udržiavacích prác </w:t>
      </w:r>
      <w:r w:rsidRPr="007D6F6E">
        <w:rPr>
          <w:rFonts w:asciiTheme="minorHAnsi" w:hAnsiTheme="minorHAnsi" w:cstheme="minorHAnsi"/>
          <w:bCs/>
          <w:sz w:val="22"/>
          <w:szCs w:val="22"/>
          <w:shd w:val="clear" w:color="auto" w:fill="FFFFFF"/>
        </w:rPr>
        <w:t>OVZ-SÚ</w:t>
      </w:r>
      <w:r>
        <w:rPr>
          <w:rFonts w:asciiTheme="minorHAnsi" w:hAnsiTheme="minorHAnsi" w:cstheme="minorHAnsi"/>
          <w:bCs/>
          <w:sz w:val="22"/>
          <w:szCs w:val="22"/>
          <w:shd w:val="clear" w:color="auto" w:fill="FFFFFF"/>
        </w:rPr>
        <w:t>-</w:t>
      </w:r>
      <w:r w:rsidRPr="007D6F6E">
        <w:rPr>
          <w:rFonts w:asciiTheme="minorHAnsi" w:hAnsiTheme="minorHAnsi" w:cstheme="minorHAnsi"/>
          <w:bCs/>
          <w:sz w:val="22"/>
          <w:szCs w:val="22"/>
          <w:shd w:val="clear" w:color="auto" w:fill="FFFFFF"/>
        </w:rPr>
        <w:t>163528/31513/2022/</w:t>
      </w:r>
      <w:proofErr w:type="spellStart"/>
      <w:r w:rsidRPr="007D6F6E">
        <w:rPr>
          <w:rFonts w:asciiTheme="minorHAnsi" w:hAnsiTheme="minorHAnsi" w:cstheme="minorHAnsi"/>
          <w:bCs/>
          <w:sz w:val="22"/>
          <w:szCs w:val="22"/>
          <w:shd w:val="clear" w:color="auto" w:fill="FFFFFF"/>
        </w:rPr>
        <w:t>Sko</w:t>
      </w:r>
      <w:proofErr w:type="spellEnd"/>
      <w:r w:rsidR="006F33C0">
        <w:rPr>
          <w:rFonts w:asciiTheme="minorHAnsi" w:hAnsiTheme="minorHAnsi" w:cstheme="minorHAnsi"/>
          <w:bCs/>
          <w:sz w:val="22"/>
          <w:szCs w:val="22"/>
          <w:shd w:val="clear" w:color="auto" w:fill="FFFFFF"/>
        </w:rPr>
        <w:t>,</w:t>
      </w:r>
      <w:r>
        <w:rPr>
          <w:rFonts w:asciiTheme="minorHAnsi" w:hAnsiTheme="minorHAnsi" w:cstheme="minorHAnsi"/>
          <w:bCs/>
          <w:sz w:val="22"/>
          <w:szCs w:val="22"/>
          <w:shd w:val="clear" w:color="auto" w:fill="FFFFFF"/>
        </w:rPr>
        <w:t xml:space="preserve"> </w:t>
      </w:r>
      <w:r w:rsidRPr="00E97116">
        <w:rPr>
          <w:rFonts w:asciiTheme="minorHAnsi" w:eastAsia="Times New Roman" w:hAnsiTheme="minorHAnsi" w:cstheme="minorHAnsi"/>
          <w:bCs/>
          <w:sz w:val="22"/>
          <w:szCs w:val="22"/>
          <w:shd w:val="clear" w:color="auto" w:fill="FFFFFF"/>
          <w:lang w:eastAsia="sk-SK"/>
        </w:rPr>
        <w:t xml:space="preserve">vydané príslušným stavebným úradom (Mesto </w:t>
      </w:r>
      <w:r>
        <w:rPr>
          <w:rFonts w:asciiTheme="minorHAnsi" w:eastAsia="Times New Roman" w:hAnsiTheme="minorHAnsi" w:cstheme="minorHAnsi"/>
          <w:bCs/>
          <w:sz w:val="22"/>
          <w:szCs w:val="22"/>
          <w:shd w:val="clear" w:color="auto" w:fill="FFFFFF"/>
          <w:lang w:eastAsia="sk-SK"/>
        </w:rPr>
        <w:t>Banská Bystrica</w:t>
      </w:r>
      <w:r w:rsidRPr="00E97116">
        <w:rPr>
          <w:rFonts w:asciiTheme="minorHAnsi" w:eastAsia="Times New Roman" w:hAnsiTheme="minorHAnsi" w:cstheme="minorHAnsi"/>
          <w:bCs/>
          <w:sz w:val="22"/>
          <w:szCs w:val="22"/>
          <w:shd w:val="clear" w:color="auto" w:fill="FFFFFF"/>
          <w:lang w:eastAsia="sk-SK"/>
        </w:rPr>
        <w:t>)</w:t>
      </w:r>
    </w:p>
    <w:p w14:paraId="1F9D03DF" w14:textId="1DC8707F" w:rsidR="004B51F7" w:rsidRDefault="00A50A5E" w:rsidP="007D6F6E">
      <w:pPr>
        <w:pStyle w:val="Default"/>
        <w:ind w:firstLine="708"/>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w:t>
      </w:r>
      <w:r w:rsidR="007D6F6E">
        <w:rPr>
          <w:rFonts w:asciiTheme="minorHAnsi" w:hAnsiTheme="minorHAnsi" w:cstheme="minorHAnsi"/>
          <w:sz w:val="22"/>
          <w:szCs w:val="22"/>
          <w:lang w:eastAsia="cs-CZ"/>
        </w:rPr>
        <w:t xml:space="preserve">spolu </w:t>
      </w:r>
      <w:r>
        <w:rPr>
          <w:rFonts w:asciiTheme="minorHAnsi" w:hAnsiTheme="minorHAnsi" w:cstheme="minorHAnsi"/>
          <w:bCs/>
          <w:sz w:val="22"/>
          <w:szCs w:val="22"/>
          <w:shd w:val="clear" w:color="auto" w:fill="FFFFFF"/>
        </w:rPr>
        <w:t>ďalej len „</w:t>
      </w:r>
      <w:r w:rsidRPr="007C78BC">
        <w:rPr>
          <w:rFonts w:asciiTheme="minorHAnsi" w:hAnsiTheme="minorHAnsi" w:cstheme="minorHAnsi"/>
          <w:b/>
          <w:sz w:val="22"/>
          <w:szCs w:val="22"/>
          <w:shd w:val="clear" w:color="auto" w:fill="FFFFFF"/>
        </w:rPr>
        <w:t>povolenie</w:t>
      </w:r>
      <w:r>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766766BE"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w:t>
      </w:r>
      <w:r w:rsidR="004C7178">
        <w:rPr>
          <w:rFonts w:asciiTheme="minorHAnsi" w:hAnsiTheme="minorHAnsi" w:cstheme="minorHAnsi"/>
          <w:bCs/>
          <w:sz w:val="22"/>
          <w:szCs w:val="22"/>
          <w:shd w:val="clear" w:color="auto" w:fill="FFFFFF"/>
        </w:rPr>
        <w:t xml:space="preserve">                                  </w:t>
      </w:r>
      <w:r w:rsidRPr="00933C9B">
        <w:rPr>
          <w:rFonts w:asciiTheme="minorHAnsi" w:hAnsiTheme="minorHAnsi" w:cstheme="minorHAnsi"/>
          <w:bCs/>
          <w:sz w:val="22"/>
          <w:szCs w:val="22"/>
          <w:shd w:val="clear" w:color="auto" w:fill="FFFFFF"/>
        </w:rPr>
        <w:t>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1BA37F8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4C7178">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657A6243"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w:t>
      </w:r>
      <w:r w:rsidRPr="00933C9B">
        <w:rPr>
          <w:rFonts w:asciiTheme="minorHAnsi" w:hAnsiTheme="minorHAnsi" w:cstheme="minorHAnsi"/>
          <w:b/>
          <w:sz w:val="22"/>
          <w:szCs w:val="22"/>
        </w:rPr>
        <w:lastRenderedPageBreak/>
        <w:t xml:space="preserve">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w:t>
      </w:r>
      <w:r w:rsidR="001B5624">
        <w:rPr>
          <w:rFonts w:asciiTheme="minorHAnsi" w:hAnsiTheme="minorHAnsi" w:cstheme="minorHAnsi"/>
          <w:sz w:val="22"/>
          <w:szCs w:val="22"/>
        </w:rPr>
        <w:t xml:space="preserve">v dôsledku </w:t>
      </w:r>
      <w:r w:rsidRPr="00933C9B">
        <w:rPr>
          <w:rFonts w:asciiTheme="minorHAnsi" w:hAnsiTheme="minorHAnsi" w:cstheme="minorHAnsi"/>
          <w:sz w:val="22"/>
          <w:szCs w:val="22"/>
        </w:rPr>
        <w:t>porušen</w:t>
      </w:r>
      <w:r w:rsidR="001B5624">
        <w:rPr>
          <w:rFonts w:asciiTheme="minorHAnsi" w:hAnsiTheme="minorHAnsi" w:cstheme="minorHAnsi"/>
          <w:sz w:val="22"/>
          <w:szCs w:val="22"/>
        </w:rPr>
        <w:t>ia</w:t>
      </w:r>
      <w:r w:rsidRPr="00933C9B">
        <w:rPr>
          <w:rFonts w:asciiTheme="minorHAnsi" w:hAnsiTheme="minorHAnsi" w:cstheme="minorHAnsi"/>
          <w:sz w:val="22"/>
          <w:szCs w:val="22"/>
        </w:rPr>
        <w:t xml:space="preserve"> povinností zhotoviteľa stanovených vyššie uvedenými právnymi predpismi, uhradí v plnom rozsahu zhotoviteľ.</w:t>
      </w:r>
    </w:p>
    <w:p w14:paraId="30BC3E22" w14:textId="77777777" w:rsidR="00354C82" w:rsidRDefault="00354C82" w:rsidP="002947AB">
      <w:pPr>
        <w:pStyle w:val="Default"/>
        <w:jc w:val="center"/>
        <w:rPr>
          <w:rFonts w:asciiTheme="minorHAnsi" w:hAnsiTheme="minorHAnsi" w:cstheme="minorHAnsi"/>
          <w:b/>
          <w:bCs/>
          <w:color w:val="auto"/>
          <w:sz w:val="22"/>
          <w:szCs w:val="22"/>
        </w:rPr>
      </w:pPr>
    </w:p>
    <w:p w14:paraId="61FFE12E" w14:textId="64E142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354C82">
      <w:pPr>
        <w:spacing w:after="120" w:line="240" w:lineRule="auto"/>
        <w:jc w:val="center"/>
        <w:rPr>
          <w:rFonts w:cstheme="minorHAnsi"/>
        </w:rPr>
      </w:pPr>
      <w:r w:rsidRPr="00933C9B">
        <w:rPr>
          <w:rFonts w:cstheme="minorHAnsi"/>
          <w:b/>
          <w:bCs/>
        </w:rPr>
        <w:t xml:space="preserve">Termíny </w:t>
      </w:r>
      <w:r w:rsidRPr="00354C82">
        <w:rPr>
          <w:rFonts w:cstheme="minorHAnsi"/>
          <w:b/>
        </w:rPr>
        <w:t>realizácie</w:t>
      </w:r>
      <w:r w:rsidRPr="00933C9B">
        <w:rPr>
          <w:rFonts w:cstheme="minorHAnsi"/>
          <w:b/>
          <w:bCs/>
        </w:rPr>
        <w:t xml:space="preserve"> diela</w:t>
      </w:r>
      <w:r w:rsidRPr="00933C9B">
        <w:rPr>
          <w:rFonts w:cstheme="minorHAnsi"/>
          <w:i/>
          <w:iCs/>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0043CEA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w:t>
      </w:r>
    </w:p>
    <w:p w14:paraId="0D8B18BF" w14:textId="77777777" w:rsidR="006F33C0" w:rsidRDefault="0073020D" w:rsidP="006F33C0">
      <w:pPr>
        <w:pStyle w:val="Default"/>
        <w:numPr>
          <w:ilvl w:val="1"/>
          <w:numId w:val="5"/>
        </w:numPr>
        <w:tabs>
          <w:tab w:val="left" w:pos="2977"/>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6F33C0">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bez zbytočného odkladu po prevzatí staveniska zhotoviteľom,</w:t>
      </w:r>
    </w:p>
    <w:p w14:paraId="66DD7338" w14:textId="64F322E5" w:rsidR="0073020D" w:rsidRPr="00933C9B" w:rsidRDefault="0073020D" w:rsidP="006F33C0">
      <w:pPr>
        <w:pStyle w:val="Default"/>
        <w:tabs>
          <w:tab w:val="left" w:pos="2410"/>
          <w:tab w:val="left" w:pos="2977"/>
        </w:tabs>
        <w:ind w:left="72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1DAFF498"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w:t>
      </w:r>
      <w:r w:rsidR="003C72DB" w:rsidRPr="004A186B">
        <w:rPr>
          <w:rFonts w:asciiTheme="minorHAnsi" w:hAnsiTheme="minorHAnsi" w:cstheme="minorHAnsi"/>
          <w:b/>
          <w:bCs/>
          <w:color w:val="auto"/>
          <w:sz w:val="22"/>
          <w:szCs w:val="22"/>
        </w:rPr>
        <w:t>do tristo (300)</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4A4EA8">
        <w:rPr>
          <w:rFonts w:asciiTheme="minorHAnsi" w:hAnsiTheme="minorHAnsi" w:cstheme="minorHAnsi"/>
          <w:b/>
          <w:bCs/>
          <w:color w:val="auto"/>
          <w:sz w:val="22"/>
          <w:szCs w:val="22"/>
        </w:rPr>
        <w:t>, najneskôr však do 30.11.2023</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0EC6335F" w:rsidR="0073020D" w:rsidRPr="006F33C0" w:rsidRDefault="0073020D" w:rsidP="00354C82">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r w:rsidR="00E97116" w:rsidRPr="006F33C0">
        <w:rPr>
          <w:rFonts w:asciiTheme="minorHAnsi" w:hAnsiTheme="minorHAnsi" w:cstheme="minorHAnsi"/>
          <w:sz w:val="22"/>
          <w:szCs w:val="22"/>
        </w:rPr>
        <w:t>matus.kutlak@bbsk.sk</w:t>
      </w:r>
      <w:r w:rsidR="00E97116">
        <w:rPr>
          <w:rFonts w:asciiTheme="minorHAnsi" w:hAnsiTheme="minorHAnsi" w:cstheme="minorHAnsi"/>
          <w:color w:val="auto"/>
          <w:sz w:val="22"/>
          <w:szCs w:val="22"/>
        </w:rPr>
        <w:t>,</w:t>
      </w:r>
      <w:r w:rsidR="00E97116" w:rsidRPr="008502C7">
        <w:rPr>
          <w:rFonts w:asciiTheme="minorHAnsi" w:hAnsiTheme="minorHAnsi" w:cstheme="minorHAnsi"/>
          <w:color w:val="auto"/>
          <w:sz w:val="22"/>
          <w:szCs w:val="22"/>
        </w:rPr>
        <w:t xml:space="preserve"> </w:t>
      </w:r>
      <w:r w:rsidR="00C77762" w:rsidRPr="006F33C0">
        <w:rPr>
          <w:rStyle w:val="Hypertextovprepojenie"/>
          <w:rFonts w:asciiTheme="minorHAnsi" w:hAnsiTheme="minorHAnsi" w:cstheme="minorHAnsi"/>
          <w:color w:val="auto"/>
          <w:sz w:val="22"/>
          <w:szCs w:val="22"/>
          <w:u w:val="none"/>
        </w:rPr>
        <w:t>pafilo@vidiekbb.sk</w:t>
      </w:r>
      <w:r w:rsidRPr="006F33C0">
        <w:rPr>
          <w:rFonts w:asciiTheme="minorHAnsi" w:hAnsiTheme="minorHAnsi" w:cstheme="minorHAnsi"/>
          <w:color w:val="auto"/>
          <w:sz w:val="22"/>
          <w:szCs w:val="22"/>
        </w:rPr>
        <w:t>.</w:t>
      </w:r>
    </w:p>
    <w:p w14:paraId="2A6F6D61" w14:textId="77777777" w:rsidR="00E97116" w:rsidRPr="00933C9B" w:rsidRDefault="00E97116" w:rsidP="00E97116">
      <w:pPr>
        <w:pStyle w:val="Default"/>
        <w:tabs>
          <w:tab w:val="left" w:pos="426"/>
        </w:tabs>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354C82">
      <w:pPr>
        <w:spacing w:after="120" w:line="240" w:lineRule="auto"/>
        <w:jc w:val="center"/>
        <w:rPr>
          <w:rFonts w:cstheme="minorHAnsi"/>
          <w:color w:val="000000"/>
        </w:rPr>
      </w:pPr>
      <w:r w:rsidRPr="00933C9B">
        <w:rPr>
          <w:rFonts w:cstheme="minorHAnsi"/>
          <w:b/>
          <w:bCs/>
          <w:color w:val="000000"/>
        </w:rPr>
        <w:t>Cena za dielo</w:t>
      </w:r>
    </w:p>
    <w:p w14:paraId="3B7FE147" w14:textId="3399F2D0"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podpisom tejto Zmluvy výslovne </w:t>
      </w:r>
      <w:r w:rsidR="001B5624">
        <w:rPr>
          <w:rFonts w:asciiTheme="minorHAnsi" w:hAnsiTheme="minorHAnsi" w:cstheme="minorHAnsi"/>
        </w:rPr>
        <w:t>vy</w:t>
      </w:r>
      <w:r w:rsidR="001B5624" w:rsidRPr="00933C9B">
        <w:rPr>
          <w:rFonts w:asciiTheme="minorHAnsi" w:hAnsiTheme="minorHAnsi" w:cstheme="minorHAnsi"/>
        </w:rPr>
        <w:t>hlasuje</w:t>
      </w:r>
      <w:r w:rsidRPr="00933C9B">
        <w:rPr>
          <w:rFonts w:asciiTheme="minorHAnsi" w:hAnsiTheme="minorHAnsi" w:cstheme="minorHAnsi"/>
        </w:rPr>
        <w:t>, že:</w:t>
      </w:r>
    </w:p>
    <w:p w14:paraId="3789E8E0" w14:textId="3404DE05"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w:t>
      </w:r>
      <w:r w:rsidR="001B5624">
        <w:rPr>
          <w:rFonts w:asciiTheme="minorHAnsi" w:hAnsiTheme="minorHAnsi" w:cstheme="minorHAnsi"/>
          <w:sz w:val="22"/>
          <w:szCs w:val="22"/>
        </w:rPr>
        <w:t xml:space="preserve">za </w:t>
      </w:r>
      <w:r w:rsidRPr="00933C9B">
        <w:rPr>
          <w:rFonts w:asciiTheme="minorHAnsi" w:hAnsiTheme="minorHAnsi" w:cstheme="minorHAnsi"/>
          <w:sz w:val="22"/>
          <w:szCs w:val="22"/>
        </w:rPr>
        <w:t>diel</w:t>
      </w:r>
      <w:r w:rsidR="001B5624">
        <w:rPr>
          <w:rFonts w:asciiTheme="minorHAnsi" w:hAnsiTheme="minorHAnsi" w:cstheme="minorHAnsi"/>
          <w:sz w:val="22"/>
          <w:szCs w:val="22"/>
        </w:rPr>
        <w:t>o</w:t>
      </w:r>
      <w:r w:rsidRPr="00933C9B">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39C63218"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w:t>
      </w:r>
      <w:r w:rsidR="001B5624">
        <w:rPr>
          <w:rFonts w:asciiTheme="minorHAnsi" w:hAnsiTheme="minorHAnsi" w:cstheme="minorHAnsi"/>
          <w:sz w:val="22"/>
          <w:szCs w:val="22"/>
        </w:rPr>
        <w:t xml:space="preserve">za </w:t>
      </w:r>
      <w:r w:rsidRPr="00933C9B">
        <w:rPr>
          <w:rFonts w:asciiTheme="minorHAnsi" w:hAnsiTheme="minorHAnsi" w:cstheme="minorHAnsi"/>
          <w:sz w:val="22"/>
          <w:szCs w:val="22"/>
        </w:rPr>
        <w:t>diel</w:t>
      </w:r>
      <w:r w:rsidR="001B5624">
        <w:rPr>
          <w:rFonts w:asciiTheme="minorHAnsi" w:hAnsiTheme="minorHAnsi" w:cstheme="minorHAnsi"/>
          <w:sz w:val="22"/>
          <w:szCs w:val="22"/>
        </w:rPr>
        <w:t>o</w:t>
      </w:r>
      <w:r w:rsidRPr="00933C9B">
        <w:rPr>
          <w:rFonts w:asciiTheme="minorHAnsi" w:hAnsiTheme="minorHAnsi" w:cstheme="minorHAnsi"/>
          <w:sz w:val="22"/>
          <w:szCs w:val="22"/>
        </w:rPr>
        <w:t xml:space="preserve"> zodpovedne a úplne zahrnul všetky výdavky potrebné pre úplné, kvalitné a odborné vykonanie diela, </w:t>
      </w:r>
    </w:p>
    <w:p w14:paraId="2CB496D8" w14:textId="5B4B052E"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w:t>
      </w:r>
      <w:r w:rsidR="001B5624">
        <w:rPr>
          <w:rFonts w:asciiTheme="minorHAnsi" w:hAnsiTheme="minorHAnsi" w:cstheme="minorHAnsi"/>
          <w:sz w:val="22"/>
          <w:szCs w:val="22"/>
        </w:rPr>
        <w:t xml:space="preserve">za </w:t>
      </w:r>
      <w:r w:rsidRPr="00933C9B">
        <w:rPr>
          <w:rFonts w:asciiTheme="minorHAnsi" w:hAnsiTheme="minorHAnsi" w:cstheme="minorHAnsi"/>
          <w:sz w:val="22"/>
          <w:szCs w:val="22"/>
        </w:rPr>
        <w:t>diel</w:t>
      </w:r>
      <w:r w:rsidR="001B5624">
        <w:rPr>
          <w:rFonts w:asciiTheme="minorHAnsi" w:hAnsiTheme="minorHAnsi" w:cstheme="minorHAnsi"/>
          <w:sz w:val="22"/>
          <w:szCs w:val="22"/>
        </w:rPr>
        <w:t>o</w:t>
      </w:r>
      <w:r w:rsidRPr="00933C9B">
        <w:rPr>
          <w:rFonts w:asciiTheme="minorHAnsi" w:hAnsiTheme="minorHAnsi" w:cstheme="minorHAnsi"/>
          <w:sz w:val="22"/>
          <w:szCs w:val="22"/>
        </w:rPr>
        <w:t xml:space="preserve"> v celom rozsahu zahrnul aj práce v projektovej dokumentácii alebo vo Výkaze výmer neobsiahnuté, ale podľa </w:t>
      </w:r>
      <w:r w:rsidR="00180EF2">
        <w:rPr>
          <w:rFonts w:asciiTheme="minorHAnsi" w:hAnsiTheme="minorHAnsi" w:cstheme="minorHAnsi"/>
          <w:sz w:val="22"/>
          <w:szCs w:val="22"/>
        </w:rPr>
        <w:t>príslušnej odvetvovej praxe a skúseností zhotoviteľa</w:t>
      </w:r>
      <w:r w:rsidR="00180EF2" w:rsidRPr="00933C9B" w:rsidDel="00180EF2">
        <w:rPr>
          <w:rFonts w:asciiTheme="minorHAnsi" w:hAnsiTheme="minorHAnsi" w:cstheme="minorHAnsi"/>
          <w:sz w:val="22"/>
          <w:szCs w:val="22"/>
        </w:rPr>
        <w:t xml:space="preserve"> </w:t>
      </w:r>
      <w:r w:rsidRPr="00933C9B">
        <w:rPr>
          <w:rFonts w:asciiTheme="minorHAnsi" w:hAnsiTheme="minorHAnsi" w:cstheme="minorHAnsi"/>
          <w:sz w:val="22"/>
          <w:szCs w:val="22"/>
        </w:rPr>
        <w:t>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684BB693"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r w:rsidR="00180EF2">
        <w:rPr>
          <w:rFonts w:asciiTheme="minorHAnsi" w:hAnsiTheme="minorHAnsi" w:cstheme="minorHAnsi"/>
          <w:sz w:val="22"/>
          <w:szCs w:val="22"/>
        </w:rPr>
        <w:t xml:space="preserve"> daní, ciel a iných poplatkov,</w:t>
      </w:r>
    </w:p>
    <w:p w14:paraId="7E5BD985" w14:textId="45FDEE83"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lastRenderedPageBreak/>
        <w:t>mu je úplne a presne známy rozsah diela</w:t>
      </w:r>
      <w:r w:rsidR="00180EF2">
        <w:rPr>
          <w:rFonts w:asciiTheme="minorHAnsi" w:hAnsiTheme="minorHAnsi" w:cstheme="minorHAnsi"/>
          <w:sz w:val="22"/>
          <w:szCs w:val="22"/>
        </w:rPr>
        <w:t xml:space="preserve"> tak, ako je vymedzený Zmluvou,</w:t>
      </w:r>
      <w:r w:rsidRPr="00933C9B">
        <w:rPr>
          <w:rFonts w:asciiTheme="minorHAnsi" w:hAnsiTheme="minorHAnsi" w:cstheme="minorHAnsi"/>
          <w:sz w:val="22"/>
          <w:szCs w:val="22"/>
        </w:rPr>
        <w:t xml:space="preserve"> a že (i) nebude </w:t>
      </w:r>
      <w:r w:rsidR="00180EF2">
        <w:rPr>
          <w:rFonts w:asciiTheme="minorHAnsi" w:hAnsiTheme="minorHAnsi" w:cstheme="minorHAnsi"/>
          <w:sz w:val="22"/>
          <w:szCs w:val="22"/>
        </w:rPr>
        <w:t xml:space="preserve">žiadať objednávateľa o úhradu </w:t>
      </w:r>
      <w:r w:rsidRPr="00933C9B">
        <w:rPr>
          <w:rFonts w:asciiTheme="minorHAnsi" w:hAnsiTheme="minorHAnsi" w:cstheme="minorHAnsi"/>
          <w:sz w:val="22"/>
          <w:szCs w:val="22"/>
        </w:rPr>
        <w:t>žiadn</w:t>
      </w:r>
      <w:r w:rsidR="00180EF2">
        <w:rPr>
          <w:rFonts w:asciiTheme="minorHAnsi" w:hAnsiTheme="minorHAnsi" w:cstheme="minorHAnsi"/>
          <w:sz w:val="22"/>
          <w:szCs w:val="22"/>
        </w:rPr>
        <w:t>ych</w:t>
      </w:r>
      <w:r w:rsidRPr="00933C9B">
        <w:rPr>
          <w:rFonts w:asciiTheme="minorHAnsi" w:hAnsiTheme="minorHAnsi" w:cstheme="minorHAnsi"/>
          <w:sz w:val="22"/>
          <w:szCs w:val="22"/>
        </w:rPr>
        <w:t xml:space="preserve"> výdavk</w:t>
      </w:r>
      <w:r w:rsidR="00180EF2">
        <w:rPr>
          <w:rFonts w:asciiTheme="minorHAnsi" w:hAnsiTheme="minorHAnsi" w:cstheme="minorHAnsi"/>
          <w:sz w:val="22"/>
          <w:szCs w:val="22"/>
        </w:rPr>
        <w:t>ov</w:t>
      </w:r>
      <w:r w:rsidRPr="00933C9B">
        <w:rPr>
          <w:rFonts w:asciiTheme="minorHAnsi" w:hAnsiTheme="minorHAnsi" w:cstheme="minorHAnsi"/>
          <w:sz w:val="22"/>
          <w:szCs w:val="22"/>
        </w:rPr>
        <w:t>, náklad</w:t>
      </w:r>
      <w:r w:rsidR="00180EF2">
        <w:rPr>
          <w:rFonts w:asciiTheme="minorHAnsi" w:hAnsiTheme="minorHAnsi" w:cstheme="minorHAnsi"/>
          <w:sz w:val="22"/>
          <w:szCs w:val="22"/>
        </w:rPr>
        <w:t>ov</w:t>
      </w:r>
      <w:r w:rsidRPr="00933C9B">
        <w:rPr>
          <w:rFonts w:asciiTheme="minorHAnsi" w:hAnsiTheme="minorHAnsi" w:cstheme="minorHAnsi"/>
          <w:sz w:val="22"/>
          <w:szCs w:val="22"/>
        </w:rPr>
        <w:t xml:space="preserve"> a prác naviac, že (ii) porozumel zadaniu predmetu a rozsahu diela vrátane príloh k Zmluve a zodpovedne a dôkladne s vynaložením odbornej starostlivosti si ich overil, pričom znenie zadania mu nebolo nezrozumiteľné, alebo nejednoznačné, že (iii) </w:t>
      </w:r>
      <w:r w:rsidR="00180EF2">
        <w:rPr>
          <w:rFonts w:asciiTheme="minorHAnsi" w:hAnsiTheme="minorHAnsi" w:cstheme="minorHAnsi"/>
          <w:sz w:val="22"/>
          <w:szCs w:val="22"/>
        </w:rPr>
        <w:t>najneskôr ku dňu podpisu Zmluvy</w:t>
      </w:r>
      <w:r w:rsidR="00180EF2"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obdržal uspokojivé odpovede a pokyny na svoje prípadné otázky a (iv) </w:t>
      </w:r>
      <w:r w:rsidR="00066894">
        <w:rPr>
          <w:rFonts w:asciiTheme="minorHAnsi" w:hAnsiTheme="minorHAnsi" w:cstheme="minorHAnsi"/>
          <w:sz w:val="22"/>
          <w:szCs w:val="22"/>
        </w:rPr>
        <w:t xml:space="preserve">si </w:t>
      </w:r>
      <w:r w:rsidRPr="00933C9B">
        <w:rPr>
          <w:rFonts w:asciiTheme="minorHAnsi" w:hAnsiTheme="minorHAnsi" w:cstheme="minorHAnsi"/>
          <w:sz w:val="22"/>
          <w:szCs w:val="22"/>
        </w:rPr>
        <w:t>overil všetky ostatné faktory ovplyvňujúce cenu</w:t>
      </w:r>
      <w:r w:rsidR="00180EF2">
        <w:rPr>
          <w:rFonts w:asciiTheme="minorHAnsi" w:hAnsiTheme="minorHAnsi" w:cstheme="minorHAnsi"/>
          <w:sz w:val="22"/>
          <w:szCs w:val="22"/>
        </w:rPr>
        <w:t xml:space="preserve"> </w:t>
      </w:r>
      <w:r w:rsidR="004C7178">
        <w:rPr>
          <w:rFonts w:asciiTheme="minorHAnsi" w:hAnsiTheme="minorHAnsi" w:cstheme="minorHAnsi"/>
          <w:sz w:val="22"/>
          <w:szCs w:val="22"/>
        </w:rPr>
        <w:t xml:space="preserve">            </w:t>
      </w:r>
      <w:r w:rsidR="00180EF2">
        <w:rPr>
          <w:rFonts w:asciiTheme="minorHAnsi" w:hAnsiTheme="minorHAnsi" w:cstheme="minorHAnsi"/>
          <w:sz w:val="22"/>
          <w:szCs w:val="22"/>
        </w:rPr>
        <w:t>za</w:t>
      </w:r>
      <w:r w:rsidRPr="00933C9B">
        <w:rPr>
          <w:rFonts w:asciiTheme="minorHAnsi" w:hAnsiTheme="minorHAnsi" w:cstheme="minorHAnsi"/>
          <w:sz w:val="22"/>
          <w:szCs w:val="22"/>
        </w:rPr>
        <w:t xml:space="preserve"> diel</w:t>
      </w:r>
      <w:r w:rsidR="00180EF2">
        <w:rPr>
          <w:rFonts w:asciiTheme="minorHAnsi" w:hAnsiTheme="minorHAnsi" w:cstheme="minorHAnsi"/>
          <w:sz w:val="22"/>
          <w:szCs w:val="22"/>
        </w:rPr>
        <w:t>o</w:t>
      </w:r>
      <w:r w:rsidRPr="00933C9B">
        <w:rPr>
          <w:rFonts w:asciiTheme="minorHAnsi" w:hAnsiTheme="minorHAnsi" w:cstheme="minorHAnsi"/>
          <w:sz w:val="22"/>
          <w:szCs w:val="22"/>
        </w:rPr>
        <w:t xml:space="preserve">, vyhodnotil ich a zahrnul do ceny </w:t>
      </w:r>
      <w:r w:rsidR="00180EF2">
        <w:rPr>
          <w:rFonts w:asciiTheme="minorHAnsi" w:hAnsiTheme="minorHAnsi" w:cstheme="minorHAnsi"/>
          <w:sz w:val="22"/>
          <w:szCs w:val="22"/>
        </w:rPr>
        <w:t xml:space="preserve">za </w:t>
      </w:r>
      <w:r w:rsidR="00066894">
        <w:rPr>
          <w:rFonts w:asciiTheme="minorHAnsi" w:hAnsiTheme="minorHAnsi" w:cstheme="minorHAnsi"/>
          <w:sz w:val="22"/>
          <w:szCs w:val="22"/>
        </w:rPr>
        <w:t>d</w:t>
      </w:r>
      <w:r w:rsidR="00066894" w:rsidRPr="00933C9B">
        <w:rPr>
          <w:rFonts w:asciiTheme="minorHAnsi" w:hAnsiTheme="minorHAnsi" w:cstheme="minorHAnsi"/>
          <w:sz w:val="22"/>
          <w:szCs w:val="22"/>
        </w:rPr>
        <w:t>iel</w:t>
      </w:r>
      <w:r w:rsidR="00180EF2">
        <w:rPr>
          <w:rFonts w:asciiTheme="minorHAnsi" w:hAnsiTheme="minorHAnsi" w:cstheme="minorHAnsi"/>
          <w:sz w:val="22"/>
          <w:szCs w:val="22"/>
        </w:rPr>
        <w:t>o</w:t>
      </w:r>
      <w:r w:rsidR="00066894" w:rsidRPr="00933C9B">
        <w:rPr>
          <w:rFonts w:asciiTheme="minorHAnsi" w:hAnsiTheme="minorHAnsi" w:cstheme="minorHAnsi"/>
          <w:sz w:val="22"/>
          <w:szCs w:val="22"/>
        </w:rPr>
        <w:t xml:space="preserve"> </w:t>
      </w:r>
      <w:r w:rsidRPr="00933C9B">
        <w:rPr>
          <w:rFonts w:asciiTheme="minorHAnsi" w:hAnsiTheme="minorHAnsi" w:cstheme="minorHAnsi"/>
          <w:sz w:val="22"/>
          <w:szCs w:val="22"/>
        </w:rPr>
        <w:t>aj príslušnú rezervu kalkulovaného rizika</w:t>
      </w:r>
      <w:r w:rsidR="00066894">
        <w:rPr>
          <w:rFonts w:asciiTheme="minorHAnsi" w:hAnsiTheme="minorHAnsi" w:cstheme="minorHAnsi"/>
          <w:sz w:val="22"/>
          <w:szCs w:val="22"/>
        </w:rPr>
        <w:t xml:space="preserve"> </w:t>
      </w:r>
      <w:r w:rsidR="004C7178">
        <w:rPr>
          <w:rFonts w:asciiTheme="minorHAnsi" w:hAnsiTheme="minorHAnsi" w:cstheme="minorHAnsi"/>
          <w:sz w:val="22"/>
          <w:szCs w:val="22"/>
        </w:rPr>
        <w:t xml:space="preserve">      </w:t>
      </w:r>
      <w:r w:rsidR="00066894" w:rsidRPr="00933C9B">
        <w:rPr>
          <w:rFonts w:asciiTheme="minorHAnsi" w:hAnsiTheme="minorHAnsi" w:cstheme="minorHAnsi"/>
          <w:sz w:val="22"/>
          <w:szCs w:val="22"/>
        </w:rPr>
        <w:t>pre prípad nepredvídateľných okolností</w:t>
      </w:r>
      <w:r w:rsidRPr="00933C9B">
        <w:rPr>
          <w:rFonts w:asciiTheme="minorHAnsi" w:hAnsiTheme="minorHAnsi" w:cstheme="minorHAnsi"/>
          <w:sz w:val="22"/>
          <w:szCs w:val="22"/>
        </w:rPr>
        <w:t>.</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47F6D155"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62C97F4C"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w:t>
      </w:r>
      <w:r w:rsidR="00180EF2">
        <w:rPr>
          <w:rFonts w:asciiTheme="minorHAnsi" w:hAnsiTheme="minorHAnsi" w:cstheme="minorHAnsi"/>
          <w:color w:val="000000"/>
          <w:sz w:val="22"/>
          <w:szCs w:val="22"/>
        </w:rPr>
        <w:t xml:space="preserve">za </w:t>
      </w:r>
      <w:r w:rsidRPr="00933C9B">
        <w:rPr>
          <w:rFonts w:asciiTheme="minorHAnsi" w:hAnsiTheme="minorHAnsi" w:cstheme="minorHAnsi"/>
          <w:color w:val="000000"/>
          <w:sz w:val="22"/>
          <w:szCs w:val="22"/>
        </w:rPr>
        <w:t>diel</w:t>
      </w:r>
      <w:r w:rsidR="00180EF2">
        <w:rPr>
          <w:rFonts w:asciiTheme="minorHAnsi" w:hAnsiTheme="minorHAnsi" w:cstheme="minorHAnsi"/>
          <w:color w:val="000000"/>
          <w:sz w:val="22"/>
          <w:szCs w:val="22"/>
        </w:rPr>
        <w:t>o</w:t>
      </w:r>
      <w:r w:rsidRPr="00933C9B">
        <w:rPr>
          <w:rFonts w:asciiTheme="minorHAnsi" w:hAnsiTheme="minorHAnsi" w:cstheme="minorHAnsi"/>
          <w:color w:val="000000"/>
          <w:sz w:val="22"/>
          <w:szCs w:val="22"/>
        </w:rPr>
        <w:t xml:space="preserve"> predstavuje: </w:t>
      </w:r>
    </w:p>
    <w:p w14:paraId="2607201B"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2AC5BE93" w:rsidR="0073020D" w:rsidRPr="00933C9B" w:rsidRDefault="0073020D" w:rsidP="00274EC8">
      <w:pPr>
        <w:autoSpaceDE w:val="0"/>
        <w:autoSpaceDN w:val="0"/>
        <w:adjustRightInd w:val="0"/>
        <w:spacing w:line="240" w:lineRule="auto"/>
        <w:ind w:left="284"/>
        <w:rPr>
          <w:rFonts w:cstheme="minorHAnsi"/>
          <w:color w:val="000000"/>
        </w:rPr>
      </w:pPr>
      <w:r w:rsidRPr="00933C9B">
        <w:rPr>
          <w:rFonts w:cstheme="minorHAnsi"/>
          <w:color w:val="000000"/>
        </w:rPr>
        <w:t xml:space="preserve">(slovom: ...................................... s DPH) </w:t>
      </w:r>
      <w:r w:rsidR="005040FD">
        <w:rPr>
          <w:rFonts w:cstheme="minorHAnsi"/>
          <w:color w:val="000000"/>
        </w:rPr>
        <w:t>(ďalej aj ako „</w:t>
      </w:r>
      <w:r w:rsidR="005040FD" w:rsidRPr="00922990">
        <w:rPr>
          <w:rFonts w:cstheme="minorHAnsi"/>
          <w:b/>
          <w:bCs/>
          <w:color w:val="000000"/>
        </w:rPr>
        <w:t>cena diela</w:t>
      </w:r>
      <w:r w:rsidR="005040FD">
        <w:rPr>
          <w:rFonts w:cstheme="minorHAnsi"/>
          <w:color w:val="000000"/>
        </w:rPr>
        <w:t>“).</w:t>
      </w:r>
    </w:p>
    <w:p w14:paraId="34B5FA79" w14:textId="2116123C"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w:t>
      </w:r>
      <w:r w:rsidR="00180EF2">
        <w:rPr>
          <w:rFonts w:asciiTheme="minorHAnsi" w:hAnsiTheme="minorHAnsi" w:cstheme="minorHAnsi"/>
          <w:color w:val="000000"/>
        </w:rPr>
        <w:t xml:space="preserve">za </w:t>
      </w:r>
      <w:r w:rsidRPr="00933C9B">
        <w:rPr>
          <w:rFonts w:asciiTheme="minorHAnsi" w:hAnsiTheme="minorHAnsi" w:cstheme="minorHAnsi"/>
          <w:color w:val="000000"/>
        </w:rPr>
        <w:t>diel</w:t>
      </w:r>
      <w:r w:rsidR="00180EF2">
        <w:rPr>
          <w:rFonts w:asciiTheme="minorHAnsi" w:hAnsiTheme="minorHAnsi" w:cstheme="minorHAnsi"/>
          <w:color w:val="000000"/>
        </w:rPr>
        <w:t>o</w:t>
      </w:r>
      <w:r w:rsidRPr="00933C9B">
        <w:rPr>
          <w:rFonts w:asciiTheme="minorHAnsi" w:hAnsiTheme="minorHAnsi" w:cstheme="minorHAnsi"/>
          <w:color w:val="000000"/>
        </w:rPr>
        <w:t xml:space="preserve"> dohodnutá </w:t>
      </w:r>
      <w:r w:rsidR="00942E51">
        <w:rPr>
          <w:rFonts w:asciiTheme="minorHAnsi" w:hAnsiTheme="minorHAnsi" w:cstheme="minorHAnsi"/>
          <w:color w:val="000000"/>
        </w:rPr>
        <w:t>Z</w:t>
      </w:r>
      <w:r w:rsidR="00942E51" w:rsidRPr="00933C9B">
        <w:rPr>
          <w:rFonts w:asciiTheme="minorHAnsi" w:hAnsiTheme="minorHAnsi" w:cstheme="minorHAnsi"/>
          <w:color w:val="000000"/>
        </w:rPr>
        <w:t xml:space="preserve">mluvnými </w:t>
      </w:r>
      <w:r w:rsidRPr="00933C9B">
        <w:rPr>
          <w:rFonts w:asciiTheme="minorHAnsi" w:hAnsiTheme="minorHAnsi" w:cstheme="minorHAnsi"/>
          <w:color w:val="000000"/>
        </w:rPr>
        <w:t xml:space="preserve">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6DBA81F6"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w:t>
      </w:r>
      <w:r w:rsidR="00180EF2">
        <w:rPr>
          <w:rFonts w:asciiTheme="minorHAnsi" w:hAnsiTheme="minorHAnsi" w:cstheme="minorHAnsi"/>
        </w:rPr>
        <w:t>,</w:t>
      </w:r>
      <w:r w:rsidRPr="00933C9B">
        <w:rPr>
          <w:rFonts w:asciiTheme="minorHAnsi" w:hAnsiTheme="minorHAnsi" w:cstheme="minorHAnsi"/>
        </w:rPr>
        <w:t xml:space="preserve">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66C63D25" w:rsidR="00BF4944" w:rsidRPr="00933C9B" w:rsidRDefault="00BF4944" w:rsidP="00354C82">
      <w:pPr>
        <w:pStyle w:val="Odsekzoznamu"/>
        <w:numPr>
          <w:ilvl w:val="0"/>
          <w:numId w:val="16"/>
        </w:numPr>
        <w:tabs>
          <w:tab w:val="left" w:pos="426"/>
        </w:tabs>
        <w:spacing w:before="240" w:after="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w:t>
      </w:r>
      <w:r w:rsidR="00180EF2">
        <w:rPr>
          <w:rFonts w:asciiTheme="minorHAnsi" w:hAnsiTheme="minorHAnsi" w:cstheme="minorHAnsi"/>
        </w:rPr>
        <w:t xml:space="preserve">za </w:t>
      </w:r>
      <w:r w:rsidRPr="00933C9B">
        <w:rPr>
          <w:rFonts w:asciiTheme="minorHAnsi" w:hAnsiTheme="minorHAnsi" w:cstheme="minorHAnsi"/>
        </w:rPr>
        <w:t>diel</w:t>
      </w:r>
      <w:r w:rsidR="00180EF2">
        <w:rPr>
          <w:rFonts w:asciiTheme="minorHAnsi" w:hAnsiTheme="minorHAnsi" w:cstheme="minorHAnsi"/>
        </w:rPr>
        <w:t>o</w:t>
      </w:r>
      <w:r w:rsidRPr="00933C9B">
        <w:rPr>
          <w:rFonts w:asciiTheme="minorHAnsi" w:hAnsiTheme="minorHAnsi" w:cstheme="minorHAnsi"/>
        </w:rPr>
        <w:t xml:space="preserve"> ich</w:t>
      </w:r>
      <w:r w:rsidR="00180EF2">
        <w:rPr>
          <w:rFonts w:asciiTheme="minorHAnsi" w:hAnsiTheme="minorHAnsi" w:cstheme="minorHAnsi"/>
        </w:rPr>
        <w:t xml:space="preserve"> starostlivo</w:t>
      </w:r>
      <w:r w:rsidRPr="00933C9B">
        <w:rPr>
          <w:rFonts w:asciiTheme="minorHAnsi" w:hAnsiTheme="minorHAnsi" w:cstheme="minorHAnsi"/>
        </w:rPr>
        <w:t xml:space="preserve">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354C82">
      <w:pPr>
        <w:spacing w:after="120" w:line="240" w:lineRule="auto"/>
        <w:jc w:val="center"/>
        <w:rPr>
          <w:rFonts w:cstheme="minorHAnsi"/>
          <w:color w:val="000000"/>
        </w:rPr>
      </w:pPr>
      <w:r w:rsidRPr="00933C9B">
        <w:rPr>
          <w:rFonts w:cstheme="minorHAnsi"/>
          <w:b/>
          <w:bCs/>
          <w:color w:val="000000"/>
        </w:rPr>
        <w:t xml:space="preserve">Platobné </w:t>
      </w:r>
      <w:r w:rsidRPr="00354C82">
        <w:rPr>
          <w:rFonts w:cstheme="minorHAnsi"/>
          <w:b/>
        </w:rPr>
        <w:t>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18116E8A"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xml:space="preserve">, po dosiahnutí predpísanej výšky plnenia podľa </w:t>
      </w:r>
      <w:r w:rsidR="00942E51">
        <w:rPr>
          <w:rFonts w:asciiTheme="minorHAnsi" w:hAnsiTheme="minorHAnsi" w:cstheme="minorHAnsi"/>
          <w:color w:val="000000"/>
        </w:rPr>
        <w:t>tohto odseku</w:t>
      </w:r>
      <w:r w:rsidR="00733986" w:rsidRPr="00933C9B">
        <w:rPr>
          <w:rFonts w:asciiTheme="minorHAnsi" w:hAnsiTheme="minorHAnsi" w:cstheme="minorHAnsi"/>
          <w:color w:val="000000"/>
        </w:rPr>
        <w:t xml:space="preserve"> tohto článku</w:t>
      </w:r>
      <w:r w:rsidR="00942E51">
        <w:rPr>
          <w:rFonts w:asciiTheme="minorHAnsi" w:hAnsiTheme="minorHAnsi" w:cstheme="minorHAnsi"/>
          <w:color w:val="000000"/>
        </w:rPr>
        <w:t xml:space="preserve"> Zmluvy</w:t>
      </w:r>
      <w:r w:rsidR="00733986" w:rsidRPr="00933C9B">
        <w:rPr>
          <w:rFonts w:asciiTheme="minorHAnsi" w:hAnsiTheme="minorHAnsi" w:cstheme="minorHAnsi"/>
          <w:color w:val="000000"/>
        </w:rPr>
        <w:t xml:space="preserve">, po kontrole súladu s vykonanými prácami a dodávkami </w:t>
      </w:r>
      <w:r w:rsidR="004C7178">
        <w:rPr>
          <w:rFonts w:asciiTheme="minorHAnsi" w:hAnsiTheme="minorHAnsi" w:cstheme="minorHAnsi"/>
          <w:color w:val="000000"/>
        </w:rPr>
        <w:t xml:space="preserve">           </w:t>
      </w:r>
      <w:r w:rsidR="00733986" w:rsidRPr="00933C9B">
        <w:rPr>
          <w:rFonts w:asciiTheme="minorHAnsi" w:hAnsiTheme="minorHAnsi" w:cstheme="minorHAnsi"/>
          <w:color w:val="000000"/>
        </w:rPr>
        <w:t>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w:t>
      </w:r>
      <w:r w:rsidR="00B505D0" w:rsidRPr="00933C9B">
        <w:rPr>
          <w:rFonts w:asciiTheme="minorHAnsi" w:hAnsiTheme="minorHAnsi" w:cstheme="minorHAnsi"/>
          <w:color w:val="000000"/>
        </w:rPr>
        <w:t>bud</w:t>
      </w:r>
      <w:r w:rsidR="00B505D0">
        <w:rPr>
          <w:rFonts w:asciiTheme="minorHAnsi" w:hAnsiTheme="minorHAnsi" w:cstheme="minorHAnsi"/>
          <w:color w:val="000000"/>
        </w:rPr>
        <w:t>ú</w:t>
      </w:r>
      <w:r w:rsidR="00B505D0" w:rsidRPr="00933C9B">
        <w:rPr>
          <w:rFonts w:asciiTheme="minorHAnsi" w:hAnsiTheme="minorHAnsi" w:cstheme="minorHAnsi"/>
          <w:color w:val="000000"/>
        </w:rPr>
        <w:t xml:space="preserve"> </w:t>
      </w:r>
      <w:r w:rsidRPr="00933C9B">
        <w:rPr>
          <w:rFonts w:asciiTheme="minorHAnsi" w:hAnsiTheme="minorHAnsi" w:cstheme="minorHAnsi"/>
          <w:color w:val="000000"/>
        </w:rPr>
        <w:t xml:space="preserve">súpis skutočne vykonaných prác a dodávok na diele </w:t>
      </w:r>
      <w:r w:rsidR="00982287" w:rsidRPr="00933C9B">
        <w:rPr>
          <w:rFonts w:asciiTheme="minorHAnsi" w:hAnsiTheme="minorHAnsi" w:cstheme="minorHAnsi"/>
          <w:color w:val="000000"/>
        </w:rPr>
        <w:t>a zisťovací protokol</w:t>
      </w:r>
      <w:r w:rsidR="00B505D0">
        <w:rPr>
          <w:rFonts w:asciiTheme="minorHAnsi" w:hAnsiTheme="minorHAnsi" w:cstheme="minorHAnsi"/>
          <w:color w:val="000000"/>
        </w:rPr>
        <w:t>, ktoré budú</w:t>
      </w:r>
      <w:r w:rsidR="00982287" w:rsidRPr="00933C9B">
        <w:rPr>
          <w:rFonts w:asciiTheme="minorHAnsi" w:hAnsiTheme="minorHAnsi" w:cstheme="minorHAnsi"/>
          <w:color w:val="000000"/>
        </w:rPr>
        <w:t xml:space="preserve">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w:t>
      </w:r>
      <w:r w:rsidR="004C7178">
        <w:rPr>
          <w:rFonts w:asciiTheme="minorHAnsi" w:hAnsiTheme="minorHAnsi" w:cstheme="minorHAnsi"/>
          <w:color w:val="000000"/>
        </w:rPr>
        <w:t xml:space="preserve">                </w:t>
      </w:r>
      <w:r w:rsidR="004D0736" w:rsidRPr="00933C9B">
        <w:rPr>
          <w:rFonts w:asciiTheme="minorHAnsi" w:hAnsiTheme="minorHAnsi" w:cstheme="minorHAnsi"/>
          <w:color w:val="000000"/>
        </w:rPr>
        <w:t xml:space="preserve">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lastRenderedPageBreak/>
        <w:t xml:space="preserve">vystavenej faktúry podľa tohto odseku je preberací protokol o odovzdaní a prevzatí diela podpísaný obidvomi </w:t>
      </w:r>
      <w:r w:rsidR="00B505D0">
        <w:rPr>
          <w:rFonts w:asciiTheme="minorHAnsi" w:hAnsiTheme="minorHAnsi" w:cstheme="minorHAnsi"/>
          <w:color w:val="000000"/>
        </w:rPr>
        <w:t>Z</w:t>
      </w:r>
      <w:r w:rsidR="00B505D0" w:rsidRPr="00933C9B">
        <w:rPr>
          <w:rFonts w:asciiTheme="minorHAnsi" w:hAnsiTheme="minorHAnsi" w:cstheme="minorHAnsi"/>
          <w:color w:val="000000"/>
        </w:rPr>
        <w:t xml:space="preserve">mluvnými </w:t>
      </w:r>
      <w:r w:rsidR="00DA39EA" w:rsidRPr="00933C9B">
        <w:rPr>
          <w:rFonts w:asciiTheme="minorHAnsi" w:hAnsiTheme="minorHAnsi" w:cstheme="minorHAnsi"/>
          <w:color w:val="000000"/>
        </w:rPr>
        <w:t>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BD4D6E"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597AEC46" w:rsidR="00733986" w:rsidRPr="00933C9B" w:rsidRDefault="008B564D"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5" w:name="_Hlk517878276"/>
      <w:bookmarkStart w:id="6" w:name="_Hlk517874810"/>
      <w:bookmarkStart w:id="7" w:name="_Hlk517878190"/>
      <w:bookmarkStart w:id="8" w:name="_Hlk517878781"/>
      <w:r>
        <w:rPr>
          <w:rFonts w:asciiTheme="minorHAnsi" w:hAnsiTheme="minorHAnsi" w:cstheme="minorHAnsi"/>
          <w:color w:val="000000"/>
        </w:rPr>
        <w:t>Každá f</w:t>
      </w:r>
      <w:r w:rsidR="00733986" w:rsidRPr="00933C9B">
        <w:rPr>
          <w:rFonts w:asciiTheme="minorHAnsi" w:hAnsiTheme="minorHAnsi" w:cstheme="minorHAnsi"/>
          <w:color w:val="000000"/>
        </w:rPr>
        <w:t xml:space="preserve">aktúra bude predložená na úhradu </w:t>
      </w:r>
      <w:r w:rsidR="00733986" w:rsidRPr="00933C9B">
        <w:rPr>
          <w:rFonts w:asciiTheme="minorHAnsi" w:hAnsiTheme="minorHAnsi" w:cstheme="minorHAnsi"/>
          <w:b/>
          <w:bCs/>
        </w:rPr>
        <w:t>v</w:t>
      </w:r>
      <w:r w:rsidR="003C72DB">
        <w:rPr>
          <w:rFonts w:asciiTheme="minorHAnsi" w:hAnsiTheme="minorHAnsi" w:cstheme="minorHAnsi"/>
          <w:b/>
          <w:bCs/>
        </w:rPr>
        <w:t> </w:t>
      </w:r>
      <w:r w:rsidR="00733986" w:rsidRPr="00933C9B">
        <w:rPr>
          <w:rFonts w:asciiTheme="minorHAnsi" w:hAnsiTheme="minorHAnsi" w:cstheme="minorHAnsi"/>
          <w:b/>
          <w:bCs/>
        </w:rPr>
        <w:t>troch</w:t>
      </w:r>
      <w:r w:rsidR="003C72DB">
        <w:rPr>
          <w:rFonts w:asciiTheme="minorHAnsi" w:hAnsiTheme="minorHAnsi" w:cstheme="minorHAnsi"/>
          <w:b/>
          <w:bCs/>
        </w:rPr>
        <w:t xml:space="preserve"> (3)</w:t>
      </w:r>
      <w:r w:rsidR="00733986" w:rsidRPr="00933C9B">
        <w:rPr>
          <w:rFonts w:asciiTheme="minorHAnsi" w:hAnsiTheme="minorHAnsi" w:cstheme="minorHAnsi"/>
          <w:b/>
          <w:bCs/>
        </w:rPr>
        <w:t xml:space="preserve"> </w:t>
      </w:r>
      <w:r w:rsidR="00733986" w:rsidRPr="00933C9B">
        <w:rPr>
          <w:rFonts w:asciiTheme="minorHAnsi" w:hAnsiTheme="minorHAnsi" w:cstheme="minorHAnsi"/>
          <w:b/>
          <w:bCs/>
          <w:color w:val="000000"/>
        </w:rPr>
        <w:t>vyhotoveniach vrátane krycieho listu</w:t>
      </w:r>
      <w:r w:rsidR="00733986" w:rsidRPr="00933C9B">
        <w:rPr>
          <w:rFonts w:asciiTheme="minorHAnsi" w:hAnsiTheme="minorHAnsi" w:cstheme="minorHAnsi"/>
          <w:color w:val="000000"/>
        </w:rPr>
        <w:t>. Prílohou</w:t>
      </w:r>
      <w:r>
        <w:rPr>
          <w:rFonts w:asciiTheme="minorHAnsi" w:hAnsiTheme="minorHAnsi" w:cstheme="minorHAnsi"/>
          <w:color w:val="000000"/>
        </w:rPr>
        <w:t xml:space="preserve"> každej</w:t>
      </w:r>
      <w:r w:rsidR="00733986" w:rsidRPr="00933C9B">
        <w:rPr>
          <w:rFonts w:asciiTheme="minorHAnsi" w:hAnsiTheme="minorHAnsi" w:cstheme="minorHAnsi"/>
          <w:color w:val="000000"/>
        </w:rPr>
        <w:t xml:space="preserve"> faktúry bude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03AA7CA9"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 xml:space="preserve">súpis vykonaných prác musí zaznamenávať </w:t>
      </w:r>
      <w:r w:rsidR="00B505D0" w:rsidRPr="00933C9B">
        <w:rPr>
          <w:rFonts w:asciiTheme="minorHAnsi" w:hAnsiTheme="minorHAnsi" w:cstheme="minorHAnsi"/>
          <w:color w:val="000000"/>
        </w:rPr>
        <w:t>množstv</w:t>
      </w:r>
      <w:r w:rsidR="00B505D0">
        <w:rPr>
          <w:rFonts w:asciiTheme="minorHAnsi" w:hAnsiTheme="minorHAnsi" w:cstheme="minorHAnsi"/>
          <w:color w:val="000000"/>
        </w:rPr>
        <w:t>o</w:t>
      </w:r>
      <w:r w:rsidR="00B505D0" w:rsidRPr="00933C9B">
        <w:rPr>
          <w:rFonts w:asciiTheme="minorHAnsi" w:hAnsiTheme="minorHAnsi" w:cstheme="minorHAnsi"/>
          <w:color w:val="000000"/>
        </w:rPr>
        <w:t xml:space="preserve"> </w:t>
      </w:r>
      <w:r w:rsidRPr="00933C9B">
        <w:rPr>
          <w:rFonts w:asciiTheme="minorHAnsi" w:hAnsiTheme="minorHAnsi" w:cstheme="minorHAnsi"/>
          <w:color w:val="000000"/>
        </w:rPr>
        <w:t>prác vykonaných/tovarov dodaných zhotoviteľom v</w:t>
      </w:r>
      <w:r w:rsidR="00B505D0">
        <w:rPr>
          <w:rFonts w:asciiTheme="minorHAnsi" w:hAnsiTheme="minorHAnsi" w:cstheme="minorHAnsi"/>
          <w:color w:val="000000"/>
        </w:rPr>
        <w:t> </w:t>
      </w:r>
      <w:r w:rsidRPr="00933C9B">
        <w:rPr>
          <w:rFonts w:asciiTheme="minorHAnsi" w:hAnsiTheme="minorHAnsi" w:cstheme="minorHAnsi"/>
          <w:color w:val="000000"/>
        </w:rPr>
        <w:t>súlade</w:t>
      </w:r>
      <w:r w:rsidR="00B505D0">
        <w:rPr>
          <w:rFonts w:asciiTheme="minorHAnsi" w:hAnsiTheme="minorHAnsi" w:cstheme="minorHAnsi"/>
          <w:color w:val="000000"/>
        </w:rPr>
        <w:t xml:space="preserve"> s</w:t>
      </w:r>
      <w:r w:rsidRPr="00933C9B">
        <w:rPr>
          <w:rFonts w:asciiTheme="minorHAnsi" w:hAnsiTheme="minorHAnsi" w:cstheme="minorHAnsi"/>
          <w:color w:val="000000"/>
        </w:rPr>
        <w:t xml:space="preserv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6DD623BE"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4C7178">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všetkých vád a nedorobkov na diele uvedených</w:t>
      </w:r>
      <w:r w:rsidR="004C7178">
        <w:rPr>
          <w:rFonts w:asciiTheme="minorHAnsi" w:hAnsiTheme="minorHAnsi" w:cstheme="minorHAnsi"/>
        </w:rPr>
        <w:t xml:space="preserve">            </w:t>
      </w:r>
      <w:r w:rsidRPr="00933C9B">
        <w:rPr>
          <w:rFonts w:asciiTheme="minorHAnsi" w:hAnsiTheme="minorHAnsi" w:cstheme="minorHAnsi"/>
        </w:rPr>
        <w:t xml:space="preserve">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38CE11B4"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lastRenderedPageBreak/>
        <w:t xml:space="preserve"> </w:t>
      </w:r>
      <w:r w:rsidR="00180EF2" w:rsidRPr="00DC1E20">
        <w:rPr>
          <w:rFonts w:asciiTheme="minorHAnsi" w:hAnsiTheme="minorHAnsi" w:cstheme="minorHAnsi"/>
        </w:rPr>
        <w:t xml:space="preserve">Úhrada peňažného záväzku objednávateľa uhradiť cenu za riadne a včas vykonané dielo v zmysle Zmluvy sa uskutoční </w:t>
      </w:r>
      <w:r w:rsidRPr="00933C9B">
        <w:rPr>
          <w:rFonts w:asciiTheme="minorHAnsi" w:hAnsiTheme="minorHAnsi" w:cstheme="minorHAnsi"/>
          <w:color w:val="000000"/>
        </w:rPr>
        <w:t>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5"/>
    <w:bookmarkEnd w:id="6"/>
    <w:bookmarkEnd w:id="7"/>
    <w:bookmarkEnd w:id="8"/>
    <w:p w14:paraId="5A623884" w14:textId="47F0C24C"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Faktúra sa považuje za </w:t>
      </w:r>
      <w:r w:rsidR="005F6026">
        <w:rPr>
          <w:rFonts w:asciiTheme="minorHAnsi" w:hAnsiTheme="minorHAnsi" w:cstheme="minorHAnsi"/>
          <w:lang w:eastAsia="cs-CZ"/>
        </w:rPr>
        <w:t>uhradenú</w:t>
      </w:r>
      <w:r w:rsidR="005F6026" w:rsidRPr="00933C9B">
        <w:rPr>
          <w:rFonts w:asciiTheme="minorHAnsi" w:hAnsiTheme="minorHAnsi" w:cstheme="minorHAnsi"/>
          <w:lang w:eastAsia="cs-CZ"/>
        </w:rPr>
        <w:t xml:space="preserve"> </w:t>
      </w:r>
      <w:r w:rsidRPr="00933C9B">
        <w:rPr>
          <w:rFonts w:asciiTheme="minorHAnsi" w:hAnsiTheme="minorHAnsi" w:cstheme="minorHAnsi"/>
          <w:lang w:eastAsia="cs-CZ"/>
        </w:rPr>
        <w:t>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A5ACBC0"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Zhotoviteľ je v prípade omeškania objednávateľa s úhradou faktúry, oprávnený účtovať objednávateľovi úroky </w:t>
      </w:r>
      <w:r w:rsidR="006F2223">
        <w:rPr>
          <w:rFonts w:asciiTheme="minorHAnsi" w:hAnsiTheme="minorHAnsi" w:cstheme="minorHAnsi"/>
          <w:lang w:eastAsia="cs-CZ"/>
        </w:rPr>
        <w:t xml:space="preserve">z </w:t>
      </w:r>
      <w:r w:rsidRPr="00933C9B">
        <w:rPr>
          <w:rFonts w:asciiTheme="minorHAnsi" w:hAnsiTheme="minorHAnsi" w:cstheme="minorHAnsi"/>
          <w:lang w:eastAsia="cs-CZ"/>
        </w:rPr>
        <w:t xml:space="preserve">omeškania </w:t>
      </w:r>
      <w:r w:rsidR="0009774E">
        <w:rPr>
          <w:rFonts w:asciiTheme="minorHAnsi" w:hAnsiTheme="minorHAnsi" w:cstheme="minorHAnsi"/>
          <w:lang w:eastAsia="cs-CZ"/>
        </w:rPr>
        <w:t>podľa</w:t>
      </w:r>
      <w:r w:rsidRPr="00933C9B">
        <w:rPr>
          <w:rFonts w:asciiTheme="minorHAnsi" w:hAnsiTheme="minorHAnsi" w:cstheme="minorHAnsi"/>
          <w:lang w:eastAsia="cs-CZ"/>
        </w:rPr>
        <w:t> § 369 ods. 2 Obchodného zákonníka.</w:t>
      </w:r>
    </w:p>
    <w:p w14:paraId="559626BE" w14:textId="16766AAA" w:rsidR="00180EF2" w:rsidRPr="00180EF2" w:rsidRDefault="0073020D" w:rsidP="00180EF2">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80EF2">
        <w:rPr>
          <w:rFonts w:asciiTheme="minorHAnsi" w:hAnsiTheme="minorHAnsi" w:cstheme="minorHAnsi"/>
        </w:rPr>
        <w:t xml:space="preserve">Lehota splatnosti jednotlivých faktúr je </w:t>
      </w:r>
      <w:r w:rsidR="003C72DB" w:rsidRPr="00180EF2">
        <w:rPr>
          <w:rFonts w:asciiTheme="minorHAnsi" w:hAnsiTheme="minorHAnsi" w:cstheme="minorHAnsi"/>
          <w:b/>
        </w:rPr>
        <w:t>šesťdesiat</w:t>
      </w:r>
      <w:r w:rsidR="003C72DB" w:rsidRPr="00180EF2">
        <w:rPr>
          <w:rFonts w:asciiTheme="minorHAnsi" w:hAnsiTheme="minorHAnsi" w:cstheme="minorHAnsi"/>
        </w:rPr>
        <w:t xml:space="preserve"> (</w:t>
      </w:r>
      <w:r w:rsidR="006D7E0C" w:rsidRPr="00180EF2">
        <w:rPr>
          <w:rFonts w:asciiTheme="minorHAnsi" w:hAnsiTheme="minorHAnsi" w:cstheme="minorHAnsi"/>
          <w:b/>
        </w:rPr>
        <w:t>60</w:t>
      </w:r>
      <w:r w:rsidR="003C72DB" w:rsidRPr="00180EF2">
        <w:rPr>
          <w:rFonts w:asciiTheme="minorHAnsi" w:hAnsiTheme="minorHAnsi" w:cstheme="minorHAnsi"/>
          <w:b/>
        </w:rPr>
        <w:t>)</w:t>
      </w:r>
      <w:r w:rsidRPr="00180EF2">
        <w:rPr>
          <w:rFonts w:asciiTheme="minorHAnsi" w:hAnsiTheme="minorHAnsi" w:cstheme="minorHAnsi"/>
          <w:b/>
        </w:rPr>
        <w:t xml:space="preserve"> dní</w:t>
      </w:r>
      <w:r w:rsidRPr="00180EF2">
        <w:rPr>
          <w:rFonts w:asciiTheme="minorHAnsi" w:hAnsiTheme="minorHAnsi" w:cstheme="minorHAnsi"/>
        </w:rPr>
        <w:t xml:space="preserve"> odo dňa doručenia faktúry objednávateľovi. </w:t>
      </w:r>
      <w:r w:rsidR="00180EF2" w:rsidRPr="004A4B89">
        <w:rPr>
          <w:rFonts w:asciiTheme="minorHAnsi" w:hAnsiTheme="minorHAnsi" w:cstheme="minorHAnsi"/>
        </w:rPr>
        <w:t xml:space="preserve">Ak 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2674CE90" w14:textId="09A8983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Jednotlivé faktúry musia spĺňať náležitosti daňového dokladu v zmysle § 74 ods. 1 zákona č.</w:t>
      </w:r>
      <w:r w:rsidR="00C32558">
        <w:rPr>
          <w:rFonts w:asciiTheme="minorHAnsi" w:hAnsiTheme="minorHAnsi" w:cstheme="minorHAnsi"/>
        </w:rPr>
        <w:t> </w:t>
      </w:r>
      <w:r w:rsidRPr="00933C9B">
        <w:rPr>
          <w:rFonts w:asciiTheme="minorHAnsi" w:hAnsiTheme="minorHAnsi" w:cstheme="minorHAnsi"/>
        </w:rPr>
        <w:t>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39B83AAC"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K zmene dohodnutej ceny</w:t>
      </w:r>
      <w:r w:rsidR="00C32558">
        <w:rPr>
          <w:rFonts w:asciiTheme="minorHAnsi" w:hAnsiTheme="minorHAnsi" w:cstheme="minorHAnsi"/>
          <w:lang w:eastAsia="cs-CZ"/>
        </w:rPr>
        <w:t xml:space="preserve"> diela</w:t>
      </w:r>
      <w:r w:rsidRPr="00933C9B">
        <w:rPr>
          <w:rFonts w:asciiTheme="minorHAnsi" w:hAnsiTheme="minorHAnsi"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59CBEFFC"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w:t>
      </w:r>
      <w:r w:rsidR="00646362">
        <w:rPr>
          <w:rFonts w:asciiTheme="minorHAnsi" w:hAnsiTheme="minorHAnsi" w:cstheme="minorHAnsi"/>
        </w:rPr>
        <w:t>3</w:t>
      </w:r>
      <w:r w:rsidRPr="00933C9B">
        <w:rPr>
          <w:rFonts w:asciiTheme="minorHAnsi" w:hAnsiTheme="minorHAnsi" w:cstheme="minorHAnsi"/>
        </w:rPr>
        <w:t xml:space="preserve">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w:t>
      </w:r>
      <w:r w:rsidR="0009774E">
        <w:rPr>
          <w:rFonts w:asciiTheme="minorHAnsi" w:hAnsiTheme="minorHAnsi" w:cstheme="minorHAnsi"/>
        </w:rPr>
        <w:t> </w:t>
      </w:r>
      <w:r w:rsidRPr="00933C9B">
        <w:rPr>
          <w:rFonts w:asciiTheme="minorHAnsi" w:hAnsiTheme="minorHAnsi" w:cstheme="minorHAnsi"/>
        </w:rPr>
        <w:t>deň</w:t>
      </w:r>
      <w:r w:rsidR="0009774E">
        <w:rPr>
          <w:rFonts w:asciiTheme="minorHAnsi" w:hAnsiTheme="minorHAnsi" w:cstheme="minorHAnsi"/>
        </w:rPr>
        <w:t xml:space="preserve">, </w:t>
      </w:r>
      <w:r w:rsidR="00F95B86">
        <w:rPr>
          <w:rFonts w:asciiTheme="minorHAnsi" w:hAnsiTheme="minorHAnsi" w:cstheme="minorHAnsi"/>
        </w:rPr>
        <w:t>v ktorom sa dozvedel o</w:t>
      </w:r>
      <w:r w:rsidRPr="00933C9B">
        <w:rPr>
          <w:rFonts w:asciiTheme="minorHAnsi" w:hAnsiTheme="minorHAnsi" w:cstheme="minorHAnsi"/>
        </w:rPr>
        <w:t xml:space="preserve"> zverejnen</w:t>
      </w:r>
      <w:r w:rsidR="00F95B86">
        <w:rPr>
          <w:rFonts w:asciiTheme="minorHAnsi" w:hAnsiTheme="minorHAnsi" w:cstheme="minorHAnsi"/>
        </w:rPr>
        <w:t>í</w:t>
      </w:r>
      <w:r w:rsidRPr="00933C9B">
        <w:rPr>
          <w:rFonts w:asciiTheme="minorHAnsi" w:hAnsiTheme="minorHAnsi" w:cstheme="minorHAnsi"/>
        </w:rPr>
        <w:t xml:space="preserve"> zhotoviteľa v takomto zozname, zadržať sumu vo výške zodpovedajúcej DPH z nezaplatených faktúr. Takto zadržaná suma bude buď </w:t>
      </w:r>
      <w:r w:rsidR="004C7178">
        <w:rPr>
          <w:rFonts w:asciiTheme="minorHAnsi" w:hAnsiTheme="minorHAnsi" w:cstheme="minorHAnsi"/>
        </w:rPr>
        <w:t xml:space="preserve">   </w:t>
      </w:r>
      <w:r w:rsidRPr="00933C9B">
        <w:rPr>
          <w:rFonts w:asciiTheme="minorHAnsi" w:hAnsiTheme="minorHAnsi" w:cstheme="minorHAnsi"/>
        </w:rPr>
        <w:t>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6A366224"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646362">
        <w:rPr>
          <w:rFonts w:asciiTheme="minorHAnsi" w:hAnsiTheme="minorHAnsi" w:cstheme="minorHAnsi"/>
          <w:color w:val="auto"/>
          <w:sz w:val="22"/>
          <w:szCs w:val="22"/>
          <w:lang w:eastAsia="en-US"/>
        </w:rPr>
        <w:t>3</w:t>
      </w:r>
      <w:r w:rsidR="00646362" w:rsidRPr="00933C9B">
        <w:rPr>
          <w:rFonts w:asciiTheme="minorHAnsi" w:hAnsiTheme="minorHAnsi" w:cstheme="minorHAnsi"/>
          <w:color w:val="auto"/>
          <w:sz w:val="22"/>
          <w:szCs w:val="22"/>
          <w:lang w:eastAsia="en-US"/>
        </w:rPr>
        <w:t xml:space="preserve"> </w:t>
      </w:r>
      <w:r w:rsidRPr="00933C9B">
        <w:rPr>
          <w:rFonts w:asciiTheme="minorHAnsi" w:hAnsiTheme="minorHAnsi" w:cstheme="minorHAnsi"/>
          <w:color w:val="auto"/>
          <w:sz w:val="22"/>
          <w:szCs w:val="22"/>
          <w:lang w:eastAsia="en-US"/>
        </w:rPr>
        <w:t>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354C82">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0D81700C" w:rsidR="001160EB" w:rsidRDefault="001160EB" w:rsidP="002947AB">
      <w:pPr>
        <w:pStyle w:val="Default"/>
        <w:jc w:val="center"/>
        <w:rPr>
          <w:rFonts w:asciiTheme="minorHAnsi" w:hAnsiTheme="minorHAnsi" w:cstheme="minorHAnsi"/>
          <w:b/>
          <w:bCs/>
          <w:color w:val="auto"/>
          <w:sz w:val="22"/>
          <w:szCs w:val="22"/>
        </w:rPr>
      </w:pPr>
    </w:p>
    <w:p w14:paraId="39B42B0A" w14:textId="52478A42" w:rsidR="00354C82" w:rsidRDefault="00354C82" w:rsidP="002947AB">
      <w:pPr>
        <w:pStyle w:val="Default"/>
        <w:jc w:val="center"/>
        <w:rPr>
          <w:rFonts w:asciiTheme="minorHAnsi" w:hAnsiTheme="minorHAnsi" w:cstheme="minorHAnsi"/>
          <w:b/>
          <w:bCs/>
          <w:color w:val="auto"/>
          <w:sz w:val="22"/>
          <w:szCs w:val="22"/>
        </w:rPr>
      </w:pPr>
    </w:p>
    <w:p w14:paraId="1D8FE8E2" w14:textId="77777777" w:rsidR="00354C82" w:rsidRDefault="00354C82"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354C82">
      <w:pPr>
        <w:spacing w:after="120" w:line="240" w:lineRule="auto"/>
        <w:jc w:val="center"/>
        <w:rPr>
          <w:rFonts w:cstheme="minorHAnsi"/>
        </w:rPr>
      </w:pPr>
      <w:r w:rsidRPr="00933C9B">
        <w:rPr>
          <w:rFonts w:cstheme="minorHAnsi"/>
          <w:b/>
          <w:bCs/>
        </w:rPr>
        <w:t xml:space="preserve">Podmienky </w:t>
      </w:r>
      <w:r w:rsidRPr="00354C82">
        <w:rPr>
          <w:rFonts w:cstheme="minorHAnsi"/>
          <w:b/>
        </w:rPr>
        <w:t>vykonania</w:t>
      </w:r>
      <w:r w:rsidRPr="00933C9B">
        <w:rPr>
          <w:rFonts w:cstheme="minorHAnsi"/>
          <w:b/>
          <w:bCs/>
        </w:rPr>
        <w:t xml:space="preserve">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520375BD"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w:t>
      </w:r>
      <w:r w:rsidR="00F95B86">
        <w:rPr>
          <w:rFonts w:asciiTheme="minorHAnsi" w:hAnsiTheme="minorHAnsi" w:cstheme="minorHAnsi"/>
          <w:color w:val="auto"/>
          <w:sz w:val="22"/>
          <w:szCs w:val="22"/>
        </w:rPr>
        <w:t>Z</w:t>
      </w:r>
      <w:r w:rsidR="00F95B86" w:rsidRPr="00933C9B">
        <w:rPr>
          <w:rFonts w:asciiTheme="minorHAnsi" w:hAnsiTheme="minorHAnsi" w:cstheme="minorHAnsi"/>
          <w:color w:val="auto"/>
          <w:sz w:val="22"/>
          <w:szCs w:val="22"/>
        </w:rPr>
        <w:t xml:space="preserve">mluvné </w:t>
      </w:r>
      <w:r w:rsidRPr="00933C9B">
        <w:rPr>
          <w:rFonts w:asciiTheme="minorHAnsi" w:hAnsiTheme="minorHAnsi" w:cstheme="minorHAnsi"/>
          <w:color w:val="auto"/>
          <w:sz w:val="22"/>
          <w:szCs w:val="22"/>
        </w:rPr>
        <w:t xml:space="preserve">strany </w:t>
      </w:r>
      <w:r w:rsidR="00F95B86">
        <w:rPr>
          <w:rFonts w:asciiTheme="minorHAnsi" w:hAnsiTheme="minorHAnsi" w:cstheme="minorHAnsi"/>
          <w:color w:val="auto"/>
          <w:sz w:val="22"/>
          <w:szCs w:val="22"/>
        </w:rPr>
        <w:t>p</w:t>
      </w:r>
      <w:r w:rsidRPr="00933C9B">
        <w:rPr>
          <w:rFonts w:asciiTheme="minorHAnsi" w:hAnsiTheme="minorHAnsi" w:cstheme="minorHAnsi"/>
          <w:color w:val="auto"/>
          <w:sz w:val="22"/>
          <w:szCs w:val="22"/>
        </w:rPr>
        <w:t xml:space="preserve">rotokol o odovzdaní staveniska, v ktorom objednávateľ uvedie osobu zodpovednú za stavebný dozor. Súčasťou </w:t>
      </w:r>
      <w:r w:rsidR="00F95B86">
        <w:rPr>
          <w:rFonts w:asciiTheme="minorHAnsi" w:hAnsiTheme="minorHAnsi" w:cstheme="minorHAnsi"/>
          <w:color w:val="auto"/>
          <w:sz w:val="22"/>
          <w:szCs w:val="22"/>
        </w:rPr>
        <w:t>p</w:t>
      </w:r>
      <w:r w:rsidR="00F95B86" w:rsidRPr="00933C9B">
        <w:rPr>
          <w:rFonts w:asciiTheme="minorHAnsi" w:hAnsiTheme="minorHAnsi" w:cstheme="minorHAnsi"/>
          <w:color w:val="auto"/>
          <w:sz w:val="22"/>
          <w:szCs w:val="22"/>
        </w:rPr>
        <w:t xml:space="preserve">rotokolu </w:t>
      </w:r>
      <w:r w:rsidRPr="00933C9B">
        <w:rPr>
          <w:rFonts w:asciiTheme="minorHAnsi" w:hAnsiTheme="minorHAnsi" w:cstheme="minorHAnsi"/>
          <w:color w:val="auto"/>
          <w:sz w:val="22"/>
          <w:szCs w:val="22"/>
        </w:rPr>
        <w:t xml:space="preserve">o odovzdaní staveniska budú všetky doklady a rozhodnutia, ktoré sú potrebné pre vykonanie diela. V </w:t>
      </w:r>
      <w:r w:rsidR="00F95B86">
        <w:rPr>
          <w:rFonts w:asciiTheme="minorHAnsi" w:hAnsiTheme="minorHAnsi" w:cstheme="minorHAnsi"/>
          <w:color w:val="auto"/>
          <w:sz w:val="22"/>
          <w:szCs w:val="22"/>
        </w:rPr>
        <w:t>p</w:t>
      </w:r>
      <w:r w:rsidR="00F95B86" w:rsidRPr="00933C9B">
        <w:rPr>
          <w:rFonts w:asciiTheme="minorHAnsi" w:hAnsiTheme="minorHAnsi" w:cstheme="minorHAnsi"/>
          <w:color w:val="auto"/>
          <w:sz w:val="22"/>
          <w:szCs w:val="22"/>
        </w:rPr>
        <w:t xml:space="preserve">rotokole </w:t>
      </w:r>
      <w:r w:rsidRPr="00933C9B">
        <w:rPr>
          <w:rFonts w:asciiTheme="minorHAnsi" w:hAnsiTheme="minorHAnsi" w:cstheme="minorHAnsi"/>
          <w:color w:val="auto"/>
          <w:sz w:val="22"/>
          <w:szCs w:val="22"/>
        </w:rPr>
        <w:t xml:space="preserve">o odovzdaní staveniska </w:t>
      </w:r>
      <w:r w:rsidR="00F95B86">
        <w:rPr>
          <w:rFonts w:asciiTheme="minorHAnsi" w:hAnsiTheme="minorHAnsi" w:cstheme="minorHAnsi"/>
          <w:color w:val="auto"/>
          <w:sz w:val="22"/>
          <w:szCs w:val="22"/>
        </w:rPr>
        <w:t>Z</w:t>
      </w:r>
      <w:r w:rsidR="00F95B86" w:rsidRPr="00933C9B">
        <w:rPr>
          <w:rFonts w:asciiTheme="minorHAnsi" w:hAnsiTheme="minorHAnsi" w:cstheme="minorHAnsi"/>
          <w:color w:val="auto"/>
          <w:sz w:val="22"/>
          <w:szCs w:val="22"/>
        </w:rPr>
        <w:t xml:space="preserve">mluvné </w:t>
      </w:r>
      <w:r w:rsidRPr="00933C9B">
        <w:rPr>
          <w:rFonts w:asciiTheme="minorHAnsi" w:hAnsiTheme="minorHAnsi" w:cstheme="minorHAnsi"/>
          <w:color w:val="auto"/>
          <w:sz w:val="22"/>
          <w:szCs w:val="22"/>
        </w:rPr>
        <w:t xml:space="preserve">strany jednoznačne a nezameniteľne vymedzia rozsah odovzdávaného staveniska. </w:t>
      </w:r>
    </w:p>
    <w:p w14:paraId="27B82A90" w14:textId="403CEF7B"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objednávateľa s odovzdaním staveniska zhotoviteľovi, nie je zhotoviteľ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69C8BFC8"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w:t>
      </w:r>
      <w:r w:rsidR="00F95B86">
        <w:rPr>
          <w:rFonts w:asciiTheme="minorHAnsi" w:hAnsiTheme="minorHAnsi" w:cstheme="minorHAnsi"/>
          <w:sz w:val="22"/>
          <w:szCs w:val="22"/>
        </w:rPr>
        <w:t xml:space="preserve"> a okolia staveniska</w:t>
      </w:r>
      <w:r w:rsidRPr="00933C9B">
        <w:rPr>
          <w:rFonts w:asciiTheme="minorHAnsi" w:hAnsiTheme="minorHAnsi" w:cstheme="minorHAnsi"/>
          <w:sz w:val="22"/>
          <w:szCs w:val="22"/>
        </w:rPr>
        <w:t xml:space="preserve">. Zhotoviteľ sa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r w:rsidR="00EE758E">
        <w:rPr>
          <w:rFonts w:asciiTheme="minorHAnsi" w:hAnsiTheme="minorHAnsi" w:cstheme="minorHAnsi"/>
          <w:sz w:val="22"/>
          <w:szCs w:val="22"/>
        </w:rPr>
        <w:t xml:space="preserve"> </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5572399E"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w:t>
      </w:r>
      <w:r w:rsidR="00EE758E">
        <w:rPr>
          <w:rFonts w:asciiTheme="minorHAnsi" w:hAnsiTheme="minorHAnsi" w:cstheme="minorHAnsi"/>
          <w:sz w:val="22"/>
          <w:szCs w:val="22"/>
        </w:rPr>
        <w:t>zamestnancami</w:t>
      </w:r>
      <w:r w:rsidR="00EE758E"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a dodávateľmi zhotoviteľa. </w:t>
      </w:r>
    </w:p>
    <w:p w14:paraId="7169E05E" w14:textId="1A1933B3"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w:t>
      </w:r>
      <w:r w:rsidR="00EE758E">
        <w:rPr>
          <w:rFonts w:asciiTheme="minorHAnsi" w:hAnsiTheme="minorHAnsi" w:cstheme="minorHAnsi"/>
          <w:sz w:val="22"/>
          <w:szCs w:val="22"/>
        </w:rPr>
        <w:t>, technológie</w:t>
      </w:r>
      <w:r w:rsidRPr="00933C9B">
        <w:rPr>
          <w:rFonts w:asciiTheme="minorHAnsi" w:hAnsiTheme="minorHAnsi" w:cstheme="minorHAnsi"/>
          <w:sz w:val="22"/>
          <w:szCs w:val="22"/>
        </w:rPr>
        <w:t xml:space="preserve"> a dodávky iných subdodávateľov a preskúšať jeho, resp. ich úplnosť, vlastnosti</w:t>
      </w:r>
      <w:r w:rsidR="00EE758E">
        <w:rPr>
          <w:rFonts w:asciiTheme="minorHAnsi" w:hAnsiTheme="minorHAnsi" w:cstheme="minorHAnsi"/>
          <w:sz w:val="22"/>
          <w:szCs w:val="22"/>
        </w:rPr>
        <w:t>,</w:t>
      </w:r>
      <w:r w:rsidRPr="00933C9B">
        <w:rPr>
          <w:rFonts w:asciiTheme="minorHAnsi" w:hAnsiTheme="minorHAnsi" w:cstheme="minorHAnsi"/>
          <w:sz w:val="22"/>
          <w:szCs w:val="22"/>
        </w:rPr>
        <w:t xml:space="preserve"> použiteľnosť</w:t>
      </w:r>
      <w:r w:rsidR="00EE758E">
        <w:rPr>
          <w:rFonts w:asciiTheme="minorHAnsi" w:hAnsiTheme="minorHAnsi" w:cstheme="minorHAnsi"/>
          <w:sz w:val="22"/>
          <w:szCs w:val="22"/>
        </w:rPr>
        <w:t xml:space="preserve"> a funkčnosť (prevádzkyschopnosť)</w:t>
      </w:r>
      <w:r w:rsidRPr="00933C9B">
        <w:rPr>
          <w:rFonts w:asciiTheme="minorHAnsi" w:hAnsiTheme="minorHAnsi" w:cstheme="minorHAnsi"/>
          <w:sz w:val="22"/>
          <w:szCs w:val="22"/>
        </w:rPr>
        <w:t>. Za prípadné nedostatky týchto materiálov</w:t>
      </w:r>
      <w:r w:rsidR="00EE758E">
        <w:rPr>
          <w:rFonts w:asciiTheme="minorHAnsi" w:hAnsiTheme="minorHAnsi" w:cstheme="minorHAnsi"/>
          <w:sz w:val="22"/>
          <w:szCs w:val="22"/>
        </w:rPr>
        <w:t>, technológií</w:t>
      </w:r>
      <w:r w:rsidRPr="00933C9B">
        <w:rPr>
          <w:rFonts w:asciiTheme="minorHAnsi" w:hAnsiTheme="minorHAnsi" w:cstheme="minorHAnsi"/>
          <w:sz w:val="22"/>
          <w:szCs w:val="22"/>
        </w:rPr>
        <w:t xml:space="preserve"> a dodávok v celom rozsahu zodpovedá zhotoviteľ.</w:t>
      </w:r>
    </w:p>
    <w:p w14:paraId="68F93F7B" w14:textId="2D1C58DC"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lastRenderedPageBreak/>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5FD3ADFD"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4C7178">
        <w:rPr>
          <w:rFonts w:asciiTheme="minorHAnsi" w:hAnsiTheme="minorHAnsi" w:cstheme="minorHAnsi"/>
        </w:rPr>
        <w:t xml:space="preserve">                    </w:t>
      </w:r>
      <w:r w:rsidRPr="00933C9B">
        <w:rPr>
          <w:rFonts w:asciiTheme="minorHAnsi" w:hAnsiTheme="minorHAnsi" w:cstheme="minorHAnsi"/>
        </w:rPr>
        <w:t xml:space="preserve">vo vykonávaní diela. V prípade, že objednávateľ bude dodatočne požadovať odkrytie týchto prác </w:t>
      </w:r>
      <w:r w:rsidR="004C7178">
        <w:rPr>
          <w:rFonts w:asciiTheme="minorHAnsi" w:hAnsiTheme="minorHAnsi" w:cstheme="minorHAnsi"/>
        </w:rPr>
        <w:t xml:space="preserve">           </w:t>
      </w:r>
      <w:r w:rsidRPr="00933C9B">
        <w:rPr>
          <w:rFonts w:asciiTheme="minorHAnsi" w:hAnsiTheme="minorHAnsi" w:cstheme="minorHAnsi"/>
        </w:rPr>
        <w:t xml:space="preserve">na diele, je zhotoviteľ povinný odkrytie vykonať, a to na náklady objednávateľa. Pokiaľ sa </w:t>
      </w:r>
      <w:r w:rsidR="004C7178">
        <w:rPr>
          <w:rFonts w:asciiTheme="minorHAnsi" w:hAnsiTheme="minorHAnsi" w:cstheme="minorHAnsi"/>
        </w:rPr>
        <w:t xml:space="preserve">                             </w:t>
      </w:r>
      <w:r w:rsidRPr="00933C9B">
        <w:rPr>
          <w:rFonts w:asciiTheme="minorHAnsi" w:hAnsiTheme="minorHAnsi" w:cstheme="minorHAnsi"/>
        </w:rPr>
        <w:t>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15F31B9D"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minimálne tri pracovné dni vopred na účasť </w:t>
      </w:r>
      <w:r w:rsidR="004C7178">
        <w:rPr>
          <w:rFonts w:asciiTheme="minorHAnsi" w:hAnsiTheme="minorHAnsi" w:cstheme="minorHAnsi"/>
        </w:rPr>
        <w:t xml:space="preserve">                   </w:t>
      </w:r>
      <w:r w:rsidRPr="00933C9B">
        <w:rPr>
          <w:rFonts w:asciiTheme="minorHAnsi" w:hAnsiTheme="minorHAnsi" w:cstheme="minorHAnsi"/>
        </w:rPr>
        <w:t>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3D6CEBF1"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4C7178">
        <w:rPr>
          <w:rFonts w:asciiTheme="minorHAnsi" w:hAnsiTheme="minorHAnsi" w:cstheme="minorHAnsi"/>
        </w:rPr>
        <w:t xml:space="preserve">               </w:t>
      </w:r>
      <w:r w:rsidRPr="00933C9B">
        <w:rPr>
          <w:rFonts w:asciiTheme="minorHAnsi" w:hAnsiTheme="minorHAnsi" w:cstheme="minorHAnsi"/>
        </w:rPr>
        <w:t xml:space="preserve">na diele, o vykonaní štátneho stavebného dozoru, štátneho dozoru, dozoru projektanta nad vykonaním stavby/diela, autorského </w:t>
      </w:r>
      <w:r w:rsidR="00EE758E">
        <w:rPr>
          <w:rFonts w:asciiTheme="minorHAnsi" w:hAnsiTheme="minorHAnsi" w:cstheme="minorHAnsi"/>
        </w:rPr>
        <w:t>dohľadu</w:t>
      </w:r>
      <w:r w:rsidR="00EE758E" w:rsidRPr="00933C9B">
        <w:rPr>
          <w:rFonts w:asciiTheme="minorHAnsi" w:hAnsiTheme="minorHAnsi" w:cstheme="minorHAnsi"/>
        </w:rPr>
        <w:t xml:space="preserve"> </w:t>
      </w:r>
      <w:r w:rsidRPr="00933C9B">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4B940828"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w:t>
      </w:r>
      <w:r w:rsidR="004C7178">
        <w:rPr>
          <w:rFonts w:asciiTheme="minorHAnsi" w:hAnsiTheme="minorHAnsi" w:cstheme="minorHAnsi"/>
        </w:rPr>
        <w:t xml:space="preserve">    </w:t>
      </w:r>
      <w:r w:rsidRPr="00933C9B">
        <w:rPr>
          <w:rFonts w:asciiTheme="minorHAnsi" w:hAnsiTheme="minorHAnsi" w:cstheme="minorHAnsi"/>
        </w:rPr>
        <w:t xml:space="preserve">k zápisu svoje vyjadrenie do troch dní. V opačnom prípade sa predpokladá, že s jeho zápisom súhlasí. To isté platí pre námietky zhotoviteľa voči zápisom objednávateľa. Objednávateľ má právo robiť si </w:t>
      </w:r>
      <w:r w:rsidR="004C7178">
        <w:rPr>
          <w:rFonts w:asciiTheme="minorHAnsi" w:hAnsiTheme="minorHAnsi" w:cstheme="minorHAnsi"/>
        </w:rPr>
        <w:t xml:space="preserve">         </w:t>
      </w:r>
      <w:r w:rsidRPr="00933C9B">
        <w:rPr>
          <w:rFonts w:asciiTheme="minorHAnsi" w:hAnsiTheme="minorHAnsi" w:cstheme="minorHAnsi"/>
        </w:rPr>
        <w:t>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9"/>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68475116"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w:t>
      </w:r>
      <w:r w:rsidR="00EE758E" w:rsidRPr="00933C9B">
        <w:rPr>
          <w:rFonts w:cstheme="minorHAnsi"/>
          <w:sz w:val="22"/>
          <w:szCs w:val="22"/>
        </w:rPr>
        <w:t>za</w:t>
      </w:r>
      <w:r w:rsidR="00EE758E">
        <w:rPr>
          <w:rFonts w:cstheme="minorHAnsi"/>
          <w:sz w:val="22"/>
          <w:szCs w:val="22"/>
        </w:rPr>
        <w:t>čatím</w:t>
      </w:r>
      <w:r w:rsidR="00EE758E" w:rsidRPr="00933C9B">
        <w:rPr>
          <w:rFonts w:cstheme="minorHAnsi"/>
          <w:sz w:val="22"/>
          <w:szCs w:val="22"/>
        </w:rPr>
        <w:t xml:space="preserve"> </w:t>
      </w:r>
      <w:r w:rsidRPr="00933C9B">
        <w:rPr>
          <w:rFonts w:cstheme="minorHAnsi"/>
          <w:sz w:val="22"/>
          <w:szCs w:val="22"/>
        </w:rPr>
        <w:t xml:space="preserve">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4C7178">
        <w:rPr>
          <w:rFonts w:cstheme="minorHAnsi"/>
          <w:sz w:val="22"/>
          <w:szCs w:val="22"/>
        </w:rPr>
        <w:t xml:space="preserve">                         </w:t>
      </w:r>
      <w:r w:rsidRPr="00933C9B">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2CBE8B6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16B2EEF4"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Pr="00306C2A">
        <w:rPr>
          <w:rFonts w:asciiTheme="minorHAnsi" w:hAnsiTheme="minorHAnsi" w:cstheme="minorHAnsi"/>
          <w:bCs/>
          <w:color w:val="auto"/>
          <w:sz w:val="22"/>
          <w:szCs w:val="22"/>
        </w:rPr>
        <w:t>Zhotoviteľ je povinný v súlade s touto Zmluvou a súťažnými podkladmi uzatvoriť poistné zmluvy podľa tohto odseku, ktorých originál/y predloží najneskôr ku dňu poskytnutia súčinnosti (alebo ich overenú kópiu na toto dielo), a to konkrétne:</w:t>
      </w:r>
    </w:p>
    <w:p w14:paraId="6985CDBF" w14:textId="2892C22F" w:rsidR="00205222" w:rsidRPr="00044025" w:rsidRDefault="00205222" w:rsidP="007604B0">
      <w:pPr>
        <w:pStyle w:val="Odsekzoznamu"/>
        <w:numPr>
          <w:ilvl w:val="0"/>
          <w:numId w:val="29"/>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w:t>
      </w:r>
      <w:r w:rsidR="00A02242">
        <w:rPr>
          <w:rFonts w:asciiTheme="minorHAnsi" w:hAnsiTheme="minorHAnsi" w:cstheme="minorHAnsi"/>
          <w:color w:val="000000"/>
        </w:rPr>
        <w:t xml:space="preserve"> </w:t>
      </w:r>
      <w:r w:rsidR="00A02242" w:rsidRPr="00A02242">
        <w:rPr>
          <w:rFonts w:asciiTheme="minorHAnsi" w:hAnsiTheme="minorHAnsi" w:cstheme="minorHAnsi"/>
          <w:color w:val="000000"/>
        </w:rPr>
        <w:t>počas celej doby realizácie diela</w:t>
      </w:r>
      <w:r w:rsidRPr="00044025">
        <w:rPr>
          <w:rFonts w:asciiTheme="minorHAnsi" w:hAnsiTheme="minorHAnsi" w:cstheme="minorHAnsi"/>
          <w:color w:val="000000"/>
        </w:rPr>
        <w:t xml:space="preserve">, </w:t>
      </w:r>
      <w:r w:rsidR="00A02242" w:rsidRPr="00A02242">
        <w:rPr>
          <w:rFonts w:asciiTheme="minorHAnsi" w:hAnsiTheme="minorHAnsi" w:cstheme="minorHAnsi"/>
          <w:color w:val="000000"/>
        </w:rPr>
        <w:t xml:space="preserve">pričom poistenie škôd spôsobených pri záručných prácach sa bude vzťahovať aj </w:t>
      </w:r>
      <w:r w:rsidR="004C7178">
        <w:rPr>
          <w:rFonts w:asciiTheme="minorHAnsi" w:hAnsiTheme="minorHAnsi" w:cstheme="minorHAnsi"/>
          <w:color w:val="000000"/>
        </w:rPr>
        <w:t xml:space="preserve">                                </w:t>
      </w:r>
      <w:r w:rsidR="00A02242" w:rsidRPr="00A02242">
        <w:rPr>
          <w:rFonts w:asciiTheme="minorHAnsi" w:hAnsiTheme="minorHAnsi" w:cstheme="minorHAnsi"/>
          <w:color w:val="000000"/>
        </w:rPr>
        <w:t>na zhotoviteľom protokolárne odovzdané časti diela objednávateľovi ako spolupoistenému, a to až do uplynutia 36 mesiacov odo dňa prevzatia diela objednávateľom. Zhotoviteľ sa zaväzuje uzatvoriť takúto poistnú zmluvu minimálne</w:t>
      </w:r>
      <w:r w:rsidR="00A02242">
        <w:rPr>
          <w:rFonts w:asciiTheme="minorHAnsi" w:hAnsiTheme="minorHAnsi" w:cstheme="minorHAnsi"/>
          <w:color w:val="000000"/>
        </w:rPr>
        <w:t>:</w:t>
      </w:r>
      <w:r w:rsidRPr="00044025">
        <w:rPr>
          <w:rFonts w:asciiTheme="minorHAnsi" w:hAnsiTheme="minorHAnsi" w:cstheme="minorHAnsi"/>
          <w:color w:val="000000"/>
        </w:rPr>
        <w:t>:</w:t>
      </w:r>
    </w:p>
    <w:p w14:paraId="4D3300B0" w14:textId="499501EF"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a i.) a </w:t>
      </w:r>
    </w:p>
    <w:p w14:paraId="38AE33C8" w14:textId="53BEC202"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3D4BEE">
        <w:rPr>
          <w:rFonts w:asciiTheme="minorHAnsi" w:hAnsiTheme="minorHAnsi" w:cstheme="minorHAnsi"/>
        </w:rPr>
        <w:t>100</w:t>
      </w:r>
      <w:r w:rsidRPr="00226607">
        <w:rPr>
          <w:rFonts w:asciiTheme="minorHAnsi" w:hAnsiTheme="minorHAnsi" w:cstheme="minorHAnsi"/>
        </w:rPr>
        <w:t> 000,-</w:t>
      </w:r>
      <w:r w:rsidRPr="00226607">
        <w:rPr>
          <w:rFonts w:asciiTheme="minorHAnsi" w:hAnsiTheme="minorHAnsi" w:cstheme="minorHAnsi"/>
          <w:color w:val="000000"/>
        </w:rPr>
        <w:t xml:space="preserve"> EUR</w:t>
      </w:r>
      <w:r w:rsidR="00F61C4E">
        <w:rPr>
          <w:rFonts w:asciiTheme="minorHAnsi" w:hAnsiTheme="minorHAnsi" w:cstheme="minorHAnsi"/>
          <w:color w:val="000000"/>
        </w:rPr>
        <w:t xml:space="preserve"> (slovom: </w:t>
      </w:r>
      <w:r w:rsidR="003D4BEE">
        <w:rPr>
          <w:rFonts w:asciiTheme="minorHAnsi" w:hAnsiTheme="minorHAnsi" w:cstheme="minorHAnsi"/>
          <w:color w:val="000000"/>
        </w:rPr>
        <w:t>stotisíc</w:t>
      </w:r>
      <w:r w:rsidR="00F61C4E">
        <w:rPr>
          <w:rFonts w:asciiTheme="minorHAnsi" w:hAnsiTheme="minorHAnsi" w:cstheme="minorHAnsi"/>
          <w:color w:val="000000"/>
        </w:rPr>
        <w:t xml:space="preserve"> </w:t>
      </w:r>
      <w:r w:rsidR="00BE4A68">
        <w:rPr>
          <w:rFonts w:asciiTheme="minorHAnsi" w:hAnsiTheme="minorHAnsi" w:cstheme="minorHAnsi"/>
          <w:color w:val="000000"/>
        </w:rPr>
        <w:t>EUR</w:t>
      </w:r>
      <w:r w:rsidR="00F61C4E">
        <w:rPr>
          <w:rFonts w:asciiTheme="minorHAnsi" w:hAnsiTheme="minorHAnsi" w:cstheme="minorHAnsi"/>
          <w:color w:val="000000"/>
        </w:rPr>
        <w:t>)</w:t>
      </w:r>
      <w:r w:rsidRPr="00044025">
        <w:rPr>
          <w:rFonts w:asciiTheme="minorHAnsi" w:hAnsiTheme="minorHAnsi" w:cstheme="minorHAnsi"/>
          <w:color w:val="000000"/>
        </w:rPr>
        <w:t xml:space="preserve"> a </w:t>
      </w:r>
    </w:p>
    <w:p w14:paraId="0E05635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044025" w:rsidRDefault="00205222" w:rsidP="00205222">
      <w:pPr>
        <w:pStyle w:val="Odsekzoznamu"/>
        <w:autoSpaceDE w:val="0"/>
        <w:autoSpaceDN w:val="0"/>
        <w:adjustRightInd w:val="0"/>
        <w:spacing w:after="12"/>
        <w:ind w:left="1134"/>
        <w:jc w:val="both"/>
        <w:rPr>
          <w:rFonts w:asciiTheme="minorHAnsi" w:hAnsiTheme="minorHAnsi" w:cstheme="minorHAnsi"/>
          <w:color w:val="000000"/>
        </w:rPr>
      </w:pPr>
    </w:p>
    <w:p w14:paraId="79E3C443" w14:textId="062D6CE1" w:rsidR="00205222" w:rsidRPr="00044025" w:rsidRDefault="00205222" w:rsidP="00205222">
      <w:pPr>
        <w:pStyle w:val="Default"/>
        <w:tabs>
          <w:tab w:val="left" w:pos="426"/>
        </w:tabs>
        <w:ind w:left="709" w:hanging="283"/>
        <w:jc w:val="both"/>
        <w:rPr>
          <w:rFonts w:asciiTheme="minorHAnsi" w:hAnsiTheme="minorHAnsi" w:cstheme="minorHAnsi"/>
          <w:sz w:val="22"/>
          <w:szCs w:val="22"/>
        </w:rPr>
      </w:pPr>
      <w:bookmarkStart w:id="10"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w:t>
      </w:r>
      <w:r w:rsidR="004C7178">
        <w:rPr>
          <w:rFonts w:asciiTheme="minorHAnsi" w:hAnsiTheme="minorHAnsi" w:cstheme="minorHAnsi"/>
          <w:b/>
          <w:bCs/>
          <w:color w:val="auto"/>
          <w:sz w:val="22"/>
          <w:szCs w:val="22"/>
        </w:rPr>
        <w:t xml:space="preserve">                         </w:t>
      </w:r>
      <w:r w:rsidRPr="00044025">
        <w:rPr>
          <w:rFonts w:asciiTheme="minorHAnsi" w:hAnsiTheme="minorHAnsi" w:cstheme="minorHAnsi"/>
          <w:b/>
          <w:bCs/>
          <w:color w:val="auto"/>
          <w:sz w:val="22"/>
          <w:szCs w:val="22"/>
        </w:rPr>
        <w:t>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Pr="00226607">
        <w:rPr>
          <w:rFonts w:asciiTheme="minorHAnsi" w:hAnsiTheme="minorHAnsi" w:cstheme="minorHAnsi"/>
          <w:color w:val="auto"/>
          <w:sz w:val="22"/>
          <w:szCs w:val="22"/>
        </w:rPr>
        <w:t>2</w:t>
      </w:r>
      <w:r w:rsidR="00BE4A68">
        <w:rPr>
          <w:rFonts w:asciiTheme="minorHAnsi" w:hAnsiTheme="minorHAnsi" w:cstheme="minorHAnsi"/>
          <w:color w:val="auto"/>
          <w:sz w:val="22"/>
          <w:szCs w:val="22"/>
        </w:rPr>
        <w:t>0</w:t>
      </w:r>
      <w:r w:rsidRPr="00226607">
        <w:rPr>
          <w:rFonts w:asciiTheme="minorHAnsi" w:hAnsiTheme="minorHAnsi" w:cstheme="minorHAnsi"/>
          <w:color w:val="auto"/>
          <w:sz w:val="22"/>
          <w:szCs w:val="22"/>
        </w:rPr>
        <w:t>0 000,-</w:t>
      </w:r>
      <w:r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w:t>
      </w:r>
      <w:r w:rsidR="00F61C4E">
        <w:rPr>
          <w:rFonts w:asciiTheme="minorHAnsi" w:hAnsiTheme="minorHAnsi" w:cstheme="minorHAnsi"/>
          <w:color w:val="auto"/>
          <w:sz w:val="22"/>
          <w:szCs w:val="22"/>
        </w:rPr>
        <w:t>(slovom: dvesto</w:t>
      </w:r>
      <w:r w:rsidR="00BE4A68">
        <w:rPr>
          <w:rFonts w:asciiTheme="minorHAnsi" w:hAnsiTheme="minorHAnsi" w:cstheme="minorHAnsi"/>
          <w:color w:val="auto"/>
          <w:sz w:val="22"/>
          <w:szCs w:val="22"/>
        </w:rPr>
        <w:t>t</w:t>
      </w:r>
      <w:r w:rsidR="00F61C4E">
        <w:rPr>
          <w:rFonts w:asciiTheme="minorHAnsi" w:hAnsiTheme="minorHAnsi" w:cstheme="minorHAnsi"/>
          <w:color w:val="auto"/>
          <w:sz w:val="22"/>
          <w:szCs w:val="22"/>
        </w:rPr>
        <w:t xml:space="preserve">isíc </w:t>
      </w:r>
      <w:r w:rsidR="00BE4A68">
        <w:rPr>
          <w:rFonts w:asciiTheme="minorHAnsi" w:hAnsiTheme="minorHAnsi" w:cstheme="minorHAnsi"/>
          <w:color w:val="auto"/>
          <w:sz w:val="22"/>
          <w:szCs w:val="22"/>
        </w:rPr>
        <w:t>EUR</w:t>
      </w:r>
      <w:r w:rsidR="00F61C4E">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w:t>
      </w:r>
      <w:r w:rsidR="004C7178">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na majetku objednávateľa a tretích osôb, a poistenia zodpovednosti za škody spôsobené </w:t>
      </w:r>
      <w:r w:rsidR="004C7178">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pri odstraňovaní vád diela počas záručnej doby, vrátane pripoistenia regresných nárokov Sociálnej poisťovne a </w:t>
      </w:r>
      <w:r w:rsidR="00537F82">
        <w:rPr>
          <w:rFonts w:asciiTheme="minorHAnsi" w:hAnsiTheme="minorHAnsi" w:cstheme="minorHAnsi"/>
          <w:color w:val="auto"/>
          <w:sz w:val="22"/>
          <w:szCs w:val="22"/>
        </w:rPr>
        <w:t>z</w:t>
      </w:r>
      <w:r w:rsidR="00537F82" w:rsidRPr="00044025">
        <w:rPr>
          <w:rFonts w:asciiTheme="minorHAnsi" w:hAnsiTheme="minorHAnsi" w:cstheme="minorHAnsi"/>
          <w:color w:val="auto"/>
          <w:sz w:val="22"/>
          <w:szCs w:val="22"/>
        </w:rPr>
        <w:t xml:space="preserve">dravotnej </w:t>
      </w:r>
      <w:r w:rsidRPr="00044025">
        <w:rPr>
          <w:rFonts w:asciiTheme="minorHAnsi" w:hAnsiTheme="minorHAnsi" w:cstheme="minorHAnsi"/>
          <w:color w:val="auto"/>
          <w:sz w:val="22"/>
          <w:szCs w:val="22"/>
        </w:rPr>
        <w:t xml:space="preserve">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0"/>
    <w:p w14:paraId="7562ADCB" w14:textId="24B89D66"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537F82">
        <w:rPr>
          <w:rFonts w:asciiTheme="minorHAnsi" w:hAnsiTheme="minorHAnsi" w:cstheme="minorHAnsi"/>
          <w:sz w:val="22"/>
          <w:szCs w:val="22"/>
        </w:rPr>
        <w:t>d</w:t>
      </w:r>
      <w:r w:rsidR="00537F82" w:rsidRPr="00044025">
        <w:rPr>
          <w:rFonts w:asciiTheme="minorHAnsi" w:hAnsiTheme="minorHAnsi" w:cstheme="minorHAnsi"/>
          <w:sz w:val="22"/>
          <w:szCs w:val="22"/>
        </w:rPr>
        <w:t>iela</w:t>
      </w:r>
      <w:r w:rsidRPr="00044025">
        <w:rPr>
          <w:rFonts w:asciiTheme="minorHAnsi" w:hAnsiTheme="minorHAnsi" w:cstheme="minorHAnsi"/>
          <w:sz w:val="22"/>
          <w:szCs w:val="22"/>
        </w:rPr>
        <w:t>.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0BF19F2F" w:rsidR="00205222" w:rsidRPr="0015026A" w:rsidRDefault="00205222" w:rsidP="00354C82">
      <w:pPr>
        <w:pStyle w:val="Default"/>
        <w:numPr>
          <w:ilvl w:val="0"/>
          <w:numId w:val="7"/>
        </w:numPr>
        <w:tabs>
          <w:tab w:val="left" w:pos="426"/>
        </w:tabs>
        <w:spacing w:after="240"/>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354C82">
      <w:pPr>
        <w:spacing w:after="120" w:line="240" w:lineRule="auto"/>
        <w:jc w:val="center"/>
        <w:rPr>
          <w:rFonts w:cstheme="minorHAnsi"/>
          <w:b/>
          <w:color w:val="000000"/>
        </w:rPr>
      </w:pPr>
      <w:r w:rsidRPr="00354C82">
        <w:rPr>
          <w:rFonts w:cstheme="minorHAnsi"/>
          <w:b/>
        </w:rPr>
        <w:t>Prerušenie</w:t>
      </w:r>
      <w:r w:rsidRPr="00933C9B">
        <w:rPr>
          <w:rFonts w:cstheme="minorHAnsi"/>
          <w:b/>
          <w:color w:val="000000"/>
        </w:rPr>
        <w:t xml:space="preserv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06213DC1" w:rsidR="001F4180" w:rsidRPr="001B5624" w:rsidRDefault="001F4180" w:rsidP="001B5624">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w:t>
      </w:r>
      <w:r w:rsidR="001B5624">
        <w:rPr>
          <w:rFonts w:asciiTheme="minorHAnsi" w:hAnsiTheme="minorHAnsi" w:cstheme="minorHAnsi"/>
        </w:rPr>
        <w:t xml:space="preserve">by </w:t>
      </w:r>
      <w:r w:rsidRPr="00933C9B">
        <w:rPr>
          <w:rFonts w:asciiTheme="minorHAnsi" w:hAnsiTheme="minorHAnsi" w:cstheme="minorHAnsi"/>
        </w:rPr>
        <w:t xml:space="preserve">pokračovanie v prácach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r w:rsidR="001B5624">
        <w:rPr>
          <w:rFonts w:asciiTheme="minorHAnsi" w:hAnsiTheme="minorHAnsi" w:cstheme="minorHAnsi"/>
        </w:rPr>
        <w:t xml:space="preserve"> O tom je povinný objednávateľa vyrozumieť, pričom je povinný objednávateľa informovať o dôvodoch prerušenia. Ak objednávateľ trvá na pokračovaní v prácach na diele, za škody, ktoré takéto pokračovanie spôsobí, v rozsahu doručeného vyrozumenia, zhotoviteľ objednávateľovi nezodpovedá.</w:t>
      </w:r>
    </w:p>
    <w:p w14:paraId="5FA0129F" w14:textId="06E978E8" w:rsidR="001F4180" w:rsidRPr="001B5624"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w:t>
      </w:r>
      <w:r w:rsidR="00537F82">
        <w:rPr>
          <w:rFonts w:asciiTheme="minorHAnsi" w:hAnsiTheme="minorHAnsi" w:cstheme="minorHAnsi"/>
        </w:rPr>
        <w:t>D</w:t>
      </w:r>
      <w:r w:rsidR="00537F82" w:rsidRPr="00933C9B">
        <w:rPr>
          <w:rFonts w:asciiTheme="minorHAnsi" w:hAnsiTheme="minorHAnsi" w:cstheme="minorHAnsi"/>
        </w:rPr>
        <w:t>okumentácie</w:t>
      </w:r>
      <w:r w:rsidRPr="00933C9B">
        <w:rPr>
          <w:rFonts w:asciiTheme="minorHAnsi" w:hAnsiTheme="minorHAnsi" w:cstheme="minorHAnsi"/>
        </w:rPr>
        <w:t>, inej dokumentácie predloženej mu objednávateľom, ktoré počas vykonávania diela výjdu najavo. Objednávateľ</w:t>
      </w:r>
      <w:r w:rsidR="005E3602">
        <w:rPr>
          <w:rFonts w:asciiTheme="minorHAnsi" w:hAnsiTheme="minorHAnsi" w:cstheme="minorHAnsi"/>
        </w:rPr>
        <w:t xml:space="preserve"> </w:t>
      </w:r>
      <w:r w:rsidR="001B5624">
        <w:rPr>
          <w:rFonts w:asciiTheme="minorHAnsi" w:hAnsiTheme="minorHAnsi" w:cstheme="minorHAnsi"/>
        </w:rPr>
        <w:t xml:space="preserve">ak má po vyhodnotení oznámených nedostatkov, </w:t>
      </w:r>
      <w:r w:rsidR="001B5624" w:rsidRPr="001B5624">
        <w:rPr>
          <w:rFonts w:asciiTheme="minorHAnsi" w:hAnsiTheme="minorHAnsi" w:cstheme="minorHAnsi"/>
        </w:rPr>
        <w:t xml:space="preserve">nesprávností alebo chýb (vád) za to, že pokračovaním v prácach na diele </w:t>
      </w:r>
      <w:r w:rsidR="001B5624" w:rsidRPr="001B5624">
        <w:rPr>
          <w:rFonts w:asciiTheme="minorHAnsi" w:hAnsiTheme="minorHAnsi" w:cstheme="minorHAnsi"/>
        </w:rPr>
        <w:lastRenderedPageBreak/>
        <w:t>vznikne objednávateľovi škoda</w:t>
      </w:r>
      <w:r w:rsidR="005E3602" w:rsidRPr="001B5624">
        <w:rPr>
          <w:rFonts w:asciiTheme="minorHAnsi" w:hAnsiTheme="minorHAnsi" w:cstheme="minorHAnsi"/>
        </w:rPr>
        <w:t xml:space="preserve">, </w:t>
      </w:r>
      <w:r w:rsidRPr="001B5624">
        <w:rPr>
          <w:rFonts w:asciiTheme="minorHAnsi" w:hAnsiTheme="minorHAnsi" w:cstheme="minorHAnsi"/>
        </w:rPr>
        <w:t xml:space="preserve"> prostredníctvom stavebného denníka bez zbytočného odkladu, najneskôr do 5 dní od upozornenia: </w:t>
      </w:r>
    </w:p>
    <w:p w14:paraId="1AF739A0" w14:textId="45D01201" w:rsidR="001F4180" w:rsidRPr="001B5624" w:rsidRDefault="001F4180" w:rsidP="007604B0">
      <w:pPr>
        <w:pStyle w:val="Odsekzoznamu"/>
        <w:numPr>
          <w:ilvl w:val="0"/>
          <w:numId w:val="27"/>
        </w:numPr>
        <w:ind w:left="567" w:hanging="283"/>
        <w:jc w:val="both"/>
        <w:rPr>
          <w:rFonts w:asciiTheme="minorHAnsi" w:hAnsiTheme="minorHAnsi" w:cstheme="minorHAnsi"/>
        </w:rPr>
      </w:pPr>
      <w:r w:rsidRPr="001B5624">
        <w:rPr>
          <w:rFonts w:asciiTheme="minorHAnsi" w:hAnsiTheme="minorHAnsi" w:cstheme="minorHAnsi"/>
        </w:rPr>
        <w:t>preruš</w:t>
      </w:r>
      <w:r w:rsidR="005E3602" w:rsidRPr="001B5624">
        <w:rPr>
          <w:rFonts w:asciiTheme="minorHAnsi" w:hAnsiTheme="minorHAnsi" w:cstheme="minorHAnsi"/>
        </w:rPr>
        <w:t>í</w:t>
      </w:r>
      <w:r w:rsidRPr="001B5624">
        <w:rPr>
          <w:rFonts w:asciiTheme="minorHAnsi" w:hAnsiTheme="minorHAnsi" w:cstheme="minorHAnsi"/>
        </w:rPr>
        <w:t xml:space="preserve"> práce na diele,</w:t>
      </w:r>
      <w:r w:rsidR="005E3602" w:rsidRPr="001B5624">
        <w:rPr>
          <w:rFonts w:asciiTheme="minorHAnsi" w:hAnsiTheme="minorHAnsi" w:cstheme="minorHAnsi"/>
        </w:rPr>
        <w:t xml:space="preserve"> alebo jeho časti,</w:t>
      </w:r>
      <w:r w:rsidR="001B5624" w:rsidRPr="001B5624">
        <w:rPr>
          <w:rFonts w:asciiTheme="minorHAnsi" w:hAnsiTheme="minorHAnsi" w:cstheme="minorHAnsi"/>
        </w:rPr>
        <w:t xml:space="preserve"> </w:t>
      </w:r>
      <w:r w:rsidR="001B5624" w:rsidRPr="004A4B89">
        <w:rPr>
          <w:rFonts w:asciiTheme="minorHAnsi" w:hAnsiTheme="minorHAnsi" w:cstheme="minorHAnsi"/>
        </w:rPr>
        <w:t>a to až do času skončenia tohto prerušenia, ktorý objednávateľ zhotoviteľovi bez meškania oznámi,</w:t>
      </w:r>
    </w:p>
    <w:p w14:paraId="196A7D21" w14:textId="5A4F9344"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urč</w:t>
      </w:r>
      <w:r w:rsidR="005E3602">
        <w:rPr>
          <w:rFonts w:asciiTheme="minorHAnsi" w:hAnsiTheme="minorHAnsi" w:cstheme="minorHAnsi"/>
        </w:rPr>
        <w:t>í</w:t>
      </w:r>
      <w:r w:rsidRPr="00DC3D03">
        <w:rPr>
          <w:rFonts w:asciiTheme="minorHAnsi" w:hAnsiTheme="minorHAnsi" w:cstheme="minorHAnsi"/>
        </w:rPr>
        <w:t xml:space="preserve">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25A1772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urč</w:t>
      </w:r>
      <w:r w:rsidR="005E3602">
        <w:rPr>
          <w:rFonts w:asciiTheme="minorHAnsi" w:hAnsiTheme="minorHAnsi" w:cstheme="minorHAnsi"/>
        </w:rPr>
        <w:t>í</w:t>
      </w:r>
      <w:r w:rsidRPr="00DC3D03">
        <w:rPr>
          <w:rFonts w:asciiTheme="minorHAnsi" w:hAnsiTheme="minorHAnsi" w:cstheme="minorHAnsi"/>
        </w:rPr>
        <w:t xml:space="preserve">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w:t>
      </w:r>
      <w:r w:rsidR="00537F82">
        <w:rPr>
          <w:rFonts w:asciiTheme="minorHAnsi" w:hAnsiTheme="minorHAnsi" w:cstheme="minorHAnsi"/>
        </w:rPr>
        <w:t>D</w:t>
      </w:r>
      <w:r w:rsidR="00537F82" w:rsidRPr="00DC3D03">
        <w:rPr>
          <w:rFonts w:asciiTheme="minorHAnsi" w:hAnsiTheme="minorHAnsi" w:cstheme="minorHAnsi"/>
        </w:rPr>
        <w:t xml:space="preserve">okumentácie </w:t>
      </w:r>
      <w:r w:rsidRPr="00DC3D03">
        <w:rPr>
          <w:rFonts w:asciiTheme="minorHAnsi" w:hAnsiTheme="minorHAnsi" w:cstheme="minorHAnsi"/>
        </w:rPr>
        <w:t>alebo inej dokumentácie</w:t>
      </w:r>
      <w:r w:rsidR="005E3602">
        <w:rPr>
          <w:rFonts w:asciiTheme="minorHAnsi" w:hAnsiTheme="minorHAnsi" w:cstheme="minorHAnsi"/>
        </w:rPr>
        <w:t>,</w:t>
      </w:r>
    </w:p>
    <w:p w14:paraId="7629FCE2" w14:textId="07B49A04" w:rsidR="005E3602" w:rsidRPr="004A4B89" w:rsidRDefault="005E3602" w:rsidP="005E3602">
      <w:pPr>
        <w:pStyle w:val="Odsekzoznamu"/>
        <w:numPr>
          <w:ilvl w:val="0"/>
          <w:numId w:val="27"/>
        </w:numPr>
        <w:ind w:left="567" w:hanging="283"/>
        <w:jc w:val="both"/>
        <w:rPr>
          <w:rFonts w:asciiTheme="minorHAnsi" w:hAnsiTheme="minorHAnsi" w:cstheme="minorHAnsi"/>
        </w:rPr>
      </w:pPr>
      <w:bookmarkStart w:id="11" w:name="_Hlk115972200"/>
      <w:r w:rsidRPr="004A4B89">
        <w:rPr>
          <w:rFonts w:asciiTheme="minorHAnsi" w:hAnsiTheme="minorHAnsi" w:cstheme="minorHAnsi"/>
        </w:rPr>
        <w:t xml:space="preserve">pričom v prípade takéhoto prerušenia prác na diele </w:t>
      </w:r>
      <w:bookmarkEnd w:id="11"/>
      <w:r w:rsidRPr="004A4B89">
        <w:rPr>
          <w:rFonts w:asciiTheme="minorHAnsi" w:hAnsiTheme="minorHAnsi" w:cstheme="minorHAnsi"/>
        </w:rPr>
        <w:t xml:space="preserve">sa lehota zhotoviteľa na odovzdanie diela podľa Zmluvy predĺži o čas, o ktorý sa kvôli prekážkam podľa tohto bodu objektívne dielo </w:t>
      </w:r>
      <w:bookmarkStart w:id="12" w:name="_Hlk115972408"/>
      <w:r w:rsidRPr="004A4B89">
        <w:rPr>
          <w:rFonts w:asciiTheme="minorHAnsi" w:hAnsiTheme="minorHAnsi" w:cstheme="minorHAnsi"/>
        </w:rPr>
        <w:t>nevyhotovovalo (počet dní sa určí súčtom dní medzi oznámením objednávateľa o prerušení prác na diele až po deň, v ktorom oznámi objednávateľ zhotoviteľovi skončenie prerušenia)</w:t>
      </w:r>
      <w:bookmarkEnd w:id="12"/>
      <w:r w:rsidRPr="004A4B89">
        <w:rPr>
          <w:rFonts w:asciiTheme="minorHAnsi" w:hAnsiTheme="minorHAnsi" w:cstheme="minorHAnsi"/>
        </w:rPr>
        <w:t>.</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39205CCD"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B0791E"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537F82">
        <w:rPr>
          <w:rFonts w:asciiTheme="minorHAnsi" w:hAnsiTheme="minorHAnsi" w:cstheme="minorHAnsi"/>
        </w:rPr>
        <w:t xml:space="preserve"> a 4</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28377C5" w:rsidR="001F4180" w:rsidRPr="00933C9B" w:rsidRDefault="001F4180" w:rsidP="00354C82">
      <w:pPr>
        <w:pStyle w:val="Odsekzoznamu"/>
        <w:numPr>
          <w:ilvl w:val="0"/>
          <w:numId w:val="15"/>
        </w:numPr>
        <w:tabs>
          <w:tab w:val="left" w:pos="426"/>
        </w:tabs>
        <w:spacing w:after="240"/>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w:t>
      </w:r>
      <w:r w:rsidR="004C7178">
        <w:rPr>
          <w:rFonts w:asciiTheme="minorHAnsi" w:hAnsiTheme="minorHAnsi" w:cstheme="minorHAnsi"/>
        </w:rPr>
        <w:t xml:space="preserve">         </w:t>
      </w:r>
      <w:r w:rsidRPr="00933C9B">
        <w:rPr>
          <w:rFonts w:asciiTheme="minorHAnsi" w:hAnsiTheme="minorHAnsi" w:cstheme="minorHAnsi"/>
        </w:rPr>
        <w:t>na diele</w:t>
      </w:r>
      <w:r w:rsidR="00BE6B02">
        <w:rPr>
          <w:rFonts w:asciiTheme="minorHAnsi" w:hAnsiTheme="minorHAnsi" w:cstheme="minorHAnsi"/>
        </w:rPr>
        <w:t xml:space="preserve"> alebo na majetku objednávateľa </w:t>
      </w:r>
      <w:r w:rsidRPr="00933C9B">
        <w:rPr>
          <w:rFonts w:asciiTheme="minorHAnsi" w:hAnsiTheme="minorHAnsi" w:cstheme="minorHAnsi"/>
        </w:rPr>
        <w:t xml:space="preserve">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7B515B9D" w14:textId="77777777" w:rsidR="0007347E" w:rsidRPr="00933C9B" w:rsidRDefault="0007347E" w:rsidP="00354C82">
      <w:pPr>
        <w:pStyle w:val="Odsekzoznamu"/>
        <w:spacing w:after="240"/>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354C82">
      <w:pPr>
        <w:spacing w:after="120" w:line="240" w:lineRule="auto"/>
        <w:jc w:val="center"/>
        <w:rPr>
          <w:rFonts w:cstheme="minorHAnsi"/>
          <w:b/>
          <w:lang w:eastAsia="cs-CZ"/>
        </w:rPr>
      </w:pPr>
      <w:r w:rsidRPr="00933C9B">
        <w:rPr>
          <w:rFonts w:cstheme="minorHAnsi"/>
          <w:b/>
          <w:lang w:eastAsia="cs-CZ"/>
        </w:rPr>
        <w:t xml:space="preserve">Zmena záväzkov </w:t>
      </w:r>
      <w:r w:rsidRPr="00933C9B">
        <w:rPr>
          <w:rFonts w:cstheme="minorHAnsi"/>
          <w:b/>
        </w:rPr>
        <w:t>zmluvných</w:t>
      </w:r>
      <w:r w:rsidRPr="00933C9B">
        <w:rPr>
          <w:rFonts w:cstheme="minorHAnsi"/>
          <w:b/>
          <w:lang w:eastAsia="cs-CZ"/>
        </w:rPr>
        <w:t xml:space="preserve"> strán</w:t>
      </w:r>
    </w:p>
    <w:p w14:paraId="6E4157D3" w14:textId="31B07FA0" w:rsidR="0080602F" w:rsidRPr="004A4B89" w:rsidRDefault="00257BFB" w:rsidP="00684CFA">
      <w:pPr>
        <w:pStyle w:val="Odsekzoznamu"/>
        <w:widowControl w:val="0"/>
        <w:numPr>
          <w:ilvl w:val="0"/>
          <w:numId w:val="14"/>
        </w:numPr>
        <w:tabs>
          <w:tab w:val="left" w:pos="426"/>
          <w:tab w:val="left" w:pos="7088"/>
        </w:tabs>
        <w:ind w:left="0" w:firstLine="0"/>
        <w:jc w:val="both"/>
        <w:rPr>
          <w:rFonts w:asciiTheme="minorHAnsi" w:hAnsiTheme="minorHAnsi" w:cstheme="minorHAnsi"/>
          <w:b/>
        </w:rPr>
      </w:pPr>
      <w:r w:rsidRPr="00684CFA">
        <w:rPr>
          <w:rFonts w:asciiTheme="minorHAnsi" w:hAnsiTheme="minorHAnsi" w:cstheme="minorHAnsi"/>
          <w:lang w:eastAsia="cs-CZ"/>
        </w:rPr>
        <w:t>Zmluvné strany sa zaväzujú, že pristúpia na zmenu záväz</w:t>
      </w:r>
      <w:r w:rsidRPr="00684CFA">
        <w:rPr>
          <w:rFonts w:asciiTheme="minorHAnsi" w:hAnsiTheme="minorHAnsi" w:cstheme="minorHAnsi"/>
          <w:lang w:eastAsia="cs-CZ"/>
        </w:rPr>
        <w:softHyphen/>
        <w:t>ku/ov v prípadoch, ak sa po uzavretí Zmluvy zmenia východiskové podklady rozhodujúce pre uzatvorenie Zmluvy, alebo vzniknú nové požiadavky objednávateľ</w:t>
      </w:r>
      <w:r w:rsidR="00684CFA" w:rsidRPr="00684CFA">
        <w:rPr>
          <w:rFonts w:asciiTheme="minorHAnsi" w:hAnsiTheme="minorHAnsi" w:cstheme="minorHAnsi"/>
          <w:lang w:eastAsia="cs-CZ"/>
        </w:rPr>
        <w:t>a</w:t>
      </w:r>
      <w:r w:rsidR="00846C3F" w:rsidRPr="00684CFA">
        <w:rPr>
          <w:rFonts w:asciiTheme="minorHAnsi" w:hAnsiTheme="minorHAnsi" w:cstheme="minorHAnsi"/>
        </w:rPr>
        <w:t xml:space="preserve"> </w:t>
      </w:r>
      <w:r w:rsidR="00684CFA" w:rsidRPr="00684CFA">
        <w:rPr>
          <w:rFonts w:asciiTheme="minorHAnsi" w:hAnsiTheme="minorHAnsi" w:cstheme="minorHAnsi"/>
          <w:lang w:eastAsia="cs-CZ"/>
        </w:rPr>
        <w:t xml:space="preserve">súvisiace s rozsahom diela podľa tejto Zmluvy </w:t>
      </w:r>
      <w:r w:rsidRPr="00684CFA">
        <w:rPr>
          <w:rFonts w:asciiTheme="minorHAnsi" w:hAnsiTheme="minorHAnsi" w:cstheme="minorHAnsi"/>
          <w:lang w:eastAsia="cs-CZ"/>
        </w:rPr>
        <w:t>(</w:t>
      </w:r>
      <w:r w:rsidR="00EE758E" w:rsidRPr="00684CFA">
        <w:rPr>
          <w:rFonts w:asciiTheme="minorHAnsi" w:hAnsiTheme="minorHAnsi" w:cstheme="minorHAnsi"/>
          <w:lang w:eastAsia="cs-CZ"/>
        </w:rPr>
        <w:t>t. j.</w:t>
      </w:r>
      <w:r w:rsidRPr="00684CFA">
        <w:rPr>
          <w:rFonts w:asciiTheme="minorHAnsi" w:hAnsiTheme="minorHAnsi" w:cstheme="minorHAnsi"/>
          <w:lang w:eastAsia="cs-CZ"/>
        </w:rPr>
        <w:t xml:space="preserve"> </w:t>
      </w:r>
      <w:r w:rsidR="00937E94" w:rsidRPr="00684CFA">
        <w:rPr>
          <w:rFonts w:asciiTheme="minorHAnsi" w:hAnsiTheme="minorHAnsi" w:cstheme="minorHAnsi"/>
          <w:lang w:eastAsia="cs-CZ"/>
        </w:rPr>
        <w:t>n</w:t>
      </w:r>
      <w:r w:rsidRPr="00684CFA">
        <w:rPr>
          <w:rFonts w:asciiTheme="minorHAnsi" w:hAnsiTheme="minorHAnsi" w:cstheme="minorHAnsi"/>
          <w:lang w:eastAsia="cs-CZ"/>
        </w:rPr>
        <w:t>aviac prác</w:t>
      </w:r>
      <w:r w:rsidR="00684CFA" w:rsidRPr="00684CFA">
        <w:rPr>
          <w:rFonts w:asciiTheme="minorHAnsi" w:hAnsiTheme="minorHAnsi" w:cstheme="minorHAnsi"/>
          <w:lang w:eastAsia="cs-CZ"/>
        </w:rPr>
        <w:t>e</w:t>
      </w:r>
      <w:r w:rsidRPr="00684CFA">
        <w:rPr>
          <w:rFonts w:asciiTheme="minorHAnsi" w:hAnsiTheme="minorHAnsi" w:cstheme="minorHAnsi"/>
          <w:lang w:eastAsia="cs-CZ"/>
        </w:rPr>
        <w:t xml:space="preserve">) alebo </w:t>
      </w:r>
      <w:r w:rsidR="00E1130A" w:rsidRPr="00684CFA">
        <w:rPr>
          <w:rFonts w:asciiTheme="minorHAnsi" w:hAnsiTheme="minorHAnsi" w:cstheme="minorHAnsi"/>
          <w:lang w:eastAsia="cs-CZ"/>
        </w:rPr>
        <w:t xml:space="preserve">ak </w:t>
      </w:r>
      <w:r w:rsidRPr="00684CFA">
        <w:rPr>
          <w:rFonts w:asciiTheme="minorHAnsi" w:hAnsiTheme="minorHAnsi" w:cstheme="minorHAnsi"/>
          <w:lang w:eastAsia="cs-CZ"/>
        </w:rPr>
        <w:t xml:space="preserve">nastanú iné skutočnosti nezávislé od vôle </w:t>
      </w:r>
      <w:r w:rsidR="00834ED4" w:rsidRPr="00684CFA">
        <w:rPr>
          <w:rFonts w:asciiTheme="minorHAnsi" w:hAnsiTheme="minorHAnsi" w:cstheme="minorHAnsi"/>
          <w:lang w:eastAsia="cs-CZ"/>
        </w:rPr>
        <w:t xml:space="preserve">Zmluvných </w:t>
      </w:r>
      <w:r w:rsidRPr="00684CFA">
        <w:rPr>
          <w:rFonts w:asciiTheme="minorHAnsi" w:hAnsiTheme="minorHAnsi" w:cstheme="minorHAnsi"/>
          <w:lang w:eastAsia="cs-CZ"/>
        </w:rPr>
        <w:t>strán</w:t>
      </w:r>
      <w:r w:rsidR="00EE758E" w:rsidRPr="00684CFA">
        <w:rPr>
          <w:rFonts w:asciiTheme="minorHAnsi" w:hAnsiTheme="minorHAnsi" w:cstheme="minorHAnsi"/>
          <w:lang w:eastAsia="cs-CZ"/>
        </w:rPr>
        <w:t xml:space="preserve"> (vis maior)</w:t>
      </w:r>
      <w:r w:rsidRPr="00684CFA">
        <w:rPr>
          <w:rFonts w:asciiTheme="minorHAnsi" w:hAnsiTheme="minorHAnsi" w:cstheme="minorHAnsi"/>
          <w:lang w:eastAsia="cs-CZ"/>
        </w:rPr>
        <w:t xml:space="preserve">, </w:t>
      </w:r>
      <w:r w:rsidR="00EE758E" w:rsidRPr="00684CFA">
        <w:rPr>
          <w:rFonts w:asciiTheme="minorHAnsi" w:hAnsiTheme="minorHAnsi" w:cstheme="minorHAnsi"/>
          <w:lang w:eastAsia="cs-CZ"/>
        </w:rPr>
        <w:t>v dôsledku ktorých bude nevyhnutné upraviť</w:t>
      </w:r>
      <w:r w:rsidRPr="00684CFA">
        <w:rPr>
          <w:rFonts w:asciiTheme="minorHAnsi" w:hAnsiTheme="minorHAnsi" w:cstheme="minorHAnsi"/>
          <w:lang w:eastAsia="cs-CZ"/>
        </w:rPr>
        <w:t xml:space="preserve"> práv</w:t>
      </w:r>
      <w:r w:rsidR="00EE758E" w:rsidRPr="00684CFA">
        <w:rPr>
          <w:rFonts w:asciiTheme="minorHAnsi" w:hAnsiTheme="minorHAnsi" w:cstheme="minorHAnsi"/>
          <w:lang w:eastAsia="cs-CZ"/>
        </w:rPr>
        <w:t>a</w:t>
      </w:r>
      <w:r w:rsidRPr="00684CFA">
        <w:rPr>
          <w:rFonts w:asciiTheme="minorHAnsi" w:hAnsiTheme="minorHAnsi" w:cstheme="minorHAnsi"/>
          <w:lang w:eastAsia="cs-CZ"/>
        </w:rPr>
        <w:t xml:space="preserve"> a</w:t>
      </w:r>
      <w:r w:rsidR="00EE758E" w:rsidRPr="00684CFA">
        <w:rPr>
          <w:rFonts w:asciiTheme="minorHAnsi" w:hAnsiTheme="minorHAnsi" w:cstheme="minorHAnsi"/>
          <w:lang w:eastAsia="cs-CZ"/>
        </w:rPr>
        <w:t> </w:t>
      </w:r>
      <w:r w:rsidRPr="00684CFA">
        <w:rPr>
          <w:rFonts w:asciiTheme="minorHAnsi" w:hAnsiTheme="minorHAnsi" w:cstheme="minorHAnsi"/>
          <w:lang w:eastAsia="cs-CZ"/>
        </w:rPr>
        <w:t>povinnost</w:t>
      </w:r>
      <w:r w:rsidR="00EE758E" w:rsidRPr="00684CFA">
        <w:rPr>
          <w:rFonts w:asciiTheme="minorHAnsi" w:hAnsiTheme="minorHAnsi" w:cstheme="minorHAnsi"/>
          <w:lang w:eastAsia="cs-CZ"/>
        </w:rPr>
        <w:t>i Zmluvných strán</w:t>
      </w:r>
      <w:r w:rsidRPr="00684CFA">
        <w:rPr>
          <w:rFonts w:asciiTheme="minorHAnsi" w:hAnsiTheme="minorHAnsi" w:cstheme="minorHAnsi"/>
          <w:lang w:eastAsia="cs-CZ"/>
        </w:rPr>
        <w:t xml:space="preserve"> </w:t>
      </w:r>
      <w:r w:rsidR="00EE758E" w:rsidRPr="00684CFA">
        <w:rPr>
          <w:rFonts w:asciiTheme="minorHAnsi" w:hAnsiTheme="minorHAnsi" w:cstheme="minorHAnsi"/>
          <w:lang w:eastAsia="cs-CZ"/>
        </w:rPr>
        <w:t xml:space="preserve">dohodnuté </w:t>
      </w:r>
      <w:r w:rsidRPr="00684CFA">
        <w:rPr>
          <w:rFonts w:asciiTheme="minorHAnsi" w:hAnsiTheme="minorHAnsi" w:cstheme="minorHAnsi"/>
          <w:lang w:eastAsia="cs-CZ"/>
        </w:rPr>
        <w:t>v tejto Zmluve za účelom naplnenia účelu Zmluvy</w:t>
      </w:r>
      <w:r w:rsidR="00684CFA" w:rsidRPr="00684CFA">
        <w:rPr>
          <w:rFonts w:asciiTheme="minorHAnsi" w:hAnsiTheme="minorHAnsi" w:cstheme="minorHAnsi"/>
          <w:lang w:eastAsia="cs-CZ"/>
        </w:rPr>
        <w:t xml:space="preserve"> (t. j. odstraňovanie následkov vis maior)</w:t>
      </w:r>
      <w:r w:rsidRPr="00684CFA">
        <w:rPr>
          <w:rFonts w:asciiTheme="minorHAnsi" w:hAnsiTheme="minorHAnsi" w:cstheme="minorHAnsi"/>
          <w:lang w:eastAsia="cs-CZ"/>
        </w:rPr>
        <w:t xml:space="preserve">. K takejto zmene môže dôjsť iba </w:t>
      </w:r>
      <w:r w:rsidR="004C7178">
        <w:rPr>
          <w:rFonts w:asciiTheme="minorHAnsi" w:hAnsiTheme="minorHAnsi" w:cstheme="minorHAnsi"/>
          <w:lang w:eastAsia="cs-CZ"/>
        </w:rPr>
        <w:t xml:space="preserve">           </w:t>
      </w:r>
      <w:r w:rsidRPr="00684CFA">
        <w:rPr>
          <w:rFonts w:asciiTheme="minorHAnsi" w:hAnsiTheme="minorHAnsi" w:cstheme="minorHAnsi"/>
          <w:lang w:eastAsia="cs-CZ"/>
        </w:rPr>
        <w:t>na základe písomného dodatku k Zmluve a iba pokiaľ jeho uzatvorenie nebude v rozpore so zákonom o verejnom obstarávaní.</w:t>
      </w:r>
      <w:r w:rsidR="00684CFA" w:rsidRPr="00684CFA">
        <w:rPr>
          <w:rFonts w:asciiTheme="minorHAnsi" w:hAnsiTheme="minorHAnsi" w:cstheme="minorHAnsi"/>
          <w:lang w:eastAsia="cs-CZ"/>
        </w:rPr>
        <w:t xml:space="preserve"> </w:t>
      </w:r>
      <w:r w:rsidR="00684CFA" w:rsidRPr="004A4B89">
        <w:rPr>
          <w:rFonts w:asciiTheme="minorHAnsi" w:hAnsiTheme="minorHAnsi" w:cstheme="minorHAnsi"/>
        </w:rPr>
        <w:t>P</w:t>
      </w:r>
      <w:r w:rsidR="0080602F" w:rsidRPr="004A4B89">
        <w:rPr>
          <w:rFonts w:asciiTheme="minorHAnsi" w:hAnsiTheme="minorHAnsi" w:cstheme="minorHAnsi"/>
        </w:rPr>
        <w:t xml:space="preserve">re vylúčenie pochybností sa má za to, že naviac práce sú výlučne práce neobsiahnuté v </w:t>
      </w:r>
      <w:r w:rsidR="00537F82" w:rsidRPr="00684CFA">
        <w:rPr>
          <w:rFonts w:asciiTheme="minorHAnsi" w:hAnsiTheme="minorHAnsi" w:cstheme="minorHAnsi"/>
        </w:rPr>
        <w:t xml:space="preserve">Dokumentácii </w:t>
      </w:r>
      <w:r w:rsidR="0080602F" w:rsidRPr="00684CFA">
        <w:rPr>
          <w:rFonts w:asciiTheme="minorHAnsi" w:hAnsiTheme="minorHAnsi" w:cstheme="minorHAnsi"/>
        </w:rPr>
        <w:t xml:space="preserve">a/alebo vo Výkaze výmer, pričom prednosť pri identifikovaní naviac prác </w:t>
      </w:r>
      <w:r w:rsidR="00684CFA" w:rsidRPr="00684CFA">
        <w:rPr>
          <w:rFonts w:asciiTheme="minorHAnsi" w:hAnsiTheme="minorHAnsi" w:cstheme="minorHAnsi"/>
        </w:rPr>
        <w:t>m</w:t>
      </w:r>
      <w:r w:rsidR="00684CFA">
        <w:rPr>
          <w:rFonts w:asciiTheme="minorHAnsi" w:hAnsiTheme="minorHAnsi" w:cstheme="minorHAnsi"/>
        </w:rPr>
        <w:t>á</w:t>
      </w:r>
      <w:r w:rsidR="00684CFA" w:rsidRPr="00684CFA">
        <w:rPr>
          <w:rFonts w:asciiTheme="minorHAnsi" w:hAnsiTheme="minorHAnsi" w:cstheme="minorHAnsi"/>
        </w:rPr>
        <w:t xml:space="preserve"> </w:t>
      </w:r>
      <w:r w:rsidR="0080602F" w:rsidRPr="00684CFA">
        <w:rPr>
          <w:rFonts w:asciiTheme="minorHAnsi" w:hAnsiTheme="minorHAnsi" w:cstheme="minorHAnsi"/>
        </w:rPr>
        <w:t xml:space="preserve">výkresová časť </w:t>
      </w:r>
      <w:r w:rsidR="00537F82" w:rsidRPr="00684CFA">
        <w:rPr>
          <w:rFonts w:asciiTheme="minorHAnsi" w:hAnsiTheme="minorHAnsi" w:cstheme="minorHAnsi"/>
        </w:rPr>
        <w:t xml:space="preserve">Dokumentácie </w:t>
      </w:r>
      <w:r w:rsidR="0080602F" w:rsidRPr="00684CFA">
        <w:rPr>
          <w:rFonts w:asciiTheme="minorHAnsi" w:hAnsiTheme="minorHAnsi" w:cstheme="minorHAnsi"/>
        </w:rPr>
        <w:t>pred Výkazom výmer.</w:t>
      </w:r>
      <w:r w:rsidR="00A916C8" w:rsidRPr="00684CFA">
        <w:rPr>
          <w:rFonts w:asciiTheme="minorHAnsi" w:hAnsiTheme="minorHAnsi" w:cstheme="minorHAnsi"/>
        </w:rPr>
        <w:t xml:space="preserve"> Za naviac práce sa nepovažujú z</w:t>
      </w:r>
      <w:r w:rsidR="00A916C8" w:rsidRPr="004A4B89">
        <w:rPr>
          <w:rStyle w:val="Zvraznenie"/>
          <w:rFonts w:asciiTheme="minorHAnsi" w:hAnsiTheme="minorHAnsi" w:cstheme="minorHAnsi"/>
          <w:i w:val="0"/>
          <w:iCs w:val="0"/>
        </w:rPr>
        <w:t xml:space="preserve">meny v množstvách ktorejkoľvek položky obsiahnutej </w:t>
      </w:r>
      <w:r w:rsidR="00A916C8" w:rsidRPr="00684CFA">
        <w:rPr>
          <w:rFonts w:asciiTheme="minorHAnsi" w:hAnsiTheme="minorHAnsi" w:cstheme="minorHAnsi"/>
        </w:rPr>
        <w:t xml:space="preserve">v Dokumentácii a/alebo vo Výkaze výmer, </w:t>
      </w:r>
      <w:r w:rsidR="00A916C8" w:rsidRPr="004A4B89">
        <w:rPr>
          <w:rStyle w:val="Zvraznenie"/>
          <w:rFonts w:asciiTheme="minorHAnsi" w:hAnsiTheme="minorHAnsi" w:cstheme="minorHAnsi"/>
          <w:i w:val="0"/>
          <w:iCs w:val="0"/>
        </w:rPr>
        <w:t xml:space="preserve">zmeny v kvalite a iných vlastnostiach ktorejkoľvek položky obsiahnutej </w:t>
      </w:r>
      <w:r w:rsidR="00A916C8" w:rsidRPr="00684CFA">
        <w:rPr>
          <w:rFonts w:asciiTheme="minorHAnsi" w:hAnsiTheme="minorHAnsi" w:cstheme="minorHAnsi"/>
        </w:rPr>
        <w:t>v Dokumentácii a/alebo vo Výkaze výmer</w:t>
      </w:r>
      <w:r w:rsidR="00E1130A" w:rsidRPr="004A4B89">
        <w:rPr>
          <w:rFonts w:asciiTheme="minorHAnsi" w:hAnsiTheme="minorHAnsi" w:cstheme="minorHAnsi"/>
        </w:rPr>
        <w:t xml:space="preserve"> (vrátane zmeny použitých zariadení a/alebo materiálov)</w:t>
      </w:r>
      <w:r w:rsidR="00A916C8" w:rsidRPr="00684CFA">
        <w:rPr>
          <w:rFonts w:asciiTheme="minorHAnsi" w:hAnsiTheme="minorHAnsi" w:cstheme="minorHAnsi"/>
        </w:rPr>
        <w:t xml:space="preserve">, </w:t>
      </w:r>
      <w:r w:rsidR="0099111A" w:rsidRPr="00684CFA">
        <w:rPr>
          <w:rFonts w:asciiTheme="minorHAnsi" w:hAnsiTheme="minorHAnsi" w:cstheme="minorHAnsi"/>
        </w:rPr>
        <w:t>ani akákoľvek iná zmena Di</w:t>
      </w:r>
      <w:r w:rsidR="00F26507" w:rsidRPr="00684CFA">
        <w:rPr>
          <w:rFonts w:asciiTheme="minorHAnsi" w:hAnsiTheme="minorHAnsi" w:cstheme="minorHAnsi"/>
        </w:rPr>
        <w:t>ela</w:t>
      </w:r>
      <w:r w:rsidR="0099111A" w:rsidRPr="00684CFA">
        <w:rPr>
          <w:rFonts w:asciiTheme="minorHAnsi" w:hAnsiTheme="minorHAnsi" w:cstheme="minorHAnsi"/>
        </w:rPr>
        <w:t>, ktorú je nevyhnutné vykonať, aby bolo dielo tak, ako je vymedzené Dokumentáciou</w:t>
      </w:r>
      <w:r w:rsidR="00E1130A" w:rsidRPr="004A4B89">
        <w:rPr>
          <w:rFonts w:asciiTheme="minorHAnsi" w:hAnsiTheme="minorHAnsi" w:cstheme="minorHAnsi"/>
        </w:rPr>
        <w:t xml:space="preserve"> a Zmluvou</w:t>
      </w:r>
      <w:r w:rsidR="0099111A" w:rsidRPr="00684CFA">
        <w:rPr>
          <w:rFonts w:asciiTheme="minorHAnsi" w:hAnsiTheme="minorHAnsi" w:cstheme="minorHAnsi"/>
        </w:rPr>
        <w:t xml:space="preserve">, </w:t>
      </w:r>
      <w:r w:rsidR="00684CFA">
        <w:rPr>
          <w:rFonts w:asciiTheme="minorHAnsi" w:hAnsiTheme="minorHAnsi" w:cstheme="minorHAnsi"/>
        </w:rPr>
        <w:t xml:space="preserve">riadne </w:t>
      </w:r>
      <w:r w:rsidR="00846C3F" w:rsidRPr="00684CFA">
        <w:rPr>
          <w:rFonts w:asciiTheme="minorHAnsi" w:hAnsiTheme="minorHAnsi" w:cstheme="minorHAnsi"/>
        </w:rPr>
        <w:t>dokončené</w:t>
      </w:r>
      <w:r w:rsidR="0099111A" w:rsidRPr="00684CFA">
        <w:rPr>
          <w:rFonts w:asciiTheme="minorHAnsi" w:hAnsiTheme="minorHAnsi" w:cstheme="minorHAnsi"/>
        </w:rPr>
        <w:t>.</w:t>
      </w:r>
    </w:p>
    <w:p w14:paraId="415967EA" w14:textId="77777777" w:rsidR="00684CFA" w:rsidRPr="00F26507" w:rsidRDefault="00684CFA" w:rsidP="004A4B89">
      <w:pPr>
        <w:pStyle w:val="Odsekzoznamu"/>
        <w:widowControl w:val="0"/>
        <w:tabs>
          <w:tab w:val="left" w:pos="426"/>
          <w:tab w:val="left" w:pos="7088"/>
        </w:tabs>
        <w:ind w:left="0"/>
        <w:jc w:val="both"/>
        <w:rPr>
          <w:b/>
        </w:rPr>
      </w:pPr>
    </w:p>
    <w:p w14:paraId="5BD31F7B" w14:textId="02AB125A"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00537F82">
        <w:rPr>
          <w:rFonts w:asciiTheme="minorHAnsi" w:hAnsiTheme="minorHAnsi" w:cstheme="minorHAnsi"/>
          <w:color w:val="000000"/>
        </w:rPr>
        <w:t xml:space="preserve"> </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w:t>
      </w:r>
      <w:r w:rsidR="004C7178">
        <w:rPr>
          <w:rFonts w:asciiTheme="minorHAnsi" w:hAnsiTheme="minorHAnsi" w:cstheme="minorHAnsi"/>
          <w:color w:val="000000"/>
        </w:rPr>
        <w:t xml:space="preserve">                 </w:t>
      </w:r>
      <w:r w:rsidRPr="00933C9B">
        <w:rPr>
          <w:rFonts w:asciiTheme="minorHAnsi" w:hAnsiTheme="minorHAnsi" w:cstheme="minorHAnsi"/>
          <w:color w:val="000000"/>
        </w:rPr>
        <w:t xml:space="preserve">na základe vopred </w:t>
      </w:r>
      <w:r w:rsidR="00537F82">
        <w:rPr>
          <w:rFonts w:asciiTheme="minorHAnsi" w:hAnsiTheme="minorHAnsi" w:cstheme="minorHAnsi"/>
          <w:color w:val="000000"/>
        </w:rPr>
        <w:t>Z</w:t>
      </w:r>
      <w:r w:rsidR="00537F82" w:rsidRPr="00933C9B">
        <w:rPr>
          <w:rFonts w:asciiTheme="minorHAnsi" w:hAnsiTheme="minorHAnsi" w:cstheme="minorHAnsi"/>
          <w:color w:val="000000"/>
        </w:rPr>
        <w:t xml:space="preserve">mluvnými </w:t>
      </w:r>
      <w:r w:rsidRPr="00933C9B">
        <w:rPr>
          <w:rFonts w:asciiTheme="minorHAnsi" w:hAnsiTheme="minorHAnsi" w:cstheme="minorHAnsi"/>
          <w:color w:val="000000"/>
        </w:rPr>
        <w:t xml:space="preserve">stranami podpísaných dodatkov k tejto Zmluve. Súčasťou takéhoto </w:t>
      </w:r>
      <w:r w:rsidRPr="00933C9B">
        <w:rPr>
          <w:rFonts w:asciiTheme="minorHAnsi" w:hAnsiTheme="minorHAnsi" w:cstheme="minorHAnsi"/>
          <w:color w:val="000000"/>
        </w:rPr>
        <w:lastRenderedPageBreak/>
        <w:t>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w:t>
      </w:r>
      <w:r w:rsidR="006E0015">
        <w:rPr>
          <w:rFonts w:asciiTheme="minorHAnsi" w:hAnsiTheme="minorHAnsi" w:cstheme="minorHAnsi"/>
          <w:color w:val="000000"/>
        </w:rPr>
        <w:t>vykonania diela</w:t>
      </w:r>
      <w:r w:rsidR="006E0015" w:rsidRPr="00933C9B">
        <w:rPr>
          <w:rFonts w:asciiTheme="minorHAnsi" w:hAnsiTheme="minorHAnsi" w:cstheme="minorHAnsi"/>
          <w:color w:val="000000"/>
        </w:rPr>
        <w:t xml:space="preserve"> </w:t>
      </w:r>
      <w:r w:rsidRPr="00933C9B">
        <w:rPr>
          <w:rFonts w:asciiTheme="minorHAnsi" w:hAnsiTheme="minorHAnsi" w:cstheme="minorHAnsi"/>
          <w:color w:val="000000"/>
        </w:rPr>
        <w:t xml:space="preserve">a vyvolať prípadné ďalšie naviac náklady, vrátane prípadného vyčíslenia úspor iných prác a výkonov </w:t>
      </w:r>
      <w:r w:rsidR="004C7178">
        <w:rPr>
          <w:rFonts w:asciiTheme="minorHAnsi" w:hAnsiTheme="minorHAnsi" w:cstheme="minorHAnsi"/>
          <w:color w:val="000000"/>
        </w:rPr>
        <w:t xml:space="preserve">   </w:t>
      </w:r>
      <w:r w:rsidRPr="00933C9B">
        <w:rPr>
          <w:rFonts w:asciiTheme="minorHAnsi" w:hAnsiTheme="minorHAnsi" w:cstheme="minorHAnsi"/>
          <w:color w:val="000000"/>
        </w:rPr>
        <w:t xml:space="preserve">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w:t>
      </w:r>
      <w:r w:rsidR="006E0015">
        <w:rPr>
          <w:rFonts w:asciiTheme="minorHAnsi" w:hAnsiTheme="minorHAnsi" w:cstheme="minorHAnsi"/>
          <w:color w:val="000000"/>
        </w:rPr>
        <w:t>Z</w:t>
      </w:r>
      <w:r w:rsidR="006E0015" w:rsidRPr="00933C9B">
        <w:rPr>
          <w:rFonts w:asciiTheme="minorHAnsi" w:hAnsiTheme="minorHAnsi" w:cstheme="minorHAnsi"/>
          <w:color w:val="000000"/>
        </w:rPr>
        <w:t xml:space="preserve">mluvné </w:t>
      </w:r>
      <w:r w:rsidRPr="00933C9B">
        <w:rPr>
          <w:rFonts w:asciiTheme="minorHAnsi" w:hAnsiTheme="minorHAnsi" w:cstheme="minorHAnsi"/>
          <w:color w:val="000000"/>
        </w:rPr>
        <w:t>strany povinné uzatvoriť vopred, t.</w:t>
      </w:r>
      <w:r w:rsidR="006E0015">
        <w:rPr>
          <w:rFonts w:asciiTheme="minorHAnsi" w:hAnsiTheme="minorHAnsi" w:cstheme="minorHAnsi"/>
          <w:color w:val="000000"/>
        </w:rPr>
        <w:t xml:space="preserve"> </w:t>
      </w:r>
      <w:r w:rsidRPr="00933C9B">
        <w:rPr>
          <w:rFonts w:asciiTheme="minorHAnsi" w:hAnsiTheme="minorHAnsi" w:cstheme="minorHAnsi"/>
          <w:color w:val="000000"/>
        </w:rPr>
        <w: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491405D" w:rsidR="0080602F" w:rsidRPr="00933C9B" w:rsidRDefault="0080602F" w:rsidP="00354C82">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w:t>
      </w:r>
      <w:r w:rsidR="006E0015">
        <w:rPr>
          <w:rFonts w:asciiTheme="minorHAnsi" w:hAnsiTheme="minorHAnsi" w:cstheme="minorHAnsi"/>
        </w:rPr>
        <w:t>Z</w:t>
      </w:r>
      <w:r w:rsidR="006E0015" w:rsidRPr="00933C9B">
        <w:rPr>
          <w:rFonts w:asciiTheme="minorHAnsi" w:hAnsiTheme="minorHAnsi" w:cstheme="minorHAnsi"/>
        </w:rPr>
        <w:t xml:space="preserve">mluvnými </w:t>
      </w:r>
      <w:r w:rsidRPr="00933C9B">
        <w:rPr>
          <w:rFonts w:asciiTheme="minorHAnsi" w:hAnsiTheme="minorHAnsi" w:cstheme="minorHAnsi"/>
        </w:rPr>
        <w:t>stranami. Skutočnosť, že sa objednávateľ a zhotoviteľ nemôžu dohodnúť na cene dodatočných prác a dodávok materiálov, neoprávňuje zhotoviteľa spomaliť alebo odoprieť žiadané výkony</w:t>
      </w:r>
      <w:r w:rsidR="006E0015">
        <w:rPr>
          <w:rFonts w:asciiTheme="minorHAnsi" w:hAnsiTheme="minorHAnsi" w:cstheme="minorHAnsi"/>
        </w:rPr>
        <w:t xml:space="preserve"> súvisiace s vykonaním diela podľa tejto Zmluvy</w:t>
      </w:r>
      <w:r w:rsidRPr="00933C9B">
        <w:rPr>
          <w:rFonts w:asciiTheme="minorHAnsi" w:hAnsiTheme="minorHAnsi" w:cstheme="minorHAnsi"/>
        </w:rPr>
        <w:t>. Zmeny a doplnky Zmluvy, resp. nové a zmenené položky, je potrebné vo faktúre uviesť samostatne a oddelene. Ak je predmetom naviac</w:t>
      </w:r>
      <w:r w:rsidR="008B564D">
        <w:rPr>
          <w:rFonts w:asciiTheme="minorHAnsi" w:hAnsiTheme="minorHAnsi" w:cstheme="minorHAnsi"/>
        </w:rPr>
        <w:t xml:space="preserve"> prác</w:t>
      </w:r>
      <w:r w:rsidRPr="00933C9B">
        <w:rPr>
          <w:rFonts w:asciiTheme="minorHAnsi" w:hAnsiTheme="minorHAnsi" w:cstheme="minorHAnsi"/>
        </w:rPr>
        <w:t xml:space="preserve">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0A689871" w14:textId="77777777" w:rsidR="00EF7707" w:rsidRDefault="00EF7707" w:rsidP="00354C82">
      <w:pPr>
        <w:pStyle w:val="Default"/>
        <w:rPr>
          <w:rFonts w:asciiTheme="minorHAnsi" w:hAnsiTheme="minorHAnsi" w:cstheme="minorHAnsi"/>
          <w:b/>
          <w:color w:val="auto"/>
          <w:sz w:val="22"/>
          <w:szCs w:val="22"/>
        </w:rPr>
      </w:pPr>
    </w:p>
    <w:p w14:paraId="15B922EC" w14:textId="59115EA4"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73E1619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Zhotoviteľ ku každému subdodávateľovi zároveň predkladá doklad o oprávnení na príslušné plnenie predmetu zákazky podľa § 32 ods. 1 písm. e) zákona o verejnom obstarávaní a doklad o zápise do registra partnerov verejného sektora, ak zákon</w:t>
      </w:r>
      <w:r w:rsidR="005B3D01">
        <w:rPr>
          <w:rFonts w:asciiTheme="minorHAnsi" w:hAnsiTheme="minorHAnsi" w:cstheme="minorHAnsi"/>
          <w:sz w:val="22"/>
          <w:szCs w:val="22"/>
        </w:rPr>
        <w:t xml:space="preserve"> </w:t>
      </w:r>
      <w:r w:rsidR="005B3D01" w:rsidRPr="00933C9B">
        <w:rPr>
          <w:rFonts w:asciiTheme="minorHAnsi" w:hAnsiTheme="minorHAnsi" w:cstheme="minorHAnsi"/>
          <w:color w:val="auto"/>
          <w:sz w:val="22"/>
          <w:szCs w:val="22"/>
        </w:rPr>
        <w:t>č. 315/2016 Z. z. o registri partnerov verejného sektora a o zmene a doplnení niektorých zákonov v znení neskorších predpisov</w:t>
      </w:r>
      <w:r w:rsidR="005B3D01">
        <w:rPr>
          <w:rFonts w:asciiTheme="minorHAnsi" w:hAnsiTheme="minorHAnsi" w:cstheme="minorHAnsi"/>
          <w:color w:val="auto"/>
          <w:sz w:val="22"/>
          <w:szCs w:val="22"/>
        </w:rPr>
        <w:t xml:space="preserve"> (ďalej len ako „</w:t>
      </w:r>
      <w:r w:rsidR="005B3D01" w:rsidRPr="00922990">
        <w:rPr>
          <w:rFonts w:asciiTheme="minorHAnsi" w:hAnsiTheme="minorHAnsi" w:cstheme="minorHAnsi"/>
          <w:b/>
          <w:bCs/>
          <w:color w:val="auto"/>
          <w:sz w:val="22"/>
          <w:szCs w:val="22"/>
        </w:rPr>
        <w:t>Zákon o RPVS</w:t>
      </w:r>
      <w:r w:rsidR="005B3D01">
        <w:rPr>
          <w:rFonts w:asciiTheme="minorHAnsi" w:hAnsiTheme="minorHAnsi" w:cstheme="minorHAnsi"/>
          <w:color w:val="auto"/>
          <w:sz w:val="22"/>
          <w:szCs w:val="22"/>
        </w:rPr>
        <w:t>“)</w:t>
      </w:r>
      <w:r w:rsidRPr="00933C9B">
        <w:rPr>
          <w:rFonts w:asciiTheme="minorHAnsi" w:hAnsiTheme="minorHAnsi" w:cstheme="minorHAnsi"/>
          <w:sz w:val="22"/>
          <w:szCs w:val="22"/>
        </w:rPr>
        <w:t xml:space="preserve">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w:t>
      </w:r>
      <w:r w:rsidR="00537F82">
        <w:rPr>
          <w:rFonts w:asciiTheme="minorHAnsi" w:hAnsiTheme="minorHAnsi" w:cstheme="minorHAnsi"/>
          <w:sz w:val="22"/>
          <w:szCs w:val="22"/>
        </w:rPr>
        <w:t xml:space="preserve"> o RPVS</w:t>
      </w:r>
      <w:r w:rsidRPr="00933C9B">
        <w:rPr>
          <w:rFonts w:asciiTheme="minorHAnsi" w:hAnsiTheme="minorHAnsi" w:cstheme="minorHAnsi"/>
          <w:sz w:val="22"/>
          <w:szCs w:val="22"/>
        </w:rPr>
        <w:t xml:space="preserve">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F9014D7" w14:textId="30E699C9" w:rsidR="00F9530B" w:rsidRDefault="0073020D" w:rsidP="00354C82">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 xml:space="preserve">Zhotoviteľ berie na vedomie, že pri </w:t>
      </w:r>
      <w:r w:rsidR="008B564D">
        <w:rPr>
          <w:rFonts w:asciiTheme="minorHAnsi" w:hAnsiTheme="minorHAnsi" w:cstheme="minorHAnsi"/>
          <w:sz w:val="22"/>
          <w:szCs w:val="22"/>
        </w:rPr>
        <w:t xml:space="preserve">vykonávaní </w:t>
      </w:r>
      <w:r w:rsidRPr="00933C9B">
        <w:rPr>
          <w:rFonts w:asciiTheme="minorHAnsi" w:hAnsiTheme="minorHAnsi" w:cstheme="minorHAnsi"/>
          <w:sz w:val="22"/>
          <w:szCs w:val="22"/>
        </w:rPr>
        <w:t>diela prostredníctvom subdodávateľov zodpovedá zhotoviteľ tak, ako keby dielo, resp. jeho časť realizoval sám.</w:t>
      </w:r>
    </w:p>
    <w:p w14:paraId="4AD45E9D" w14:textId="77777777" w:rsidR="00537F82" w:rsidRPr="006F33C0" w:rsidRDefault="00537F82" w:rsidP="004A4B89">
      <w:pPr>
        <w:pStyle w:val="Default"/>
        <w:tabs>
          <w:tab w:val="left" w:pos="426"/>
        </w:tabs>
        <w:jc w:val="both"/>
        <w:rPr>
          <w:rFonts w:asciiTheme="minorHAnsi" w:hAnsiTheme="minorHAnsi" w:cstheme="minorHAnsi"/>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354C82">
      <w:pPr>
        <w:spacing w:after="120" w:line="240" w:lineRule="auto"/>
        <w:jc w:val="center"/>
        <w:rPr>
          <w:rFonts w:cstheme="minorHAnsi"/>
        </w:rPr>
      </w:pPr>
      <w:r w:rsidRPr="001160EB">
        <w:rPr>
          <w:rFonts w:cstheme="minorHAnsi"/>
          <w:b/>
          <w:bCs/>
        </w:rPr>
        <w:t xml:space="preserve">Odovzdanie a </w:t>
      </w:r>
      <w:r w:rsidRPr="00354C82">
        <w:rPr>
          <w:rFonts w:cstheme="minorHAnsi"/>
          <w:b/>
        </w:rPr>
        <w:t>prevzatie</w:t>
      </w:r>
      <w:r w:rsidRPr="001160EB">
        <w:rPr>
          <w:rFonts w:cstheme="minorHAnsi"/>
          <w:b/>
          <w:bCs/>
        </w:rPr>
        <w:t xml:space="preserv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lastRenderedPageBreak/>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03E6F6E" w14:textId="3A0BB78B" w:rsidR="007E6618" w:rsidRPr="007E6618" w:rsidRDefault="0073020D" w:rsidP="00A54D5E">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Zhotoviteľ je povinný objednávateľovi písomne oznámiť najmenej pä</w:t>
      </w:r>
      <w:r w:rsidR="005B7A0E" w:rsidRPr="007E6618">
        <w:rPr>
          <w:rFonts w:asciiTheme="minorHAnsi" w:hAnsiTheme="minorHAnsi" w:cstheme="minorHAnsi"/>
        </w:rPr>
        <w:t>ť</w:t>
      </w:r>
      <w:r w:rsidRPr="007E6618">
        <w:rPr>
          <w:rFonts w:asciiTheme="minorHAnsi" w:hAnsiTheme="minorHAnsi" w:cstheme="minorHAnsi"/>
        </w:rPr>
        <w:t xml:space="preserve"> (5) dní vopred pripravenosť diela na jeho odovzdanie a prevzatie. Na základe tohto oznámenia si </w:t>
      </w:r>
      <w:r w:rsidR="00CF058C">
        <w:rPr>
          <w:rFonts w:asciiTheme="minorHAnsi" w:hAnsiTheme="minorHAnsi" w:cstheme="minorHAnsi"/>
        </w:rPr>
        <w:t>Z</w:t>
      </w:r>
      <w:r w:rsidR="00CF058C" w:rsidRPr="007E6618">
        <w:rPr>
          <w:rFonts w:asciiTheme="minorHAnsi" w:hAnsiTheme="minorHAnsi" w:cstheme="minorHAnsi"/>
        </w:rPr>
        <w:t xml:space="preserve">mluvné </w:t>
      </w:r>
      <w:r w:rsidRPr="007E6618">
        <w:rPr>
          <w:rFonts w:asciiTheme="minorHAnsi" w:hAnsiTheme="minorHAnsi" w:cstheme="minorHAnsi"/>
        </w:rPr>
        <w:t xml:space="preserve">strany dohodnú </w:t>
      </w:r>
      <w:r w:rsidRPr="004A4B89">
        <w:rPr>
          <w:rFonts w:asciiTheme="minorHAnsi" w:hAnsiTheme="minorHAnsi" w:cstheme="minorHAnsi"/>
        </w:rPr>
        <w:t>časový</w:t>
      </w:r>
      <w:r w:rsidRPr="007E6618">
        <w:rPr>
          <w:rFonts w:asciiTheme="minorHAnsi" w:hAnsiTheme="minorHAnsi" w:cstheme="minorHAnsi"/>
        </w:rPr>
        <w:t xml:space="preserve"> postup preberacieho konania. </w:t>
      </w:r>
      <w:r w:rsidR="007E6618" w:rsidRPr="007E6618">
        <w:rPr>
          <w:rFonts w:asciiTheme="minorHAnsi" w:hAnsiTheme="minorHAnsi" w:cstheme="minorHAnsi"/>
        </w:rPr>
        <w:t xml:space="preserve">Objednávateľ má právo oznámiť zhotoviteľovi, že odmieta začať preberacie konanie, a to z dôvodu absencie ktoréhokoľvek z dokladov uvedených v ods. </w:t>
      </w:r>
      <w:r w:rsidR="00311E3D">
        <w:rPr>
          <w:rFonts w:asciiTheme="minorHAnsi" w:hAnsiTheme="minorHAnsi" w:cstheme="minorHAnsi"/>
        </w:rPr>
        <w:t>5</w:t>
      </w:r>
      <w:r w:rsidR="007E6618" w:rsidRPr="007E6618">
        <w:rPr>
          <w:rFonts w:asciiTheme="minorHAnsi" w:hAnsiTheme="minorHAnsi" w:cstheme="minorHAnsi"/>
        </w:rPr>
        <w:t xml:space="preserve"> body 5.1. až 5.8 tohto článku Zmluvy. Ak objednávateľ právo podľa predchádzajúcej vety neuplatní, nemá takéto neuplatnenie </w:t>
      </w:r>
      <w:r w:rsidR="007E6618" w:rsidRPr="007E6618">
        <w:rPr>
          <w:rStyle w:val="CharStyle10"/>
          <w:rFonts w:asciiTheme="minorHAnsi" w:hAnsiTheme="minorHAnsi" w:cstheme="minorHAnsi"/>
          <w:sz w:val="22"/>
          <w:szCs w:val="22"/>
        </w:rPr>
        <w:t>žiaden</w:t>
      </w:r>
      <w:r w:rsidR="007E6618" w:rsidRPr="007E6618">
        <w:rPr>
          <w:rFonts w:asciiTheme="minorHAnsi" w:hAnsiTheme="minorHAnsi" w:cstheme="minorHAnsi"/>
        </w:rPr>
        <w:t xml:space="preserve">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3225C273"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4C7178">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77F3EBD0"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doklady o vykonaní predpísaných skúšok diela alebo jeho častí, revízne správy, prevádzkové predpisy na obsluhu diela alebo jeho častí</w:t>
      </w:r>
      <w:r w:rsidR="00EC0DDD">
        <w:rPr>
          <w:rFonts w:cstheme="minorHAnsi"/>
          <w:sz w:val="22"/>
          <w:szCs w:val="22"/>
        </w:rPr>
        <w:t>,</w:t>
      </w:r>
      <w:r w:rsidRPr="00933C9B">
        <w:rPr>
          <w:rFonts w:cstheme="minorHAnsi"/>
          <w:sz w:val="22"/>
          <w:szCs w:val="22"/>
        </w:rPr>
        <w:t xml:space="preserve"> </w:t>
      </w:r>
    </w:p>
    <w:p w14:paraId="566B8A19" w14:textId="4B7AB258" w:rsidR="0073020D" w:rsidRPr="00CF058C"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ďalšie doklady, ktoré sa </w:t>
      </w:r>
      <w:r w:rsidRPr="00CF058C">
        <w:rPr>
          <w:rFonts w:cstheme="minorHAnsi"/>
          <w:sz w:val="22"/>
          <w:szCs w:val="22"/>
        </w:rPr>
        <w:t>vzťahujú na dielo podľa príslušných všeobecne záväzných právnych predpisov a technických noriem</w:t>
      </w:r>
      <w:r w:rsidR="00CF058C" w:rsidRPr="00CF058C">
        <w:rPr>
          <w:rFonts w:cstheme="minorHAnsi"/>
          <w:sz w:val="22"/>
          <w:szCs w:val="22"/>
        </w:rPr>
        <w:t xml:space="preserve"> </w:t>
      </w:r>
      <w:r w:rsidR="00CF058C" w:rsidRPr="004A4B89">
        <w:rPr>
          <w:rFonts w:cstheme="minorHAnsi"/>
          <w:sz w:val="22"/>
          <w:szCs w:val="22"/>
        </w:rPr>
        <w:t>a na realizáciu práv a povinností súvisiacich s vykonaním diela podľa tejto Zmluvy</w:t>
      </w:r>
      <w:r w:rsidRPr="00CF058C">
        <w:rPr>
          <w:rFonts w:cstheme="minorHAnsi"/>
          <w:sz w:val="22"/>
          <w:szCs w:val="22"/>
        </w:rPr>
        <w:t>,</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78DEF08C" w:rsidR="0073020D" w:rsidRPr="00933C9B" w:rsidRDefault="00EC0DDD" w:rsidP="002947AB">
      <w:pPr>
        <w:pStyle w:val="Textkomentra"/>
        <w:numPr>
          <w:ilvl w:val="1"/>
          <w:numId w:val="2"/>
        </w:numPr>
        <w:jc w:val="both"/>
        <w:rPr>
          <w:rFonts w:cstheme="minorHAnsi"/>
          <w:sz w:val="22"/>
          <w:szCs w:val="22"/>
        </w:rPr>
      </w:pPr>
      <w:r w:rsidRPr="00933C9B">
        <w:rPr>
          <w:rFonts w:cstheme="minorHAnsi"/>
          <w:sz w:val="22"/>
          <w:szCs w:val="22"/>
        </w:rPr>
        <w:t>dokumentáci</w:t>
      </w:r>
      <w:r>
        <w:rPr>
          <w:rFonts w:cstheme="minorHAnsi"/>
          <w:sz w:val="22"/>
          <w:szCs w:val="22"/>
        </w:rPr>
        <w:t>u</w:t>
      </w:r>
      <w:r w:rsidRPr="00933C9B">
        <w:rPr>
          <w:rFonts w:cstheme="minorHAnsi"/>
          <w:sz w:val="22"/>
          <w:szCs w:val="22"/>
        </w:rPr>
        <w:t xml:space="preserve"> </w:t>
      </w:r>
      <w:r w:rsidR="0073020D" w:rsidRPr="00933C9B">
        <w:rPr>
          <w:rFonts w:cstheme="minorHAnsi"/>
          <w:sz w:val="22"/>
          <w:szCs w:val="22"/>
        </w:rPr>
        <w:t xml:space="preserve">priebehu výstavby/realizácie diela chronologicky </w:t>
      </w:r>
      <w:r w:rsidRPr="00933C9B">
        <w:rPr>
          <w:rFonts w:cstheme="minorHAnsi"/>
          <w:sz w:val="22"/>
          <w:szCs w:val="22"/>
        </w:rPr>
        <w:t>zoraden</w:t>
      </w:r>
      <w:r>
        <w:rPr>
          <w:rFonts w:cstheme="minorHAnsi"/>
          <w:sz w:val="22"/>
          <w:szCs w:val="22"/>
        </w:rPr>
        <w:t>ú</w:t>
      </w:r>
      <w:r w:rsidRPr="00933C9B">
        <w:rPr>
          <w:rFonts w:cstheme="minorHAnsi"/>
          <w:sz w:val="22"/>
          <w:szCs w:val="22"/>
        </w:rPr>
        <w:t xml:space="preserve"> </w:t>
      </w:r>
      <w:r w:rsidR="0073020D" w:rsidRPr="00933C9B">
        <w:rPr>
          <w:rFonts w:cstheme="minorHAnsi"/>
          <w:sz w:val="22"/>
          <w:szCs w:val="22"/>
        </w:rPr>
        <w:t>podľa jednotlivých stavebných objektov a položiek rozpočtu (fotografie, videozáznamy)</w:t>
      </w:r>
      <w:r w:rsidR="003460FB" w:rsidRPr="00933C9B">
        <w:rPr>
          <w:rFonts w:cstheme="minorHAnsi"/>
          <w:sz w:val="22"/>
          <w:szCs w:val="22"/>
        </w:rPr>
        <w:t xml:space="preserve">. </w:t>
      </w:r>
    </w:p>
    <w:p w14:paraId="4D8B9A7E" w14:textId="198E1835"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w:t>
      </w:r>
      <w:r w:rsidR="001916B0">
        <w:rPr>
          <w:rFonts w:cstheme="minorHAnsi"/>
          <w:sz w:val="22"/>
          <w:szCs w:val="22"/>
        </w:rPr>
        <w:t>listinnej</w:t>
      </w:r>
      <w:r w:rsidR="001916B0" w:rsidRPr="00933C9B">
        <w:rPr>
          <w:rFonts w:cstheme="minorHAnsi"/>
          <w:sz w:val="22"/>
          <w:szCs w:val="22"/>
        </w:rPr>
        <w:t xml:space="preserve"> </w:t>
      </w:r>
      <w:r w:rsidRPr="00933C9B">
        <w:rPr>
          <w:rFonts w:cstheme="minorHAnsi"/>
          <w:sz w:val="22"/>
          <w:szCs w:val="22"/>
        </w:rPr>
        <w:t xml:space="preserve">aj </w:t>
      </w:r>
      <w:r w:rsidR="001916B0">
        <w:rPr>
          <w:rFonts w:cstheme="minorHAnsi"/>
          <w:sz w:val="22"/>
          <w:szCs w:val="22"/>
        </w:rPr>
        <w:t>elektronickej</w:t>
      </w:r>
      <w:r w:rsidR="001916B0" w:rsidRPr="00933C9B">
        <w:rPr>
          <w:rFonts w:cstheme="minorHAnsi"/>
          <w:sz w:val="22"/>
          <w:szCs w:val="22"/>
        </w:rPr>
        <w:t xml:space="preserve"> </w:t>
      </w:r>
      <w:r w:rsidRPr="00933C9B">
        <w:rPr>
          <w:rFonts w:cstheme="minorHAnsi"/>
          <w:sz w:val="22"/>
          <w:szCs w:val="22"/>
        </w:rPr>
        <w:t xml:space="preserve">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1BBF282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w:t>
      </w:r>
      <w:r w:rsidR="00CF058C">
        <w:rPr>
          <w:rFonts w:cstheme="minorHAnsi"/>
          <w:sz w:val="22"/>
          <w:szCs w:val="22"/>
        </w:rPr>
        <w:t>Z</w:t>
      </w:r>
      <w:r w:rsidR="00CF058C" w:rsidRPr="00933C9B">
        <w:rPr>
          <w:rFonts w:cstheme="minorHAnsi"/>
          <w:sz w:val="22"/>
          <w:szCs w:val="22"/>
        </w:rPr>
        <w:t xml:space="preserve">mluvné </w:t>
      </w:r>
      <w:r w:rsidRPr="00933C9B">
        <w:rPr>
          <w:rFonts w:cstheme="minorHAnsi"/>
          <w:sz w:val="22"/>
          <w:szCs w:val="22"/>
        </w:rPr>
        <w:t xml:space="preserve">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4279CBEB"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4C7178">
        <w:rPr>
          <w:rFonts w:cstheme="minorHAnsi"/>
          <w:sz w:val="22"/>
          <w:szCs w:val="22"/>
        </w:rPr>
        <w:t xml:space="preserve">          </w:t>
      </w:r>
      <w:r w:rsidRPr="00933C9B">
        <w:rPr>
          <w:rFonts w:cstheme="minorHAnsi"/>
          <w:sz w:val="22"/>
          <w:szCs w:val="22"/>
        </w:rPr>
        <w:t>na užívanie diela, rozhoduje objednávateľ.</w:t>
      </w:r>
    </w:p>
    <w:p w14:paraId="65251B95" w14:textId="2C102A4D" w:rsidR="003452BD" w:rsidRPr="00AE76EA" w:rsidRDefault="0073020D" w:rsidP="00141CBD">
      <w:pPr>
        <w:pStyle w:val="Textkomentra"/>
        <w:numPr>
          <w:ilvl w:val="0"/>
          <w:numId w:val="2"/>
        </w:numPr>
        <w:tabs>
          <w:tab w:val="left" w:pos="426"/>
        </w:tabs>
        <w:ind w:left="0" w:firstLine="0"/>
        <w:jc w:val="both"/>
        <w:rPr>
          <w:rFonts w:cstheme="minorHAnsi"/>
          <w:sz w:val="22"/>
          <w:szCs w:val="22"/>
        </w:rPr>
      </w:pPr>
      <w:r w:rsidRPr="00AE76EA">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AE76EA">
        <w:rPr>
          <w:rFonts w:cstheme="minorHAnsi"/>
          <w:sz w:val="22"/>
          <w:szCs w:val="22"/>
        </w:rPr>
        <w:t>2</w:t>
      </w:r>
      <w:r w:rsidRPr="00AE76EA">
        <w:rPr>
          <w:rFonts w:cstheme="minorHAnsi"/>
          <w:sz w:val="22"/>
          <w:szCs w:val="22"/>
        </w:rPr>
        <w:t xml:space="preserve"> dní</w:t>
      </w:r>
      <w:r w:rsidR="004C7178">
        <w:rPr>
          <w:rFonts w:cstheme="minorHAnsi"/>
          <w:sz w:val="22"/>
          <w:szCs w:val="22"/>
        </w:rPr>
        <w:t xml:space="preserve">        </w:t>
      </w:r>
      <w:r w:rsidRPr="00AE76EA">
        <w:rPr>
          <w:rFonts w:cstheme="minorHAnsi"/>
          <w:sz w:val="22"/>
          <w:szCs w:val="22"/>
        </w:rPr>
        <w:t xml:space="preserve"> </w:t>
      </w:r>
      <w:r w:rsidRPr="00AE76EA">
        <w:rPr>
          <w:rFonts w:cstheme="minorHAnsi"/>
          <w:sz w:val="22"/>
          <w:szCs w:val="22"/>
        </w:rPr>
        <w:lastRenderedPageBreak/>
        <w:t xml:space="preserve">odo dňa protokolárneho </w:t>
      </w:r>
      <w:r w:rsidR="00CF058C" w:rsidRPr="00AE76EA">
        <w:rPr>
          <w:rFonts w:cstheme="minorHAnsi"/>
          <w:sz w:val="22"/>
          <w:szCs w:val="22"/>
        </w:rPr>
        <w:t xml:space="preserve">prebratia </w:t>
      </w:r>
      <w:r w:rsidRPr="00AE76EA">
        <w:rPr>
          <w:rFonts w:cstheme="minorHAnsi"/>
          <w:sz w:val="22"/>
          <w:szCs w:val="22"/>
        </w:rPr>
        <w:t>diela</w:t>
      </w:r>
      <w:r w:rsidR="00CF058C" w:rsidRPr="00AE76EA">
        <w:rPr>
          <w:rFonts w:cstheme="minorHAnsi"/>
          <w:sz w:val="22"/>
          <w:szCs w:val="22"/>
        </w:rPr>
        <w:t xml:space="preserve">, </w:t>
      </w:r>
      <w:r w:rsidR="00CF058C" w:rsidRPr="004A4B89">
        <w:rPr>
          <w:rFonts w:cstheme="minorHAnsi"/>
          <w:sz w:val="22"/>
          <w:szCs w:val="22"/>
        </w:rPr>
        <w:t>ibaže sa Zmluvné strany dohodnú na ponechaní</w:t>
      </w:r>
      <w:r w:rsidRPr="00AE76EA">
        <w:rPr>
          <w:rFonts w:cstheme="minorHAnsi"/>
          <w:sz w:val="22"/>
          <w:szCs w:val="22"/>
        </w:rPr>
        <w:t xml:space="preserve"> zariadení</w:t>
      </w:r>
      <w:r w:rsidR="00AE76EA" w:rsidRPr="00AE76EA">
        <w:rPr>
          <w:rFonts w:cstheme="minorHAnsi"/>
          <w:sz w:val="22"/>
          <w:szCs w:val="22"/>
        </w:rPr>
        <w:t xml:space="preserve"> a technológií</w:t>
      </w:r>
      <w:r w:rsidRPr="00AE76EA">
        <w:rPr>
          <w:rFonts w:cstheme="minorHAnsi"/>
          <w:sz w:val="22"/>
          <w:szCs w:val="22"/>
        </w:rPr>
        <w:t xml:space="preserve"> nutných na odstránenie prípadných</w:t>
      </w:r>
      <w:r w:rsidR="00AE76EA" w:rsidRPr="00AE76EA">
        <w:rPr>
          <w:rFonts w:cstheme="minorHAnsi"/>
          <w:sz w:val="22"/>
          <w:szCs w:val="22"/>
        </w:rPr>
        <w:t xml:space="preserve"> reklamovaných</w:t>
      </w:r>
      <w:r w:rsidRPr="00AE76EA">
        <w:rPr>
          <w:rFonts w:cstheme="minorHAnsi"/>
          <w:sz w:val="22"/>
          <w:szCs w:val="22"/>
        </w:rPr>
        <w:t xml:space="preserve"> vád a</w:t>
      </w:r>
      <w:r w:rsidR="00AE76EA" w:rsidRPr="00AE76EA">
        <w:rPr>
          <w:rFonts w:cstheme="minorHAnsi"/>
          <w:sz w:val="22"/>
          <w:szCs w:val="22"/>
        </w:rPr>
        <w:t> </w:t>
      </w:r>
      <w:r w:rsidRPr="00AE76EA">
        <w:rPr>
          <w:rFonts w:cstheme="minorHAnsi"/>
          <w:sz w:val="22"/>
          <w:szCs w:val="22"/>
        </w:rPr>
        <w:t>nedorobkov</w:t>
      </w:r>
      <w:r w:rsidR="00AE76EA" w:rsidRPr="00AE76EA">
        <w:rPr>
          <w:rFonts w:cstheme="minorHAnsi"/>
          <w:sz w:val="22"/>
          <w:szCs w:val="22"/>
        </w:rPr>
        <w:t xml:space="preserve">; </w:t>
      </w:r>
      <w:r w:rsidR="00AE76EA" w:rsidRPr="004A4B89">
        <w:rPr>
          <w:rFonts w:cstheme="minorHAnsi"/>
          <w:sz w:val="22"/>
          <w:szCs w:val="22"/>
        </w:rPr>
        <w:t>takéto ponechané zariadenia a technológie vyprace zhotoviteľ najneskôr do 2 dní odo dňa potvrdenia zo strany objednávateľa osvedčujúceho riadne vybavenie reklamovaných vád a nedorobkov.</w:t>
      </w:r>
    </w:p>
    <w:p w14:paraId="02BD927A" w14:textId="13A1F6CA"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w:t>
      </w:r>
      <w:r w:rsidR="00AE76EA">
        <w:rPr>
          <w:rFonts w:cstheme="minorHAnsi"/>
          <w:sz w:val="22"/>
          <w:szCs w:val="22"/>
        </w:rPr>
        <w:t>vykonané</w:t>
      </w:r>
      <w:r w:rsidR="00AE76EA" w:rsidRPr="00933C9B">
        <w:rPr>
          <w:rFonts w:cstheme="minorHAnsi"/>
          <w:sz w:val="22"/>
          <w:szCs w:val="22"/>
        </w:rPr>
        <w:t xml:space="preserve"> </w:t>
      </w:r>
      <w:r w:rsidRPr="00933C9B">
        <w:rPr>
          <w:rFonts w:cstheme="minorHAnsi"/>
          <w:sz w:val="22"/>
          <w:szCs w:val="22"/>
        </w:rPr>
        <w:t xml:space="preserve">v súlade so zmluvnými podmienkami alebo má závažné vady a nedorobky, a to až do ich odstránenia. </w:t>
      </w:r>
    </w:p>
    <w:p w14:paraId="2D36632D" w14:textId="638D1833"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354C82">
      <w:pPr>
        <w:pStyle w:val="Textkomentra"/>
        <w:numPr>
          <w:ilvl w:val="0"/>
          <w:numId w:val="2"/>
        </w:numPr>
        <w:tabs>
          <w:tab w:val="left" w:pos="426"/>
        </w:tabs>
        <w:spacing w:after="240"/>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19FD13C7" w14:textId="77777777" w:rsidR="00EF7707" w:rsidRDefault="00EF7707" w:rsidP="00354C82">
      <w:pPr>
        <w:pStyle w:val="Default"/>
        <w:rPr>
          <w:rFonts w:asciiTheme="minorHAnsi" w:hAnsiTheme="minorHAnsi" w:cstheme="minorHAnsi"/>
          <w:b/>
          <w:bCs/>
          <w:color w:val="auto"/>
          <w:sz w:val="22"/>
          <w:szCs w:val="22"/>
        </w:rPr>
      </w:pPr>
    </w:p>
    <w:p w14:paraId="3D1E3F50" w14:textId="1F8DB24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354C82">
      <w:pPr>
        <w:spacing w:after="120" w:line="240" w:lineRule="auto"/>
        <w:jc w:val="center"/>
        <w:rPr>
          <w:rFonts w:cstheme="minorHAnsi"/>
          <w:b/>
          <w:bCs/>
        </w:rPr>
      </w:pPr>
      <w:r w:rsidRPr="00933C9B">
        <w:rPr>
          <w:rFonts w:cstheme="minorHAnsi"/>
          <w:b/>
          <w:bCs/>
        </w:rPr>
        <w:t xml:space="preserve">Zodpovednosť za </w:t>
      </w:r>
      <w:r w:rsidRPr="00354C82">
        <w:rPr>
          <w:rFonts w:cstheme="minorHAnsi"/>
          <w:b/>
        </w:rPr>
        <w:t>vady</w:t>
      </w:r>
      <w:r w:rsidRPr="00933C9B">
        <w:rPr>
          <w:rFonts w:cstheme="minorHAnsi"/>
          <w:b/>
          <w:bCs/>
        </w:rPr>
        <w:t xml:space="preserve"> a záručná doba</w:t>
      </w:r>
    </w:p>
    <w:p w14:paraId="16121CD1" w14:textId="47D70255"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1C56BEBA"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4C7178">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47854DB8"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vady, ktoré má dielo v čase jeho odovzdania objednávateľovi. Zhotoviteľ zodpovedá aj za vady diela </w:t>
      </w:r>
      <w:r w:rsidR="008C34BB">
        <w:rPr>
          <w:rFonts w:asciiTheme="minorHAnsi" w:hAnsiTheme="minorHAnsi" w:cstheme="minorHAnsi"/>
          <w:color w:val="auto"/>
          <w:sz w:val="22"/>
          <w:szCs w:val="22"/>
        </w:rPr>
        <w:t>zistené</w:t>
      </w:r>
      <w:r w:rsidR="008C34BB"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09D05BFF" w14:textId="0AF4DF65" w:rsidR="00A0564D" w:rsidRPr="00354C82" w:rsidRDefault="0073020D" w:rsidP="00354C82">
      <w:pPr>
        <w:pStyle w:val="Default"/>
        <w:numPr>
          <w:ilvl w:val="0"/>
          <w:numId w:val="19"/>
        </w:numPr>
        <w:tabs>
          <w:tab w:val="left" w:pos="426"/>
        </w:tabs>
        <w:ind w:left="0" w:firstLine="0"/>
        <w:jc w:val="both"/>
        <w:rPr>
          <w:rFonts w:cstheme="minorHAnsi"/>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22990">
        <w:rPr>
          <w:rFonts w:asciiTheme="minorHAnsi" w:hAnsiTheme="minorHAnsi" w:cstheme="minorHAnsi"/>
          <w:b/>
          <w:b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508534D2" w14:textId="3BB18468"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 xml:space="preserve">Počas plynutia záručnej doby sa zhotoviteľ zaväzuje vady, vrátane kontrol kvality, označené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oprávnenej reklamácii objednávateľa, bezplatne odstrániť do 10 dní odo dňa oznámenia reklamácie, ak sa zmluvné strany nedohodnú inak. Iný termín odstránenia vád si </w:t>
      </w:r>
      <w:r w:rsidR="009A7961">
        <w:rPr>
          <w:rFonts w:asciiTheme="minorHAnsi" w:hAnsiTheme="minorHAnsi" w:cstheme="minorHAnsi"/>
          <w:color w:val="auto"/>
          <w:sz w:val="22"/>
          <w:szCs w:val="22"/>
        </w:rPr>
        <w:t>Z</w:t>
      </w:r>
      <w:r w:rsidR="009A7961" w:rsidRPr="00933C9B">
        <w:rPr>
          <w:rFonts w:asciiTheme="minorHAnsi" w:hAnsiTheme="minorHAnsi" w:cstheme="minorHAnsi"/>
          <w:color w:val="auto"/>
          <w:sz w:val="22"/>
          <w:szCs w:val="22"/>
        </w:rPr>
        <w:t xml:space="preserve">mluvné </w:t>
      </w:r>
      <w:r w:rsidRPr="00933C9B">
        <w:rPr>
          <w:rFonts w:asciiTheme="minorHAnsi" w:hAnsiTheme="minorHAnsi" w:cstheme="minorHAnsi"/>
          <w:color w:val="auto"/>
          <w:sz w:val="22"/>
          <w:szCs w:val="22"/>
        </w:rPr>
        <w:t>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7B3BB4F2" w:rsidR="00A0564D" w:rsidRPr="00933C9B" w:rsidRDefault="008C34BB"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Ak</w:t>
      </w:r>
      <w:r w:rsidR="0073020D" w:rsidRPr="00933C9B">
        <w:rPr>
          <w:rFonts w:asciiTheme="minorHAnsi" w:hAnsiTheme="minorHAnsi" w:cstheme="minorHAnsi"/>
          <w:color w:val="auto"/>
          <w:sz w:val="22"/>
          <w:szCs w:val="22"/>
        </w:rPr>
        <w:t xml:space="preserv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0073020D"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0073020D"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D7E2EC8"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4C7178">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6D6DC58"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4C7178">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360F15CE" w14:textId="77777777" w:rsidR="00354C82" w:rsidRDefault="00354C82" w:rsidP="002947AB">
      <w:pPr>
        <w:pStyle w:val="Default"/>
        <w:jc w:val="center"/>
        <w:rPr>
          <w:rFonts w:asciiTheme="minorHAnsi" w:hAnsiTheme="minorHAnsi" w:cstheme="minorHAnsi"/>
          <w:b/>
          <w:bCs/>
          <w:color w:val="auto"/>
          <w:sz w:val="22"/>
          <w:szCs w:val="22"/>
        </w:rPr>
      </w:pPr>
    </w:p>
    <w:p w14:paraId="74A588F7" w14:textId="7F45DBD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354C82">
      <w:pPr>
        <w:spacing w:after="120" w:line="240" w:lineRule="auto"/>
        <w:jc w:val="center"/>
        <w:rPr>
          <w:rFonts w:cstheme="minorHAnsi"/>
        </w:rPr>
      </w:pPr>
      <w:bookmarkStart w:id="13" w:name="_Hlk106175307"/>
      <w:r w:rsidRPr="00933C9B">
        <w:rPr>
          <w:rFonts w:cstheme="minorHAnsi"/>
          <w:b/>
          <w:bCs/>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236084D2"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w:t>
      </w:r>
      <w:r w:rsidR="008C34BB">
        <w:rPr>
          <w:rFonts w:asciiTheme="minorHAnsi" w:hAnsiTheme="minorHAnsi" w:cstheme="minorHAnsi"/>
          <w:b/>
          <w:color w:val="auto"/>
          <w:sz w:val="22"/>
          <w:szCs w:val="22"/>
        </w:rPr>
        <w:t> </w:t>
      </w:r>
      <w:r w:rsidRPr="00933C9B">
        <w:rPr>
          <w:rFonts w:asciiTheme="minorHAnsi" w:hAnsiTheme="minorHAnsi" w:cstheme="minorHAnsi"/>
          <w:b/>
          <w:color w:val="auto"/>
          <w:sz w:val="22"/>
          <w:szCs w:val="22"/>
        </w:rPr>
        <w:t>ceny</w:t>
      </w:r>
      <w:r w:rsidR="008C34BB">
        <w:rPr>
          <w:rFonts w:asciiTheme="minorHAnsi" w:hAnsiTheme="minorHAnsi" w:cstheme="minorHAnsi"/>
          <w:b/>
          <w:color w:val="auto"/>
          <w:sz w:val="22"/>
          <w:szCs w:val="22"/>
        </w:rPr>
        <w:t xml:space="preserve"> za</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diel</w:t>
      </w:r>
      <w:r w:rsidR="008C34BB">
        <w:rPr>
          <w:rFonts w:asciiTheme="minorHAnsi" w:hAnsiTheme="minorHAnsi" w:cstheme="minorHAnsi"/>
          <w:b/>
          <w:color w:val="auto"/>
          <w:sz w:val="22"/>
          <w:szCs w:val="22"/>
        </w:rPr>
        <w:t>o</w:t>
      </w:r>
      <w:r w:rsidRPr="00933C9B">
        <w:rPr>
          <w:rFonts w:asciiTheme="minorHAnsi" w:hAnsiTheme="minorHAnsi" w:cstheme="minorHAnsi"/>
          <w:b/>
          <w:color w:val="auto"/>
          <w:sz w:val="22"/>
          <w:szCs w:val="22"/>
        </w:rPr>
        <w:t xml:space="preserve">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6F59835E"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w:t>
      </w:r>
      <w:r w:rsidR="008C34BB">
        <w:rPr>
          <w:rFonts w:asciiTheme="minorHAnsi" w:hAnsiTheme="minorHAnsi" w:cstheme="minorHAnsi"/>
          <w:color w:val="auto"/>
          <w:sz w:val="22"/>
          <w:szCs w:val="22"/>
        </w:rPr>
        <w:t>realizácie diela</w:t>
      </w:r>
      <w:r w:rsidRPr="00933C9B">
        <w:rPr>
          <w:rFonts w:asciiTheme="minorHAnsi" w:hAnsiTheme="minorHAnsi" w:cstheme="minorHAnsi"/>
          <w:color w:val="auto"/>
          <w:sz w:val="22"/>
          <w:szCs w:val="22"/>
        </w:rPr>
        <w:t xml:space="preserve"> v</w:t>
      </w:r>
      <w:r w:rsidR="008C34BB">
        <w:rPr>
          <w:rFonts w:asciiTheme="minorHAnsi" w:hAnsiTheme="minorHAnsi" w:cstheme="minorHAnsi"/>
          <w:color w:val="auto"/>
          <w:sz w:val="22"/>
          <w:szCs w:val="22"/>
        </w:rPr>
        <w:t> </w:t>
      </w:r>
      <w:r w:rsidRPr="00933C9B">
        <w:rPr>
          <w:rFonts w:asciiTheme="minorHAnsi" w:hAnsiTheme="minorHAnsi" w:cstheme="minorHAnsi"/>
          <w:color w:val="auto"/>
          <w:sz w:val="22"/>
          <w:szCs w:val="22"/>
        </w:rPr>
        <w:t xml:space="preserve">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8C34BB" w:rsidRPr="00933C9B">
        <w:rPr>
          <w:rFonts w:asciiTheme="minorHAnsi" w:hAnsiTheme="minorHAnsi" w:cstheme="minorHAnsi"/>
          <w:color w:val="auto"/>
          <w:sz w:val="22"/>
          <w:szCs w:val="22"/>
        </w:rPr>
        <w:t>B</w:t>
      </w:r>
      <w:r w:rsidRPr="00933C9B">
        <w:rPr>
          <w:rFonts w:asciiTheme="minorHAnsi" w:hAnsiTheme="minorHAnsi" w:cstheme="minorHAnsi"/>
          <w:color w:val="auto"/>
          <w:sz w:val="22"/>
          <w:szCs w:val="22"/>
        </w:rPr>
        <w:t xml:space="preserve">od 1.1.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w:t>
      </w:r>
      <w:r w:rsidR="008C34BB">
        <w:rPr>
          <w:rFonts w:asciiTheme="minorHAnsi" w:hAnsiTheme="minorHAnsi" w:cstheme="minorHAnsi"/>
          <w:b/>
          <w:color w:val="auto"/>
          <w:sz w:val="22"/>
          <w:szCs w:val="22"/>
        </w:rPr>
        <w:t> </w:t>
      </w:r>
      <w:r w:rsidRPr="00933C9B">
        <w:rPr>
          <w:rFonts w:asciiTheme="minorHAnsi" w:hAnsiTheme="minorHAnsi" w:cstheme="minorHAnsi"/>
          <w:b/>
          <w:color w:val="auto"/>
          <w:sz w:val="22"/>
          <w:szCs w:val="22"/>
        </w:rPr>
        <w:t xml:space="preserve">ceny </w:t>
      </w:r>
      <w:r w:rsidR="008C34BB">
        <w:rPr>
          <w:rFonts w:asciiTheme="minorHAnsi" w:hAnsiTheme="minorHAnsi" w:cstheme="minorHAnsi"/>
          <w:b/>
          <w:color w:val="auto"/>
          <w:sz w:val="22"/>
          <w:szCs w:val="22"/>
        </w:rPr>
        <w:t xml:space="preserve">za </w:t>
      </w:r>
      <w:r w:rsidRPr="00933C9B">
        <w:rPr>
          <w:rFonts w:asciiTheme="minorHAnsi" w:hAnsiTheme="minorHAnsi" w:cstheme="minorHAnsi"/>
          <w:b/>
          <w:color w:val="auto"/>
          <w:sz w:val="22"/>
          <w:szCs w:val="22"/>
        </w:rPr>
        <w:t>diel</w:t>
      </w:r>
      <w:r w:rsidR="008C34BB">
        <w:rPr>
          <w:rFonts w:asciiTheme="minorHAnsi" w:hAnsiTheme="minorHAnsi" w:cstheme="minorHAnsi"/>
          <w:b/>
          <w:color w:val="auto"/>
          <w:sz w:val="22"/>
          <w:szCs w:val="22"/>
        </w:rPr>
        <w:t>o</w:t>
      </w:r>
      <w:r w:rsidRPr="00933C9B">
        <w:rPr>
          <w:rFonts w:asciiTheme="minorHAnsi" w:hAnsiTheme="minorHAnsi" w:cstheme="minorHAnsi"/>
          <w:b/>
          <w:color w:val="auto"/>
          <w:sz w:val="22"/>
          <w:szCs w:val="22"/>
        </w:rPr>
        <w:t xml:space="preserve">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58119419"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w:t>
      </w:r>
      <w:r w:rsidR="008C34BB">
        <w:rPr>
          <w:rFonts w:asciiTheme="minorHAnsi" w:hAnsiTheme="minorHAnsi" w:cstheme="minorHAnsi"/>
          <w:b/>
          <w:color w:val="auto"/>
          <w:sz w:val="22"/>
          <w:szCs w:val="22"/>
        </w:rPr>
        <w:t xml:space="preserve">za </w:t>
      </w:r>
      <w:r w:rsidRPr="00933C9B">
        <w:rPr>
          <w:rFonts w:asciiTheme="minorHAnsi" w:hAnsiTheme="minorHAnsi" w:cstheme="minorHAnsi"/>
          <w:b/>
          <w:color w:val="auto"/>
          <w:sz w:val="22"/>
          <w:szCs w:val="22"/>
        </w:rPr>
        <w:t>diel</w:t>
      </w:r>
      <w:r w:rsidR="008C34BB">
        <w:rPr>
          <w:rFonts w:asciiTheme="minorHAnsi" w:hAnsiTheme="minorHAnsi" w:cstheme="minorHAnsi"/>
          <w:b/>
          <w:color w:val="auto"/>
          <w:sz w:val="22"/>
          <w:szCs w:val="22"/>
        </w:rPr>
        <w:t>o</w:t>
      </w:r>
      <w:r w:rsidRPr="00933C9B">
        <w:rPr>
          <w:rFonts w:asciiTheme="minorHAnsi" w:hAnsiTheme="minorHAnsi" w:cstheme="minorHAnsi"/>
          <w:b/>
          <w:color w:val="auto"/>
          <w:sz w:val="22"/>
          <w:szCs w:val="22"/>
        </w:rPr>
        <w:t xml:space="preserve">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5D1F09C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2B5582">
        <w:rPr>
          <w:rFonts w:asciiTheme="minorHAnsi" w:hAnsiTheme="minorHAnsi" w:cstheme="minorHAnsi"/>
          <w:color w:val="auto"/>
          <w:sz w:val="22"/>
          <w:szCs w:val="22"/>
        </w:rPr>
        <w:t>lebo</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4B03985"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 </w:t>
      </w:r>
    </w:p>
    <w:p w14:paraId="1EFB7B5A" w14:textId="3C193B2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4BFE160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7045B98B"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5623CEDC"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522A637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w:t>
      </w:r>
      <w:r w:rsidR="00534986">
        <w:rPr>
          <w:rFonts w:asciiTheme="minorHAnsi" w:hAnsiTheme="minorHAnsi" w:cstheme="minorHAnsi"/>
          <w:sz w:val="22"/>
          <w:szCs w:val="22"/>
        </w:rPr>
        <w:t xml:space="preserve"> ods. 1</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w:t>
      </w:r>
      <w:r w:rsidR="005040FD">
        <w:rPr>
          <w:rFonts w:asciiTheme="minorHAnsi" w:hAnsiTheme="minorHAnsi" w:cstheme="minorHAnsi"/>
          <w:b/>
          <w:sz w:val="22"/>
          <w:szCs w:val="22"/>
        </w:rPr>
        <w:t xml:space="preserve"> </w:t>
      </w:r>
      <w:r w:rsidRPr="00933C9B">
        <w:rPr>
          <w:rFonts w:asciiTheme="minorHAnsi" w:hAnsiTheme="minorHAnsi" w:cstheme="minorHAnsi"/>
          <w:b/>
          <w:sz w:val="22"/>
          <w:szCs w:val="22"/>
        </w:rPr>
        <w:t>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7CE0A9EA"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C392DC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w:t>
      </w:r>
      <w:r w:rsidR="008C34BB">
        <w:rPr>
          <w:rFonts w:asciiTheme="minorHAnsi" w:hAnsiTheme="minorHAnsi" w:cstheme="minorHAnsi"/>
          <w:color w:val="auto"/>
          <w:sz w:val="22"/>
          <w:szCs w:val="22"/>
        </w:rPr>
        <w:t>dokončenia realizácie</w:t>
      </w:r>
      <w:r w:rsidRPr="00933C9B">
        <w:rPr>
          <w:rFonts w:asciiTheme="minorHAnsi" w:hAnsiTheme="minorHAnsi" w:cstheme="minorHAnsi"/>
          <w:color w:val="auto"/>
          <w:sz w:val="22"/>
          <w:szCs w:val="22"/>
        </w:rPr>
        <w:t xml:space="preserve">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tejto Zmluvy, vzniká objednávateľovi nárok voči zhotoviteľovi na zmluvnú pokutu vo výške</w:t>
      </w:r>
      <w:r w:rsidR="00E31F6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w:t>
      </w:r>
      <w:r w:rsidR="00DF66E3">
        <w:rPr>
          <w:rFonts w:asciiTheme="minorHAnsi" w:hAnsiTheme="minorHAnsi" w:cstheme="minorHAnsi"/>
          <w:b/>
          <w:color w:val="auto"/>
          <w:sz w:val="22"/>
          <w:szCs w:val="22"/>
        </w:rPr>
        <w:t xml:space="preserve">za </w:t>
      </w:r>
      <w:r w:rsidRPr="00933C9B">
        <w:rPr>
          <w:rFonts w:asciiTheme="minorHAnsi" w:hAnsiTheme="minorHAnsi" w:cstheme="minorHAnsi"/>
          <w:b/>
          <w:color w:val="auto"/>
          <w:sz w:val="22"/>
          <w:szCs w:val="22"/>
        </w:rPr>
        <w:t>diel</w:t>
      </w:r>
      <w:r w:rsidR="00DF66E3">
        <w:rPr>
          <w:rFonts w:asciiTheme="minorHAnsi" w:hAnsiTheme="minorHAnsi" w:cstheme="minorHAnsi"/>
          <w:b/>
          <w:color w:val="auto"/>
          <w:sz w:val="22"/>
          <w:szCs w:val="22"/>
        </w:rPr>
        <w:t>o</w:t>
      </w:r>
      <w:r w:rsidRPr="00933C9B">
        <w:rPr>
          <w:rFonts w:asciiTheme="minorHAnsi" w:hAnsiTheme="minorHAnsi" w:cstheme="minorHAnsi"/>
          <w:b/>
          <w:color w:val="auto"/>
          <w:sz w:val="22"/>
          <w:szCs w:val="22"/>
        </w:rPr>
        <w:t xml:space="preserve">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7A5F8B0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36FBC31B"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neodstránenia vád a/alebo nedorobkov diela vyplývajúcich z protokolu o odovzdaní a prevzatí diela</w:t>
      </w:r>
      <w:r w:rsidR="00DF66E3">
        <w:rPr>
          <w:rFonts w:asciiTheme="minorHAnsi" w:hAnsiTheme="minorHAnsi" w:cstheme="minorHAnsi"/>
          <w:color w:val="auto"/>
          <w:sz w:val="22"/>
          <w:szCs w:val="22"/>
        </w:rPr>
        <w:t xml:space="preserve"> v zmluvne dohodnutej lehote</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w:t>
      </w:r>
      <w:r w:rsidR="00E32FFE">
        <w:rPr>
          <w:rFonts w:asciiTheme="minorHAnsi" w:hAnsiTheme="minorHAnsi" w:cstheme="minorHAnsi"/>
          <w:b/>
          <w:color w:val="auto"/>
          <w:sz w:val="22"/>
          <w:szCs w:val="22"/>
        </w:rPr>
        <w:t xml:space="preserve">za </w:t>
      </w:r>
      <w:r w:rsidR="00E32FFE" w:rsidRPr="00933C9B">
        <w:rPr>
          <w:rFonts w:asciiTheme="minorHAnsi" w:hAnsiTheme="minorHAnsi" w:cstheme="minorHAnsi"/>
          <w:b/>
          <w:color w:val="auto"/>
          <w:sz w:val="22"/>
          <w:szCs w:val="22"/>
        </w:rPr>
        <w:t>diel</w:t>
      </w:r>
      <w:r w:rsidR="00E32FFE">
        <w:rPr>
          <w:rFonts w:asciiTheme="minorHAnsi" w:hAnsiTheme="minorHAnsi" w:cstheme="minorHAnsi"/>
          <w:b/>
          <w:color w:val="auto"/>
          <w:sz w:val="22"/>
          <w:szCs w:val="22"/>
        </w:rPr>
        <w:t>o</w:t>
      </w:r>
      <w:r w:rsidR="00E32FFE" w:rsidRPr="00933C9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2913837F"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1AD035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7E15A6E2" w14:textId="7378B993"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w:t>
      </w:r>
      <w:r w:rsidR="00E32FFE">
        <w:rPr>
          <w:rFonts w:asciiTheme="minorHAnsi" w:hAnsiTheme="minorHAnsi" w:cstheme="minorHAnsi"/>
          <w:color w:val="auto"/>
          <w:sz w:val="22"/>
          <w:szCs w:val="22"/>
        </w:rPr>
        <w:t>zamestnancom</w:t>
      </w:r>
      <w:r w:rsidR="00E32FFE"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zhotoviteľa a/alebo subdodávateľa, vzniká objednávateľovi nárok voči zhotoviteľovi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974234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0,1</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w:t>
      </w:r>
      <w:r w:rsidR="00E32FFE">
        <w:rPr>
          <w:rFonts w:asciiTheme="minorHAnsi" w:hAnsiTheme="minorHAnsi" w:cstheme="minorHAnsi"/>
          <w:b/>
          <w:color w:val="auto"/>
          <w:sz w:val="22"/>
          <w:szCs w:val="22"/>
        </w:rPr>
        <w:t xml:space="preserve">za </w:t>
      </w:r>
      <w:r w:rsidRPr="00933C9B">
        <w:rPr>
          <w:rFonts w:asciiTheme="minorHAnsi" w:hAnsiTheme="minorHAnsi" w:cstheme="minorHAnsi"/>
          <w:b/>
          <w:color w:val="auto"/>
          <w:sz w:val="22"/>
          <w:szCs w:val="22"/>
        </w:rPr>
        <w:t>diel</w:t>
      </w:r>
      <w:r w:rsidR="00E32FFE">
        <w:rPr>
          <w:rFonts w:asciiTheme="minorHAnsi" w:hAnsiTheme="minorHAnsi" w:cstheme="minorHAnsi"/>
          <w:b/>
          <w:color w:val="auto"/>
          <w:sz w:val="22"/>
          <w:szCs w:val="22"/>
        </w:rPr>
        <w:t>o</w:t>
      </w:r>
      <w:r w:rsidRPr="00933C9B">
        <w:rPr>
          <w:rFonts w:asciiTheme="minorHAnsi" w:hAnsiTheme="minorHAnsi" w:cstheme="minorHAnsi"/>
          <w:b/>
          <w:color w:val="auto"/>
          <w:sz w:val="22"/>
          <w:szCs w:val="22"/>
        </w:rPr>
        <w:t xml:space="preserve"> bez DPH </w:t>
      </w:r>
      <w:r w:rsidRPr="00933C9B">
        <w:rPr>
          <w:rFonts w:asciiTheme="minorHAnsi" w:hAnsiTheme="minorHAnsi" w:cstheme="minorHAnsi"/>
          <w:color w:val="auto"/>
          <w:sz w:val="22"/>
          <w:szCs w:val="22"/>
        </w:rPr>
        <w:t>za každé jednotlivé nesplnenie/porušenie povinnosti, a to aj opakovane.</w:t>
      </w:r>
    </w:p>
    <w:bookmarkEnd w:id="13"/>
    <w:p w14:paraId="411706BF" w14:textId="4ADF99A7"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 xml:space="preserve">Zmluvné strany </w:t>
      </w:r>
      <w:r w:rsidR="00E32FFE">
        <w:rPr>
          <w:rFonts w:asciiTheme="minorHAnsi" w:hAnsiTheme="minorHAnsi" w:cstheme="minorHAnsi"/>
          <w:sz w:val="22"/>
          <w:szCs w:val="22"/>
        </w:rPr>
        <w:t>vy</w:t>
      </w:r>
      <w:r w:rsidRPr="00933C9B">
        <w:rPr>
          <w:rFonts w:asciiTheme="minorHAnsi" w:hAnsiTheme="minorHAnsi" w:cstheme="minorHAnsi"/>
          <w:sz w:val="22"/>
          <w:szCs w:val="22"/>
        </w:rPr>
        <w:t>hlasujú, že považujú dohodnuté výšky zmluvných pokút uvedených v</w:t>
      </w:r>
      <w:r w:rsidR="007E6618">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3D3D0651" w:rsidR="0073020D" w:rsidRPr="00933C9B" w:rsidRDefault="0073020D" w:rsidP="00354C82">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lastRenderedPageBreak/>
        <w:t xml:space="preserve">Uplatnením alebo zaplatením zmluvnej pokuty nie je dotknuté právo objednávateľa </w:t>
      </w:r>
      <w:r w:rsidR="004C7178">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354C82">
      <w:pPr>
        <w:spacing w:after="120" w:line="240" w:lineRule="auto"/>
        <w:jc w:val="center"/>
        <w:rPr>
          <w:rFonts w:cstheme="minorHAnsi"/>
        </w:rPr>
      </w:pPr>
      <w:r w:rsidRPr="00933C9B">
        <w:rPr>
          <w:rFonts w:cstheme="minorHAnsi"/>
          <w:b/>
          <w:bCs/>
        </w:rPr>
        <w:t xml:space="preserve">Osobitné </w:t>
      </w:r>
      <w:r w:rsidRPr="00354C82">
        <w:rPr>
          <w:rFonts w:cstheme="minorHAnsi"/>
          <w:b/>
        </w:rPr>
        <w:t>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4E297AB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riadnym splnením všetkých práv a povinnost</w:t>
      </w:r>
      <w:r w:rsidR="00E31F6B">
        <w:rPr>
          <w:rFonts w:asciiTheme="minorHAnsi" w:hAnsiTheme="minorHAnsi" w:cstheme="minorHAnsi"/>
          <w:sz w:val="22"/>
          <w:szCs w:val="22"/>
        </w:rPr>
        <w:t>í</w:t>
      </w:r>
      <w:r w:rsidRPr="00933C9B">
        <w:rPr>
          <w:rFonts w:asciiTheme="minorHAnsi" w:hAnsiTheme="minorHAnsi" w:cstheme="minorHAnsi"/>
          <w:sz w:val="22"/>
          <w:szCs w:val="22"/>
        </w:rPr>
        <w:t xml:space="preserve"> zmluvných strán vyplývajúcich z tejto Zmluvy, </w:t>
      </w:r>
    </w:p>
    <w:p w14:paraId="18EBB15A" w14:textId="1E0DF23A"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w:t>
      </w:r>
      <w:r w:rsidR="00E32FFE">
        <w:rPr>
          <w:rFonts w:asciiTheme="minorHAnsi" w:hAnsiTheme="minorHAnsi" w:cstheme="minorHAnsi"/>
          <w:color w:val="auto"/>
          <w:sz w:val="22"/>
          <w:szCs w:val="22"/>
        </w:rPr>
        <w:t>Z</w:t>
      </w:r>
      <w:r w:rsidR="00E32FFE" w:rsidRPr="00933C9B">
        <w:rPr>
          <w:rFonts w:asciiTheme="minorHAnsi" w:hAnsiTheme="minorHAnsi" w:cstheme="minorHAnsi"/>
          <w:color w:val="auto"/>
          <w:sz w:val="22"/>
          <w:szCs w:val="22"/>
        </w:rPr>
        <w:t xml:space="preserve">mluvných </w:t>
      </w:r>
      <w:r w:rsidRPr="00933C9B">
        <w:rPr>
          <w:rFonts w:asciiTheme="minorHAnsi" w:hAnsiTheme="minorHAnsi" w:cstheme="minorHAnsi"/>
          <w:color w:val="auto"/>
          <w:sz w:val="22"/>
          <w:szCs w:val="22"/>
        </w:rPr>
        <w:t xml:space="preserve">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18124E8C"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včas nesplní akúkoľvek povinnosť, bez splnenia ktorej nie je možné začať </w:t>
      </w:r>
      <w:r w:rsidR="00E32FFE">
        <w:rPr>
          <w:rFonts w:asciiTheme="minorHAnsi" w:hAnsiTheme="minorHAnsi" w:cstheme="minorHAnsi"/>
          <w:sz w:val="22"/>
          <w:szCs w:val="22"/>
        </w:rPr>
        <w:t>vykonávať</w:t>
      </w:r>
      <w:r w:rsidR="00E32FFE"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dielo,</w:t>
      </w:r>
    </w:p>
    <w:p w14:paraId="36A59B92" w14:textId="16A594CC"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w:t>
      </w:r>
      <w:r w:rsidR="00E32FFE">
        <w:rPr>
          <w:rFonts w:asciiTheme="minorHAnsi" w:hAnsiTheme="minorHAnsi" w:cstheme="minorHAnsi"/>
          <w:sz w:val="22"/>
          <w:szCs w:val="22"/>
        </w:rPr>
        <w:t>podľa</w:t>
      </w:r>
      <w:r w:rsidRPr="00933C9B">
        <w:rPr>
          <w:rFonts w:asciiTheme="minorHAnsi" w:hAnsiTheme="minorHAnsi" w:cstheme="minorHAnsi"/>
          <w:sz w:val="22"/>
          <w:szCs w:val="22"/>
        </w:rPr>
        <w:t xml:space="preserve"> </w:t>
      </w:r>
      <w:r w:rsidR="00E32FFE">
        <w:rPr>
          <w:rFonts w:asciiTheme="minorHAnsi" w:hAnsiTheme="minorHAnsi" w:cstheme="minorHAnsi"/>
          <w:sz w:val="22"/>
          <w:szCs w:val="22"/>
        </w:rPr>
        <w:t>čl</w:t>
      </w:r>
      <w:r w:rsidR="004413AE">
        <w:rPr>
          <w:rFonts w:asciiTheme="minorHAnsi" w:hAnsiTheme="minorHAnsi" w:cstheme="minorHAnsi"/>
          <w:sz w:val="22"/>
          <w:szCs w:val="22"/>
        </w:rPr>
        <w:t>.</w:t>
      </w:r>
      <w:r w:rsidRPr="00933C9B">
        <w:rPr>
          <w:rFonts w:asciiTheme="minorHAnsi" w:hAnsiTheme="minorHAnsi" w:cstheme="minorHAnsi"/>
          <w:sz w:val="22"/>
          <w:szCs w:val="22"/>
        </w:rPr>
        <w:t xml:space="preserve"> IV. bod 1.1. tejto Zmluvy</w:t>
      </w:r>
      <w:r w:rsidR="00624447">
        <w:rPr>
          <w:rFonts w:asciiTheme="minorHAnsi" w:hAnsiTheme="minorHAnsi" w:cstheme="minorHAnsi"/>
          <w:sz w:val="22"/>
          <w:szCs w:val="22"/>
        </w:rPr>
        <w:t xml:space="preserve"> a/alebo bod 1.2. </w:t>
      </w:r>
      <w:r w:rsidR="00624447" w:rsidRPr="00DD718D">
        <w:rPr>
          <w:rFonts w:asciiTheme="minorHAnsi" w:hAnsiTheme="minorHAnsi" w:cstheme="minorHAnsi"/>
          <w:sz w:val="22"/>
          <w:szCs w:val="22"/>
        </w:rPr>
        <w:t>tejto Zmluvy</w:t>
      </w:r>
      <w:r w:rsidR="00624447">
        <w:rPr>
          <w:rFonts w:asciiTheme="minorHAnsi" w:hAnsiTheme="minorHAnsi" w:cstheme="minorHAnsi"/>
          <w:sz w:val="22"/>
          <w:szCs w:val="22"/>
        </w:rPr>
        <w:t xml:space="preserve"> v </w:t>
      </w:r>
      <w:r w:rsidR="00624447" w:rsidRPr="00DD718D">
        <w:rPr>
          <w:rFonts w:asciiTheme="minorHAnsi" w:hAnsiTheme="minorHAnsi" w:cstheme="minorHAnsi"/>
          <w:sz w:val="22"/>
          <w:szCs w:val="22"/>
        </w:rPr>
        <w:t>lehot</w:t>
      </w:r>
      <w:r w:rsidR="00624447">
        <w:rPr>
          <w:rFonts w:asciiTheme="minorHAnsi" w:hAnsiTheme="minorHAnsi" w:cstheme="minorHAnsi"/>
          <w:sz w:val="22"/>
          <w:szCs w:val="22"/>
        </w:rPr>
        <w:t xml:space="preserve">ách tam </w:t>
      </w:r>
      <w:r w:rsidR="00624447" w:rsidRPr="00DD718D">
        <w:rPr>
          <w:rFonts w:asciiTheme="minorHAnsi" w:hAnsiTheme="minorHAnsi" w:cstheme="minorHAnsi"/>
          <w:sz w:val="22"/>
          <w:szCs w:val="22"/>
        </w:rPr>
        <w:t>uveden</w:t>
      </w:r>
      <w:r w:rsidR="00624447">
        <w:rPr>
          <w:rFonts w:asciiTheme="minorHAnsi" w:hAnsiTheme="minorHAnsi" w:cstheme="minorHAnsi"/>
          <w:sz w:val="22"/>
          <w:szCs w:val="22"/>
        </w:rPr>
        <w:t>ých</w:t>
      </w:r>
      <w:r w:rsidRPr="00933C9B">
        <w:rPr>
          <w:rFonts w:asciiTheme="minorHAnsi" w:hAnsiTheme="minorHAnsi" w:cstheme="minorHAnsi"/>
          <w:sz w:val="22"/>
          <w:szCs w:val="22"/>
        </w:rPr>
        <w:t>,</w:t>
      </w:r>
    </w:p>
    <w:p w14:paraId="2FFAE1FA" w14:textId="694A245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w:t>
      </w:r>
      <w:r w:rsidR="00624447">
        <w:rPr>
          <w:rFonts w:asciiTheme="minorHAnsi" w:hAnsiTheme="minorHAnsi" w:cstheme="minorHAnsi"/>
          <w:sz w:val="22"/>
          <w:szCs w:val="22"/>
        </w:rPr>
        <w:t xml:space="preserve">je </w:t>
      </w:r>
      <w:r w:rsidRPr="00933C9B">
        <w:rPr>
          <w:rFonts w:asciiTheme="minorHAnsi" w:hAnsiTheme="minorHAnsi" w:cstheme="minorHAnsi"/>
          <w:sz w:val="22"/>
          <w:szCs w:val="22"/>
        </w:rPr>
        <w:t xml:space="preserve">z dôvodov spočívajúcich na jeho strane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2BADD2E4"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w:t>
      </w:r>
      <w:r w:rsidR="00624447">
        <w:rPr>
          <w:rFonts w:asciiTheme="minorHAnsi" w:hAnsiTheme="minorHAnsi" w:cstheme="minorHAnsi"/>
          <w:sz w:val="22"/>
          <w:szCs w:val="22"/>
        </w:rPr>
        <w:t xml:space="preserve">vykonávania </w:t>
      </w:r>
      <w:r w:rsidRPr="00933C9B">
        <w:rPr>
          <w:rFonts w:asciiTheme="minorHAnsi" w:hAnsiTheme="minorHAnsi" w:cstheme="minorHAnsi"/>
          <w:sz w:val="22"/>
          <w:szCs w:val="22"/>
        </w:rPr>
        <w:t xml:space="preserve">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46804A79"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neplní </w:t>
      </w:r>
      <w:proofErr w:type="spellStart"/>
      <w:r w:rsidRPr="00933C9B">
        <w:rPr>
          <w:rFonts w:asciiTheme="minorHAnsi" w:hAnsiTheme="minorHAnsi" w:cstheme="minorHAnsi"/>
          <w:sz w:val="22"/>
          <w:szCs w:val="22"/>
        </w:rPr>
        <w:t>kvalitatívno</w:t>
      </w:r>
      <w:proofErr w:type="spellEnd"/>
      <w:r w:rsidRPr="00933C9B">
        <w:rPr>
          <w:rFonts w:asciiTheme="minorHAnsi" w:hAnsiTheme="minorHAnsi" w:cstheme="minorHAnsi"/>
          <w:sz w:val="22"/>
          <w:szCs w:val="22"/>
        </w:rPr>
        <w:t xml:space="preserve"> - technické parametre a/alebo podmienky zhotovovania diela určené </w:t>
      </w:r>
      <w:r w:rsidR="00326177">
        <w:rPr>
          <w:rFonts w:asciiTheme="minorHAnsi" w:hAnsiTheme="minorHAnsi" w:cstheme="minorHAnsi"/>
          <w:sz w:val="22"/>
          <w:szCs w:val="22"/>
        </w:rPr>
        <w:t>D</w:t>
      </w:r>
      <w:r w:rsidR="00326177" w:rsidRPr="00933C9B">
        <w:rPr>
          <w:rFonts w:asciiTheme="minorHAnsi" w:hAnsiTheme="minorHAnsi" w:cstheme="minorHAnsi"/>
          <w:sz w:val="22"/>
          <w:szCs w:val="22"/>
        </w:rPr>
        <w:t>okumentáciou</w:t>
      </w:r>
      <w:r w:rsidRPr="00933C9B">
        <w:rPr>
          <w:rFonts w:asciiTheme="minorHAnsi" w:hAnsiTheme="minorHAnsi" w:cstheme="minorHAnsi"/>
          <w:sz w:val="22"/>
          <w:szCs w:val="22"/>
        </w:rPr>
        <w:t>, slovenskými technickými normami, európskymi normami, všeobecne záväznými právnymi predpismi Slovenskej republiky a touto Zmluvou,</w:t>
      </w:r>
    </w:p>
    <w:p w14:paraId="000CDA94" w14:textId="42B5CF09"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v omeškaní s </w:t>
      </w:r>
      <w:r w:rsidR="00624447">
        <w:rPr>
          <w:rFonts w:asciiTheme="minorHAnsi" w:hAnsiTheme="minorHAnsi" w:cstheme="minorHAnsi"/>
          <w:sz w:val="22"/>
          <w:szCs w:val="22"/>
        </w:rPr>
        <w:t>dokončením realizácie diela podľa čl. IV bod 1.3 Zmluvy</w:t>
      </w:r>
      <w:r w:rsidR="00624447" w:rsidRPr="00933C9B" w:rsidDel="00624447">
        <w:rPr>
          <w:rFonts w:asciiTheme="minorHAnsi" w:hAnsiTheme="minorHAnsi" w:cstheme="minorHAnsi"/>
          <w:sz w:val="22"/>
          <w:szCs w:val="22"/>
        </w:rPr>
        <w:t xml:space="preserve"> </w:t>
      </w:r>
      <w:r w:rsidRPr="00933C9B">
        <w:rPr>
          <w:rFonts w:asciiTheme="minorHAnsi" w:hAnsiTheme="minorHAnsi" w:cstheme="minorHAnsi"/>
          <w:sz w:val="22"/>
          <w:szCs w:val="22"/>
        </w:rPr>
        <w:t xml:space="preserve">o viac ako 10 kalendárnych dní, </w:t>
      </w:r>
    </w:p>
    <w:p w14:paraId="7D984418" w14:textId="471550C9"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933C9B">
        <w:rPr>
          <w:rFonts w:asciiTheme="minorHAnsi" w:hAnsiTheme="minorHAnsi" w:cstheme="minorHAnsi"/>
          <w:sz w:val="22"/>
          <w:szCs w:val="22"/>
        </w:rPr>
        <w:t>vadné</w:t>
      </w:r>
      <w:proofErr w:type="spellEnd"/>
      <w:r w:rsidRPr="00933C9B">
        <w:rPr>
          <w:rFonts w:asciiTheme="minorHAnsi" w:hAnsiTheme="minorHAnsi" w:cstheme="minorHAnsi"/>
          <w:sz w:val="22"/>
          <w:szCs w:val="22"/>
        </w:rPr>
        <w:t xml:space="preserve"> plnenie zhotoviteľa) pokračuje </w:t>
      </w:r>
      <w:r w:rsidR="004C7178">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w:t>
      </w:r>
      <w:r w:rsidR="00624447">
        <w:rPr>
          <w:rFonts w:asciiTheme="minorHAnsi" w:hAnsiTheme="minorHAnsi" w:cstheme="minorHAnsi"/>
          <w:sz w:val="22"/>
          <w:szCs w:val="22"/>
        </w:rPr>
        <w:t>vykonávaní</w:t>
      </w:r>
      <w:r w:rsidR="00624447"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C8C5BB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w:t>
      </w:r>
      <w:r w:rsidR="00624447">
        <w:rPr>
          <w:rFonts w:asciiTheme="minorHAnsi" w:hAnsiTheme="minorHAnsi" w:cstheme="minorHAnsi"/>
          <w:sz w:val="22"/>
          <w:szCs w:val="22"/>
        </w:rPr>
        <w:t xml:space="preserve"> Zmluvy</w:t>
      </w:r>
      <w:r w:rsidRPr="00933C9B">
        <w:rPr>
          <w:rFonts w:asciiTheme="minorHAnsi" w:hAnsiTheme="minorHAnsi" w:cstheme="minorHAnsi"/>
          <w:sz w:val="22"/>
          <w:szCs w:val="22"/>
        </w:rPr>
        <w:t xml:space="preserve">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1663D19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 zhotoviteľa uvedené v tejto Zmluve bude nepravdivé ku dňu uzatvorenia Zmluvy alebo sa takým stane počas realizácie diela.</w:t>
      </w:r>
    </w:p>
    <w:p w14:paraId="5F46F842" w14:textId="2C704D55"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w:t>
      </w:r>
      <w:r w:rsidR="00E31F6B">
        <w:rPr>
          <w:rFonts w:asciiTheme="minorHAnsi" w:hAnsiTheme="minorHAnsi" w:cstheme="minorHAnsi"/>
          <w:sz w:val="22"/>
          <w:szCs w:val="22"/>
        </w:rPr>
        <w:t>sa považu</w:t>
      </w:r>
      <w:r w:rsidRPr="00933C9B">
        <w:rPr>
          <w:rFonts w:asciiTheme="minorHAnsi" w:hAnsiTheme="minorHAnsi" w:cstheme="minorHAnsi"/>
          <w:sz w:val="22"/>
          <w:szCs w:val="22"/>
        </w:rPr>
        <w:t xml:space="preserve">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BEDA4E5"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 xml:space="preserve">Odstúpenie od Zmluvy nadobúda účinnosť dňom jeho doručenia druhej zmluvnej strane a </w:t>
      </w:r>
      <w:r w:rsidR="00624447">
        <w:rPr>
          <w:rFonts w:asciiTheme="minorHAnsi" w:hAnsiTheme="minorHAnsi" w:cstheme="minorHAnsi"/>
        </w:rPr>
        <w:t xml:space="preserve"> ak nie je v t</w:t>
      </w:r>
      <w:r w:rsidR="00CE644B">
        <w:rPr>
          <w:rFonts w:asciiTheme="minorHAnsi" w:hAnsiTheme="minorHAnsi" w:cstheme="minorHAnsi"/>
        </w:rPr>
        <w:t>e</w:t>
      </w:r>
      <w:r w:rsidR="00624447">
        <w:rPr>
          <w:rFonts w:asciiTheme="minorHAnsi" w:hAnsiTheme="minorHAnsi" w:cstheme="minorHAnsi"/>
        </w:rPr>
        <w:t>jto Zmluve v jednotlivých prípadoch výslovne dohodnuté inak, rozumie sa, že</w:t>
      </w:r>
      <w:r w:rsidR="00624447" w:rsidRPr="00933C9B">
        <w:rPr>
          <w:rFonts w:asciiTheme="minorHAnsi" w:hAnsiTheme="minorHAnsi" w:cstheme="minorHAnsi"/>
        </w:rPr>
        <w:t xml:space="preserve"> </w:t>
      </w:r>
      <w:r w:rsidRPr="00933C9B">
        <w:rPr>
          <w:rFonts w:asciiTheme="minorHAnsi" w:hAnsiTheme="minorHAnsi" w:cstheme="minorHAnsi"/>
        </w:rPr>
        <w:t xml:space="preserve">Zmluva sa zrušuje </w:t>
      </w:r>
      <w:r w:rsidR="004C7178">
        <w:rPr>
          <w:rFonts w:asciiTheme="minorHAnsi" w:hAnsiTheme="minorHAnsi" w:cstheme="minorHAnsi"/>
        </w:rPr>
        <w:t xml:space="preserve">    </w:t>
      </w:r>
      <w:r w:rsidRPr="00933C9B">
        <w:rPr>
          <w:rFonts w:asciiTheme="minorHAnsi" w:hAnsiTheme="minorHAnsi" w:cstheme="minorHAnsi"/>
        </w:rPr>
        <w:t>od tohto dňa (ex nunc) a nie od jej počiatku.</w:t>
      </w:r>
    </w:p>
    <w:p w14:paraId="0EAF4034" w14:textId="7950C2D8"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w:t>
      </w:r>
      <w:r w:rsidR="00624447">
        <w:rPr>
          <w:rFonts w:asciiTheme="minorHAnsi" w:hAnsiTheme="minorHAnsi" w:cstheme="minorHAnsi"/>
        </w:rPr>
        <w:t xml:space="preserve">Zmluvných </w:t>
      </w:r>
      <w:r w:rsidRPr="00933C9B">
        <w:rPr>
          <w:rFonts w:asciiTheme="minorHAnsi" w:hAnsiTheme="minorHAnsi" w:cstheme="minorHAnsi"/>
        </w:rPr>
        <w:t xml:space="preserve">strán okrem práv na náhradu spôsobenej škody a ušlého zisku, práv na </w:t>
      </w:r>
      <w:r w:rsidR="00624447">
        <w:rPr>
          <w:rFonts w:asciiTheme="minorHAnsi" w:hAnsiTheme="minorHAnsi" w:cstheme="minorHAnsi"/>
        </w:rPr>
        <w:t>zmluvné sankcie</w:t>
      </w:r>
      <w:r w:rsidRPr="00933C9B">
        <w:rPr>
          <w:rFonts w:asciiTheme="minorHAnsi" w:hAnsiTheme="minorHAnsi" w:cstheme="minorHAnsi"/>
        </w:rPr>
        <w:t xml:space="preserve">, </w:t>
      </w:r>
      <w:r w:rsidR="00624447">
        <w:rPr>
          <w:rFonts w:asciiTheme="minorHAnsi" w:hAnsiTheme="minorHAnsi" w:cstheme="minorHAnsi"/>
        </w:rPr>
        <w:t xml:space="preserve">iných </w:t>
      </w:r>
      <w:r w:rsidRPr="00933C9B">
        <w:rPr>
          <w:rFonts w:asciiTheme="minorHAnsi" w:hAnsiTheme="minorHAnsi" w:cstheme="minorHAnsi"/>
        </w:rPr>
        <w:t xml:space="preserve">práv a povinností vyplývajúcich </w:t>
      </w:r>
      <w:r w:rsidR="004C7178">
        <w:rPr>
          <w:rFonts w:asciiTheme="minorHAnsi" w:hAnsiTheme="minorHAnsi" w:cstheme="minorHAnsi"/>
        </w:rPr>
        <w:t xml:space="preserve">                </w:t>
      </w:r>
      <w:r w:rsidRPr="00933C9B">
        <w:rPr>
          <w:rFonts w:asciiTheme="minorHAnsi" w:hAnsiTheme="minorHAnsi" w:cstheme="minorHAnsi"/>
        </w:rPr>
        <w:t>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w:t>
      </w:r>
      <w:r w:rsidR="00624447">
        <w:rPr>
          <w:rFonts w:asciiTheme="minorHAnsi" w:hAnsiTheme="minorHAnsi" w:cstheme="minorHAnsi"/>
        </w:rPr>
        <w:t xml:space="preserve">tú </w:t>
      </w:r>
      <w:r w:rsidRPr="00933C9B">
        <w:rPr>
          <w:rFonts w:asciiTheme="minorHAnsi" w:hAnsiTheme="minorHAnsi" w:cstheme="minorHAnsi"/>
        </w:rPr>
        <w:t>časť diela, ktorá bola do</w:t>
      </w:r>
      <w:r w:rsidR="00624447">
        <w:rPr>
          <w:rFonts w:asciiTheme="minorHAnsi" w:hAnsiTheme="minorHAnsi" w:cstheme="minorHAnsi"/>
        </w:rPr>
        <w:t xml:space="preserve"> dňa</w:t>
      </w:r>
      <w:r w:rsidRPr="00933C9B">
        <w:rPr>
          <w:rFonts w:asciiTheme="minorHAnsi" w:hAnsiTheme="minorHAnsi" w:cstheme="minorHAnsi"/>
        </w:rPr>
        <w:t xml:space="preserve"> odstúpenia </w:t>
      </w:r>
      <w:r w:rsidR="00624447">
        <w:rPr>
          <w:rFonts w:asciiTheme="minorHAnsi" w:hAnsiTheme="minorHAnsi" w:cstheme="minorHAnsi"/>
        </w:rPr>
        <w:t>vykonaná</w:t>
      </w:r>
      <w:r w:rsidRPr="00933C9B">
        <w:rPr>
          <w:rFonts w:asciiTheme="minorHAnsi" w:hAnsiTheme="minorHAnsi" w:cstheme="minorHAnsi"/>
        </w:rPr>
        <w:t xml:space="preserve">,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0BDA6F16"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4C7178">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288EA606" w14:textId="3560694D" w:rsidR="007C0009" w:rsidRPr="00933C9B" w:rsidRDefault="0073020D" w:rsidP="00354C82">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624447">
        <w:rPr>
          <w:rFonts w:asciiTheme="minorHAnsi" w:hAnsiTheme="minorHAnsi" w:cstheme="minorHAnsi"/>
        </w:rPr>
        <w:t xml:space="preserve">aj </w:t>
      </w:r>
      <w:r w:rsidRPr="00933C9B">
        <w:rPr>
          <w:rFonts w:asciiTheme="minorHAnsi" w:hAnsiTheme="minorHAnsi" w:cstheme="minorHAnsi"/>
        </w:rPr>
        <w:t xml:space="preserve">na náhradu nákladov, ktoré mu vznikli s obstaraním nového zhotoviteľa, ktorý dielo </w:t>
      </w:r>
      <w:r w:rsidR="00624447">
        <w:rPr>
          <w:rFonts w:asciiTheme="minorHAnsi" w:hAnsiTheme="minorHAnsi" w:cstheme="minorHAnsi"/>
        </w:rPr>
        <w:t>vykoná</w:t>
      </w:r>
      <w:r w:rsidRPr="00933C9B">
        <w:rPr>
          <w:rFonts w:asciiTheme="minorHAnsi" w:hAnsiTheme="minorHAnsi" w:cstheme="minorHAnsi"/>
        </w:rPr>
        <w:t>.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64113355" w14:textId="38B03169" w:rsidR="00354C82" w:rsidRPr="00354C82" w:rsidRDefault="0073020D" w:rsidP="00354C82">
      <w:pPr>
        <w:spacing w:after="120" w:line="240" w:lineRule="auto"/>
        <w:jc w:val="center"/>
        <w:rPr>
          <w:rFonts w:cstheme="minorHAnsi"/>
          <w:b/>
          <w:sz w:val="10"/>
          <w:szCs w:val="10"/>
        </w:rPr>
      </w:pPr>
      <w:r w:rsidRPr="00933C9B">
        <w:rPr>
          <w:rFonts w:cstheme="minorHAnsi"/>
          <w:b/>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5F0D9EE"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C77762">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6C522E9C"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4" w:name="_Hlk83041481"/>
      <w:r w:rsidRPr="00933C9B">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ale nie výlučne vo veciach vyhradenej kvality diela, termínu riadneho dokončenia diela a/alebo nedodržanie termínu </w:t>
      </w:r>
      <w:r w:rsidR="004C7178">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na odstránenie zistených nedorobkov a vád diela v čase jeho plnenia zo strany zhotoviteľa, </w:t>
      </w:r>
      <w:r w:rsidR="004C7178">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po objednávateľovom písomnom upozornení zhotoviteľa, ktorý si svoj záväzok nesplní ani </w:t>
      </w:r>
      <w:r w:rsidR="004C7178">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lastRenderedPageBreak/>
        <w:t>v poskytnutej primeranej lehote na nápravu</w:t>
      </w:r>
      <w:bookmarkEnd w:id="14"/>
      <w:r w:rsidRPr="00933C9B">
        <w:rPr>
          <w:rFonts w:asciiTheme="minorHAnsi" w:hAnsiTheme="minorHAnsi" w:cstheme="minorHAnsi"/>
          <w:color w:val="auto"/>
          <w:sz w:val="22"/>
          <w:szCs w:val="22"/>
          <w:lang w:eastAsia="cs-CZ"/>
        </w:rPr>
        <w:t xml:space="preserve">. </w:t>
      </w:r>
    </w:p>
    <w:p w14:paraId="72D5CCF6" w14:textId="3720ED8E"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V prípade využitia bankovej záruky alebo jej časti objednávateľom, bude zhotoviteľ </w:t>
      </w:r>
      <w:r w:rsidR="004C7178">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C77762">
        <w:rPr>
          <w:rFonts w:asciiTheme="minorHAnsi" w:hAnsiTheme="minorHAnsi" w:cstheme="minorHAnsi"/>
          <w:color w:val="auto"/>
          <w:sz w:val="22"/>
          <w:szCs w:val="22"/>
          <w:lang w:eastAsia="cs-CZ"/>
        </w:rPr>
        <w:t>10</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4E32EC3A"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w:t>
      </w:r>
      <w:r w:rsidR="004C7178">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za vady (a nedorobky) diela podľa tejto Zmluvy alebo v súvislosti s ňou, a to vo výške </w:t>
      </w:r>
      <w:r w:rsidR="00C77762">
        <w:rPr>
          <w:rFonts w:asciiTheme="minorHAnsi" w:hAnsiTheme="minorHAnsi" w:cstheme="minorHAnsi"/>
          <w:color w:val="auto"/>
          <w:sz w:val="22"/>
          <w:szCs w:val="22"/>
          <w:lang w:eastAsia="cs-CZ"/>
        </w:rPr>
        <w:t>5</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w:t>
      </w:r>
      <w:r w:rsidR="004C7178">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3CE8383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BD622E3" w14:textId="3D91DEE6" w:rsidR="00C408B4" w:rsidRPr="00A73F1C" w:rsidRDefault="00C408B4" w:rsidP="00A73F1C">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w:t>
      </w:r>
      <w:r w:rsidR="003C216D">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do výšky akejkoľvek splatnej peňažnej pohľadávky objednávateľa voči zhotoviteľovi z titulu zodpovednosti zhotoviteľa </w:t>
      </w:r>
      <w:r w:rsidR="0079752B">
        <w:rPr>
          <w:rFonts w:asciiTheme="minorHAnsi" w:hAnsiTheme="minorHAnsi" w:cstheme="minorHAnsi"/>
          <w:color w:val="auto"/>
          <w:sz w:val="22"/>
          <w:szCs w:val="22"/>
          <w:highlight w:val="cyan"/>
          <w:lang w:eastAsia="cs-CZ"/>
        </w:rPr>
        <w:t xml:space="preserve">vzniknutej </w:t>
      </w:r>
      <w:r w:rsidR="007D66B8">
        <w:rPr>
          <w:rFonts w:asciiTheme="minorHAnsi" w:hAnsiTheme="minorHAnsi" w:cstheme="minorHAnsi"/>
          <w:color w:val="auto"/>
          <w:sz w:val="22"/>
          <w:szCs w:val="22"/>
          <w:highlight w:val="cyan"/>
          <w:lang w:eastAsia="cs-CZ"/>
        </w:rPr>
        <w:t xml:space="preserve">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s ňou, a to vo výške 10 % z ceny diela bez DPH, a to pre prípad, že zhotoviteľ nebude plniť svoje povinnosti podľa tejto Zmluvy a objednávateľovi voči nemu vznikne nárok a/alebo pohľadávka. </w:t>
      </w:r>
    </w:p>
    <w:p w14:paraId="610560C3" w14:textId="12EB298A"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lastRenderedPageBreak/>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10 %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bez DPH, a to v období </w:t>
      </w:r>
      <w:r w:rsidR="004C717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21F54EA4"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2E7641">
        <w:rPr>
          <w:rFonts w:asciiTheme="minorHAnsi" w:hAnsiTheme="minorHAnsi" w:cstheme="minorHAnsi"/>
          <w:color w:val="auto"/>
          <w:sz w:val="22"/>
          <w:szCs w:val="22"/>
          <w:highlight w:val="cyan"/>
        </w:rPr>
        <w:t xml:space="preserve">zistené </w:t>
      </w:r>
      <w:r w:rsidR="00C77789">
        <w:rPr>
          <w:rFonts w:asciiTheme="minorHAnsi" w:hAnsiTheme="minorHAnsi" w:cstheme="minorHAnsi"/>
          <w:color w:val="auto"/>
          <w:sz w:val="22"/>
          <w:szCs w:val="22"/>
          <w:highlight w:val="cyan"/>
        </w:rPr>
        <w:t>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796A94CF"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w:t>
      </w:r>
      <w:r w:rsidR="002E7641">
        <w:rPr>
          <w:rFonts w:asciiTheme="minorHAnsi" w:hAnsiTheme="minorHAnsi" w:cstheme="minorHAnsi"/>
          <w:color w:val="auto"/>
          <w:sz w:val="22"/>
          <w:szCs w:val="22"/>
          <w:highlight w:val="cyan"/>
          <w:lang w:eastAsia="cs-CZ"/>
        </w:rPr>
        <w:t xml:space="preserve">zistené </w:t>
      </w:r>
      <w:r w:rsidR="00C77789">
        <w:rPr>
          <w:rFonts w:asciiTheme="minorHAnsi" w:hAnsiTheme="minorHAnsi" w:cstheme="minorHAnsi"/>
          <w:color w:val="auto"/>
          <w:sz w:val="22"/>
          <w:szCs w:val="22"/>
          <w:highlight w:val="cyan"/>
          <w:lang w:eastAsia="cs-CZ"/>
        </w:rPr>
        <w:t>po odovzdaní diela</w:t>
      </w:r>
      <w:r w:rsidRPr="007C78BC">
        <w:rPr>
          <w:rFonts w:asciiTheme="minorHAnsi" w:hAnsiTheme="minorHAnsi" w:cstheme="minorHAnsi"/>
          <w:color w:val="auto"/>
          <w:sz w:val="22"/>
          <w:szCs w:val="22"/>
          <w:highlight w:val="cyan"/>
          <w:lang w:eastAsia="cs-CZ"/>
        </w:rPr>
        <w:t xml:space="preserve">, a to vo výške 5 %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115FFF83"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5 %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a to v období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489A7EAD"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garančnú zábezpeku vo výške k času uplynutia záručnej doby na Dielo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lehote najneskôr do pätnásť (15) dní od uplynutia záručnej doby na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ielo </w:t>
      </w:r>
      <w:r w:rsidRPr="007C78BC">
        <w:rPr>
          <w:rFonts w:asciiTheme="minorHAnsi" w:hAnsiTheme="minorHAnsi" w:cstheme="minorHAnsi"/>
          <w:color w:val="auto"/>
          <w:sz w:val="22"/>
          <w:szCs w:val="22"/>
          <w:highlight w:val="cyan"/>
          <w:lang w:eastAsia="cs-CZ"/>
        </w:rPr>
        <w:t>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483A66AB"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oprávnený použiť zmluvnú (realizačnú a garančnú) zábezpeku alebo jej časť</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 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308E30FF"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za nedodržanie/nesplnenie/porušenie zmluvných povinností, najmä/ale nie výlučne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vo veciach vyhradenej kvality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iela</w:t>
      </w:r>
      <w:r w:rsidRPr="007C78BC">
        <w:rPr>
          <w:rFonts w:asciiTheme="minorHAnsi" w:hAnsiTheme="minorHAnsi" w:cstheme="minorHAnsi"/>
          <w:color w:val="auto"/>
          <w:sz w:val="22"/>
          <w:szCs w:val="22"/>
          <w:highlight w:val="cyan"/>
          <w:lang w:eastAsia="cs-CZ"/>
        </w:rPr>
        <w:t xml:space="preserve">, termínu riadneho dokončenia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a/alebo </w:t>
      </w:r>
      <w:r w:rsidR="0079752B" w:rsidRPr="007C78BC">
        <w:rPr>
          <w:rFonts w:asciiTheme="minorHAnsi" w:hAnsiTheme="minorHAnsi" w:cstheme="minorHAnsi"/>
          <w:color w:val="auto"/>
          <w:sz w:val="22"/>
          <w:szCs w:val="22"/>
          <w:highlight w:val="cyan"/>
          <w:lang w:eastAsia="cs-CZ"/>
        </w:rPr>
        <w:t>nedodržani</w:t>
      </w:r>
      <w:r w:rsidR="0079752B">
        <w:rPr>
          <w:rFonts w:asciiTheme="minorHAnsi" w:hAnsiTheme="minorHAnsi" w:cstheme="minorHAnsi"/>
          <w:color w:val="auto"/>
          <w:sz w:val="22"/>
          <w:szCs w:val="22"/>
          <w:highlight w:val="cyan"/>
          <w:lang w:eastAsia="cs-CZ"/>
        </w:rPr>
        <w:t>a</w:t>
      </w:r>
      <w:r w:rsidR="0079752B" w:rsidRPr="007C78BC">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termínu na odstránenie zistených nedorobkov a vád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08D32FE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V prípade využitia zmluvnej zábezpeky alebo jej časti objednávateľom, bude zhotoviteľ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bez zbytočného odkladu povinný doplniť zmluvnú zábezpeku do plnej výšky, t.</w:t>
      </w:r>
      <w:r w:rsidR="002E7641">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j. 10</w:t>
      </w:r>
      <w:r w:rsidR="002B5582">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pri realizačnej zábezpeke a 5 %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pri garančnej zábezpeke, a to najneskôr do pätnásť (15) dní od doručenia výzvy objednávateľa na jej doplnenie. Doplnením zmluvnej zábezpeky podľa predchádzajúcej vety sa rozumie zloženie finančných prostriedkov </w:t>
      </w:r>
      <w:r w:rsidR="004C7178">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tak, aby celková suma takto doplnenej zmluvnej zábezpeky dosiahla minimálne stanovenú hodnotu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354C82">
      <w:pPr>
        <w:pStyle w:val="Bezriadkovania"/>
        <w:tabs>
          <w:tab w:val="left" w:pos="142"/>
        </w:tabs>
        <w:spacing w:after="240"/>
        <w:ind w:left="357"/>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89B8C58" w14:textId="130C25DE" w:rsid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54157171" w14:textId="77777777" w:rsidR="00A73F1C" w:rsidRPr="00C408B4" w:rsidRDefault="00A73F1C"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XVI.</w:t>
      </w:r>
    </w:p>
    <w:p w14:paraId="46990C6C" w14:textId="38CB4457" w:rsidR="00354C82" w:rsidRPr="00354C82" w:rsidRDefault="0073020D" w:rsidP="00354C82">
      <w:pPr>
        <w:spacing w:after="120" w:line="240" w:lineRule="auto"/>
        <w:jc w:val="center"/>
      </w:pPr>
      <w:r w:rsidRPr="00354C82">
        <w:rPr>
          <w:rFonts w:cstheme="minorHAnsi"/>
          <w:b/>
        </w:rPr>
        <w:t>Záverečné</w:t>
      </w:r>
      <w:r w:rsidRPr="00933C9B">
        <w:rPr>
          <w:rFonts w:cstheme="minorHAnsi"/>
          <w:b/>
          <w:bCs/>
        </w:rPr>
        <w:t xml:space="preserve"> ustanovenia</w:t>
      </w:r>
    </w:p>
    <w:p w14:paraId="7A25CEE3" w14:textId="51309C41"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w:t>
      </w:r>
      <w:r w:rsidR="005D5791">
        <w:rPr>
          <w:rFonts w:asciiTheme="minorHAnsi" w:hAnsiTheme="minorHAnsi" w:cstheme="minorHAnsi"/>
          <w:color w:val="auto"/>
          <w:sz w:val="22"/>
          <w:szCs w:val="22"/>
        </w:rPr>
        <w:t>Z</w:t>
      </w:r>
      <w:r w:rsidR="005D5791" w:rsidRPr="00933C9B">
        <w:rPr>
          <w:rFonts w:asciiTheme="minorHAnsi" w:hAnsiTheme="minorHAnsi" w:cstheme="minorHAnsi"/>
          <w:color w:val="auto"/>
          <w:sz w:val="22"/>
          <w:szCs w:val="22"/>
        </w:rPr>
        <w:t xml:space="preserve">mluvnými </w:t>
      </w:r>
      <w:r w:rsidRPr="00933C9B">
        <w:rPr>
          <w:rFonts w:asciiTheme="minorHAnsi" w:hAnsiTheme="minorHAnsi" w:cstheme="minorHAnsi"/>
          <w:color w:val="auto"/>
          <w:sz w:val="22"/>
          <w:szCs w:val="22"/>
        </w:rPr>
        <w:t xml:space="preserve">stranami a účinnosť </w:t>
      </w:r>
      <w:r w:rsidR="004C7178">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kumulatívn</w:t>
      </w:r>
      <w:r w:rsidR="002E7641">
        <w:rPr>
          <w:rFonts w:asciiTheme="minorHAnsi" w:hAnsiTheme="minorHAnsi" w:cstheme="minorHAnsi"/>
          <w:color w:val="auto"/>
          <w:sz w:val="22"/>
          <w:szCs w:val="22"/>
        </w:rPr>
        <w:t>om</w:t>
      </w:r>
      <w:r w:rsidR="00D97EF3" w:rsidRPr="00933C9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splnení nasledovných podmienok:</w:t>
      </w:r>
    </w:p>
    <w:p w14:paraId="3B34DF67" w14:textId="05750F1D"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E0091">
        <w:rPr>
          <w:rFonts w:asciiTheme="minorHAnsi" w:hAnsiTheme="minorHAnsi" w:cstheme="minorHAnsi"/>
          <w:sz w:val="22"/>
          <w:szCs w:val="22"/>
          <w:lang w:eastAsia="cs-CZ"/>
        </w:rPr>
        <w:t xml:space="preserve"> </w:t>
      </w:r>
      <w:r w:rsidR="00BE0091">
        <w:rPr>
          <w:rFonts w:asciiTheme="minorHAnsi" w:hAnsiTheme="minorHAnsi"/>
          <w:sz w:val="22"/>
        </w:rPr>
        <w:t>(ďalej len ako „</w:t>
      </w:r>
      <w:r w:rsidR="00BE0091" w:rsidRPr="00932AC6">
        <w:rPr>
          <w:rFonts w:asciiTheme="minorHAnsi" w:hAnsiTheme="minorHAnsi"/>
          <w:b/>
          <w:bCs/>
          <w:sz w:val="22"/>
        </w:rPr>
        <w:t>zákon o slobode informácií</w:t>
      </w:r>
      <w:r w:rsidR="00BE0091">
        <w:rPr>
          <w:rFonts w:asciiTheme="minorHAnsi" w:hAnsiTheme="minorHAnsi"/>
          <w:sz w:val="22"/>
        </w:rPr>
        <w:t>“)</w:t>
      </w:r>
      <w:r w:rsidR="00B64DC1" w:rsidRPr="00933C9B">
        <w:rPr>
          <w:rFonts w:asciiTheme="minorHAnsi" w:hAnsiTheme="minorHAnsi" w:cstheme="minorHAnsi"/>
          <w:sz w:val="22"/>
          <w:szCs w:val="22"/>
          <w:lang w:eastAsia="cs-CZ"/>
        </w:rPr>
        <w:t xml:space="preserve">, </w:t>
      </w:r>
    </w:p>
    <w:p w14:paraId="69BD81FE" w14:textId="236945EE" w:rsidR="00311E3D" w:rsidRDefault="00311E3D" w:rsidP="00311E3D">
      <w:pPr>
        <w:pStyle w:val="Default"/>
        <w:numPr>
          <w:ilvl w:val="0"/>
          <w:numId w:val="24"/>
        </w:numPr>
        <w:adjustRightInd/>
        <w:jc w:val="both"/>
        <w:rPr>
          <w:rStyle w:val="CharStyle13"/>
          <w:rFonts w:ascii="Calibri" w:hAnsi="Calibri" w:cs="Calibri"/>
          <w:b w:val="0"/>
          <w:bCs w:val="0"/>
        </w:rPr>
      </w:pPr>
      <w:r>
        <w:rPr>
          <w:rFonts w:ascii="Calibri" w:eastAsia="Times New Roman" w:hAnsi="Calibri" w:cs="Calibri"/>
          <w:color w:val="auto"/>
          <w:sz w:val="22"/>
          <w:szCs w:val="22"/>
        </w:rPr>
        <w:t>prijatím rozhodnutia o schválení žiadosti o poskytnut</w:t>
      </w:r>
      <w:r w:rsidR="00601A9A">
        <w:rPr>
          <w:rFonts w:ascii="Calibri" w:eastAsia="Times New Roman" w:hAnsi="Calibri" w:cs="Calibri"/>
          <w:color w:val="auto"/>
          <w:sz w:val="22"/>
          <w:szCs w:val="22"/>
        </w:rPr>
        <w:t>ie</w:t>
      </w:r>
      <w:r>
        <w:rPr>
          <w:rFonts w:ascii="Calibri" w:eastAsia="Times New Roman" w:hAnsi="Calibri" w:cs="Calibri"/>
          <w:color w:val="auto"/>
          <w:sz w:val="22"/>
          <w:szCs w:val="22"/>
        </w:rPr>
        <w:t xml:space="preserve"> nenávratného finančného príspevku, na projekt:</w:t>
      </w:r>
      <w:r>
        <w:rPr>
          <w:rFonts w:ascii="Calibri" w:eastAsia="Times New Roman" w:hAnsi="Calibri" w:cs="Calibri"/>
          <w:sz w:val="22"/>
          <w:szCs w:val="22"/>
        </w:rPr>
        <w:t xml:space="preserve"> „</w:t>
      </w:r>
      <w:r w:rsidR="009D0560" w:rsidRPr="006B732F">
        <w:rPr>
          <w:rFonts w:asciiTheme="minorHAnsi" w:hAnsiTheme="minorHAnsi" w:cstheme="minorHAnsi"/>
          <w:i/>
          <w:iCs/>
          <w:color w:val="auto"/>
          <w:sz w:val="22"/>
          <w:szCs w:val="22"/>
        </w:rPr>
        <w:t xml:space="preserve">SOŠ Pod </w:t>
      </w:r>
      <w:proofErr w:type="spellStart"/>
      <w:r w:rsidR="009D0560" w:rsidRPr="006B732F">
        <w:rPr>
          <w:rFonts w:asciiTheme="minorHAnsi" w:hAnsiTheme="minorHAnsi" w:cstheme="minorHAnsi"/>
          <w:i/>
          <w:iCs/>
          <w:color w:val="auto"/>
          <w:sz w:val="22"/>
          <w:szCs w:val="22"/>
        </w:rPr>
        <w:t>Bánošom</w:t>
      </w:r>
      <w:proofErr w:type="spellEnd"/>
      <w:r w:rsidR="009D0560" w:rsidRPr="006B732F">
        <w:rPr>
          <w:rFonts w:asciiTheme="minorHAnsi" w:hAnsiTheme="minorHAnsi" w:cstheme="minorHAnsi"/>
          <w:i/>
          <w:iCs/>
          <w:color w:val="auto"/>
          <w:sz w:val="22"/>
          <w:szCs w:val="22"/>
        </w:rPr>
        <w:t xml:space="preserve"> Banská Bystrica – Rodinná farma v horskom prostredí </w:t>
      </w:r>
      <w:r w:rsidR="004C7178">
        <w:rPr>
          <w:rFonts w:asciiTheme="minorHAnsi" w:hAnsiTheme="minorHAnsi" w:cstheme="minorHAnsi"/>
          <w:i/>
          <w:iCs/>
          <w:color w:val="auto"/>
          <w:sz w:val="22"/>
          <w:szCs w:val="22"/>
        </w:rPr>
        <w:t xml:space="preserve">                         </w:t>
      </w:r>
      <w:r w:rsidR="009D0560" w:rsidRPr="006B732F">
        <w:rPr>
          <w:rFonts w:asciiTheme="minorHAnsi" w:hAnsiTheme="minorHAnsi" w:cstheme="minorHAnsi"/>
          <w:i/>
          <w:iCs/>
          <w:color w:val="auto"/>
          <w:sz w:val="22"/>
          <w:szCs w:val="22"/>
        </w:rPr>
        <w:t>s realizáciou produkcie priamo na stôl</w:t>
      </w:r>
      <w:r>
        <w:rPr>
          <w:rFonts w:ascii="Calibri" w:eastAsia="Times New Roman" w:hAnsi="Calibri" w:cs="Calibri"/>
          <w:b/>
          <w:bCs/>
          <w:sz w:val="22"/>
          <w:szCs w:val="22"/>
        </w:rPr>
        <w:t>“</w:t>
      </w:r>
      <w:r>
        <w:rPr>
          <w:rStyle w:val="CharStyle13"/>
          <w:rFonts w:ascii="Calibri" w:eastAsia="Times New Roman" w:hAnsi="Calibri" w:cs="Calibri"/>
        </w:rPr>
        <w:t xml:space="preserve"> </w:t>
      </w:r>
      <w:r>
        <w:rPr>
          <w:rStyle w:val="CharStyle13"/>
          <w:rFonts w:ascii="Calibri" w:eastAsia="Times New Roman" w:hAnsi="Calibri" w:cs="Calibri"/>
          <w:b w:val="0"/>
          <w:bCs w:val="0"/>
          <w:sz w:val="22"/>
          <w:szCs w:val="22"/>
        </w:rPr>
        <w:t>podľa ktorého budú stavebné práce za predmetnú stavbu považované 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408D4EFB"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w:t>
      </w:r>
      <w:r w:rsidR="00601A9A">
        <w:rPr>
          <w:rFonts w:asciiTheme="minorHAnsi" w:hAnsiTheme="minorHAnsi" w:cstheme="minorHAnsi"/>
          <w:color w:val="auto"/>
          <w:sz w:val="22"/>
          <w:szCs w:val="22"/>
        </w:rPr>
        <w:t>Z</w:t>
      </w:r>
      <w:r w:rsidR="00601A9A" w:rsidRPr="00933C9B">
        <w:rPr>
          <w:rFonts w:asciiTheme="minorHAnsi" w:hAnsiTheme="minorHAnsi" w:cstheme="minorHAnsi"/>
          <w:color w:val="auto"/>
          <w:sz w:val="22"/>
          <w:szCs w:val="22"/>
        </w:rPr>
        <w:t xml:space="preserve">mluvnými </w:t>
      </w:r>
      <w:r w:rsidRPr="00933C9B">
        <w:rPr>
          <w:rFonts w:asciiTheme="minorHAnsi" w:hAnsiTheme="minorHAnsi" w:cstheme="minorHAnsi"/>
          <w:color w:val="auto"/>
          <w:sz w:val="22"/>
          <w:szCs w:val="22"/>
        </w:rPr>
        <w:t xml:space="preserve">stranami, a to v súlade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zákonom o verejnom obstarávaní a ustanoveniami ostatných </w:t>
      </w:r>
      <w:r w:rsidR="005D5791">
        <w:rPr>
          <w:rFonts w:asciiTheme="minorHAnsi" w:hAnsiTheme="minorHAnsi" w:cstheme="minorHAnsi"/>
          <w:color w:val="auto"/>
          <w:sz w:val="22"/>
          <w:szCs w:val="22"/>
        </w:rPr>
        <w:t>aplikovateľných</w:t>
      </w:r>
      <w:r w:rsidR="005D5791"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právnych predpisov</w:t>
      </w:r>
      <w:r w:rsidR="005D5791">
        <w:rPr>
          <w:rFonts w:asciiTheme="minorHAnsi" w:hAnsiTheme="minorHAnsi" w:cstheme="minorHAnsi"/>
          <w:color w:val="auto"/>
          <w:sz w:val="22"/>
          <w:szCs w:val="22"/>
        </w:rPr>
        <w:t xml:space="preserve"> účinných na území Slovenskej republiky</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362C1EC1" w:rsidR="00CD0C0A" w:rsidRPr="005D5791" w:rsidRDefault="0073020D" w:rsidP="005D5791">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verejného sektora splnil povinnosť zápisu do registra partnerov verejného sektora v zmysle </w:t>
      </w:r>
      <w:r w:rsidR="00601A9A">
        <w:rPr>
          <w:rFonts w:asciiTheme="minorHAnsi" w:hAnsiTheme="minorHAnsi" w:cstheme="minorHAnsi"/>
          <w:color w:val="auto"/>
          <w:sz w:val="22"/>
          <w:szCs w:val="22"/>
        </w:rPr>
        <w:t>Z</w:t>
      </w:r>
      <w:r w:rsidR="00601A9A" w:rsidRPr="00933C9B">
        <w:rPr>
          <w:rFonts w:asciiTheme="minorHAnsi" w:hAnsiTheme="minorHAnsi" w:cstheme="minorHAnsi"/>
          <w:color w:val="auto"/>
          <w:sz w:val="22"/>
          <w:szCs w:val="22"/>
        </w:rPr>
        <w:t xml:space="preserve">ákona </w:t>
      </w:r>
      <w:r w:rsidRPr="00933C9B">
        <w:rPr>
          <w:rFonts w:asciiTheme="minorHAnsi" w:hAnsiTheme="minorHAnsi" w:cstheme="minorHAnsi"/>
          <w:color w:val="auto"/>
          <w:sz w:val="22"/>
          <w:szCs w:val="22"/>
        </w:rPr>
        <w:t xml:space="preserve">o </w:t>
      </w:r>
      <w:r w:rsidR="00601A9A">
        <w:rPr>
          <w:rFonts w:asciiTheme="minorHAnsi" w:hAnsiTheme="minorHAnsi" w:cstheme="minorHAnsi"/>
          <w:color w:val="auto"/>
          <w:sz w:val="22"/>
          <w:szCs w:val="22"/>
        </w:rPr>
        <w:t>RPVS</w:t>
      </w:r>
      <w:r w:rsidR="00CD0C0A" w:rsidRPr="00933C9B">
        <w:rPr>
          <w:rFonts w:asciiTheme="minorHAnsi" w:hAnsiTheme="minorHAnsi" w:cstheme="minorHAnsi"/>
          <w:color w:val="auto"/>
          <w:sz w:val="22"/>
          <w:szCs w:val="22"/>
        </w:rPr>
        <w:t>.</w:t>
      </w:r>
      <w:r w:rsidR="005D5791">
        <w:rPr>
          <w:rFonts w:asciiTheme="minorHAnsi" w:hAnsiTheme="minorHAnsi" w:cstheme="minorHAnsi"/>
          <w:color w:val="auto"/>
          <w:sz w:val="22"/>
          <w:szCs w:val="22"/>
        </w:rPr>
        <w:t xml:space="preserve"> </w:t>
      </w:r>
      <w:r w:rsidR="005D5791"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005D5791" w:rsidRPr="00922990">
        <w:rPr>
          <w:rFonts w:asciiTheme="minorHAnsi" w:hAnsiTheme="minorHAnsi" w:cstheme="minorHAnsi"/>
          <w:color w:val="auto"/>
          <w:sz w:val="22"/>
          <w:szCs w:val="22"/>
        </w:rPr>
        <w:t>Zákona o RPVS</w:t>
      </w:r>
      <w:r w:rsidR="005D5791"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005D5791" w:rsidRPr="00933C9B">
        <w:rPr>
          <w:rFonts w:asciiTheme="minorHAnsi" w:hAnsiTheme="minorHAnsi" w:cstheme="minorHAnsi"/>
          <w:color w:val="auto"/>
          <w:sz w:val="22"/>
          <w:szCs w:val="22"/>
        </w:rPr>
        <w:t>tunc</w:t>
      </w:r>
      <w:proofErr w:type="spellEnd"/>
      <w:r w:rsidR="005D5791" w:rsidRPr="00933C9B">
        <w:rPr>
          <w:rFonts w:asciiTheme="minorHAnsi" w:hAnsiTheme="minorHAnsi" w:cstheme="minorHAnsi"/>
          <w:color w:val="auto"/>
          <w:sz w:val="22"/>
          <w:szCs w:val="22"/>
        </w:rPr>
        <w:t xml:space="preserve">, a/alebo právo objednávateľa požadovať od zhotoviteľa zaplatenie zmluvnej pokuty vo výške ceny </w:t>
      </w:r>
      <w:r w:rsidR="005D5791">
        <w:rPr>
          <w:rFonts w:asciiTheme="minorHAnsi" w:hAnsiTheme="minorHAnsi" w:cstheme="minorHAnsi"/>
          <w:color w:val="auto"/>
          <w:sz w:val="22"/>
          <w:szCs w:val="22"/>
        </w:rPr>
        <w:t xml:space="preserve">za </w:t>
      </w:r>
      <w:r w:rsidR="005D5791" w:rsidRPr="00933C9B">
        <w:rPr>
          <w:rFonts w:asciiTheme="minorHAnsi" w:hAnsiTheme="minorHAnsi" w:cstheme="minorHAnsi"/>
          <w:color w:val="auto"/>
          <w:sz w:val="22"/>
          <w:szCs w:val="22"/>
        </w:rPr>
        <w:t>diel</w:t>
      </w:r>
      <w:r w:rsidR="005D5791">
        <w:rPr>
          <w:rFonts w:asciiTheme="minorHAnsi" w:hAnsiTheme="minorHAnsi" w:cstheme="minorHAnsi"/>
          <w:color w:val="auto"/>
          <w:sz w:val="22"/>
          <w:szCs w:val="22"/>
        </w:rPr>
        <w:t>o</w:t>
      </w:r>
      <w:r w:rsidR="005D5791" w:rsidRPr="00933C9B">
        <w:rPr>
          <w:rFonts w:asciiTheme="minorHAnsi" w:hAnsiTheme="minorHAnsi" w:cstheme="minorHAnsi"/>
          <w:color w:val="auto"/>
          <w:sz w:val="22"/>
          <w:szCs w:val="22"/>
        </w:rPr>
        <w:t xml:space="preserve">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60D5209E" w14:textId="1ED4E044" w:rsidR="00CD0C0A" w:rsidRPr="00354C82" w:rsidRDefault="0073020D" w:rsidP="00354C82">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Každá zo </w:t>
      </w:r>
      <w:r w:rsidR="00601A9A">
        <w:rPr>
          <w:rFonts w:asciiTheme="minorHAnsi" w:hAnsiTheme="minorHAnsi" w:cstheme="minorHAnsi"/>
          <w:color w:val="auto"/>
          <w:sz w:val="22"/>
          <w:szCs w:val="22"/>
        </w:rPr>
        <w:t>Z</w:t>
      </w:r>
      <w:r w:rsidR="00601A9A" w:rsidRPr="00933C9B">
        <w:rPr>
          <w:rFonts w:asciiTheme="minorHAnsi" w:hAnsiTheme="minorHAnsi" w:cstheme="minorHAnsi"/>
          <w:color w:val="auto"/>
          <w:sz w:val="22"/>
          <w:szCs w:val="22"/>
        </w:rPr>
        <w:t xml:space="preserve">mluvných </w:t>
      </w:r>
      <w:r w:rsidRPr="00933C9B">
        <w:rPr>
          <w:rFonts w:asciiTheme="minorHAnsi" w:hAnsiTheme="minorHAnsi" w:cstheme="minorHAnsi"/>
          <w:color w:val="auto"/>
          <w:sz w:val="22"/>
          <w:szCs w:val="22"/>
        </w:rPr>
        <w:t xml:space="preserve">strán sa týmto výslovne zaväzuje, že neprevedie nijaké práva a povinnosti (záväzky) vyplývajúce z tejto Zmluvy, resp. jej časti na iný subjekt bez predchádzajúceho písomného súhlasu druhej </w:t>
      </w:r>
      <w:r w:rsidR="00BE0091">
        <w:rPr>
          <w:rFonts w:asciiTheme="minorHAnsi" w:hAnsiTheme="minorHAnsi" w:cstheme="minorHAnsi"/>
          <w:color w:val="auto"/>
          <w:sz w:val="22"/>
          <w:szCs w:val="22"/>
        </w:rPr>
        <w:t>Z</w:t>
      </w:r>
      <w:r w:rsidR="00601A9A" w:rsidRPr="00933C9B">
        <w:rPr>
          <w:rFonts w:asciiTheme="minorHAnsi" w:hAnsiTheme="minorHAnsi" w:cstheme="minorHAnsi"/>
          <w:color w:val="auto"/>
          <w:sz w:val="22"/>
          <w:szCs w:val="22"/>
        </w:rPr>
        <w:t xml:space="preserve">mluvnej </w:t>
      </w:r>
      <w:r w:rsidRPr="00933C9B">
        <w:rPr>
          <w:rFonts w:asciiTheme="minorHAnsi" w:hAnsiTheme="minorHAnsi" w:cstheme="minorHAnsi"/>
          <w:color w:val="auto"/>
          <w:sz w:val="22"/>
          <w:szCs w:val="22"/>
        </w:rPr>
        <w:t xml:space="preserve">strany. V prípade porušenia tejto povinnosti jednou zo </w:t>
      </w:r>
      <w:r w:rsidR="00BE0091">
        <w:rPr>
          <w:rFonts w:asciiTheme="minorHAnsi" w:hAnsiTheme="minorHAnsi" w:cstheme="minorHAnsi"/>
          <w:color w:val="auto"/>
          <w:sz w:val="22"/>
          <w:szCs w:val="22"/>
        </w:rPr>
        <w:t>Z</w:t>
      </w:r>
      <w:r w:rsidR="00601A9A" w:rsidRPr="00933C9B">
        <w:rPr>
          <w:rFonts w:asciiTheme="minorHAnsi" w:hAnsiTheme="minorHAnsi" w:cstheme="minorHAnsi"/>
          <w:color w:val="auto"/>
          <w:sz w:val="22"/>
          <w:szCs w:val="22"/>
        </w:rPr>
        <w:t xml:space="preserve">mluvných </w:t>
      </w:r>
      <w:r w:rsidRPr="00933C9B">
        <w:rPr>
          <w:rFonts w:asciiTheme="minorHAnsi" w:hAnsiTheme="minorHAnsi" w:cstheme="minorHAnsi"/>
          <w:color w:val="auto"/>
          <w:sz w:val="22"/>
          <w:szCs w:val="22"/>
        </w:rPr>
        <w:t xml:space="preserve">strán bude zmluva o prevode (postúpení) zmluvných záväzkov neplatná a zároveň druhá </w:t>
      </w:r>
      <w:r w:rsidR="00BE0091">
        <w:rPr>
          <w:rFonts w:asciiTheme="minorHAnsi" w:hAnsiTheme="minorHAnsi" w:cstheme="minorHAnsi"/>
          <w:color w:val="auto"/>
          <w:sz w:val="22"/>
          <w:szCs w:val="22"/>
        </w:rPr>
        <w:t>Z</w:t>
      </w:r>
      <w:r w:rsidR="00BE0091" w:rsidRPr="00933C9B">
        <w:rPr>
          <w:rFonts w:asciiTheme="minorHAnsi" w:hAnsiTheme="minorHAnsi" w:cstheme="minorHAnsi"/>
          <w:color w:val="auto"/>
          <w:sz w:val="22"/>
          <w:szCs w:val="22"/>
        </w:rPr>
        <w:t xml:space="preserve">mluvná </w:t>
      </w:r>
      <w:r w:rsidRPr="00933C9B">
        <w:rPr>
          <w:rFonts w:asciiTheme="minorHAnsi" w:hAnsiTheme="minorHAnsi" w:cstheme="minorHAnsi"/>
          <w:color w:val="auto"/>
          <w:sz w:val="22"/>
          <w:szCs w:val="22"/>
        </w:rPr>
        <w:t xml:space="preserve">strana bude oprávnená od tejto Zmluvy odstúpiť a to s účinnosťou odstúpenia ku dňu, keď bolo písomné oznámenie o odstúpení od tejto Zmluvy doručené druhej </w:t>
      </w:r>
      <w:r w:rsidR="00BE0091">
        <w:rPr>
          <w:rFonts w:asciiTheme="minorHAnsi" w:hAnsiTheme="minorHAnsi" w:cstheme="minorHAnsi"/>
          <w:color w:val="auto"/>
          <w:sz w:val="22"/>
          <w:szCs w:val="22"/>
        </w:rPr>
        <w:t>Z</w:t>
      </w:r>
      <w:r w:rsidR="00BE0091" w:rsidRPr="00933C9B">
        <w:rPr>
          <w:rFonts w:asciiTheme="minorHAnsi" w:hAnsiTheme="minorHAnsi" w:cstheme="minorHAnsi"/>
          <w:color w:val="auto"/>
          <w:sz w:val="22"/>
          <w:szCs w:val="22"/>
        </w:rPr>
        <w:t xml:space="preserve">mluvnej </w:t>
      </w:r>
      <w:r w:rsidRPr="00933C9B">
        <w:rPr>
          <w:rFonts w:asciiTheme="minorHAnsi" w:hAnsiTheme="minorHAnsi" w:cstheme="minorHAnsi"/>
          <w:color w:val="auto"/>
          <w:sz w:val="22"/>
          <w:szCs w:val="22"/>
        </w:rPr>
        <w:t>strane.</w:t>
      </w:r>
    </w:p>
    <w:p w14:paraId="25661262" w14:textId="0D8258F9"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pri uzatváraní tejto Zmluvy </w:t>
      </w:r>
      <w:r w:rsidR="00601A9A">
        <w:rPr>
          <w:rFonts w:asciiTheme="minorHAnsi" w:hAnsiTheme="minorHAnsi" w:cstheme="minorHAnsi"/>
          <w:color w:val="auto"/>
          <w:sz w:val="22"/>
          <w:szCs w:val="22"/>
        </w:rPr>
        <w:t>Z</w:t>
      </w:r>
      <w:r w:rsidR="00601A9A" w:rsidRPr="00933C9B">
        <w:rPr>
          <w:rFonts w:asciiTheme="minorHAnsi" w:hAnsiTheme="minorHAnsi" w:cstheme="minorHAnsi"/>
          <w:color w:val="auto"/>
          <w:sz w:val="22"/>
          <w:szCs w:val="22"/>
        </w:rPr>
        <w:t xml:space="preserve">mluvné </w:t>
      </w:r>
      <w:r w:rsidRPr="00933C9B">
        <w:rPr>
          <w:rFonts w:asciiTheme="minorHAnsi" w:hAnsiTheme="minorHAnsi" w:cstheme="minorHAnsi"/>
          <w:color w:val="auto"/>
          <w:sz w:val="22"/>
          <w:szCs w:val="22"/>
        </w:rPr>
        <w:t>strany túto otázku brali do úvahy.</w:t>
      </w:r>
    </w:p>
    <w:p w14:paraId="6CEC3060" w14:textId="74F2C8EB" w:rsidR="00601A9A" w:rsidRPr="00601A9A" w:rsidRDefault="00601A9A" w:rsidP="004A4B89">
      <w:pPr>
        <w:pStyle w:val="Default"/>
        <w:tabs>
          <w:tab w:val="left" w:pos="426"/>
        </w:tabs>
        <w:jc w:val="both"/>
      </w:pPr>
    </w:p>
    <w:p w14:paraId="73B0C65C" w14:textId="43F5478B" w:rsidR="00BE0091" w:rsidRPr="00BE0091" w:rsidRDefault="00BE0091" w:rsidP="00BE0091">
      <w:pPr>
        <w:pStyle w:val="Default"/>
        <w:numPr>
          <w:ilvl w:val="0"/>
          <w:numId w:val="22"/>
        </w:numPr>
        <w:tabs>
          <w:tab w:val="left" w:pos="426"/>
        </w:tabs>
        <w:ind w:left="0" w:firstLine="0"/>
        <w:jc w:val="both"/>
        <w:rPr>
          <w:rFonts w:asciiTheme="minorHAnsi" w:hAnsiTheme="minorHAnsi" w:cstheme="minorHAnsi"/>
          <w:color w:val="auto"/>
          <w:sz w:val="22"/>
          <w:szCs w:val="22"/>
        </w:rPr>
      </w:pPr>
      <w:r w:rsidRPr="00BE0091">
        <w:rPr>
          <w:rFonts w:asciiTheme="minorHAnsi" w:hAnsiTheme="minorHAnsi" w:cstheme="minorHAnsi"/>
          <w:color w:val="auto"/>
          <w:sz w:val="22"/>
          <w:szCs w:val="22"/>
        </w:rPr>
        <w:t xml:space="preserve">Zhotoviteľ berie na vedomie, že Zmluva a informácie získané na základe jej realizácie, prípadne akékoľvek ďalšie súvisiace informácie, môžu podliehať aplikovateľným ustanoveniam zákona o slobode informácií, a preto tieto môžu podliehať povinnosti objednávateľa zverejniť ich alebo poskytnúť </w:t>
      </w:r>
      <w:r w:rsidR="004C7178">
        <w:rPr>
          <w:rFonts w:asciiTheme="minorHAnsi" w:hAnsiTheme="minorHAnsi" w:cstheme="minorHAnsi"/>
          <w:color w:val="auto"/>
          <w:sz w:val="22"/>
          <w:szCs w:val="22"/>
        </w:rPr>
        <w:t xml:space="preserve">                </w:t>
      </w:r>
      <w:r w:rsidRPr="00BE0091">
        <w:rPr>
          <w:rFonts w:asciiTheme="minorHAnsi" w:hAnsiTheme="minorHAnsi" w:cstheme="minorHAnsi"/>
          <w:color w:val="auto"/>
          <w:sz w:val="22"/>
          <w:szCs w:val="22"/>
        </w:rPr>
        <w:t xml:space="preserve">v súlade s týmto právnym predpisom; zhotoviteľ berie na vedomie, že objednávateľ takéto informácie zverejní a/alebo sprístupní v rozsahu povinností a spôsobom vyplývajúcom zo zákona.  Zmluvné strany dohody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Ak v dôsledku poskytovania súčinnosti podľa Zmluvy budú niektorou zo Zmluvných strán druhej Zmluvnej strane poskytnuté osobné údaje a </w:t>
      </w:r>
      <w:r w:rsidR="004C7178">
        <w:rPr>
          <w:rFonts w:asciiTheme="minorHAnsi" w:hAnsiTheme="minorHAnsi" w:cstheme="minorHAnsi"/>
          <w:color w:val="auto"/>
          <w:sz w:val="22"/>
          <w:szCs w:val="22"/>
        </w:rPr>
        <w:t xml:space="preserve">                   </w:t>
      </w:r>
      <w:r w:rsidRPr="00BE0091">
        <w:rPr>
          <w:rFonts w:asciiTheme="minorHAnsi" w:hAnsiTheme="minorHAnsi" w:cstheme="minorHAnsi"/>
          <w:color w:val="auto"/>
          <w:sz w:val="22"/>
          <w:szCs w:val="22"/>
        </w:rPr>
        <w:t xml:space="preserve">v dôsledku toho by malo dôjsť k spracúvaniu takých osobných údajov, Zmluvné strany osobitne posúdia potrebu uzatvorenia dohody o podmienkach spracovania osobných údajov, príp. jej zmeny. Zmluvné strany sa zaväzujú, že osobné údaje, s ktorými sa oboznámia, nebudú okrem prípadov plnenia povinností vyplývajúcich z aplikovateľných všeobecne záväzných právnych predpisov </w:t>
      </w:r>
      <w:r w:rsidR="004C7178">
        <w:rPr>
          <w:rFonts w:asciiTheme="minorHAnsi" w:hAnsiTheme="minorHAnsi" w:cstheme="minorHAnsi"/>
          <w:color w:val="auto"/>
          <w:sz w:val="22"/>
          <w:szCs w:val="22"/>
        </w:rPr>
        <w:t xml:space="preserve">                                    </w:t>
      </w:r>
      <w:r w:rsidRPr="00BE0091">
        <w:rPr>
          <w:rFonts w:asciiTheme="minorHAnsi" w:hAnsiTheme="minorHAnsi" w:cstheme="minorHAnsi"/>
          <w:color w:val="auto"/>
          <w:sz w:val="22"/>
          <w:szCs w:val="22"/>
        </w:rPr>
        <w:t>bez predchádzajúceho súhlasu dotknutých osôb alebo iného spôsobilého právneho základu nijak zverejňovať, ani ich akoukoľvek formou spracúvať,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C151A0C"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w:t>
      </w:r>
      <w:r w:rsidR="00601A9A">
        <w:rPr>
          <w:rFonts w:asciiTheme="minorHAnsi" w:hAnsiTheme="minorHAnsi" w:cstheme="minorHAnsi"/>
          <w:color w:val="auto"/>
          <w:sz w:val="22"/>
          <w:szCs w:val="22"/>
        </w:rPr>
        <w:t>NFP</w:t>
      </w:r>
      <w:r w:rsidRPr="00933C9B">
        <w:rPr>
          <w:rFonts w:asciiTheme="minorHAnsi" w:hAnsiTheme="minorHAnsi" w:cstheme="minorHAnsi"/>
          <w:color w:val="auto"/>
          <w:sz w:val="22"/>
          <w:szCs w:val="22"/>
        </w:rPr>
        <w:t xml:space="preserve">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od Zmluvy odstúpiť. Zároveň sa zhotoviteľ zaväzuje vyjadriť k zisteným nedostatkom súvisiacim </w:t>
      </w:r>
      <w:r w:rsidR="004C717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s realizáciou diela a spolupracovať na ich odstránení vzájomne dohodnutým spôsobom</w:t>
      </w:r>
      <w:r w:rsidR="00601A9A">
        <w:rPr>
          <w:rFonts w:asciiTheme="minorHAnsi" w:hAnsiTheme="minorHAnsi" w:cstheme="minorHAnsi"/>
          <w:color w:val="auto"/>
          <w:sz w:val="22"/>
          <w:szCs w:val="22"/>
        </w:rPr>
        <w:t>.</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ABD6B" w:rsidR="008C5E74" w:rsidRPr="00933C9B"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6202EC4B" w:rsidR="00DD5113"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7D10547D" w14:textId="77777777" w:rsidR="004C7178" w:rsidRDefault="004C7178" w:rsidP="00CD0C0A">
      <w:pPr>
        <w:pStyle w:val="Default"/>
        <w:tabs>
          <w:tab w:val="left" w:pos="426"/>
        </w:tabs>
        <w:jc w:val="both"/>
        <w:rPr>
          <w:rFonts w:asciiTheme="minorHAnsi" w:hAnsiTheme="minorHAnsi" w:cstheme="minorHAnsi"/>
          <w:b/>
          <w:bCs/>
          <w:color w:val="auto"/>
          <w:sz w:val="22"/>
          <w:szCs w:val="22"/>
        </w:rPr>
      </w:pPr>
    </w:p>
    <w:p w14:paraId="3B3910AA" w14:textId="64827D5D"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512D3036" w14:textId="01723DD6" w:rsidR="00E62945" w:rsidRPr="00DF6FC4" w:rsidRDefault="00744D2F" w:rsidP="00E6294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Mgr. Ondrej</w:t>
      </w:r>
      <w:r w:rsidR="00E62945" w:rsidRPr="00DF6FC4">
        <w:rPr>
          <w:rFonts w:asciiTheme="minorHAnsi" w:hAnsiTheme="minorHAnsi" w:cstheme="minorHAnsi"/>
          <w:color w:val="auto"/>
          <w:sz w:val="22"/>
          <w:szCs w:val="22"/>
        </w:rPr>
        <w:t xml:space="preserve"> </w:t>
      </w:r>
      <w:proofErr w:type="spellStart"/>
      <w:r w:rsidR="00E62945" w:rsidRPr="00DF6FC4">
        <w:rPr>
          <w:rFonts w:asciiTheme="minorHAnsi" w:hAnsiTheme="minorHAnsi" w:cstheme="minorHAnsi"/>
          <w:color w:val="auto"/>
          <w:sz w:val="22"/>
          <w:szCs w:val="22"/>
        </w:rPr>
        <w:t>Lunter</w:t>
      </w:r>
      <w:proofErr w:type="spellEnd"/>
      <w:r w:rsidR="00E62945" w:rsidRPr="00DF6FC4">
        <w:rPr>
          <w:rFonts w:asciiTheme="minorHAnsi" w:hAnsiTheme="minorHAnsi" w:cstheme="minorHAnsi"/>
          <w:color w:val="auto"/>
          <w:sz w:val="22"/>
          <w:szCs w:val="22"/>
        </w:rPr>
        <w:t xml:space="preserve">, predseda </w:t>
      </w:r>
    </w:p>
    <w:p w14:paraId="4D9F6820" w14:textId="77777777" w:rsidR="00E62945" w:rsidRPr="00933C9B" w:rsidRDefault="00E62945" w:rsidP="00E62945">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Banskobystrického samosprávneho kraja</w:t>
      </w:r>
    </w:p>
    <w:p w14:paraId="71E6D4CC" w14:textId="6D95A0D7" w:rsidR="00BD1173" w:rsidRPr="00933C9B" w:rsidRDefault="00BD1173">
      <w:pPr>
        <w:pStyle w:val="Default"/>
        <w:tabs>
          <w:tab w:val="left" w:pos="426"/>
        </w:tabs>
        <w:jc w:val="both"/>
        <w:rPr>
          <w:rFonts w:asciiTheme="minorHAnsi" w:hAnsiTheme="minorHAnsi" w:cstheme="minorHAnsi"/>
          <w:color w:val="auto"/>
          <w:sz w:val="22"/>
          <w:szCs w:val="22"/>
        </w:rPr>
      </w:pPr>
    </w:p>
    <w:sectPr w:rsidR="00BD1173" w:rsidRPr="00933C9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BA45" w14:textId="77777777" w:rsidR="00D741A3" w:rsidRDefault="00D741A3" w:rsidP="00D81E0A">
      <w:pPr>
        <w:spacing w:after="0" w:line="240" w:lineRule="auto"/>
      </w:pPr>
      <w:r>
        <w:separator/>
      </w:r>
    </w:p>
  </w:endnote>
  <w:endnote w:type="continuationSeparator" w:id="0">
    <w:p w14:paraId="5699C882" w14:textId="77777777" w:rsidR="00D741A3" w:rsidRDefault="00D741A3"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0C92" w14:textId="77777777" w:rsidR="00D741A3" w:rsidRDefault="00D741A3" w:rsidP="00D81E0A">
      <w:pPr>
        <w:spacing w:after="0" w:line="240" w:lineRule="auto"/>
      </w:pPr>
      <w:r>
        <w:separator/>
      </w:r>
    </w:p>
  </w:footnote>
  <w:footnote w:type="continuationSeparator" w:id="0">
    <w:p w14:paraId="7776E07F" w14:textId="77777777" w:rsidR="00D741A3" w:rsidRDefault="00D741A3"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31485B4E"/>
    <w:multiLevelType w:val="hybridMultilevel"/>
    <w:tmpl w:val="FA52C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A93266B"/>
    <w:multiLevelType w:val="hybridMultilevel"/>
    <w:tmpl w:val="34F86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4EC06066"/>
    <w:multiLevelType w:val="multilevel"/>
    <w:tmpl w:val="26A4CF3C"/>
    <w:lvl w:ilvl="0">
      <w:start w:val="2"/>
      <w:numFmt w:val="decimal"/>
      <w:lvlText w:val="%1."/>
      <w:lvlJc w:val="left"/>
      <w:pPr>
        <w:ind w:left="1778" w:hanging="360"/>
      </w:pPr>
      <w:rPr>
        <w:rFonts w:asciiTheme="minorHAnsi" w:eastAsia="Times New Roman" w:hAnsiTheme="minorHAnsi" w:cstheme="minorHAnsi" w:hint="default"/>
        <w:b/>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ED6AE1"/>
    <w:multiLevelType w:val="hybridMultilevel"/>
    <w:tmpl w:val="484A94B8"/>
    <w:lvl w:ilvl="0" w:tplc="BCE8963C">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2"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3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1"/>
  </w:num>
  <w:num w:numId="7" w16cid:durableId="81267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3"/>
  </w:num>
  <w:num w:numId="17" w16cid:durableId="1651207502">
    <w:abstractNumId w:val="28"/>
  </w:num>
  <w:num w:numId="18" w16cid:durableId="1545680736">
    <w:abstractNumId w:val="10"/>
  </w:num>
  <w:num w:numId="19" w16cid:durableId="1630470554">
    <w:abstractNumId w:val="27"/>
  </w:num>
  <w:num w:numId="20" w16cid:durableId="1996883035">
    <w:abstractNumId w:val="26"/>
  </w:num>
  <w:num w:numId="21" w16cid:durableId="567763526">
    <w:abstractNumId w:val="2"/>
  </w:num>
  <w:num w:numId="22" w16cid:durableId="748385109">
    <w:abstractNumId w:val="14"/>
  </w:num>
  <w:num w:numId="23" w16cid:durableId="2085882129">
    <w:abstractNumId w:val="13"/>
  </w:num>
  <w:num w:numId="24" w16cid:durableId="1368722943">
    <w:abstractNumId w:val="6"/>
  </w:num>
  <w:num w:numId="25" w16cid:durableId="451676539">
    <w:abstractNumId w:val="24"/>
  </w:num>
  <w:num w:numId="26" w16cid:durableId="242419969">
    <w:abstractNumId w:val="7"/>
  </w:num>
  <w:num w:numId="27" w16cid:durableId="2063483773">
    <w:abstractNumId w:val="20"/>
  </w:num>
  <w:num w:numId="28" w16cid:durableId="309024833">
    <w:abstractNumId w:val="25"/>
  </w:num>
  <w:num w:numId="29" w16cid:durableId="1598637966">
    <w:abstractNumId w:val="1"/>
  </w:num>
  <w:num w:numId="30" w16cid:durableId="1661276372">
    <w:abstractNumId w:val="3"/>
  </w:num>
  <w:num w:numId="31" w16cid:durableId="1796363180">
    <w:abstractNumId w:val="8"/>
  </w:num>
  <w:num w:numId="32" w16cid:durableId="1717896293">
    <w:abstractNumId w:val="18"/>
  </w:num>
  <w:num w:numId="33" w16cid:durableId="2065105750">
    <w:abstractNumId w:val="33"/>
  </w:num>
  <w:num w:numId="34" w16cid:durableId="115988290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41CC1"/>
    <w:rsid w:val="0005192B"/>
    <w:rsid w:val="000618F8"/>
    <w:rsid w:val="00066894"/>
    <w:rsid w:val="0007347E"/>
    <w:rsid w:val="00075E46"/>
    <w:rsid w:val="000901B2"/>
    <w:rsid w:val="0009774E"/>
    <w:rsid w:val="000A6780"/>
    <w:rsid w:val="000B5214"/>
    <w:rsid w:val="000C18DB"/>
    <w:rsid w:val="000E0D5F"/>
    <w:rsid w:val="000E1F7B"/>
    <w:rsid w:val="000F1304"/>
    <w:rsid w:val="0010282F"/>
    <w:rsid w:val="00102A06"/>
    <w:rsid w:val="00107022"/>
    <w:rsid w:val="001160EB"/>
    <w:rsid w:val="0012020F"/>
    <w:rsid w:val="001221E1"/>
    <w:rsid w:val="001315DD"/>
    <w:rsid w:val="00140F83"/>
    <w:rsid w:val="00141A18"/>
    <w:rsid w:val="00141BB3"/>
    <w:rsid w:val="00141CBD"/>
    <w:rsid w:val="00145B1C"/>
    <w:rsid w:val="00146D32"/>
    <w:rsid w:val="00150132"/>
    <w:rsid w:val="00154DE7"/>
    <w:rsid w:val="0017210A"/>
    <w:rsid w:val="001757C2"/>
    <w:rsid w:val="00180114"/>
    <w:rsid w:val="00180EF2"/>
    <w:rsid w:val="001916B0"/>
    <w:rsid w:val="001A2AE6"/>
    <w:rsid w:val="001A536C"/>
    <w:rsid w:val="001B5624"/>
    <w:rsid w:val="001C1196"/>
    <w:rsid w:val="001C2A5D"/>
    <w:rsid w:val="001C7DFC"/>
    <w:rsid w:val="001F268E"/>
    <w:rsid w:val="001F4180"/>
    <w:rsid w:val="001F7D95"/>
    <w:rsid w:val="00200BEB"/>
    <w:rsid w:val="00205222"/>
    <w:rsid w:val="00205D9D"/>
    <w:rsid w:val="00217E70"/>
    <w:rsid w:val="00223A52"/>
    <w:rsid w:val="00223CD0"/>
    <w:rsid w:val="00224052"/>
    <w:rsid w:val="00226E0E"/>
    <w:rsid w:val="00231117"/>
    <w:rsid w:val="002357B9"/>
    <w:rsid w:val="002400FF"/>
    <w:rsid w:val="0024461E"/>
    <w:rsid w:val="00246BB3"/>
    <w:rsid w:val="00257BFB"/>
    <w:rsid w:val="00260808"/>
    <w:rsid w:val="00274EC8"/>
    <w:rsid w:val="00285A0C"/>
    <w:rsid w:val="002905A4"/>
    <w:rsid w:val="002947AB"/>
    <w:rsid w:val="002B4232"/>
    <w:rsid w:val="002B5582"/>
    <w:rsid w:val="002C04FE"/>
    <w:rsid w:val="002C1854"/>
    <w:rsid w:val="002C2501"/>
    <w:rsid w:val="002D0C4B"/>
    <w:rsid w:val="002D272B"/>
    <w:rsid w:val="002D5C79"/>
    <w:rsid w:val="002E28B1"/>
    <w:rsid w:val="002E579B"/>
    <w:rsid w:val="002E7641"/>
    <w:rsid w:val="003103D0"/>
    <w:rsid w:val="003106CF"/>
    <w:rsid w:val="00310E28"/>
    <w:rsid w:val="00310F1B"/>
    <w:rsid w:val="00311E3D"/>
    <w:rsid w:val="00317C82"/>
    <w:rsid w:val="003217AB"/>
    <w:rsid w:val="00326177"/>
    <w:rsid w:val="0033034B"/>
    <w:rsid w:val="00337EDA"/>
    <w:rsid w:val="00341026"/>
    <w:rsid w:val="003452BD"/>
    <w:rsid w:val="003460FB"/>
    <w:rsid w:val="00353C57"/>
    <w:rsid w:val="00354C82"/>
    <w:rsid w:val="00361CA1"/>
    <w:rsid w:val="003635B6"/>
    <w:rsid w:val="00375641"/>
    <w:rsid w:val="0037792E"/>
    <w:rsid w:val="00382138"/>
    <w:rsid w:val="00382B18"/>
    <w:rsid w:val="0038391A"/>
    <w:rsid w:val="00386981"/>
    <w:rsid w:val="003A4AAB"/>
    <w:rsid w:val="003B11C9"/>
    <w:rsid w:val="003B4D45"/>
    <w:rsid w:val="003B65F0"/>
    <w:rsid w:val="003B750B"/>
    <w:rsid w:val="003C216D"/>
    <w:rsid w:val="003C72DB"/>
    <w:rsid w:val="003C7337"/>
    <w:rsid w:val="003D4BEE"/>
    <w:rsid w:val="003D5CF6"/>
    <w:rsid w:val="003D76D2"/>
    <w:rsid w:val="003E0160"/>
    <w:rsid w:val="003E404D"/>
    <w:rsid w:val="004023B5"/>
    <w:rsid w:val="0041290D"/>
    <w:rsid w:val="004169FF"/>
    <w:rsid w:val="00430AAF"/>
    <w:rsid w:val="004413AE"/>
    <w:rsid w:val="004448BD"/>
    <w:rsid w:val="00447846"/>
    <w:rsid w:val="00452B40"/>
    <w:rsid w:val="004541CE"/>
    <w:rsid w:val="00456748"/>
    <w:rsid w:val="00456F74"/>
    <w:rsid w:val="004632B3"/>
    <w:rsid w:val="00470981"/>
    <w:rsid w:val="00472471"/>
    <w:rsid w:val="004909B9"/>
    <w:rsid w:val="00493C8C"/>
    <w:rsid w:val="00494AD6"/>
    <w:rsid w:val="00496636"/>
    <w:rsid w:val="00496E86"/>
    <w:rsid w:val="0049786B"/>
    <w:rsid w:val="004A4B89"/>
    <w:rsid w:val="004A4EA8"/>
    <w:rsid w:val="004B51F7"/>
    <w:rsid w:val="004C1328"/>
    <w:rsid w:val="004C15C7"/>
    <w:rsid w:val="004C7178"/>
    <w:rsid w:val="004D0736"/>
    <w:rsid w:val="004D08DB"/>
    <w:rsid w:val="004D3433"/>
    <w:rsid w:val="004D7001"/>
    <w:rsid w:val="004D76E1"/>
    <w:rsid w:val="004E2610"/>
    <w:rsid w:val="004E265D"/>
    <w:rsid w:val="004F064D"/>
    <w:rsid w:val="004F0964"/>
    <w:rsid w:val="004F464E"/>
    <w:rsid w:val="004F6E85"/>
    <w:rsid w:val="004F774A"/>
    <w:rsid w:val="00501F9B"/>
    <w:rsid w:val="005033A3"/>
    <w:rsid w:val="005040FD"/>
    <w:rsid w:val="00514E54"/>
    <w:rsid w:val="0051703E"/>
    <w:rsid w:val="00534986"/>
    <w:rsid w:val="00537F82"/>
    <w:rsid w:val="0054225B"/>
    <w:rsid w:val="00550FFC"/>
    <w:rsid w:val="005511CE"/>
    <w:rsid w:val="00555B5B"/>
    <w:rsid w:val="005603C0"/>
    <w:rsid w:val="00561AB1"/>
    <w:rsid w:val="00561DC1"/>
    <w:rsid w:val="00563FF2"/>
    <w:rsid w:val="005942F2"/>
    <w:rsid w:val="00595C36"/>
    <w:rsid w:val="005A1501"/>
    <w:rsid w:val="005B1521"/>
    <w:rsid w:val="005B1F38"/>
    <w:rsid w:val="005B3D01"/>
    <w:rsid w:val="005B7A0E"/>
    <w:rsid w:val="005C170E"/>
    <w:rsid w:val="005D1BF2"/>
    <w:rsid w:val="005D5791"/>
    <w:rsid w:val="005E3602"/>
    <w:rsid w:val="005F3CB0"/>
    <w:rsid w:val="005F6026"/>
    <w:rsid w:val="005F634F"/>
    <w:rsid w:val="00600BBC"/>
    <w:rsid w:val="00601A9A"/>
    <w:rsid w:val="00603DA4"/>
    <w:rsid w:val="006133ED"/>
    <w:rsid w:val="00623D46"/>
    <w:rsid w:val="00624447"/>
    <w:rsid w:val="0062465B"/>
    <w:rsid w:val="00626F11"/>
    <w:rsid w:val="00646362"/>
    <w:rsid w:val="00663EB5"/>
    <w:rsid w:val="00671BE2"/>
    <w:rsid w:val="00671C0E"/>
    <w:rsid w:val="0068237C"/>
    <w:rsid w:val="00684635"/>
    <w:rsid w:val="00684CFA"/>
    <w:rsid w:val="006855F5"/>
    <w:rsid w:val="0069128D"/>
    <w:rsid w:val="006949F5"/>
    <w:rsid w:val="006A6C4F"/>
    <w:rsid w:val="006B0211"/>
    <w:rsid w:val="006B2F24"/>
    <w:rsid w:val="006B732F"/>
    <w:rsid w:val="006C4694"/>
    <w:rsid w:val="006D2A65"/>
    <w:rsid w:val="006D7E0C"/>
    <w:rsid w:val="006E0015"/>
    <w:rsid w:val="006E1EB5"/>
    <w:rsid w:val="006F2223"/>
    <w:rsid w:val="006F265B"/>
    <w:rsid w:val="006F33C0"/>
    <w:rsid w:val="007019B9"/>
    <w:rsid w:val="007122C8"/>
    <w:rsid w:val="00716849"/>
    <w:rsid w:val="00721F81"/>
    <w:rsid w:val="0072564A"/>
    <w:rsid w:val="007263A1"/>
    <w:rsid w:val="007272C1"/>
    <w:rsid w:val="0073020D"/>
    <w:rsid w:val="00733986"/>
    <w:rsid w:val="00733BC6"/>
    <w:rsid w:val="00737CC3"/>
    <w:rsid w:val="00744D2F"/>
    <w:rsid w:val="0074746D"/>
    <w:rsid w:val="00753E1A"/>
    <w:rsid w:val="00755120"/>
    <w:rsid w:val="0075524E"/>
    <w:rsid w:val="007604B0"/>
    <w:rsid w:val="007618D5"/>
    <w:rsid w:val="00761C5F"/>
    <w:rsid w:val="00761EB3"/>
    <w:rsid w:val="00766CD3"/>
    <w:rsid w:val="007717E5"/>
    <w:rsid w:val="00775903"/>
    <w:rsid w:val="0077652A"/>
    <w:rsid w:val="00780EFD"/>
    <w:rsid w:val="00792BA8"/>
    <w:rsid w:val="00796BA4"/>
    <w:rsid w:val="0079752B"/>
    <w:rsid w:val="007B3743"/>
    <w:rsid w:val="007B5C8B"/>
    <w:rsid w:val="007C0009"/>
    <w:rsid w:val="007C78BC"/>
    <w:rsid w:val="007D32B3"/>
    <w:rsid w:val="007D3516"/>
    <w:rsid w:val="007D66B8"/>
    <w:rsid w:val="007D6F6E"/>
    <w:rsid w:val="007E2170"/>
    <w:rsid w:val="007E6618"/>
    <w:rsid w:val="007F02D6"/>
    <w:rsid w:val="007F29FE"/>
    <w:rsid w:val="007F35B9"/>
    <w:rsid w:val="007F7FAC"/>
    <w:rsid w:val="0080602F"/>
    <w:rsid w:val="0082026D"/>
    <w:rsid w:val="008225E0"/>
    <w:rsid w:val="00822947"/>
    <w:rsid w:val="00834ED4"/>
    <w:rsid w:val="00836844"/>
    <w:rsid w:val="008426E6"/>
    <w:rsid w:val="00846C3F"/>
    <w:rsid w:val="00857E51"/>
    <w:rsid w:val="00864C17"/>
    <w:rsid w:val="008677C2"/>
    <w:rsid w:val="00871348"/>
    <w:rsid w:val="0087191E"/>
    <w:rsid w:val="008805B4"/>
    <w:rsid w:val="0089731E"/>
    <w:rsid w:val="008A1AA5"/>
    <w:rsid w:val="008A1DC0"/>
    <w:rsid w:val="008A26F7"/>
    <w:rsid w:val="008A367C"/>
    <w:rsid w:val="008A62B0"/>
    <w:rsid w:val="008B0791"/>
    <w:rsid w:val="008B1C86"/>
    <w:rsid w:val="008B564D"/>
    <w:rsid w:val="008B59E4"/>
    <w:rsid w:val="008C34BB"/>
    <w:rsid w:val="008C5E74"/>
    <w:rsid w:val="008D0F03"/>
    <w:rsid w:val="008D40CB"/>
    <w:rsid w:val="008E14F7"/>
    <w:rsid w:val="008E3FEE"/>
    <w:rsid w:val="008F3191"/>
    <w:rsid w:val="008F4D0F"/>
    <w:rsid w:val="009114A2"/>
    <w:rsid w:val="009127D0"/>
    <w:rsid w:val="00914F83"/>
    <w:rsid w:val="00922990"/>
    <w:rsid w:val="00927A0C"/>
    <w:rsid w:val="00933C9B"/>
    <w:rsid w:val="0093552C"/>
    <w:rsid w:val="00937E94"/>
    <w:rsid w:val="00942E51"/>
    <w:rsid w:val="0094327F"/>
    <w:rsid w:val="009441C5"/>
    <w:rsid w:val="00982287"/>
    <w:rsid w:val="00985DEE"/>
    <w:rsid w:val="00987CAB"/>
    <w:rsid w:val="0099111A"/>
    <w:rsid w:val="009A7961"/>
    <w:rsid w:val="009B79B6"/>
    <w:rsid w:val="009C356B"/>
    <w:rsid w:val="009C48B1"/>
    <w:rsid w:val="009C6084"/>
    <w:rsid w:val="009D0560"/>
    <w:rsid w:val="009D398D"/>
    <w:rsid w:val="009F34B8"/>
    <w:rsid w:val="009F58BA"/>
    <w:rsid w:val="00A02242"/>
    <w:rsid w:val="00A0564D"/>
    <w:rsid w:val="00A1166F"/>
    <w:rsid w:val="00A148FE"/>
    <w:rsid w:val="00A2216A"/>
    <w:rsid w:val="00A25F33"/>
    <w:rsid w:val="00A468CB"/>
    <w:rsid w:val="00A50A5E"/>
    <w:rsid w:val="00A52290"/>
    <w:rsid w:val="00A73F1C"/>
    <w:rsid w:val="00A7733C"/>
    <w:rsid w:val="00A916C8"/>
    <w:rsid w:val="00A97C6E"/>
    <w:rsid w:val="00AA300B"/>
    <w:rsid w:val="00AB18FC"/>
    <w:rsid w:val="00AB70BB"/>
    <w:rsid w:val="00AC05AF"/>
    <w:rsid w:val="00AC7C75"/>
    <w:rsid w:val="00AE00D8"/>
    <w:rsid w:val="00AE2D5A"/>
    <w:rsid w:val="00AE2FE7"/>
    <w:rsid w:val="00AE76EA"/>
    <w:rsid w:val="00B01AF4"/>
    <w:rsid w:val="00B10052"/>
    <w:rsid w:val="00B22AA5"/>
    <w:rsid w:val="00B2657F"/>
    <w:rsid w:val="00B31473"/>
    <w:rsid w:val="00B43F06"/>
    <w:rsid w:val="00B476C8"/>
    <w:rsid w:val="00B505D0"/>
    <w:rsid w:val="00B51160"/>
    <w:rsid w:val="00B6311B"/>
    <w:rsid w:val="00B64DC1"/>
    <w:rsid w:val="00B6709A"/>
    <w:rsid w:val="00B73710"/>
    <w:rsid w:val="00B75603"/>
    <w:rsid w:val="00B91C43"/>
    <w:rsid w:val="00BA0514"/>
    <w:rsid w:val="00BB2820"/>
    <w:rsid w:val="00BC2B4F"/>
    <w:rsid w:val="00BD1173"/>
    <w:rsid w:val="00BE0091"/>
    <w:rsid w:val="00BE351C"/>
    <w:rsid w:val="00BE4A68"/>
    <w:rsid w:val="00BE6B02"/>
    <w:rsid w:val="00BF22EE"/>
    <w:rsid w:val="00BF48D0"/>
    <w:rsid w:val="00BF4944"/>
    <w:rsid w:val="00BF6538"/>
    <w:rsid w:val="00C10022"/>
    <w:rsid w:val="00C10202"/>
    <w:rsid w:val="00C10253"/>
    <w:rsid w:val="00C23456"/>
    <w:rsid w:val="00C26F88"/>
    <w:rsid w:val="00C32558"/>
    <w:rsid w:val="00C408B4"/>
    <w:rsid w:val="00C430B3"/>
    <w:rsid w:val="00C43756"/>
    <w:rsid w:val="00C53D32"/>
    <w:rsid w:val="00C622B6"/>
    <w:rsid w:val="00C75F67"/>
    <w:rsid w:val="00C77416"/>
    <w:rsid w:val="00C77762"/>
    <w:rsid w:val="00C77789"/>
    <w:rsid w:val="00C90B2E"/>
    <w:rsid w:val="00C913BE"/>
    <w:rsid w:val="00C94E30"/>
    <w:rsid w:val="00CA4715"/>
    <w:rsid w:val="00CC5740"/>
    <w:rsid w:val="00CC5D31"/>
    <w:rsid w:val="00CD0C0A"/>
    <w:rsid w:val="00CD709F"/>
    <w:rsid w:val="00CE04E7"/>
    <w:rsid w:val="00CE644B"/>
    <w:rsid w:val="00CE702F"/>
    <w:rsid w:val="00CE70B1"/>
    <w:rsid w:val="00CF058C"/>
    <w:rsid w:val="00CF3027"/>
    <w:rsid w:val="00CF4138"/>
    <w:rsid w:val="00D10BDE"/>
    <w:rsid w:val="00D16EB0"/>
    <w:rsid w:val="00D17FF9"/>
    <w:rsid w:val="00D232AD"/>
    <w:rsid w:val="00D23F33"/>
    <w:rsid w:val="00D2607F"/>
    <w:rsid w:val="00D34988"/>
    <w:rsid w:val="00D35FE5"/>
    <w:rsid w:val="00D43775"/>
    <w:rsid w:val="00D43FEB"/>
    <w:rsid w:val="00D4535B"/>
    <w:rsid w:val="00D50C30"/>
    <w:rsid w:val="00D5628E"/>
    <w:rsid w:val="00D60F6C"/>
    <w:rsid w:val="00D63058"/>
    <w:rsid w:val="00D63307"/>
    <w:rsid w:val="00D7189D"/>
    <w:rsid w:val="00D72C87"/>
    <w:rsid w:val="00D741A3"/>
    <w:rsid w:val="00D81E0A"/>
    <w:rsid w:val="00D9484D"/>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E59C4"/>
    <w:rsid w:val="00DF428C"/>
    <w:rsid w:val="00DF66E3"/>
    <w:rsid w:val="00E021B3"/>
    <w:rsid w:val="00E06B4D"/>
    <w:rsid w:val="00E07087"/>
    <w:rsid w:val="00E10D0A"/>
    <w:rsid w:val="00E1130A"/>
    <w:rsid w:val="00E16E90"/>
    <w:rsid w:val="00E20087"/>
    <w:rsid w:val="00E31F6B"/>
    <w:rsid w:val="00E32FFE"/>
    <w:rsid w:val="00E33E6D"/>
    <w:rsid w:val="00E6091A"/>
    <w:rsid w:val="00E62945"/>
    <w:rsid w:val="00E722CD"/>
    <w:rsid w:val="00E860DB"/>
    <w:rsid w:val="00E877AA"/>
    <w:rsid w:val="00E913E7"/>
    <w:rsid w:val="00E97116"/>
    <w:rsid w:val="00EA664E"/>
    <w:rsid w:val="00EB0877"/>
    <w:rsid w:val="00EB0E4F"/>
    <w:rsid w:val="00EC0DDD"/>
    <w:rsid w:val="00EC173E"/>
    <w:rsid w:val="00EC221B"/>
    <w:rsid w:val="00EE5BEA"/>
    <w:rsid w:val="00EE7408"/>
    <w:rsid w:val="00EE758E"/>
    <w:rsid w:val="00EF7707"/>
    <w:rsid w:val="00F00E35"/>
    <w:rsid w:val="00F10490"/>
    <w:rsid w:val="00F203EA"/>
    <w:rsid w:val="00F22982"/>
    <w:rsid w:val="00F26507"/>
    <w:rsid w:val="00F55539"/>
    <w:rsid w:val="00F567F7"/>
    <w:rsid w:val="00F61C4E"/>
    <w:rsid w:val="00F64EE1"/>
    <w:rsid w:val="00F754ED"/>
    <w:rsid w:val="00F85B8E"/>
    <w:rsid w:val="00F862D1"/>
    <w:rsid w:val="00F8744C"/>
    <w:rsid w:val="00F91106"/>
    <w:rsid w:val="00F949E1"/>
    <w:rsid w:val="00F9530B"/>
    <w:rsid w:val="00F95B86"/>
    <w:rsid w:val="00F966B5"/>
    <w:rsid w:val="00F972DD"/>
    <w:rsid w:val="00FA0B87"/>
    <w:rsid w:val="00FA23EE"/>
    <w:rsid w:val="00FA4252"/>
    <w:rsid w:val="00FA6EB8"/>
    <w:rsid w:val="00FB4904"/>
    <w:rsid w:val="00FD1E85"/>
    <w:rsid w:val="00FD26CE"/>
    <w:rsid w:val="00FD3FF4"/>
    <w:rsid w:val="00FD5747"/>
    <w:rsid w:val="00FD5C30"/>
    <w:rsid w:val="00FD7077"/>
    <w:rsid w:val="00FE0301"/>
    <w:rsid w:val="00FE2895"/>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 w:type="character" w:customStyle="1" w:styleId="ra">
    <w:name w:val="ra"/>
    <w:basedOn w:val="Predvolenpsmoodseku"/>
    <w:rsid w:val="00375641"/>
  </w:style>
  <w:style w:type="character" w:styleId="Zvraznenie">
    <w:name w:val="Emphasis"/>
    <w:basedOn w:val="Predvolenpsmoodseku"/>
    <w:uiPriority w:val="20"/>
    <w:qFormat/>
    <w:rsid w:val="00A91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suct@vidiekbb.sk" TargetMode="External"/><Relationship Id="rId5" Type="http://schemas.openxmlformats.org/officeDocument/2006/relationships/settings" Target="settings.xml"/><Relationship Id="rId10" Type="http://schemas.openxmlformats.org/officeDocument/2006/relationships/hyperlink" Target="mailto:pafilo@vidiekbb.sk" TargetMode="External"/><Relationship Id="rId4" Type="http://schemas.openxmlformats.org/officeDocument/2006/relationships/styles" Target="styles.xml"/><Relationship Id="rId9" Type="http://schemas.openxmlformats.org/officeDocument/2006/relationships/hyperlink" Target="mailto:matus.kutlak@bbsk.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1 ZoD_SOŠPB_221107_v3" edit="true"/>
    <f:field ref="objsubject" par="" text="" edit="true"/>
    <f:field ref="objcreatedby" par="" text="Kutlák, Matúš, Ing."/>
    <f:field ref="objcreatedat" par="" date="2022-11-09T13:57:46" text="9. 11. 2022 13:57:46"/>
    <f:field ref="objchangedby" par="" text="Kutlák, Matúš, Ing."/>
    <f:field ref="objmodifiedat" par="" date="2022-11-09T13:57:49" text="9. 11. 2022 13:57:49"/>
    <f:field ref="doc_FSCFOLIO_1_1001_FieldDocumentNumber" par="" text=""/>
    <f:field ref="doc_FSCFOLIO_1_1001_FieldSubject" par="" text=""/>
    <f:field ref="FSCFOLIO_1_1001_FieldCurrentUser" par="" text="Ing. Jana Fekiačová"/>
    <f:field ref="CCAPRECONFIG_15_1001_Objektname" par="" text="P1 ZoD_SOŠPB_221107_v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12360</Words>
  <Characters>70454</Characters>
  <Application>Microsoft Office Word</Application>
  <DocSecurity>0</DocSecurity>
  <Lines>587</Lines>
  <Paragraphs>165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6</cp:revision>
  <cp:lastPrinted>2022-07-15T12:24:00Z</cp:lastPrinted>
  <dcterms:created xsi:type="dcterms:W3CDTF">2022-12-13T10:03:00Z</dcterms:created>
  <dcterms:modified xsi:type="dcterms:W3CDTF">2022-12-16T16:20:00Z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9. 11. 2022, 13:57</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9. 11. 2022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9.11.2022, 13:57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09.11.2022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*COO.2090.100.9.5594189*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COO.2090.100.9.5594189</vt:lpwstr>
  </property>
  <property fmtid="{D5CDD505-2E9C-101B-9397-08002B2CF9AE}" pid="391" name="FSC#FSCFOLIO@1.1001:docpropproject">
    <vt:lpwstr/>
  </property>
</Properties>
</file>