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F19F" w14:textId="39B7AF17" w:rsidR="009E7A4D" w:rsidRPr="00B35B75" w:rsidRDefault="009E7A4D" w:rsidP="009E7A4D">
      <w:pPr>
        <w:spacing w:after="0"/>
        <w:jc w:val="right"/>
        <w:rPr>
          <w:rFonts w:ascii="Cambria" w:hAnsi="Cambria" w:cs="Arial"/>
          <w:b/>
          <w:sz w:val="20"/>
          <w:szCs w:val="20"/>
        </w:rPr>
      </w:pPr>
      <w:r w:rsidRPr="00B35B75">
        <w:rPr>
          <w:rFonts w:ascii="Cambria" w:hAnsi="Cambria" w:cs="Arial"/>
          <w:b/>
          <w:sz w:val="20"/>
          <w:szCs w:val="20"/>
        </w:rPr>
        <w:t xml:space="preserve">Príloha č. </w:t>
      </w:r>
      <w:r>
        <w:rPr>
          <w:rFonts w:ascii="Cambria" w:hAnsi="Cambria" w:cs="Arial"/>
          <w:b/>
          <w:sz w:val="20"/>
          <w:szCs w:val="20"/>
        </w:rPr>
        <w:t xml:space="preserve">2 k časti D. </w:t>
      </w:r>
      <w:r w:rsidRPr="009105FC">
        <w:rPr>
          <w:rFonts w:ascii="Cambria" w:hAnsi="Cambria" w:cs="Arial"/>
          <w:b/>
          <w:i/>
          <w:iCs/>
          <w:sz w:val="20"/>
          <w:szCs w:val="20"/>
        </w:rPr>
        <w:t>SAMOSTATNÉ PRÍLOHY</w:t>
      </w:r>
    </w:p>
    <w:p w14:paraId="010402C5" w14:textId="77777777" w:rsidR="009E7A4D" w:rsidRDefault="009E7A4D" w:rsidP="009E7A4D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4C39CC9C" w14:textId="77777777" w:rsidR="009E7A4D" w:rsidRPr="009E7A4D" w:rsidRDefault="001F7CD2" w:rsidP="009E7A4D">
      <w:pPr>
        <w:jc w:val="center"/>
        <w:rPr>
          <w:rFonts w:ascii="Cambria" w:hAnsi="Cambria" w:cs="Arial"/>
          <w:b/>
          <w:sz w:val="22"/>
          <w:szCs w:val="22"/>
        </w:rPr>
      </w:pPr>
      <w:r w:rsidRPr="009E7A4D">
        <w:rPr>
          <w:rFonts w:ascii="Cambria" w:hAnsi="Cambria" w:cs="Arial"/>
          <w:b/>
          <w:sz w:val="22"/>
          <w:szCs w:val="22"/>
        </w:rPr>
        <w:t>Špecifikácia služieb</w:t>
      </w:r>
    </w:p>
    <w:p w14:paraId="29D7D92C" w14:textId="787C1B8C" w:rsidR="001F7CD2" w:rsidRPr="001F7CD2" w:rsidRDefault="001F7CD2" w:rsidP="009E7A4D">
      <w:pPr>
        <w:rPr>
          <w:rFonts w:ascii="Cambria" w:hAnsi="Cambria" w:cs="Arial"/>
          <w:b/>
          <w:sz w:val="20"/>
          <w:szCs w:val="20"/>
        </w:rPr>
      </w:pPr>
      <w:r w:rsidRPr="001F7CD2">
        <w:rPr>
          <w:rFonts w:ascii="Cambria" w:hAnsi="Cambria" w:cs="Arial"/>
          <w:b/>
          <w:sz w:val="20"/>
          <w:szCs w:val="20"/>
        </w:rPr>
        <w:t xml:space="preserve">Miesto dodania </w:t>
      </w:r>
    </w:p>
    <w:tbl>
      <w:tblPr>
        <w:tblW w:w="9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500"/>
        <w:gridCol w:w="2150"/>
        <w:gridCol w:w="1195"/>
        <w:gridCol w:w="1460"/>
      </w:tblGrid>
      <w:tr w:rsidR="001F7CD2" w:rsidRPr="001F7CD2" w14:paraId="38239EF3" w14:textId="77777777" w:rsidTr="009E7A4D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337D6" w14:textId="77777777" w:rsidR="001F7CD2" w:rsidRPr="001F7CD2" w:rsidRDefault="001F7CD2" w:rsidP="001F7CD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F7CD2">
              <w:rPr>
                <w:rFonts w:ascii="Cambria" w:hAnsi="Cambria" w:cs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1F830" w14:textId="77777777" w:rsidR="001F7CD2" w:rsidRPr="001F7CD2" w:rsidRDefault="001F7CD2" w:rsidP="001F7CD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F7CD2">
              <w:rPr>
                <w:rFonts w:ascii="Cambria" w:hAnsi="Cambria" w:cs="Times New Roman"/>
                <w:sz w:val="20"/>
                <w:szCs w:val="20"/>
              </w:rPr>
              <w:t>Názov objektu NBS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B3569" w14:textId="77777777" w:rsidR="001F7CD2" w:rsidRPr="001F7CD2" w:rsidRDefault="001F7CD2" w:rsidP="001F7CD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F7CD2">
              <w:rPr>
                <w:rFonts w:ascii="Cambria" w:hAnsi="Cambria" w:cs="Times New Roman"/>
                <w:sz w:val="20"/>
                <w:szCs w:val="20"/>
              </w:rPr>
              <w:t>Ulica</w:t>
            </w:r>
          </w:p>
        </w:tc>
        <w:tc>
          <w:tcPr>
            <w:tcW w:w="119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CCD3E" w14:textId="77777777" w:rsidR="001F7CD2" w:rsidRPr="001F7CD2" w:rsidRDefault="001F7CD2" w:rsidP="001F7CD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F7CD2">
              <w:rPr>
                <w:rFonts w:ascii="Cambria" w:hAnsi="Cambria" w:cs="Times New Roman"/>
                <w:sz w:val="20"/>
                <w:szCs w:val="20"/>
              </w:rPr>
              <w:t>PSČ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AA409" w14:textId="77777777" w:rsidR="001F7CD2" w:rsidRPr="001F7CD2" w:rsidRDefault="001F7CD2" w:rsidP="001F7CD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F7CD2">
              <w:rPr>
                <w:rFonts w:ascii="Cambria" w:hAnsi="Cambria" w:cs="Times New Roman"/>
                <w:sz w:val="20"/>
                <w:szCs w:val="20"/>
              </w:rPr>
              <w:t>Mesto</w:t>
            </w:r>
          </w:p>
        </w:tc>
      </w:tr>
      <w:tr w:rsidR="001F7CD2" w:rsidRPr="001F7CD2" w14:paraId="4731E731" w14:textId="77777777" w:rsidTr="009E7A4D">
        <w:trPr>
          <w:trHeight w:val="270"/>
        </w:trPr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5942A" w14:textId="77777777" w:rsidR="001F7CD2" w:rsidRPr="001F7CD2" w:rsidRDefault="001F7CD2" w:rsidP="001F7CD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F7CD2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1D877" w14:textId="77777777" w:rsidR="001F7CD2" w:rsidRPr="001F7CD2" w:rsidRDefault="001F7CD2" w:rsidP="001F7CD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F7CD2">
              <w:rPr>
                <w:rFonts w:ascii="Cambria" w:hAnsi="Cambria" w:cs="Times New Roman"/>
                <w:sz w:val="20"/>
                <w:szCs w:val="20"/>
              </w:rPr>
              <w:t xml:space="preserve">Národná banka Slovenska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A1276" w14:textId="77777777" w:rsidR="001F7CD2" w:rsidRPr="001F7CD2" w:rsidRDefault="001F7CD2" w:rsidP="001F7CD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F7CD2">
              <w:rPr>
                <w:rFonts w:ascii="Cambria" w:hAnsi="Cambria" w:cs="Times New Roman"/>
                <w:sz w:val="20"/>
                <w:szCs w:val="20"/>
              </w:rPr>
              <w:t xml:space="preserve">Imricha </w:t>
            </w:r>
            <w:proofErr w:type="spellStart"/>
            <w:r w:rsidRPr="001F7CD2">
              <w:rPr>
                <w:rFonts w:ascii="Cambria" w:hAnsi="Cambria" w:cs="Times New Roman"/>
                <w:sz w:val="20"/>
                <w:szCs w:val="20"/>
              </w:rPr>
              <w:t>Karvaša</w:t>
            </w:r>
            <w:proofErr w:type="spellEnd"/>
            <w:r w:rsidRPr="001F7CD2">
              <w:rPr>
                <w:rFonts w:ascii="Cambria" w:hAnsi="Cambria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332C7" w14:textId="77777777" w:rsidR="001F7CD2" w:rsidRPr="001F7CD2" w:rsidRDefault="001F7CD2" w:rsidP="001F7CD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F7CD2">
              <w:rPr>
                <w:rFonts w:ascii="Cambria" w:hAnsi="Cambria" w:cs="Times New Roman"/>
                <w:sz w:val="20"/>
                <w:szCs w:val="20"/>
              </w:rPr>
              <w:t>813 25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FC412" w14:textId="77777777" w:rsidR="001F7CD2" w:rsidRPr="001F7CD2" w:rsidRDefault="001F7CD2" w:rsidP="001F7CD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F7CD2">
              <w:rPr>
                <w:rFonts w:ascii="Cambria" w:hAnsi="Cambria" w:cs="Times New Roman"/>
                <w:sz w:val="20"/>
                <w:szCs w:val="20"/>
              </w:rPr>
              <w:t>Bratislava</w:t>
            </w:r>
          </w:p>
        </w:tc>
      </w:tr>
    </w:tbl>
    <w:p w14:paraId="607F17FE" w14:textId="77777777" w:rsidR="001F7CD2" w:rsidRPr="001F7CD2" w:rsidRDefault="001F7CD2" w:rsidP="001F7CD2">
      <w:pPr>
        <w:tabs>
          <w:tab w:val="left" w:pos="1134"/>
        </w:tabs>
        <w:spacing w:after="0" w:line="240" w:lineRule="auto"/>
        <w:ind w:left="567"/>
        <w:jc w:val="both"/>
        <w:rPr>
          <w:rFonts w:ascii="Cambria" w:hAnsi="Cambria" w:cs="Arial"/>
          <w:b/>
          <w:sz w:val="20"/>
          <w:szCs w:val="20"/>
        </w:rPr>
      </w:pPr>
    </w:p>
    <w:p w14:paraId="06C85946" w14:textId="77777777" w:rsidR="001F7CD2" w:rsidRPr="00FF7DCD" w:rsidRDefault="001F7CD2" w:rsidP="00FF7DCD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FF7DCD">
        <w:rPr>
          <w:rFonts w:ascii="Cambria" w:hAnsi="Cambria" w:cs="Arial"/>
          <w:b/>
          <w:sz w:val="20"/>
          <w:szCs w:val="20"/>
        </w:rPr>
        <w:t>Podrobná špecifikácia činností predmetu zmluvy</w:t>
      </w:r>
    </w:p>
    <w:p w14:paraId="4F15786B" w14:textId="77777777" w:rsidR="001F7CD2" w:rsidRPr="001F7CD2" w:rsidRDefault="001F7CD2" w:rsidP="009E7A4D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>Podrobná špecifikácia činností popisuje výkony zhotoviteľa pre zabezpečenie predmetu zmluvy pre jednotlivé objekty NBS a to:</w:t>
      </w:r>
    </w:p>
    <w:p w14:paraId="05B97E3C" w14:textId="77777777" w:rsidR="001F7CD2" w:rsidRPr="001F7CD2" w:rsidRDefault="001F7CD2" w:rsidP="009E7A4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F7CD2">
        <w:rPr>
          <w:rFonts w:ascii="Cambria" w:hAnsi="Cambria" w:cs="Arial"/>
          <w:b/>
          <w:sz w:val="20"/>
          <w:szCs w:val="20"/>
          <w:u w:val="single"/>
        </w:rPr>
        <w:t>Vykonávanie pravidelných kontrol a servisných prehliadok automatických stabilných hasiacich zriadení</w:t>
      </w:r>
    </w:p>
    <w:p w14:paraId="382C83B6" w14:textId="77777777" w:rsidR="001F7CD2" w:rsidRPr="001F7CD2" w:rsidRDefault="001F7CD2" w:rsidP="009E7A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 xml:space="preserve">Vykonávanie pravidelných kontrol a servisných prehliadok zariadení v súlade platných predpisov a zákonov, podľa prevádzkových pokynov a podmienok určených výrobcom na zariadeniach automatické plynové zariadenie </w:t>
      </w:r>
      <w:r w:rsidRPr="001F7CD2">
        <w:rPr>
          <w:rFonts w:ascii="Cambria" w:hAnsi="Cambria" w:cs="Times New Roman"/>
          <w:sz w:val="20"/>
          <w:szCs w:val="20"/>
        </w:rPr>
        <w:t>najmä:</w:t>
      </w:r>
    </w:p>
    <w:p w14:paraId="1EC5B4A3" w14:textId="77777777" w:rsidR="001F7CD2" w:rsidRPr="001F7CD2" w:rsidRDefault="001F7CD2" w:rsidP="009E7A4D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 New Roman"/>
          <w:sz w:val="20"/>
          <w:szCs w:val="20"/>
        </w:rPr>
      </w:pPr>
      <w:r w:rsidRPr="001F7CD2">
        <w:rPr>
          <w:rFonts w:ascii="Cambria" w:hAnsi="Cambria" w:cs="Times New Roman"/>
          <w:sz w:val="20"/>
          <w:szCs w:val="20"/>
        </w:rPr>
        <w:t xml:space="preserve">vyhlášky Ministerstva vnútra Slovenskej republiky </w:t>
      </w:r>
      <w:r w:rsidRPr="001F7CD2">
        <w:rPr>
          <w:rFonts w:ascii="Cambria" w:hAnsi="Cambria" w:cs="Times New Roman"/>
          <w:b/>
          <w:sz w:val="20"/>
          <w:szCs w:val="20"/>
        </w:rPr>
        <w:t>č.169/2006 Z. z.</w:t>
      </w:r>
      <w:r w:rsidRPr="001F7CD2">
        <w:rPr>
          <w:rFonts w:ascii="Cambria" w:hAnsi="Cambria" w:cs="Times New Roman"/>
          <w:sz w:val="20"/>
          <w:szCs w:val="20"/>
        </w:rPr>
        <w:t xml:space="preserve"> o konkrétnych vlastnostiach stabilného hasiaceho zariadenia a </w:t>
      </w:r>
      <w:proofErr w:type="spellStart"/>
      <w:r w:rsidRPr="001F7CD2">
        <w:rPr>
          <w:rFonts w:ascii="Cambria" w:hAnsi="Cambria" w:cs="Times New Roman"/>
          <w:sz w:val="20"/>
          <w:szCs w:val="20"/>
        </w:rPr>
        <w:t>polostabilného</w:t>
      </w:r>
      <w:proofErr w:type="spellEnd"/>
      <w:r w:rsidRPr="001F7CD2">
        <w:rPr>
          <w:rFonts w:ascii="Cambria" w:hAnsi="Cambria" w:cs="Times New Roman"/>
          <w:sz w:val="20"/>
          <w:szCs w:val="20"/>
        </w:rPr>
        <w:t xml:space="preserve"> hasiaceho zariadenia a o podmienkach ich prevádzkovania a zabezpečenia ich pravidelnej kontroly</w:t>
      </w:r>
    </w:p>
    <w:p w14:paraId="21AF8AB0" w14:textId="77777777" w:rsidR="001F7CD2" w:rsidRPr="001F7CD2" w:rsidRDefault="001F7CD2" w:rsidP="009E7A4D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 New Roman"/>
          <w:sz w:val="20"/>
          <w:szCs w:val="20"/>
        </w:rPr>
      </w:pPr>
      <w:r w:rsidRPr="001F7CD2">
        <w:rPr>
          <w:rFonts w:ascii="Cambria" w:hAnsi="Cambria" w:cs="Times New Roman"/>
          <w:sz w:val="20"/>
          <w:szCs w:val="20"/>
        </w:rPr>
        <w:t xml:space="preserve">vyhlášky Ministerstva vnútra Slovenskej republiky </w:t>
      </w:r>
      <w:r w:rsidRPr="001F7CD2">
        <w:rPr>
          <w:rFonts w:ascii="Cambria" w:hAnsi="Cambria" w:cs="Times New Roman"/>
          <w:b/>
          <w:sz w:val="20"/>
          <w:szCs w:val="20"/>
        </w:rPr>
        <w:t>č. 726/2002 Z. z.</w:t>
      </w:r>
      <w:r w:rsidRPr="001F7CD2">
        <w:rPr>
          <w:rFonts w:ascii="Cambria" w:hAnsi="Cambria" w:cs="Times New Roman"/>
          <w:sz w:val="20"/>
          <w:szCs w:val="20"/>
        </w:rPr>
        <w:t xml:space="preserve"> ktorou sa ustanovujú vlastnosti elektrickej požiarnej signalizácie, podmienky jej prevádzkovania a zabezpečenia jej pravidelnej kontroly</w:t>
      </w:r>
    </w:p>
    <w:p w14:paraId="666841A0" w14:textId="77777777" w:rsidR="001F7CD2" w:rsidRPr="001F7CD2" w:rsidRDefault="001F7CD2" w:rsidP="009E7A4D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 New Roman"/>
          <w:sz w:val="20"/>
          <w:szCs w:val="20"/>
        </w:rPr>
      </w:pPr>
      <w:r w:rsidRPr="001F7CD2">
        <w:rPr>
          <w:rFonts w:ascii="Cambria" w:hAnsi="Cambria" w:cs="Times New Roman"/>
          <w:sz w:val="20"/>
          <w:szCs w:val="20"/>
        </w:rPr>
        <w:t xml:space="preserve">zákona </w:t>
      </w:r>
      <w:r w:rsidRPr="001F7CD2">
        <w:rPr>
          <w:rFonts w:ascii="Cambria" w:hAnsi="Cambria" w:cs="Times New Roman"/>
          <w:b/>
          <w:sz w:val="20"/>
          <w:szCs w:val="20"/>
        </w:rPr>
        <w:t>č. 286/2009 Z. z.</w:t>
      </w:r>
      <w:r w:rsidRPr="001F7CD2">
        <w:rPr>
          <w:rFonts w:ascii="Cambria" w:hAnsi="Cambria" w:cs="Times New Roman"/>
          <w:sz w:val="20"/>
          <w:szCs w:val="20"/>
        </w:rPr>
        <w:t xml:space="preserve"> o </w:t>
      </w:r>
      <w:proofErr w:type="spellStart"/>
      <w:r w:rsidRPr="001F7CD2">
        <w:rPr>
          <w:rFonts w:ascii="Cambria" w:hAnsi="Cambria" w:cs="Times New Roman"/>
          <w:sz w:val="20"/>
          <w:szCs w:val="20"/>
        </w:rPr>
        <w:t>fluórovaných</w:t>
      </w:r>
      <w:proofErr w:type="spellEnd"/>
      <w:r w:rsidRPr="001F7CD2">
        <w:rPr>
          <w:rFonts w:ascii="Cambria" w:hAnsi="Cambria" w:cs="Times New Roman"/>
          <w:sz w:val="20"/>
          <w:szCs w:val="20"/>
        </w:rPr>
        <w:t xml:space="preserve"> skleníkových plynoch a o zmene a doplnení niektorých zákonov v znení neskorších predpisov</w:t>
      </w:r>
    </w:p>
    <w:p w14:paraId="48AA8019" w14:textId="77777777" w:rsidR="001F7CD2" w:rsidRPr="001F7CD2" w:rsidRDefault="001F7CD2" w:rsidP="009E7A4D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 New Roman"/>
          <w:sz w:val="20"/>
          <w:szCs w:val="20"/>
        </w:rPr>
      </w:pPr>
      <w:r w:rsidRPr="001F7CD2">
        <w:rPr>
          <w:rFonts w:ascii="Cambria" w:hAnsi="Cambria" w:cs="Times New Roman"/>
          <w:sz w:val="20"/>
          <w:szCs w:val="20"/>
        </w:rPr>
        <w:t xml:space="preserve">vyhlášky Ministerstva životného prostredia Slovenskej republiky </w:t>
      </w:r>
      <w:r w:rsidRPr="001F7CD2">
        <w:rPr>
          <w:rFonts w:ascii="Cambria" w:hAnsi="Cambria" w:cs="Times New Roman"/>
          <w:b/>
          <w:sz w:val="20"/>
          <w:szCs w:val="20"/>
        </w:rPr>
        <w:t>č. 314/2009 Z. z.</w:t>
      </w:r>
      <w:r w:rsidRPr="001F7CD2">
        <w:rPr>
          <w:rFonts w:ascii="Cambria" w:hAnsi="Cambria" w:cs="Times New Roman"/>
          <w:sz w:val="20"/>
          <w:szCs w:val="20"/>
        </w:rPr>
        <w:t xml:space="preserve">, ktorou sa vykonáva zákon o </w:t>
      </w:r>
      <w:proofErr w:type="spellStart"/>
      <w:r w:rsidRPr="001F7CD2">
        <w:rPr>
          <w:rFonts w:ascii="Cambria" w:hAnsi="Cambria" w:cs="Times New Roman"/>
          <w:sz w:val="20"/>
          <w:szCs w:val="20"/>
        </w:rPr>
        <w:t>fluórovaných</w:t>
      </w:r>
      <w:proofErr w:type="spellEnd"/>
      <w:r w:rsidRPr="001F7CD2">
        <w:rPr>
          <w:rFonts w:ascii="Cambria" w:hAnsi="Cambria" w:cs="Times New Roman"/>
          <w:sz w:val="20"/>
          <w:szCs w:val="20"/>
        </w:rPr>
        <w:t xml:space="preserve"> skleníkových plynoch a o zmene a doplnení niektorých zákonov</w:t>
      </w:r>
    </w:p>
    <w:p w14:paraId="50012B47" w14:textId="77777777" w:rsidR="001F7CD2" w:rsidRPr="001F7CD2" w:rsidRDefault="001F7CD2" w:rsidP="009E7A4D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 New Roman"/>
          <w:sz w:val="20"/>
          <w:szCs w:val="20"/>
        </w:rPr>
      </w:pPr>
      <w:r w:rsidRPr="001F7CD2">
        <w:rPr>
          <w:rFonts w:ascii="Cambria" w:hAnsi="Cambria" w:cs="Times New Roman"/>
          <w:sz w:val="20"/>
          <w:szCs w:val="20"/>
        </w:rPr>
        <w:t xml:space="preserve">vyhlášky Ministerstva práce, sociálnych vecí a rodiny Slovenskej republiky </w:t>
      </w:r>
      <w:r w:rsidRPr="001F7CD2">
        <w:rPr>
          <w:rFonts w:ascii="Cambria" w:hAnsi="Cambria" w:cs="Times New Roman"/>
          <w:b/>
          <w:sz w:val="20"/>
          <w:szCs w:val="20"/>
        </w:rPr>
        <w:t>č. 508/2009 Z. z.</w:t>
      </w:r>
      <w:r w:rsidRPr="001F7CD2">
        <w:rPr>
          <w:rFonts w:ascii="Cambria" w:hAnsi="Cambria" w:cs="Times New Roman"/>
          <w:sz w:val="20"/>
          <w:szCs w:val="20"/>
        </w:rPr>
        <w:t>, 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</w:p>
    <w:p w14:paraId="57E627B8" w14:textId="77777777" w:rsidR="001F7CD2" w:rsidRPr="001F7CD2" w:rsidRDefault="001F7CD2" w:rsidP="009E7A4D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sk-SK"/>
        </w:rPr>
      </w:pPr>
    </w:p>
    <w:p w14:paraId="338EB162" w14:textId="77777777" w:rsidR="001F7CD2" w:rsidRPr="00FF7DCD" w:rsidRDefault="001F7CD2" w:rsidP="00FF7DC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b/>
          <w:caps/>
          <w:sz w:val="20"/>
          <w:szCs w:val="20"/>
          <w:lang w:eastAsia="sk-SK"/>
        </w:rPr>
      </w:pPr>
      <w:r w:rsidRPr="00FF7DCD">
        <w:rPr>
          <w:rFonts w:ascii="Cambria" w:eastAsia="Times New Roman" w:hAnsi="Cambria" w:cs="Arial"/>
          <w:sz w:val="20"/>
          <w:szCs w:val="20"/>
          <w:lang w:eastAsia="sk-SK"/>
        </w:rPr>
        <w:t xml:space="preserve">Popis zabezpečovaných činností zhotoviteľa v rámci </w:t>
      </w:r>
      <w:r w:rsidRPr="00FF7DCD">
        <w:rPr>
          <w:rFonts w:ascii="Cambria" w:hAnsi="Cambria" w:cs="Arial"/>
          <w:sz w:val="20"/>
          <w:szCs w:val="20"/>
        </w:rPr>
        <w:t xml:space="preserve">pravidelných kontrol a servisných prehliadok </w:t>
      </w:r>
      <w:r w:rsidRPr="00FF7DCD">
        <w:rPr>
          <w:rFonts w:ascii="Cambria" w:eastAsia="Times New Roman" w:hAnsi="Cambria" w:cs="Arial"/>
          <w:sz w:val="20"/>
          <w:szCs w:val="20"/>
          <w:lang w:eastAsia="sk-SK"/>
        </w:rPr>
        <w:t>pre:</w:t>
      </w:r>
      <w:r w:rsidRPr="00FF7DCD">
        <w:rPr>
          <w:rFonts w:ascii="Cambria" w:eastAsia="Times New Roman" w:hAnsi="Cambria" w:cs="Times New Roman"/>
          <w:b/>
          <w:caps/>
          <w:sz w:val="20"/>
          <w:szCs w:val="20"/>
          <w:lang w:eastAsia="sk-SK"/>
        </w:rPr>
        <w:t xml:space="preserve"> </w:t>
      </w:r>
      <w:r w:rsidRPr="00FF7DCD"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  <w:t>Automatické plynové zariadenie plynové,</w:t>
      </w:r>
      <w:r w:rsidRPr="00FF7DCD">
        <w:rPr>
          <w:rFonts w:ascii="Cambria" w:eastAsia="Times New Roman" w:hAnsi="Cambria" w:cs="Times New Roman"/>
          <w:sz w:val="20"/>
          <w:szCs w:val="20"/>
          <w:lang w:eastAsia="sk-SK"/>
        </w:rPr>
        <w:t xml:space="preserve"> ktoré je inštalované v objekte </w:t>
      </w:r>
    </w:p>
    <w:p w14:paraId="0437D9E4" w14:textId="72FE8D8A" w:rsidR="001F7CD2" w:rsidRPr="001F7CD2" w:rsidRDefault="001F7CD2" w:rsidP="009E7A4D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Cambria" w:eastAsia="Times New Roman" w:hAnsi="Cambria" w:cs="Times New Roman"/>
          <w:b/>
          <w:caps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  <w:t>NBS pre priestory archívov na 1.</w:t>
      </w:r>
      <w:r w:rsidR="009E7A4D"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  <w:t xml:space="preserve"> </w:t>
      </w:r>
      <w:r w:rsidRPr="001F7CD2"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  <w:t>PP-3.</w:t>
      </w:r>
      <w:r w:rsidR="009E7A4D"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  <w:t xml:space="preserve"> </w:t>
      </w:r>
      <w:r w:rsidRPr="001F7CD2"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  <w:t xml:space="preserve">PP na ulici </w:t>
      </w:r>
      <w:r w:rsidRPr="001F7CD2">
        <w:rPr>
          <w:rFonts w:ascii="Cambria" w:eastAsia="Times New Roman" w:hAnsi="Cambria" w:cs="Arial"/>
          <w:b/>
          <w:bCs/>
          <w:sz w:val="20"/>
          <w:szCs w:val="20"/>
          <w:lang w:eastAsia="sk-SK"/>
        </w:rPr>
        <w:t>Imricha</w:t>
      </w:r>
      <w:r w:rsidRPr="001F7CD2">
        <w:rPr>
          <w:rFonts w:ascii="Cambria" w:eastAsia="Times New Roman" w:hAnsi="Cambria" w:cs="Arial"/>
          <w:b/>
          <w:sz w:val="20"/>
          <w:szCs w:val="20"/>
          <w:lang w:eastAsia="sk-SK"/>
        </w:rPr>
        <w:t xml:space="preserve"> </w:t>
      </w:r>
      <w:proofErr w:type="spellStart"/>
      <w:r w:rsidRPr="001F7CD2">
        <w:rPr>
          <w:rFonts w:ascii="Cambria" w:eastAsia="Times New Roman" w:hAnsi="Cambria" w:cs="Arial"/>
          <w:b/>
          <w:sz w:val="20"/>
          <w:szCs w:val="20"/>
          <w:lang w:eastAsia="sk-SK"/>
        </w:rPr>
        <w:t>Karvaša</w:t>
      </w:r>
      <w:proofErr w:type="spellEnd"/>
      <w:r w:rsidRPr="001F7CD2">
        <w:rPr>
          <w:rFonts w:ascii="Cambria" w:eastAsia="Times New Roman" w:hAnsi="Cambria" w:cs="Arial"/>
          <w:b/>
          <w:sz w:val="20"/>
          <w:szCs w:val="20"/>
          <w:lang w:eastAsia="sk-SK"/>
        </w:rPr>
        <w:t xml:space="preserve"> 1, 813 25 Bratislava</w:t>
      </w:r>
    </w:p>
    <w:p w14:paraId="6DAEB8C5" w14:textId="77777777" w:rsidR="001F7CD2" w:rsidRPr="001F7CD2" w:rsidRDefault="001F7CD2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b/>
          <w:caps/>
          <w:sz w:val="20"/>
          <w:szCs w:val="20"/>
          <w:lang w:eastAsia="sk-SK"/>
        </w:rPr>
      </w:pPr>
    </w:p>
    <w:p w14:paraId="62F35F91" w14:textId="77777777" w:rsidR="001F7CD2" w:rsidRPr="001F7CD2" w:rsidRDefault="001F7CD2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</w:pPr>
      <w:r w:rsidRPr="001F7CD2"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  <w:t xml:space="preserve">Riadiaca ústredňa </w:t>
      </w:r>
    </w:p>
    <w:p w14:paraId="2DA61D36" w14:textId="77777777" w:rsidR="001F7CD2" w:rsidRPr="001F7CD2" w:rsidRDefault="001F7CD2" w:rsidP="009E7A4D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Vizuálna kontrola vonkajšieho stavu dverí, krytov, priechodiek káblov, oprava zistených nedostatkov,</w:t>
      </w:r>
    </w:p>
    <w:p w14:paraId="58BB6ACC" w14:textId="77777777" w:rsidR="001F7CD2" w:rsidRPr="001F7CD2" w:rsidRDefault="001F7CD2" w:rsidP="009E7A4D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Vizuálna kontrola vnútorného stavu svorkovníc, uchytenia káblov, označenia, uloženia  dokumentácie, oprava  zistených nedostatkov,</w:t>
      </w:r>
    </w:p>
    <w:p w14:paraId="28FCE735" w14:textId="77777777" w:rsidR="001F7CD2" w:rsidRPr="001F7CD2" w:rsidRDefault="001F7CD2" w:rsidP="009E7A4D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Vyčistenie vnútorného priestoru / vysávaním, utretím a pod /,</w:t>
      </w:r>
    </w:p>
    <w:p w14:paraId="093EA098" w14:textId="77777777" w:rsidR="001F7CD2" w:rsidRPr="001F7CD2" w:rsidRDefault="001F7CD2" w:rsidP="009E7A4D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Skúšobný test všetkých pripojených skupín hlásičov</w:t>
      </w:r>
    </w:p>
    <w:p w14:paraId="42A38D82" w14:textId="77777777" w:rsidR="001F7CD2" w:rsidRPr="001F7CD2" w:rsidRDefault="001F7CD2" w:rsidP="009E7A4D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Preskúšanie sieťového napájania núdzových zdrojov</w:t>
      </w:r>
    </w:p>
    <w:p w14:paraId="1778871A" w14:textId="77777777" w:rsidR="001F7CD2" w:rsidRPr="001F7CD2" w:rsidRDefault="001F7CD2" w:rsidP="009E7A4D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Premeranie výstupného napätia a kapacity batérií</w:t>
      </w:r>
    </w:p>
    <w:p w14:paraId="05E39FE1" w14:textId="08A7BAE4" w:rsidR="001F7CD2" w:rsidRPr="001F7CD2" w:rsidRDefault="001F7CD2" w:rsidP="009E7A4D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 xml:space="preserve">Skúšobný test ovládacích a riadiacich reléových výstupov pre ovládanie riadiacich, signalizačných </w:t>
      </w:r>
      <w:r w:rsidR="00437E8C">
        <w:rPr>
          <w:rFonts w:ascii="Cambria" w:eastAsia="Times New Roman" w:hAnsi="Cambria" w:cs="Times New Roman"/>
          <w:sz w:val="20"/>
          <w:szCs w:val="20"/>
          <w:lang w:eastAsia="sk-SK"/>
        </w:rPr>
        <w:br/>
      </w: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a technických zariadení, oprava zistených nedostatkov,</w:t>
      </w:r>
    </w:p>
    <w:p w14:paraId="08792D65" w14:textId="77777777" w:rsidR="001F7CD2" w:rsidRPr="001F7CD2" w:rsidRDefault="001F7CD2" w:rsidP="009E7A4D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Kontrola istiacich a zabezpečovacích  prvkov, oprava zistených nedostatkov,</w:t>
      </w:r>
    </w:p>
    <w:p w14:paraId="2BCF2714" w14:textId="77777777" w:rsidR="001F7CD2" w:rsidRPr="001F7CD2" w:rsidRDefault="001F7CD2" w:rsidP="009E7A4D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Skúšobná prevádzka pri odpojených hlaviciach ventilových zostáv</w:t>
      </w:r>
    </w:p>
    <w:p w14:paraId="451AE443" w14:textId="77777777" w:rsidR="001F7CD2" w:rsidRPr="001F7CD2" w:rsidRDefault="001F7CD2" w:rsidP="009E7A4D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Záznam do protokolu</w:t>
      </w:r>
    </w:p>
    <w:p w14:paraId="716B4C94" w14:textId="77777777" w:rsidR="009E7A4D" w:rsidRDefault="009E7A4D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</w:pPr>
    </w:p>
    <w:p w14:paraId="33B3A872" w14:textId="41D05C22" w:rsidR="001F7CD2" w:rsidRPr="001F7CD2" w:rsidRDefault="001F7CD2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</w:pPr>
      <w:r w:rsidRPr="001F7CD2"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  <w:t>Požiarne hlásiče automatické a neautomatické</w:t>
      </w:r>
    </w:p>
    <w:p w14:paraId="0E51E98B" w14:textId="77777777" w:rsidR="001F7CD2" w:rsidRPr="001F7CD2" w:rsidRDefault="001F7CD2" w:rsidP="009E7A4D">
      <w:pPr>
        <w:numPr>
          <w:ilvl w:val="0"/>
          <w:numId w:val="17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Vizuálna kontrola vonkajšieho stavu, uchytenia, svorkovníc, označenia, oprava zistených nedostatkov</w:t>
      </w:r>
    </w:p>
    <w:p w14:paraId="777941F3" w14:textId="77777777" w:rsidR="001F7CD2" w:rsidRPr="001F7CD2" w:rsidRDefault="001F7CD2" w:rsidP="009E7A4D">
      <w:pPr>
        <w:numPr>
          <w:ilvl w:val="0"/>
          <w:numId w:val="17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Kontrola diagnostických hodnôt</w:t>
      </w:r>
    </w:p>
    <w:p w14:paraId="01E3F9EC" w14:textId="77777777" w:rsidR="001F7CD2" w:rsidRPr="001F7CD2" w:rsidRDefault="001F7CD2" w:rsidP="009E7A4D">
      <w:pPr>
        <w:numPr>
          <w:ilvl w:val="0"/>
          <w:numId w:val="17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Vyčistenie podľa potreby,</w:t>
      </w:r>
    </w:p>
    <w:p w14:paraId="21F782EA" w14:textId="77777777" w:rsidR="001F7CD2" w:rsidRPr="001F7CD2" w:rsidRDefault="001F7CD2" w:rsidP="009E7A4D">
      <w:pPr>
        <w:numPr>
          <w:ilvl w:val="0"/>
          <w:numId w:val="17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Kontrola pomocou programov 92TOOL, 91GRAF, 91SERV</w:t>
      </w:r>
    </w:p>
    <w:p w14:paraId="2F661CFC" w14:textId="77777777" w:rsidR="001F7CD2" w:rsidRPr="001F7CD2" w:rsidRDefault="001F7CD2" w:rsidP="009E7A4D">
      <w:pPr>
        <w:numPr>
          <w:ilvl w:val="0"/>
          <w:numId w:val="17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Kontrola zatlačením aretačného tlačidla,</w:t>
      </w:r>
    </w:p>
    <w:p w14:paraId="7B72AF15" w14:textId="77777777" w:rsidR="001F7CD2" w:rsidRPr="001F7CD2" w:rsidRDefault="001F7CD2" w:rsidP="009E7A4D">
      <w:pPr>
        <w:numPr>
          <w:ilvl w:val="0"/>
          <w:numId w:val="17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Záznam do protokolu</w:t>
      </w:r>
    </w:p>
    <w:p w14:paraId="28977A1E" w14:textId="77777777" w:rsidR="009E7A4D" w:rsidRDefault="009E7A4D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</w:pPr>
    </w:p>
    <w:p w14:paraId="79B3BA07" w14:textId="3C65CDDD" w:rsidR="001F7CD2" w:rsidRPr="001F7CD2" w:rsidRDefault="001F7CD2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</w:pPr>
      <w:r w:rsidRPr="001F7CD2"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  <w:lastRenderedPageBreak/>
        <w:t>Signalizačné zariadenia (siréna, svetelný maják, tablo – hasenie spustené)</w:t>
      </w:r>
    </w:p>
    <w:p w14:paraId="7EF4930E" w14:textId="77777777" w:rsidR="001F7CD2" w:rsidRPr="001F7CD2" w:rsidRDefault="001F7CD2" w:rsidP="009E7A4D">
      <w:pPr>
        <w:numPr>
          <w:ilvl w:val="0"/>
          <w:numId w:val="18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Vizuálna kontrola vonkajšieho stavu, uchytenia, svorkovníc, označenia, oprava zistených nedostatkov</w:t>
      </w:r>
    </w:p>
    <w:p w14:paraId="07BA6B50" w14:textId="77777777" w:rsidR="001F7CD2" w:rsidRPr="001F7CD2" w:rsidRDefault="001F7CD2" w:rsidP="009E7A4D">
      <w:pPr>
        <w:numPr>
          <w:ilvl w:val="0"/>
          <w:numId w:val="18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Funkčná kontrola optických zariadení</w:t>
      </w:r>
    </w:p>
    <w:p w14:paraId="15B38CD8" w14:textId="77777777" w:rsidR="001F7CD2" w:rsidRPr="001F7CD2" w:rsidRDefault="001F7CD2" w:rsidP="009E7A4D">
      <w:pPr>
        <w:numPr>
          <w:ilvl w:val="0"/>
          <w:numId w:val="18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Vyčistenie podľa potreby,</w:t>
      </w:r>
    </w:p>
    <w:p w14:paraId="242EF776" w14:textId="77777777" w:rsidR="001F7CD2" w:rsidRPr="001F7CD2" w:rsidRDefault="001F7CD2" w:rsidP="009E7A4D">
      <w:pPr>
        <w:numPr>
          <w:ilvl w:val="0"/>
          <w:numId w:val="18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Funkčná kontrola zvukových výstražných zariadení</w:t>
      </w:r>
    </w:p>
    <w:p w14:paraId="38D83E2A" w14:textId="77777777" w:rsidR="001F7CD2" w:rsidRPr="001F7CD2" w:rsidRDefault="001F7CD2" w:rsidP="009E7A4D">
      <w:pPr>
        <w:numPr>
          <w:ilvl w:val="0"/>
          <w:numId w:val="18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Kontrola zobrazovacích a signalizačných prvkov,</w:t>
      </w:r>
    </w:p>
    <w:p w14:paraId="5AD591FF" w14:textId="77777777" w:rsidR="001F7CD2" w:rsidRPr="001F7CD2" w:rsidRDefault="001F7CD2" w:rsidP="009E7A4D">
      <w:pPr>
        <w:numPr>
          <w:ilvl w:val="0"/>
          <w:numId w:val="18"/>
        </w:numPr>
        <w:tabs>
          <w:tab w:val="clear" w:pos="900"/>
        </w:tabs>
        <w:spacing w:after="0" w:line="240" w:lineRule="auto"/>
        <w:ind w:left="284" w:hanging="283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Záznam do protokolu</w:t>
      </w:r>
    </w:p>
    <w:p w14:paraId="66F9BAB2" w14:textId="77777777" w:rsidR="009E7A4D" w:rsidRDefault="009E7A4D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</w:pPr>
    </w:p>
    <w:p w14:paraId="4E4EBB14" w14:textId="157C2252" w:rsidR="001F7CD2" w:rsidRPr="001F7CD2" w:rsidRDefault="001F7CD2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</w:pPr>
      <w:r w:rsidRPr="001F7CD2"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  <w:t>Elektromagnetický spúšťač tlakovej nádoby</w:t>
      </w:r>
    </w:p>
    <w:p w14:paraId="3D6BC722" w14:textId="77777777" w:rsidR="001F7CD2" w:rsidRPr="001F7CD2" w:rsidRDefault="001F7CD2" w:rsidP="009E7A4D">
      <w:pPr>
        <w:numPr>
          <w:ilvl w:val="0"/>
          <w:numId w:val="19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Vizuálna kontrola mechanického poškodenia, korózie a znečistenia</w:t>
      </w:r>
    </w:p>
    <w:p w14:paraId="6AC32729" w14:textId="77777777" w:rsidR="001F7CD2" w:rsidRPr="001F7CD2" w:rsidRDefault="001F7CD2" w:rsidP="009E7A4D">
      <w:pPr>
        <w:numPr>
          <w:ilvl w:val="0"/>
          <w:numId w:val="19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Vyčistenie podľa potreby,</w:t>
      </w:r>
    </w:p>
    <w:p w14:paraId="5BC2387E" w14:textId="77777777" w:rsidR="001F7CD2" w:rsidRPr="001F7CD2" w:rsidRDefault="001F7CD2" w:rsidP="009E7A4D">
      <w:pPr>
        <w:numPr>
          <w:ilvl w:val="0"/>
          <w:numId w:val="19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 xml:space="preserve">Funkčná kontrola </w:t>
      </w:r>
    </w:p>
    <w:p w14:paraId="44FE297E" w14:textId="77777777" w:rsidR="001F7CD2" w:rsidRPr="001F7CD2" w:rsidRDefault="001F7CD2" w:rsidP="009E7A4D">
      <w:pPr>
        <w:numPr>
          <w:ilvl w:val="0"/>
          <w:numId w:val="19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Kontrola elektrického vedenia hlavíc na pnutie a poškodenie izolácie</w:t>
      </w:r>
    </w:p>
    <w:p w14:paraId="658A99F1" w14:textId="77777777" w:rsidR="001F7CD2" w:rsidRPr="001F7CD2" w:rsidRDefault="001F7CD2" w:rsidP="009E7A4D">
      <w:pPr>
        <w:numPr>
          <w:ilvl w:val="0"/>
          <w:numId w:val="19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Záznam do protokolu</w:t>
      </w:r>
    </w:p>
    <w:p w14:paraId="601F2A29" w14:textId="77777777" w:rsidR="009E7A4D" w:rsidRDefault="009E7A4D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</w:pPr>
    </w:p>
    <w:p w14:paraId="1140A438" w14:textId="5C5F5B73" w:rsidR="001F7CD2" w:rsidRPr="001F7CD2" w:rsidRDefault="001F7CD2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</w:pPr>
      <w:r w:rsidRPr="001F7CD2"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  <w:t>Pneumatický spúšťač tlakovej nádoby</w:t>
      </w:r>
    </w:p>
    <w:p w14:paraId="77E8C0DF" w14:textId="77777777" w:rsidR="001F7CD2" w:rsidRPr="001F7CD2" w:rsidRDefault="001F7CD2" w:rsidP="009E7A4D">
      <w:pPr>
        <w:numPr>
          <w:ilvl w:val="0"/>
          <w:numId w:val="20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Vizuálna kontrola mechanického poškodenia, korózie a znečistenia</w:t>
      </w:r>
    </w:p>
    <w:p w14:paraId="373C249F" w14:textId="77777777" w:rsidR="001F7CD2" w:rsidRPr="001F7CD2" w:rsidRDefault="001F7CD2" w:rsidP="009E7A4D">
      <w:pPr>
        <w:numPr>
          <w:ilvl w:val="0"/>
          <w:numId w:val="20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Vyčistenie podľa potreby</w:t>
      </w:r>
    </w:p>
    <w:p w14:paraId="1955BA1C" w14:textId="77777777" w:rsidR="001F7CD2" w:rsidRPr="001F7CD2" w:rsidRDefault="001F7CD2" w:rsidP="009E7A4D">
      <w:pPr>
        <w:numPr>
          <w:ilvl w:val="0"/>
          <w:numId w:val="20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Funkčná kontrola</w:t>
      </w:r>
    </w:p>
    <w:p w14:paraId="08D18F8E" w14:textId="77777777" w:rsidR="001F7CD2" w:rsidRPr="001F7CD2" w:rsidRDefault="001F7CD2" w:rsidP="009E7A4D">
      <w:pPr>
        <w:numPr>
          <w:ilvl w:val="0"/>
          <w:numId w:val="20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Kontrola tlakovej prepojovacej hadice</w:t>
      </w:r>
    </w:p>
    <w:p w14:paraId="6A7CE3B8" w14:textId="77777777" w:rsidR="001F7CD2" w:rsidRPr="001F7CD2" w:rsidRDefault="001F7CD2" w:rsidP="009E7A4D">
      <w:pPr>
        <w:numPr>
          <w:ilvl w:val="0"/>
          <w:numId w:val="20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Záznam do protokolu</w:t>
      </w:r>
    </w:p>
    <w:p w14:paraId="0769FBDD" w14:textId="77777777" w:rsidR="009E7A4D" w:rsidRDefault="009E7A4D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</w:pPr>
    </w:p>
    <w:p w14:paraId="5438FF55" w14:textId="3BBE1CF7" w:rsidR="001F7CD2" w:rsidRPr="001F7CD2" w:rsidRDefault="001F7CD2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</w:pPr>
      <w:r w:rsidRPr="001F7CD2"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  <w:t xml:space="preserve">Tlaková nádoba x </w:t>
      </w:r>
      <w:proofErr w:type="spellStart"/>
      <w:r w:rsidRPr="001F7CD2"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  <w:t>lb</w:t>
      </w:r>
      <w:proofErr w:type="spellEnd"/>
      <w:r w:rsidRPr="001F7CD2"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  <w:t xml:space="preserve">/ xxx kg </w:t>
      </w:r>
      <w:proofErr w:type="spellStart"/>
      <w:r w:rsidRPr="001F7CD2"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  <w:t>hasiva</w:t>
      </w:r>
      <w:proofErr w:type="spellEnd"/>
    </w:p>
    <w:p w14:paraId="29A83287" w14:textId="77777777" w:rsidR="001F7CD2" w:rsidRPr="001F7CD2" w:rsidRDefault="001F7CD2" w:rsidP="009E7A4D">
      <w:pPr>
        <w:numPr>
          <w:ilvl w:val="0"/>
          <w:numId w:val="21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 xml:space="preserve">Kontrola tlaku - ak menej než 25 bar pri 21°C doplniť </w:t>
      </w:r>
      <w:proofErr w:type="spellStart"/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hasivo</w:t>
      </w:r>
      <w:proofErr w:type="spellEnd"/>
    </w:p>
    <w:p w14:paraId="34A725EF" w14:textId="5F18252A" w:rsidR="001F7CD2" w:rsidRPr="001F7CD2" w:rsidRDefault="001F7CD2" w:rsidP="009E7A4D">
      <w:pPr>
        <w:numPr>
          <w:ilvl w:val="0"/>
          <w:numId w:val="21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 xml:space="preserve">Kontrola celkového vybavenia (ventil, krytky závitov, tlakomer, riadiace tlakové flexibilné </w:t>
      </w:r>
      <w:r>
        <w:rPr>
          <w:rFonts w:ascii="Cambria" w:eastAsia="Times New Roman" w:hAnsi="Cambria" w:cs="Times New Roman"/>
          <w:sz w:val="20"/>
          <w:szCs w:val="20"/>
          <w:lang w:eastAsia="sk-SK"/>
        </w:rPr>
        <w:br/>
      </w: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a pevné potrubie, ukotvenie) z hľadiska poškodenia alebo chýbajúcich dielov</w:t>
      </w:r>
    </w:p>
    <w:p w14:paraId="0B6700D8" w14:textId="77777777" w:rsidR="001F7CD2" w:rsidRPr="001F7CD2" w:rsidRDefault="001F7CD2" w:rsidP="009E7A4D">
      <w:pPr>
        <w:numPr>
          <w:ilvl w:val="0"/>
          <w:numId w:val="21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Kontrola flexibilného a pevného ovládacieho potrubia z hľadiska uvoľnených spojov, poškodených závitov, netesností a znečistenia, oprava zistených nedostatkov</w:t>
      </w:r>
    </w:p>
    <w:p w14:paraId="099808BB" w14:textId="77777777" w:rsidR="001F7CD2" w:rsidRPr="001F7CD2" w:rsidRDefault="001F7CD2" w:rsidP="009E7A4D">
      <w:pPr>
        <w:numPr>
          <w:ilvl w:val="0"/>
          <w:numId w:val="21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Kontrola výstupných riadiacich otvorov ventilov na tesnosť - pomocou spreju na netesnosti</w:t>
      </w:r>
    </w:p>
    <w:p w14:paraId="2893B27F" w14:textId="77777777" w:rsidR="001F7CD2" w:rsidRPr="001F7CD2" w:rsidRDefault="001F7CD2" w:rsidP="009E7A4D">
      <w:pPr>
        <w:numPr>
          <w:ilvl w:val="0"/>
          <w:numId w:val="21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Kontrola tlakových nádob na tesnosť - pomocou spreju na netesnosti</w:t>
      </w:r>
    </w:p>
    <w:p w14:paraId="45336D55" w14:textId="77777777" w:rsidR="001F7CD2" w:rsidRPr="001F7CD2" w:rsidRDefault="001F7CD2" w:rsidP="009E7A4D">
      <w:pPr>
        <w:numPr>
          <w:ilvl w:val="0"/>
          <w:numId w:val="21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Kontrola konzol, upevňovacích pásov, držiakov fliaš a upevňovacích prvkov z hľadiska poškodenia alebo uvoľnenia, oprava zistených nedostatkov</w:t>
      </w:r>
    </w:p>
    <w:p w14:paraId="60F61C62" w14:textId="77777777" w:rsidR="001F7CD2" w:rsidRPr="001F7CD2" w:rsidRDefault="001F7CD2" w:rsidP="009E7A4D">
      <w:pPr>
        <w:numPr>
          <w:ilvl w:val="0"/>
          <w:numId w:val="21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Kontrola upevňovacích elementov z hľadiska znečistenia, zamastenia a korózie oprava zistených nedostatkov</w:t>
      </w:r>
    </w:p>
    <w:p w14:paraId="5CABD8E1" w14:textId="77777777" w:rsidR="001F7CD2" w:rsidRPr="001F7CD2" w:rsidRDefault="001F7CD2" w:rsidP="009E7A4D">
      <w:pPr>
        <w:numPr>
          <w:ilvl w:val="0"/>
          <w:numId w:val="21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Kontrola voľného prístupu k tlakovým nádobám</w:t>
      </w:r>
    </w:p>
    <w:p w14:paraId="47AC248D" w14:textId="77777777" w:rsidR="001F7CD2" w:rsidRPr="001F7CD2" w:rsidRDefault="001F7CD2" w:rsidP="009E7A4D">
      <w:pPr>
        <w:numPr>
          <w:ilvl w:val="0"/>
          <w:numId w:val="21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Odborná prehliadka – tlaková skúška a skúška tesnosti – raz za 10 rokov</w:t>
      </w:r>
    </w:p>
    <w:p w14:paraId="320315E2" w14:textId="77777777" w:rsidR="001F7CD2" w:rsidRPr="001F7CD2" w:rsidRDefault="001F7CD2" w:rsidP="009E7A4D">
      <w:pPr>
        <w:numPr>
          <w:ilvl w:val="0"/>
          <w:numId w:val="21"/>
        </w:numPr>
        <w:tabs>
          <w:tab w:val="clear" w:pos="90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Záznam do protokolu</w:t>
      </w:r>
    </w:p>
    <w:p w14:paraId="1ABF2885" w14:textId="77777777" w:rsidR="009E7A4D" w:rsidRDefault="009E7A4D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</w:pPr>
    </w:p>
    <w:p w14:paraId="3B6B3EB7" w14:textId="07EFEF62" w:rsidR="001F7CD2" w:rsidRPr="001F7CD2" w:rsidRDefault="001F7CD2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</w:pPr>
      <w:r w:rsidRPr="001F7CD2">
        <w:rPr>
          <w:rFonts w:ascii="Cambria" w:eastAsia="Times New Roman" w:hAnsi="Cambria" w:cs="Times New Roman"/>
          <w:b/>
          <w:sz w:val="20"/>
          <w:szCs w:val="20"/>
          <w:u w:val="single"/>
          <w:lang w:eastAsia="sk-SK"/>
        </w:rPr>
        <w:t xml:space="preserve">Trysky </w:t>
      </w:r>
    </w:p>
    <w:p w14:paraId="1C51D47D" w14:textId="77777777" w:rsidR="001F7CD2" w:rsidRPr="001F7CD2" w:rsidRDefault="001F7CD2" w:rsidP="009E7A4D">
      <w:pPr>
        <w:numPr>
          <w:ilvl w:val="0"/>
          <w:numId w:val="22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Vizuálna kontrola vonkajšieho stavu na znečistenie, mechanické poškodenie a upchatie, oprava zistených nedostatkov</w:t>
      </w:r>
    </w:p>
    <w:p w14:paraId="0A51895E" w14:textId="77777777" w:rsidR="001F7CD2" w:rsidRPr="001F7CD2" w:rsidRDefault="001F7CD2" w:rsidP="009E7A4D">
      <w:pPr>
        <w:numPr>
          <w:ilvl w:val="0"/>
          <w:numId w:val="22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Vyčistenie podľa potreby,</w:t>
      </w:r>
    </w:p>
    <w:p w14:paraId="750F9956" w14:textId="77777777" w:rsidR="001F7CD2" w:rsidRPr="001F7CD2" w:rsidRDefault="001F7CD2" w:rsidP="009E7A4D">
      <w:pPr>
        <w:numPr>
          <w:ilvl w:val="0"/>
          <w:numId w:val="22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Pri poškodení nahradenie s rovnakým číslom dielu,</w:t>
      </w:r>
    </w:p>
    <w:p w14:paraId="727A6F4D" w14:textId="77777777" w:rsidR="001F7CD2" w:rsidRPr="001F7CD2" w:rsidRDefault="001F7CD2" w:rsidP="009E7A4D">
      <w:pPr>
        <w:numPr>
          <w:ilvl w:val="0"/>
          <w:numId w:val="22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 xml:space="preserve">Kontrola voľného prístupu z hľadiska správnej funkcie pre rovnomerné rozdelenie </w:t>
      </w:r>
      <w:proofErr w:type="spellStart"/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hasiva</w:t>
      </w:r>
      <w:proofErr w:type="spellEnd"/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 xml:space="preserve"> </w:t>
      </w:r>
    </w:p>
    <w:p w14:paraId="5E0CCEF0" w14:textId="77777777" w:rsidR="001F7CD2" w:rsidRPr="001F7CD2" w:rsidRDefault="001F7CD2" w:rsidP="009E7A4D">
      <w:pPr>
        <w:numPr>
          <w:ilvl w:val="0"/>
          <w:numId w:val="22"/>
        </w:numPr>
        <w:tabs>
          <w:tab w:val="clear" w:pos="900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F7CD2">
        <w:rPr>
          <w:rFonts w:ascii="Cambria" w:eastAsia="Times New Roman" w:hAnsi="Cambria" w:cs="Times New Roman"/>
          <w:sz w:val="20"/>
          <w:szCs w:val="20"/>
          <w:lang w:eastAsia="sk-SK"/>
        </w:rPr>
        <w:t>Záznam do protokolu</w:t>
      </w:r>
    </w:p>
    <w:p w14:paraId="2C6BB1AB" w14:textId="77777777" w:rsidR="001F7CD2" w:rsidRPr="001F7CD2" w:rsidRDefault="001F7CD2" w:rsidP="009E7A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A8BB6DA" w14:textId="25B974F4" w:rsidR="001F7CD2" w:rsidRPr="001F7CD2" w:rsidRDefault="001F7CD2" w:rsidP="009E7A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 xml:space="preserve">Súčasťou kontrol na zariadeniach: automatické plynové zariadenie je vystavovanie </w:t>
      </w:r>
      <w:r w:rsidRPr="001F7CD2">
        <w:rPr>
          <w:rFonts w:ascii="Cambria" w:hAnsi="Cambria" w:cs="Arial"/>
          <w:sz w:val="20"/>
          <w:szCs w:val="20"/>
          <w:u w:val="single"/>
        </w:rPr>
        <w:t xml:space="preserve">„Protokolov </w:t>
      </w:r>
      <w:r w:rsidR="00437E8C">
        <w:rPr>
          <w:rFonts w:ascii="Cambria" w:hAnsi="Cambria" w:cs="Arial"/>
          <w:sz w:val="20"/>
          <w:szCs w:val="20"/>
          <w:u w:val="single"/>
        </w:rPr>
        <w:br/>
      </w:r>
      <w:r w:rsidRPr="001F7CD2">
        <w:rPr>
          <w:rFonts w:ascii="Cambria" w:hAnsi="Cambria" w:cs="Arial"/>
          <w:sz w:val="20"/>
          <w:szCs w:val="20"/>
          <w:u w:val="single"/>
        </w:rPr>
        <w:t>o vykonávaní kontroly a servisu ASHZ“.</w:t>
      </w:r>
      <w:r w:rsidRPr="001F7CD2">
        <w:rPr>
          <w:rFonts w:ascii="Cambria" w:hAnsi="Cambria" w:cs="Arial"/>
          <w:sz w:val="20"/>
          <w:szCs w:val="20"/>
        </w:rPr>
        <w:t xml:space="preserve"> Vo vystavených protokoloch zhotoviteľ uvedie všetky vykonané činnosti, namerané hodnoty, doplnené média a zhodnotí kontrolované zariadenie.</w:t>
      </w:r>
    </w:p>
    <w:p w14:paraId="1CF298D9" w14:textId="77777777" w:rsidR="001F7CD2" w:rsidRPr="001F7CD2" w:rsidRDefault="001F7CD2" w:rsidP="009E7A4D">
      <w:pPr>
        <w:tabs>
          <w:tab w:val="left" w:pos="1134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21DE7388" w14:textId="77777777" w:rsidR="001F7CD2" w:rsidRPr="001F7CD2" w:rsidRDefault="001F7CD2" w:rsidP="009E7A4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F7CD2">
        <w:rPr>
          <w:rFonts w:ascii="Cambria" w:hAnsi="Cambria" w:cs="Arial"/>
          <w:b/>
          <w:sz w:val="20"/>
          <w:szCs w:val="20"/>
          <w:u w:val="single"/>
        </w:rPr>
        <w:t>Opravy automatických stabilných hasiacich zriadení</w:t>
      </w:r>
    </w:p>
    <w:p w14:paraId="6E02F2CF" w14:textId="77777777" w:rsidR="001F7CD2" w:rsidRPr="001F7CD2" w:rsidRDefault="001F7CD2" w:rsidP="009E7A4D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F7CD2">
        <w:rPr>
          <w:rFonts w:ascii="Cambria" w:eastAsia="Times New Roman" w:hAnsi="Cambria" w:cs="Arial"/>
          <w:sz w:val="20"/>
          <w:szCs w:val="20"/>
          <w:lang w:eastAsia="sk-SK"/>
        </w:rPr>
        <w:t>Zhotoviteľ sa zaväzuje vykonať opravy automatických stabilných hasiacich zriadení, ktoré nie sú pokryté v rámci záručných opráv.</w:t>
      </w:r>
    </w:p>
    <w:p w14:paraId="0229D734" w14:textId="6C1EC6A4" w:rsidR="001F7CD2" w:rsidRPr="001F7CD2" w:rsidRDefault="001F7CD2" w:rsidP="009E7A4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sk-SK"/>
        </w:rPr>
      </w:pPr>
      <w:r w:rsidRPr="001F7CD2">
        <w:rPr>
          <w:rFonts w:ascii="Cambria" w:eastAsia="Times New Roman" w:hAnsi="Cambria" w:cs="Arial"/>
          <w:sz w:val="20"/>
          <w:szCs w:val="20"/>
          <w:lang w:eastAsia="sk-SK"/>
        </w:rPr>
        <w:t>Zhotoviteľ sa zaväzuje vykonať opravu zariadenia bez prieťahov v najkratšom možnom termíne.  Zhotoviteľ sa zaväzuje začať opravy a vykonať opravu zariadenia v termínoch vopred oznámených a dohodnutých so zodpovedným zamestnancom objednávateľa najneskôr však do 24 hodín pokiaľ sa zmluvné strany nedohodnú inak.</w:t>
      </w:r>
    </w:p>
    <w:p w14:paraId="1A319DDD" w14:textId="60062DCB" w:rsidR="001F7CD2" w:rsidRDefault="001F7CD2" w:rsidP="009E7A4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sk-SK"/>
        </w:rPr>
      </w:pPr>
      <w:r w:rsidRPr="001F7CD2">
        <w:rPr>
          <w:rFonts w:ascii="Cambria" w:eastAsia="Times New Roman" w:hAnsi="Cambria" w:cs="Arial"/>
          <w:sz w:val="20"/>
          <w:szCs w:val="20"/>
          <w:lang w:eastAsia="sk-SK"/>
        </w:rPr>
        <w:t xml:space="preserve">Zhotoviteľ sa zaväzuje odstrániť väčšie </w:t>
      </w:r>
      <w:proofErr w:type="spellStart"/>
      <w:r w:rsidRPr="001F7CD2">
        <w:rPr>
          <w:rFonts w:ascii="Cambria" w:eastAsia="Times New Roman" w:hAnsi="Cambria" w:cs="Arial"/>
          <w:sz w:val="20"/>
          <w:szCs w:val="20"/>
          <w:lang w:eastAsia="sk-SK"/>
        </w:rPr>
        <w:t>závady</w:t>
      </w:r>
      <w:proofErr w:type="spellEnd"/>
      <w:r w:rsidRPr="001F7CD2">
        <w:rPr>
          <w:rFonts w:ascii="Cambria" w:eastAsia="Times New Roman" w:hAnsi="Cambria" w:cs="Arial"/>
          <w:sz w:val="20"/>
          <w:szCs w:val="20"/>
          <w:lang w:eastAsia="sk-SK"/>
        </w:rPr>
        <w:t xml:space="preserve"> najneskôr do 30 dní odo dňa zistenia alebo nahlásenia vady, ktoré nebránia riadnemu a bezproblémovému chodu zariadení pokiaľ sa zmluvné strany nedohodnú inak</w:t>
      </w:r>
    </w:p>
    <w:p w14:paraId="7C81F50F" w14:textId="77777777" w:rsidR="001F7CD2" w:rsidRPr="001F7CD2" w:rsidRDefault="001F7CD2" w:rsidP="001F7CD2">
      <w:pPr>
        <w:tabs>
          <w:tab w:val="num" w:pos="644"/>
          <w:tab w:val="left" w:pos="709"/>
          <w:tab w:val="left" w:pos="1134"/>
        </w:tabs>
        <w:spacing w:after="0" w:line="240" w:lineRule="auto"/>
        <w:ind w:left="567"/>
        <w:contextualSpacing/>
        <w:jc w:val="both"/>
        <w:rPr>
          <w:rFonts w:ascii="Cambria" w:hAnsi="Cambria" w:cs="Arial"/>
          <w:sz w:val="20"/>
          <w:szCs w:val="20"/>
        </w:rPr>
      </w:pPr>
    </w:p>
    <w:p w14:paraId="20A34620" w14:textId="77777777" w:rsidR="001F7CD2" w:rsidRPr="001F7CD2" w:rsidRDefault="001F7CD2" w:rsidP="009E7A4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F7CD2">
        <w:rPr>
          <w:rFonts w:ascii="Cambria" w:hAnsi="Cambria" w:cs="Arial"/>
          <w:b/>
          <w:sz w:val="20"/>
          <w:szCs w:val="20"/>
          <w:u w:val="single"/>
        </w:rPr>
        <w:t>Školenia zamestnancov objednávateľa</w:t>
      </w:r>
    </w:p>
    <w:p w14:paraId="32C5EEE6" w14:textId="39053DEC" w:rsidR="001F7CD2" w:rsidRPr="001F7CD2" w:rsidRDefault="001F7CD2" w:rsidP="009E7A4D">
      <w:pPr>
        <w:pStyle w:val="CommentText"/>
        <w:tabs>
          <w:tab w:val="left" w:pos="1134"/>
        </w:tabs>
        <w:spacing w:after="0"/>
        <w:jc w:val="both"/>
        <w:rPr>
          <w:rFonts w:ascii="Cambria" w:hAnsi="Cambria"/>
          <w:bCs/>
        </w:rPr>
      </w:pPr>
      <w:r w:rsidRPr="001F7CD2">
        <w:rPr>
          <w:rFonts w:ascii="Cambria" w:hAnsi="Cambria" w:cs="Arial"/>
          <w:bCs/>
        </w:rPr>
        <w:t xml:space="preserve">Zhotoviteľ </w:t>
      </w:r>
      <w:r w:rsidRPr="001F7CD2">
        <w:rPr>
          <w:rFonts w:ascii="Cambria" w:eastAsia="Times New Roman" w:hAnsi="Cambria" w:cs="Arial"/>
          <w:bCs/>
          <w:lang w:eastAsia="sk-SK"/>
        </w:rPr>
        <w:t xml:space="preserve">sa zaväzuje vykonať </w:t>
      </w:r>
      <w:r w:rsidRPr="001F7CD2">
        <w:rPr>
          <w:rFonts w:ascii="Cambria" w:hAnsi="Cambria"/>
          <w:bCs/>
        </w:rPr>
        <w:t>na požiadanie objednávateľa školenia osôb zodpovedných za prevádzku v zmysle §11 vyhlášky č. 169/2006 Z. z. Ministerstva vnútra Slovenskej republiky</w:t>
      </w:r>
      <w:r>
        <w:rPr>
          <w:rFonts w:ascii="Cambria" w:hAnsi="Cambria"/>
          <w:bCs/>
        </w:rPr>
        <w:t xml:space="preserve"> </w:t>
      </w:r>
      <w:r w:rsidRPr="001F7CD2">
        <w:rPr>
          <w:rFonts w:ascii="Cambria" w:hAnsi="Cambria"/>
          <w:bCs/>
        </w:rPr>
        <w:t xml:space="preserve">o konkrétnych vlastnostiach stabilného hasiaceho zariadenia a </w:t>
      </w:r>
      <w:proofErr w:type="spellStart"/>
      <w:r w:rsidRPr="001F7CD2">
        <w:rPr>
          <w:rFonts w:ascii="Cambria" w:hAnsi="Cambria"/>
          <w:bCs/>
        </w:rPr>
        <w:t>polostabilného</w:t>
      </w:r>
      <w:proofErr w:type="spellEnd"/>
      <w:r w:rsidRPr="001F7CD2">
        <w:rPr>
          <w:rFonts w:ascii="Cambria" w:hAnsi="Cambria"/>
          <w:bCs/>
        </w:rPr>
        <w:t xml:space="preserve"> hasiaceho zariadenia a o podmienkach ich prevádzkovania a zabezpečenia ich pravidelnej kontroly. </w:t>
      </w:r>
    </w:p>
    <w:tbl>
      <w:tblPr>
        <w:tblW w:w="8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499"/>
        <w:gridCol w:w="1202"/>
        <w:gridCol w:w="767"/>
        <w:gridCol w:w="1558"/>
        <w:gridCol w:w="1038"/>
        <w:gridCol w:w="1257"/>
      </w:tblGrid>
      <w:tr w:rsidR="001F7CD2" w:rsidRPr="001F7CD2" w14:paraId="32403DB9" w14:textId="77777777" w:rsidTr="001F7CD2">
        <w:trPr>
          <w:trHeight w:val="300"/>
        </w:trPr>
        <w:tc>
          <w:tcPr>
            <w:tcW w:w="242" w:type="dxa"/>
            <w:noWrap/>
            <w:vAlign w:val="bottom"/>
            <w:hideMark/>
          </w:tcPr>
          <w:p w14:paraId="6E6ACD03" w14:textId="77777777" w:rsidR="001F7CD2" w:rsidRPr="001F7CD2" w:rsidRDefault="001F7CD2" w:rsidP="001F7CD2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6040" w:type="dxa"/>
            <w:gridSpan w:val="4"/>
            <w:noWrap/>
            <w:vAlign w:val="bottom"/>
            <w:hideMark/>
          </w:tcPr>
          <w:p w14:paraId="1247D5AB" w14:textId="77777777" w:rsidR="001F7CD2" w:rsidRPr="001F7CD2" w:rsidRDefault="001F7CD2" w:rsidP="001F7CD2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rFonts w:ascii="Cambria" w:hAnsi="Cambria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68DCB20C" w14:textId="77777777" w:rsidR="001F7CD2" w:rsidRPr="001F7CD2" w:rsidRDefault="001F7CD2" w:rsidP="001F7CD2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rFonts w:ascii="Cambria" w:hAnsi="Cambria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75A767A6" w14:textId="77777777" w:rsidR="001F7CD2" w:rsidRPr="001F7CD2" w:rsidRDefault="001F7CD2" w:rsidP="001F7CD2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rFonts w:ascii="Cambria" w:hAnsi="Cambria"/>
                <w:sz w:val="20"/>
                <w:szCs w:val="20"/>
                <w:lang w:eastAsia="sk-SK"/>
              </w:rPr>
            </w:pPr>
          </w:p>
        </w:tc>
      </w:tr>
      <w:tr w:rsidR="001F7CD2" w:rsidRPr="001F7CD2" w14:paraId="757A2E6D" w14:textId="77777777" w:rsidTr="001F7CD2">
        <w:trPr>
          <w:gridAfter w:val="2"/>
          <w:wAfter w:w="2300" w:type="dxa"/>
          <w:trHeight w:val="31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58CA3C4" w14:textId="77777777" w:rsidR="001F7CD2" w:rsidRPr="001F7CD2" w:rsidRDefault="001F7CD2" w:rsidP="001F7CD2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rFonts w:ascii="Cambria" w:eastAsia="Times New Roman" w:hAnsi="Cambria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F7CD2">
              <w:rPr>
                <w:rFonts w:ascii="Cambria" w:eastAsia="Times New Roman" w:hAnsi="Cambria" w:cs="Calibri"/>
                <w:b/>
                <w:bCs/>
                <w:color w:val="0070C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5F7393EE" w14:textId="77777777" w:rsidR="001F7CD2" w:rsidRPr="001F7CD2" w:rsidRDefault="001F7CD2" w:rsidP="001F7CD2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1F7CD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FFF09B8" w14:textId="77777777" w:rsidR="001F7CD2" w:rsidRPr="001F7CD2" w:rsidRDefault="001F7CD2" w:rsidP="009E7A4D">
            <w:pPr>
              <w:tabs>
                <w:tab w:val="left" w:pos="1134"/>
              </w:tabs>
              <w:spacing w:after="0" w:line="240" w:lineRule="auto"/>
              <w:ind w:left="-1"/>
              <w:jc w:val="both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sk-SK"/>
              </w:rPr>
            </w:pPr>
            <w:r w:rsidRPr="001F7CD2"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2624C624" w14:textId="77777777" w:rsidR="001F7CD2" w:rsidRPr="001F7CD2" w:rsidRDefault="001F7CD2" w:rsidP="009E7A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1F7CD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BD214F0" w14:textId="77777777" w:rsidR="001F7CD2" w:rsidRPr="001F7CD2" w:rsidRDefault="001F7CD2" w:rsidP="009E7A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1F7CD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Počet hodín</w:t>
            </w:r>
          </w:p>
        </w:tc>
      </w:tr>
      <w:tr w:rsidR="001F7CD2" w:rsidRPr="001F7CD2" w14:paraId="6DABE7AC" w14:textId="77777777" w:rsidTr="001F7CD2">
        <w:trPr>
          <w:gridAfter w:val="2"/>
          <w:wAfter w:w="2300" w:type="dxa"/>
          <w:trHeight w:val="27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3F385" w14:textId="77777777" w:rsidR="001F7CD2" w:rsidRPr="001F7CD2" w:rsidRDefault="001F7CD2" w:rsidP="009E7A4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1F7CD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23320" w14:textId="77777777" w:rsidR="001F7CD2" w:rsidRPr="001F7CD2" w:rsidRDefault="001F7CD2" w:rsidP="001F7CD2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1F7CD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Teoretické školenie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00533" w14:textId="77777777" w:rsidR="001F7CD2" w:rsidRPr="001F7CD2" w:rsidRDefault="001F7CD2" w:rsidP="009E7A4D">
            <w:pPr>
              <w:tabs>
                <w:tab w:val="left" w:pos="1134"/>
              </w:tabs>
              <w:spacing w:after="0" w:line="240" w:lineRule="auto"/>
              <w:ind w:left="-1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1F7CD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2 x ročne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466AC" w14:textId="77777777" w:rsidR="001F7CD2" w:rsidRPr="001F7CD2" w:rsidRDefault="001F7CD2" w:rsidP="009E7A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1F7CD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1 hod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3929A" w14:textId="77777777" w:rsidR="001F7CD2" w:rsidRPr="001F7CD2" w:rsidRDefault="001F7CD2" w:rsidP="009E7A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  <w:lang w:eastAsia="sk-SK"/>
              </w:rPr>
            </w:pPr>
            <w:r w:rsidRPr="001F7CD2">
              <w:rPr>
                <w:rFonts w:ascii="Cambria" w:eastAsia="Times New Roman" w:hAnsi="Cambria" w:cs="Calibri"/>
                <w:sz w:val="20"/>
                <w:szCs w:val="20"/>
                <w:lang w:eastAsia="sk-SK"/>
              </w:rPr>
              <w:t>2</w:t>
            </w:r>
          </w:p>
        </w:tc>
      </w:tr>
      <w:tr w:rsidR="001F7CD2" w:rsidRPr="001F7CD2" w14:paraId="2DDE5150" w14:textId="77777777" w:rsidTr="001F7CD2">
        <w:trPr>
          <w:gridAfter w:val="2"/>
          <w:wAfter w:w="2300" w:type="dxa"/>
          <w:trHeight w:val="25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3A77E" w14:textId="77777777" w:rsidR="001F7CD2" w:rsidRPr="001F7CD2" w:rsidRDefault="001F7CD2" w:rsidP="009E7A4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1F7CD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D9047" w14:textId="77777777" w:rsidR="001F7CD2" w:rsidRPr="001F7CD2" w:rsidRDefault="001F7CD2" w:rsidP="001F7CD2">
            <w:pPr>
              <w:tabs>
                <w:tab w:val="left" w:pos="1134"/>
              </w:tabs>
              <w:spacing w:after="0" w:line="240" w:lineRule="auto"/>
              <w:ind w:left="567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1F7CD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Praktické školenie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49EE1" w14:textId="77777777" w:rsidR="001F7CD2" w:rsidRPr="001F7CD2" w:rsidRDefault="001F7CD2" w:rsidP="009E7A4D">
            <w:pPr>
              <w:tabs>
                <w:tab w:val="left" w:pos="1134"/>
              </w:tabs>
              <w:spacing w:after="0" w:line="240" w:lineRule="auto"/>
              <w:ind w:left="-1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1F7CD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1 x ročne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FE238" w14:textId="77777777" w:rsidR="001F7CD2" w:rsidRPr="001F7CD2" w:rsidRDefault="001F7CD2" w:rsidP="009E7A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1F7CD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2 hod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67F4C" w14:textId="77777777" w:rsidR="001F7CD2" w:rsidRPr="001F7CD2" w:rsidRDefault="001F7CD2" w:rsidP="009E7A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1F7CD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</w:tbl>
    <w:p w14:paraId="44E24793" w14:textId="77777777" w:rsidR="001F7CD2" w:rsidRPr="001F7CD2" w:rsidRDefault="001F7CD2" w:rsidP="001F7CD2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3F70ACE3" w14:textId="77777777" w:rsidR="001F7CD2" w:rsidRPr="001F7CD2" w:rsidRDefault="001F7CD2" w:rsidP="009E7A4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F7CD2">
        <w:rPr>
          <w:rFonts w:ascii="Cambria" w:hAnsi="Cambria" w:cs="Arial"/>
          <w:b/>
          <w:sz w:val="20"/>
          <w:szCs w:val="20"/>
          <w:u w:val="single"/>
        </w:rPr>
        <w:t xml:space="preserve">Skladovanie rezervnej zásoby hasiacej látky automatického stabilného hasiaceho zariadenia vrátane súvisiacich obslužných činností </w:t>
      </w:r>
    </w:p>
    <w:p w14:paraId="60A5610C" w14:textId="44CF4D19" w:rsidR="001F7CD2" w:rsidRPr="001F7CD2" w:rsidRDefault="001F7CD2" w:rsidP="009E7A4D">
      <w:p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sk-SK"/>
        </w:rPr>
      </w:pPr>
      <w:r w:rsidRPr="001F7CD2">
        <w:rPr>
          <w:rFonts w:ascii="Cambria" w:eastAsia="Times New Roman" w:hAnsi="Cambria" w:cs="Arial"/>
          <w:sz w:val="20"/>
          <w:szCs w:val="20"/>
          <w:lang w:eastAsia="sk-SK"/>
        </w:rPr>
        <w:t xml:space="preserve">Zhotoviteľ sa zaväzuje za účelom zabezpečenia podmienok vyhlášky č. 169/2006 Z. z. Ministerstva vnútra Slovenskej republiky o konkrétnych vlastnostiach stabilného hasiaceho zariadenia a </w:t>
      </w:r>
      <w:proofErr w:type="spellStart"/>
      <w:r w:rsidRPr="001F7CD2">
        <w:rPr>
          <w:rFonts w:ascii="Cambria" w:eastAsia="Times New Roman" w:hAnsi="Cambria" w:cs="Arial"/>
          <w:sz w:val="20"/>
          <w:szCs w:val="20"/>
          <w:lang w:eastAsia="sk-SK"/>
        </w:rPr>
        <w:t>polostabilného</w:t>
      </w:r>
      <w:proofErr w:type="spellEnd"/>
      <w:r w:rsidRPr="001F7CD2">
        <w:rPr>
          <w:rFonts w:ascii="Cambria" w:eastAsia="Times New Roman" w:hAnsi="Cambria" w:cs="Arial"/>
          <w:sz w:val="20"/>
          <w:szCs w:val="20"/>
          <w:lang w:eastAsia="sk-SK"/>
        </w:rPr>
        <w:t xml:space="preserve"> hasiaceho zariadenia a o podmienkach ich prevádzkovania a zabezpečenia ich pravidelnej kontroly zabezpečiť skladovanie rezervnej zásoby plynu v potrebnom rozsahu.</w:t>
      </w:r>
    </w:p>
    <w:p w14:paraId="4388E85E" w14:textId="77777777" w:rsidR="001F7CD2" w:rsidRPr="001F7CD2" w:rsidRDefault="001F7CD2" w:rsidP="009E7A4D">
      <w:p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sk-SK"/>
        </w:rPr>
      </w:pPr>
      <w:r w:rsidRPr="001F7CD2">
        <w:rPr>
          <w:rFonts w:ascii="Cambria" w:eastAsia="Times New Roman" w:hAnsi="Cambria" w:cs="Arial"/>
          <w:sz w:val="20"/>
          <w:szCs w:val="20"/>
          <w:lang w:eastAsia="sk-SK"/>
        </w:rPr>
        <w:t>Poskytovateľ poskytuje záruku na kvalitu hasiacej látky, bez časového obmedzenia životnosti, t. j. záruku na vytvorenú rezervnú zásobu hasiacej látky, ktorú skladuje v súlade s podmienkami tejto zmluvy pre potreby objednávateľa.</w:t>
      </w:r>
    </w:p>
    <w:p w14:paraId="76474446" w14:textId="77777777" w:rsidR="001F7CD2" w:rsidRPr="001F7CD2" w:rsidRDefault="001F7CD2" w:rsidP="009E7A4D">
      <w:p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Cambria" w:hAnsi="Cambria" w:cs="Arial"/>
          <w:sz w:val="20"/>
          <w:szCs w:val="20"/>
          <w:u w:val="single"/>
        </w:rPr>
      </w:pPr>
      <w:r w:rsidRPr="001F7CD2">
        <w:rPr>
          <w:rFonts w:ascii="Cambria" w:eastAsia="Times New Roman" w:hAnsi="Cambria" w:cs="Arial"/>
          <w:sz w:val="20"/>
          <w:szCs w:val="20"/>
          <w:lang w:eastAsia="sk-SK"/>
        </w:rPr>
        <w:t>V prípade mimoriadnej</w:t>
      </w:r>
      <w:r w:rsidRPr="001F7CD2">
        <w:rPr>
          <w:rFonts w:ascii="Cambria" w:hAnsi="Cambria" w:cs="Arial"/>
          <w:sz w:val="20"/>
          <w:szCs w:val="20"/>
        </w:rPr>
        <w:t xml:space="preserve"> udalosti a havarijného stavu vykonať činnosti a opatrenia na zamedzenie škôd a opakované uvedenie systému zariadenia ASHZ do akcieschopnej prevádzky nasledovne ako je ďalej podrobne popísané </w:t>
      </w:r>
    </w:p>
    <w:p w14:paraId="6EB401C3" w14:textId="77777777" w:rsidR="009E7A4D" w:rsidRDefault="009E7A4D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u w:val="single"/>
          <w:lang w:eastAsia="cs-CZ"/>
        </w:rPr>
      </w:pPr>
    </w:p>
    <w:p w14:paraId="27132160" w14:textId="5FCDA15B" w:rsidR="001F7CD2" w:rsidRPr="009E7A4D" w:rsidRDefault="001F7CD2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cs-CZ"/>
        </w:rPr>
      </w:pPr>
      <w:r w:rsidRPr="009E7A4D">
        <w:rPr>
          <w:rFonts w:ascii="Cambria" w:eastAsia="Times New Roman" w:hAnsi="Cambria" w:cs="Arial"/>
          <w:b/>
          <w:bCs/>
          <w:sz w:val="20"/>
          <w:szCs w:val="20"/>
          <w:u w:val="single"/>
          <w:lang w:eastAsia="cs-CZ"/>
        </w:rPr>
        <w:t>Činnosti po aktivácii systému zariadenia ASHZ do 6 hodín od nahlásenia aktivácie:</w:t>
      </w:r>
    </w:p>
    <w:p w14:paraId="23F421BD" w14:textId="77777777" w:rsidR="001F7CD2" w:rsidRPr="001F7CD2" w:rsidRDefault="001F7CD2" w:rsidP="009E7A4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 xml:space="preserve">Zapožičanie bez odplaty vhodnej tlakovej nádoby (ďalej len: „TN“) naplnenej hasiacou  látkou v stanovenom množstve v kg a v určenom prevádzkovom tlaku </w:t>
      </w:r>
    </w:p>
    <w:p w14:paraId="67BF1C89" w14:textId="77777777" w:rsidR="001F7CD2" w:rsidRPr="001F7CD2" w:rsidRDefault="001F7CD2" w:rsidP="009E7A4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 xml:space="preserve">Po aktivácii zariadenia ASHZ vykonanie odinštalácie pôvodnej TN </w:t>
      </w:r>
    </w:p>
    <w:p w14:paraId="29B69B8C" w14:textId="77777777" w:rsidR="001F7CD2" w:rsidRPr="001F7CD2" w:rsidRDefault="001F7CD2" w:rsidP="009E7A4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 xml:space="preserve">Inštalácia zapožičanej TN v mieste aktivácie zariadenia </w:t>
      </w:r>
    </w:p>
    <w:p w14:paraId="5D7A134A" w14:textId="77777777" w:rsidR="001F7CD2" w:rsidRPr="001F7CD2" w:rsidRDefault="001F7CD2" w:rsidP="009E7A4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 xml:space="preserve">Prípadná úprava potrubného rozvodu a elektrickej časti zariadenia k zapožičanej TN </w:t>
      </w:r>
    </w:p>
    <w:p w14:paraId="2F42D806" w14:textId="77777777" w:rsidR="001F7CD2" w:rsidRPr="001F7CD2" w:rsidRDefault="001F7CD2" w:rsidP="009E7A4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>Uvedie systém zariadenia ASHZ do akcieschopnej prevádzky so zapožičanou TN</w:t>
      </w:r>
    </w:p>
    <w:p w14:paraId="3266255D" w14:textId="77777777" w:rsidR="001F7CD2" w:rsidRPr="001F7CD2" w:rsidRDefault="001F7CD2" w:rsidP="009E7A4D">
      <w:pPr>
        <w:tabs>
          <w:tab w:val="left" w:pos="1134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13B429B2" w14:textId="77777777" w:rsidR="001F7CD2" w:rsidRPr="00FF7DCD" w:rsidRDefault="001F7CD2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cs-CZ"/>
        </w:rPr>
      </w:pPr>
      <w:r w:rsidRPr="00FF7DCD">
        <w:rPr>
          <w:rFonts w:ascii="Cambria" w:eastAsia="Times New Roman" w:hAnsi="Cambria" w:cs="Arial"/>
          <w:b/>
          <w:bCs/>
          <w:sz w:val="20"/>
          <w:szCs w:val="20"/>
          <w:u w:val="single"/>
          <w:lang w:eastAsia="cs-CZ"/>
        </w:rPr>
        <w:t>Činnosti po aktivácii systému zariadenia ASHZ do 48 hodín od nahlásenia aktivácie:</w:t>
      </w:r>
    </w:p>
    <w:p w14:paraId="01B03B07" w14:textId="7A2062D8" w:rsidR="001F7CD2" w:rsidRPr="001F7CD2" w:rsidRDefault="001F7CD2" w:rsidP="009E7A4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>Prevoz pôvodnej t.</w:t>
      </w:r>
      <w:r w:rsidR="00FF7DCD">
        <w:rPr>
          <w:rFonts w:ascii="Cambria" w:hAnsi="Cambria" w:cs="Arial"/>
          <w:sz w:val="20"/>
          <w:szCs w:val="20"/>
        </w:rPr>
        <w:t xml:space="preserve"> </w:t>
      </w:r>
      <w:r w:rsidRPr="001F7CD2">
        <w:rPr>
          <w:rFonts w:ascii="Cambria" w:hAnsi="Cambria" w:cs="Arial"/>
          <w:sz w:val="20"/>
          <w:szCs w:val="20"/>
        </w:rPr>
        <w:t>j. odinštalovanej TN z objektu objednávateľa na kontrolné miesto</w:t>
      </w:r>
    </w:p>
    <w:p w14:paraId="60D53935" w14:textId="77777777" w:rsidR="001F7CD2" w:rsidRPr="001F7CD2" w:rsidRDefault="001F7CD2" w:rsidP="009E7A4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 xml:space="preserve">Rozobratie TN a ventilovej zostavy </w:t>
      </w:r>
    </w:p>
    <w:p w14:paraId="6F0092E6" w14:textId="77777777" w:rsidR="001F7CD2" w:rsidRPr="001F7CD2" w:rsidRDefault="001F7CD2" w:rsidP="009E7A4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 xml:space="preserve">Vykonanie vnútornej prehliadky TN </w:t>
      </w:r>
    </w:p>
    <w:p w14:paraId="041080F0" w14:textId="77777777" w:rsidR="001F7CD2" w:rsidRPr="001F7CD2" w:rsidRDefault="001F7CD2" w:rsidP="009E7A4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>Zloženie ventilovej zostavy s novou membránou a novými tesneniami</w:t>
      </w:r>
    </w:p>
    <w:p w14:paraId="082F2293" w14:textId="77777777" w:rsidR="001F7CD2" w:rsidRPr="001F7CD2" w:rsidRDefault="001F7CD2" w:rsidP="009E7A4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 xml:space="preserve">Vykonanie tlakovej skúšky TN </w:t>
      </w:r>
    </w:p>
    <w:p w14:paraId="134E1B66" w14:textId="77777777" w:rsidR="001F7CD2" w:rsidRPr="001F7CD2" w:rsidRDefault="001F7CD2" w:rsidP="009E7A4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>Zloženie tlakovej nádoby s ventilovou zostavou</w:t>
      </w:r>
    </w:p>
    <w:p w14:paraId="367DE229" w14:textId="77777777" w:rsidR="001F7CD2" w:rsidRPr="001F7CD2" w:rsidRDefault="001F7CD2" w:rsidP="009E7A4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>Vykonanie skúšky tesnosti zloženej TN</w:t>
      </w:r>
    </w:p>
    <w:p w14:paraId="165A0B06" w14:textId="77777777" w:rsidR="001F7CD2" w:rsidRPr="001F7CD2" w:rsidRDefault="001F7CD2" w:rsidP="009E7A4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 xml:space="preserve">Naplnenie TN stanoveným množstvom hasiacej látky  v kg z vytvorenej rezervnej zásoby hasiacej látky </w:t>
      </w:r>
    </w:p>
    <w:p w14:paraId="1765ADA3" w14:textId="77777777" w:rsidR="001F7CD2" w:rsidRPr="001F7CD2" w:rsidRDefault="001F7CD2" w:rsidP="009E7A4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proofErr w:type="spellStart"/>
      <w:r w:rsidRPr="001F7CD2">
        <w:rPr>
          <w:rFonts w:ascii="Cambria" w:hAnsi="Cambria" w:cs="Arial"/>
          <w:sz w:val="20"/>
          <w:szCs w:val="20"/>
        </w:rPr>
        <w:t>Dotlakovanie</w:t>
      </w:r>
      <w:proofErr w:type="spellEnd"/>
      <w:r w:rsidRPr="001F7CD2">
        <w:rPr>
          <w:rFonts w:ascii="Cambria" w:hAnsi="Cambria" w:cs="Arial"/>
          <w:sz w:val="20"/>
          <w:szCs w:val="20"/>
        </w:rPr>
        <w:t xml:space="preserve"> TN – dusíkom / N2 do prevádzkového tlaku </w:t>
      </w:r>
    </w:p>
    <w:p w14:paraId="32C3127E" w14:textId="77777777" w:rsidR="001F7CD2" w:rsidRPr="001F7CD2" w:rsidRDefault="001F7CD2" w:rsidP="009E7A4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 xml:space="preserve">Vykonanie kontroly merania úniku </w:t>
      </w:r>
      <w:proofErr w:type="spellStart"/>
      <w:r w:rsidRPr="001F7CD2">
        <w:rPr>
          <w:rFonts w:ascii="Cambria" w:hAnsi="Cambria" w:cs="Arial"/>
          <w:sz w:val="20"/>
          <w:szCs w:val="20"/>
        </w:rPr>
        <w:t>fluórovaného</w:t>
      </w:r>
      <w:proofErr w:type="spellEnd"/>
      <w:r w:rsidRPr="001F7CD2">
        <w:rPr>
          <w:rFonts w:ascii="Cambria" w:hAnsi="Cambria" w:cs="Arial"/>
          <w:sz w:val="20"/>
          <w:szCs w:val="20"/>
        </w:rPr>
        <w:t xml:space="preserve"> skleníkového plynu naplnenej TN </w:t>
      </w:r>
    </w:p>
    <w:p w14:paraId="00A9422C" w14:textId="77777777" w:rsidR="001F7CD2" w:rsidRPr="001F7CD2" w:rsidRDefault="001F7CD2" w:rsidP="009E7A4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 xml:space="preserve">Prevoz pôvodnej TN do objektu objednávateľa a na miesto inštalácie systému </w:t>
      </w:r>
    </w:p>
    <w:p w14:paraId="785C2FA7" w14:textId="77777777" w:rsidR="001F7CD2" w:rsidRPr="001F7CD2" w:rsidRDefault="001F7CD2" w:rsidP="009E7A4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>Odinštalácia zapožičanej TN   – bod a)</w:t>
      </w:r>
    </w:p>
    <w:p w14:paraId="039D172E" w14:textId="77777777" w:rsidR="001F7CD2" w:rsidRPr="001F7CD2" w:rsidRDefault="001F7CD2" w:rsidP="009E7A4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 xml:space="preserve">Inštalácia pôvodnej TN v príslušnom chránenom priestore </w:t>
      </w:r>
    </w:p>
    <w:p w14:paraId="3C8EE1F4" w14:textId="77777777" w:rsidR="001F7CD2" w:rsidRPr="001F7CD2" w:rsidRDefault="001F7CD2" w:rsidP="009E7A4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bookmarkStart w:id="0" w:name="_Hlk109895817"/>
      <w:r w:rsidRPr="001F7CD2">
        <w:rPr>
          <w:rFonts w:ascii="Cambria" w:hAnsi="Cambria" w:cs="Arial"/>
          <w:sz w:val="20"/>
          <w:szCs w:val="20"/>
        </w:rPr>
        <w:t>Vonkajšiu prehliadku pôvodnej TN  zariadenia ASHZ</w:t>
      </w:r>
    </w:p>
    <w:p w14:paraId="507F27DB" w14:textId="77777777" w:rsidR="001F7CD2" w:rsidRPr="001F7CD2" w:rsidRDefault="001F7CD2" w:rsidP="009E7A4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 xml:space="preserve">Uvedenie systému zariadenia do akcieschopnej prevádzky  s pôvodnou TN </w:t>
      </w:r>
    </w:p>
    <w:p w14:paraId="3928CAB6" w14:textId="41B050BC" w:rsidR="001F7CD2" w:rsidRPr="001F7CD2" w:rsidRDefault="001F7CD2" w:rsidP="009E7A4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>Dodanie – nasledujúcich dokladov o:</w:t>
      </w:r>
    </w:p>
    <w:p w14:paraId="6CF56CE6" w14:textId="77777777" w:rsidR="001F7CD2" w:rsidRPr="001F7CD2" w:rsidRDefault="001F7CD2" w:rsidP="00FF7DCD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>vykonanej vnútornej prehliadke TN;</w:t>
      </w:r>
    </w:p>
    <w:p w14:paraId="1E5FAA05" w14:textId="77777777" w:rsidR="001F7CD2" w:rsidRPr="001F7CD2" w:rsidRDefault="001F7CD2" w:rsidP="00FF7DCD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>vykonanej tlakovej skúške TN;</w:t>
      </w:r>
    </w:p>
    <w:p w14:paraId="570A3C09" w14:textId="77777777" w:rsidR="001F7CD2" w:rsidRPr="001F7CD2" w:rsidRDefault="001F7CD2" w:rsidP="00FF7DCD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>vykonanej skúške tesnosti TN;</w:t>
      </w:r>
    </w:p>
    <w:bookmarkEnd w:id="0"/>
    <w:p w14:paraId="3EAE0447" w14:textId="77777777" w:rsidR="001F7CD2" w:rsidRPr="001F7CD2" w:rsidRDefault="001F7CD2" w:rsidP="00FF7DCD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 xml:space="preserve">vykonanom meraní kontroly úniku </w:t>
      </w:r>
      <w:proofErr w:type="spellStart"/>
      <w:r w:rsidRPr="001F7CD2">
        <w:rPr>
          <w:rFonts w:ascii="Cambria" w:hAnsi="Cambria" w:cs="Arial"/>
          <w:sz w:val="20"/>
          <w:szCs w:val="20"/>
        </w:rPr>
        <w:t>fluórovaného</w:t>
      </w:r>
      <w:proofErr w:type="spellEnd"/>
      <w:r w:rsidRPr="001F7CD2">
        <w:rPr>
          <w:rFonts w:ascii="Cambria" w:hAnsi="Cambria" w:cs="Arial"/>
          <w:sz w:val="20"/>
          <w:szCs w:val="20"/>
        </w:rPr>
        <w:t xml:space="preserve"> skleníkového plynu</w:t>
      </w:r>
    </w:p>
    <w:p w14:paraId="34E6FDEC" w14:textId="77777777" w:rsidR="001F7CD2" w:rsidRPr="001F7CD2" w:rsidRDefault="001F7CD2" w:rsidP="009E7A4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>vykonanie funkčnej skúšky kontrolu celého zariadenia.</w:t>
      </w:r>
    </w:p>
    <w:p w14:paraId="1CA81051" w14:textId="77777777" w:rsidR="001F7CD2" w:rsidRPr="001F7CD2" w:rsidRDefault="001F7CD2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u w:val="single"/>
          <w:lang w:eastAsia="cs-CZ"/>
        </w:rPr>
      </w:pPr>
    </w:p>
    <w:p w14:paraId="7686B523" w14:textId="77777777" w:rsidR="001F7CD2" w:rsidRPr="00FF7DCD" w:rsidRDefault="001F7CD2" w:rsidP="009E7A4D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cs-CZ"/>
        </w:rPr>
      </w:pPr>
      <w:r w:rsidRPr="00FF7DCD">
        <w:rPr>
          <w:rFonts w:ascii="Cambria" w:eastAsia="Times New Roman" w:hAnsi="Cambria" w:cs="Arial"/>
          <w:b/>
          <w:bCs/>
          <w:sz w:val="20"/>
          <w:szCs w:val="20"/>
          <w:u w:val="single"/>
          <w:lang w:eastAsia="cs-CZ"/>
        </w:rPr>
        <w:t>Poskytovateľ zabezpečí v tomto prípade bez prieťahov:</w:t>
      </w:r>
    </w:p>
    <w:p w14:paraId="3061BA79" w14:textId="15957B25" w:rsidR="001F7CD2" w:rsidRPr="00FF7DCD" w:rsidRDefault="001F7CD2" w:rsidP="00FF7DC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bookmarkStart w:id="1" w:name="_Hlk109895851"/>
      <w:r w:rsidRPr="001F7CD2">
        <w:rPr>
          <w:rFonts w:ascii="Cambria" w:hAnsi="Cambria" w:cs="Arial"/>
          <w:sz w:val="20"/>
          <w:szCs w:val="20"/>
        </w:rPr>
        <w:t xml:space="preserve">Vykonanie opakovanej úradnej skúšky pôvodnej TN </w:t>
      </w:r>
      <w:bookmarkEnd w:id="1"/>
      <w:r w:rsidRPr="001F7CD2">
        <w:rPr>
          <w:rFonts w:ascii="Cambria" w:hAnsi="Cambria" w:cs="Arial"/>
          <w:sz w:val="20"/>
          <w:szCs w:val="20"/>
        </w:rPr>
        <w:t xml:space="preserve">zariadenia ASHZ </w:t>
      </w:r>
      <w:r w:rsidRPr="00FF7DCD">
        <w:rPr>
          <w:rFonts w:ascii="Cambria" w:hAnsi="Cambria" w:cs="Arial"/>
          <w:sz w:val="20"/>
          <w:szCs w:val="20"/>
        </w:rPr>
        <w:t>(po aktivácii zariadenia ASHZ)  – Technickou Inšpekciou SR</w:t>
      </w:r>
    </w:p>
    <w:p w14:paraId="303B7CA4" w14:textId="77777777" w:rsidR="001F7CD2" w:rsidRPr="001F7CD2" w:rsidRDefault="001F7CD2" w:rsidP="00FF7DC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lastRenderedPageBreak/>
        <w:t>Vydanie osvedčenia o vykonanej opakovanej úradnej skúške pôvodnej TN zariadenia ASHZ – Technickou inšpekciou SR</w:t>
      </w:r>
    </w:p>
    <w:p w14:paraId="75295A65" w14:textId="77777777" w:rsidR="001F7CD2" w:rsidRPr="001F7CD2" w:rsidRDefault="001F7CD2" w:rsidP="00FF7DC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>Vedenie evidencie o </w:t>
      </w:r>
      <w:proofErr w:type="spellStart"/>
      <w:r w:rsidRPr="001F7CD2">
        <w:rPr>
          <w:rFonts w:ascii="Cambria" w:hAnsi="Cambria" w:cs="Arial"/>
          <w:sz w:val="20"/>
          <w:szCs w:val="20"/>
        </w:rPr>
        <w:t>fluórovanom</w:t>
      </w:r>
      <w:proofErr w:type="spellEnd"/>
      <w:r w:rsidRPr="001F7CD2">
        <w:rPr>
          <w:rFonts w:ascii="Cambria" w:hAnsi="Cambria" w:cs="Arial"/>
          <w:sz w:val="20"/>
          <w:szCs w:val="20"/>
        </w:rPr>
        <w:t xml:space="preserve"> skleníkovom plyne – rezervnej zásoby hasiacej látky </w:t>
      </w:r>
    </w:p>
    <w:p w14:paraId="4E7DC515" w14:textId="77777777" w:rsidR="001F7CD2" w:rsidRPr="001F7CD2" w:rsidRDefault="001F7CD2" w:rsidP="00FF7DC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F7CD2">
        <w:rPr>
          <w:rFonts w:ascii="Cambria" w:hAnsi="Cambria" w:cs="Arial"/>
          <w:sz w:val="20"/>
          <w:szCs w:val="20"/>
        </w:rPr>
        <w:t>Vedenie systémových záznamov o </w:t>
      </w:r>
      <w:proofErr w:type="spellStart"/>
      <w:r w:rsidRPr="001F7CD2">
        <w:rPr>
          <w:rFonts w:ascii="Cambria" w:hAnsi="Cambria" w:cs="Arial"/>
          <w:sz w:val="20"/>
          <w:szCs w:val="20"/>
        </w:rPr>
        <w:t>fluórovanom</w:t>
      </w:r>
      <w:proofErr w:type="spellEnd"/>
      <w:r w:rsidRPr="001F7CD2">
        <w:rPr>
          <w:rFonts w:ascii="Cambria" w:hAnsi="Cambria" w:cs="Arial"/>
          <w:sz w:val="20"/>
          <w:szCs w:val="20"/>
        </w:rPr>
        <w:t xml:space="preserve"> skleníkovom plyne – rezervnej zásobe hasiacej látky </w:t>
      </w:r>
    </w:p>
    <w:p w14:paraId="49FEA227" w14:textId="77777777" w:rsidR="001F7CD2" w:rsidRPr="001F7CD2" w:rsidRDefault="001F7CD2" w:rsidP="009E7A4D">
      <w:p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489F7EBF" w14:textId="77777777" w:rsidR="001F7CD2" w:rsidRPr="001F7CD2" w:rsidRDefault="001F7CD2" w:rsidP="009E7A4D">
      <w:pPr>
        <w:tabs>
          <w:tab w:val="left" w:pos="1134"/>
        </w:tabs>
        <w:overflowPunct w:val="0"/>
        <w:autoSpaceDE w:val="0"/>
        <w:autoSpaceDN w:val="0"/>
        <w:spacing w:after="0" w:line="240" w:lineRule="auto"/>
        <w:contextualSpacing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F7CD2">
        <w:rPr>
          <w:rFonts w:ascii="Cambria" w:hAnsi="Cambria" w:cs="Arial"/>
          <w:sz w:val="20"/>
          <w:szCs w:val="20"/>
        </w:rPr>
        <w:t xml:space="preserve">V prípade mimoriadnej udalosti a havarijného stavu vykonať činnosti a opatrenia na zamedzenie škôd a opakované uvedenie systému zariadenia SHZ do akcieschopnej prevádzky. </w:t>
      </w:r>
    </w:p>
    <w:sectPr w:rsidR="001F7CD2" w:rsidRPr="001F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31"/>
    <w:multiLevelType w:val="hybridMultilevel"/>
    <w:tmpl w:val="491AFF7A"/>
    <w:lvl w:ilvl="0" w:tplc="B7BC16E8">
      <w:start w:val="1"/>
      <w:numFmt w:val="bullet"/>
      <w:lvlText w:val="̶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724"/>
    <w:multiLevelType w:val="hybridMultilevel"/>
    <w:tmpl w:val="FE2A3490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0E679A"/>
    <w:multiLevelType w:val="hybridMultilevel"/>
    <w:tmpl w:val="4FAE3A16"/>
    <w:lvl w:ilvl="0" w:tplc="D4E4AE96">
      <w:start w:val="1"/>
      <w:numFmt w:val="lowerLetter"/>
      <w:lvlText w:val="%1)"/>
      <w:lvlJc w:val="left"/>
      <w:pPr>
        <w:ind w:left="928" w:hanging="360"/>
      </w:pPr>
      <w:rPr>
        <w:rFonts w:asciiTheme="minorHAnsi" w:eastAsia="Times New Roman" w:hAnsiTheme="minorHAnsi" w:cs="Tahoma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1FA9"/>
    <w:multiLevelType w:val="multilevel"/>
    <w:tmpl w:val="6A5EFC2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9CF4EEE"/>
    <w:multiLevelType w:val="hybridMultilevel"/>
    <w:tmpl w:val="805014A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6612A"/>
    <w:multiLevelType w:val="hybridMultilevel"/>
    <w:tmpl w:val="6A7A6096"/>
    <w:lvl w:ilvl="0" w:tplc="28189AD6">
      <w:start w:val="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70146E"/>
    <w:multiLevelType w:val="hybridMultilevel"/>
    <w:tmpl w:val="CF42ABC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11844"/>
    <w:multiLevelType w:val="hybridMultilevel"/>
    <w:tmpl w:val="811EF63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E0796"/>
    <w:multiLevelType w:val="hybridMultilevel"/>
    <w:tmpl w:val="FE2A3490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345F3A"/>
    <w:multiLevelType w:val="hybridMultilevel"/>
    <w:tmpl w:val="EF2E489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B460E"/>
    <w:multiLevelType w:val="hybridMultilevel"/>
    <w:tmpl w:val="90127706"/>
    <w:lvl w:ilvl="0" w:tplc="041B0017">
      <w:start w:val="1"/>
      <w:numFmt w:val="lowerLetter"/>
      <w:lvlText w:val="%1)"/>
      <w:lvlJc w:val="left"/>
      <w:pPr>
        <w:ind w:left="2085" w:hanging="360"/>
      </w:pPr>
    </w:lvl>
    <w:lvl w:ilvl="1" w:tplc="041B0019">
      <w:start w:val="1"/>
      <w:numFmt w:val="lowerLetter"/>
      <w:lvlText w:val="%2."/>
      <w:lvlJc w:val="left"/>
      <w:pPr>
        <w:ind w:left="2805" w:hanging="360"/>
      </w:pPr>
    </w:lvl>
    <w:lvl w:ilvl="2" w:tplc="041B001B">
      <w:start w:val="1"/>
      <w:numFmt w:val="lowerRoman"/>
      <w:lvlText w:val="%3."/>
      <w:lvlJc w:val="right"/>
      <w:pPr>
        <w:ind w:left="3525" w:hanging="180"/>
      </w:pPr>
    </w:lvl>
    <w:lvl w:ilvl="3" w:tplc="041B000F">
      <w:start w:val="1"/>
      <w:numFmt w:val="decimal"/>
      <w:lvlText w:val="%4."/>
      <w:lvlJc w:val="left"/>
      <w:pPr>
        <w:ind w:left="4245" w:hanging="360"/>
      </w:pPr>
    </w:lvl>
    <w:lvl w:ilvl="4" w:tplc="041B0019">
      <w:start w:val="1"/>
      <w:numFmt w:val="lowerLetter"/>
      <w:lvlText w:val="%5."/>
      <w:lvlJc w:val="left"/>
      <w:pPr>
        <w:ind w:left="4965" w:hanging="360"/>
      </w:pPr>
    </w:lvl>
    <w:lvl w:ilvl="5" w:tplc="041B001B">
      <w:start w:val="1"/>
      <w:numFmt w:val="lowerRoman"/>
      <w:lvlText w:val="%6."/>
      <w:lvlJc w:val="right"/>
      <w:pPr>
        <w:ind w:left="5685" w:hanging="180"/>
      </w:pPr>
    </w:lvl>
    <w:lvl w:ilvl="6" w:tplc="041B000F">
      <w:start w:val="1"/>
      <w:numFmt w:val="decimal"/>
      <w:lvlText w:val="%7."/>
      <w:lvlJc w:val="left"/>
      <w:pPr>
        <w:ind w:left="6405" w:hanging="360"/>
      </w:pPr>
    </w:lvl>
    <w:lvl w:ilvl="7" w:tplc="041B0019">
      <w:start w:val="1"/>
      <w:numFmt w:val="lowerLetter"/>
      <w:lvlText w:val="%8."/>
      <w:lvlJc w:val="left"/>
      <w:pPr>
        <w:ind w:left="7125" w:hanging="360"/>
      </w:pPr>
    </w:lvl>
    <w:lvl w:ilvl="8" w:tplc="041B001B">
      <w:start w:val="1"/>
      <w:numFmt w:val="lowerRoman"/>
      <w:lvlText w:val="%9."/>
      <w:lvlJc w:val="right"/>
      <w:pPr>
        <w:ind w:left="7845" w:hanging="180"/>
      </w:pPr>
    </w:lvl>
  </w:abstractNum>
  <w:abstractNum w:abstractNumId="11" w15:restartNumberingAfterBreak="0">
    <w:nsid w:val="35913A31"/>
    <w:multiLevelType w:val="hybridMultilevel"/>
    <w:tmpl w:val="673CCAC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E2807"/>
    <w:multiLevelType w:val="hybridMultilevel"/>
    <w:tmpl w:val="D55CD3F4"/>
    <w:lvl w:ilvl="0" w:tplc="F2D807CC">
      <w:start w:val="1"/>
      <w:numFmt w:val="upperRoman"/>
      <w:lvlText w:val="%1."/>
      <w:lvlJc w:val="left"/>
      <w:pPr>
        <w:ind w:left="1057" w:hanging="360"/>
      </w:pPr>
    </w:lvl>
    <w:lvl w:ilvl="1" w:tplc="041B0019">
      <w:start w:val="1"/>
      <w:numFmt w:val="lowerLetter"/>
      <w:lvlText w:val="%2."/>
      <w:lvlJc w:val="left"/>
      <w:pPr>
        <w:ind w:left="1777" w:hanging="360"/>
      </w:pPr>
    </w:lvl>
    <w:lvl w:ilvl="2" w:tplc="041B001B">
      <w:start w:val="1"/>
      <w:numFmt w:val="lowerRoman"/>
      <w:lvlText w:val="%3."/>
      <w:lvlJc w:val="right"/>
      <w:pPr>
        <w:ind w:left="2497" w:hanging="180"/>
      </w:pPr>
    </w:lvl>
    <w:lvl w:ilvl="3" w:tplc="041B000F">
      <w:start w:val="1"/>
      <w:numFmt w:val="decimal"/>
      <w:lvlText w:val="%4."/>
      <w:lvlJc w:val="left"/>
      <w:pPr>
        <w:ind w:left="3217" w:hanging="360"/>
      </w:pPr>
    </w:lvl>
    <w:lvl w:ilvl="4" w:tplc="041B0019">
      <w:start w:val="1"/>
      <w:numFmt w:val="lowerLetter"/>
      <w:lvlText w:val="%5."/>
      <w:lvlJc w:val="left"/>
      <w:pPr>
        <w:ind w:left="3937" w:hanging="360"/>
      </w:pPr>
    </w:lvl>
    <w:lvl w:ilvl="5" w:tplc="041B001B">
      <w:start w:val="1"/>
      <w:numFmt w:val="lowerRoman"/>
      <w:lvlText w:val="%6."/>
      <w:lvlJc w:val="right"/>
      <w:pPr>
        <w:ind w:left="4657" w:hanging="180"/>
      </w:pPr>
    </w:lvl>
    <w:lvl w:ilvl="6" w:tplc="041B000F">
      <w:start w:val="1"/>
      <w:numFmt w:val="decimal"/>
      <w:lvlText w:val="%7."/>
      <w:lvlJc w:val="left"/>
      <w:pPr>
        <w:ind w:left="5377" w:hanging="360"/>
      </w:pPr>
    </w:lvl>
    <w:lvl w:ilvl="7" w:tplc="041B0019">
      <w:start w:val="1"/>
      <w:numFmt w:val="lowerLetter"/>
      <w:lvlText w:val="%8."/>
      <w:lvlJc w:val="left"/>
      <w:pPr>
        <w:ind w:left="6097" w:hanging="360"/>
      </w:pPr>
    </w:lvl>
    <w:lvl w:ilvl="8" w:tplc="041B001B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4A946171"/>
    <w:multiLevelType w:val="hybridMultilevel"/>
    <w:tmpl w:val="E0C6C36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BA5B2C"/>
    <w:multiLevelType w:val="hybridMultilevel"/>
    <w:tmpl w:val="FE2A3490"/>
    <w:lvl w:ilvl="0" w:tplc="67AE12D6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D430DC"/>
    <w:multiLevelType w:val="hybridMultilevel"/>
    <w:tmpl w:val="811EF63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33F2E"/>
    <w:multiLevelType w:val="hybridMultilevel"/>
    <w:tmpl w:val="811EF63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333B22"/>
    <w:multiLevelType w:val="hybridMultilevel"/>
    <w:tmpl w:val="811EF63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3C0DA2"/>
    <w:multiLevelType w:val="hybridMultilevel"/>
    <w:tmpl w:val="811EF63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250CDE"/>
    <w:multiLevelType w:val="hybridMultilevel"/>
    <w:tmpl w:val="C1880F78"/>
    <w:lvl w:ilvl="0" w:tplc="CA7463B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85FD8"/>
    <w:multiLevelType w:val="hybridMultilevel"/>
    <w:tmpl w:val="811EF63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204E57"/>
    <w:multiLevelType w:val="hybridMultilevel"/>
    <w:tmpl w:val="2B7ED0A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453E5D"/>
    <w:multiLevelType w:val="hybridMultilevel"/>
    <w:tmpl w:val="811EF63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7"/>
  </w:num>
  <w:num w:numId="19">
    <w:abstractNumId w:val="18"/>
  </w:num>
  <w:num w:numId="20">
    <w:abstractNumId w:val="7"/>
  </w:num>
  <w:num w:numId="21">
    <w:abstractNumId w:val="16"/>
  </w:num>
  <w:num w:numId="22">
    <w:abstractNumId w:val="20"/>
  </w:num>
  <w:num w:numId="23">
    <w:abstractNumId w:val="14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3A"/>
    <w:rsid w:val="000540C9"/>
    <w:rsid w:val="001F7CD2"/>
    <w:rsid w:val="0043613A"/>
    <w:rsid w:val="00437E8C"/>
    <w:rsid w:val="009E7A4D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8205"/>
  <w15:chartTrackingRefBased/>
  <w15:docId w15:val="{D0C35AA7-D341-4C98-B0B5-047567F0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D2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1F7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7CD2"/>
    <w:rPr>
      <w:sz w:val="20"/>
      <w:szCs w:val="20"/>
    </w:rPr>
  </w:style>
  <w:style w:type="character" w:customStyle="1" w:styleId="ListParagraphChar">
    <w:name w:val="List Paragraph Char"/>
    <w:aliases w:val="Odsek Char,List Paragraph1 Char"/>
    <w:basedOn w:val="DefaultParagraphFont"/>
    <w:link w:val="ListParagraph"/>
    <w:uiPriority w:val="99"/>
    <w:locked/>
    <w:rsid w:val="001F7CD2"/>
    <w:rPr>
      <w:sz w:val="24"/>
      <w:szCs w:val="24"/>
    </w:rPr>
  </w:style>
  <w:style w:type="paragraph" w:styleId="ListParagraph">
    <w:name w:val="List Paragraph"/>
    <w:aliases w:val="Odsek,List Paragraph1"/>
    <w:basedOn w:val="Normal"/>
    <w:link w:val="ListParagraphChar"/>
    <w:uiPriority w:val="99"/>
    <w:qFormat/>
    <w:rsid w:val="001F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Kubánek</dc:creator>
  <cp:keywords/>
  <dc:description/>
  <cp:lastModifiedBy>Kubánek Vladimír</cp:lastModifiedBy>
  <cp:revision>7</cp:revision>
  <dcterms:created xsi:type="dcterms:W3CDTF">2022-11-18T06:54:00Z</dcterms:created>
  <dcterms:modified xsi:type="dcterms:W3CDTF">2022-12-06T10:05:00Z</dcterms:modified>
</cp:coreProperties>
</file>