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B5FA" w14:textId="57575D9A" w:rsidR="004C1AEC" w:rsidRPr="00094A7E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 w:rsidR="007434DA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bookmarkEnd w:id="0"/>
      <w:bookmarkEnd w:id="1"/>
    </w:p>
    <w:p w14:paraId="120DFD82" w14:textId="254896A0" w:rsidR="004C1AEC" w:rsidRPr="00094A7E" w:rsidRDefault="003408BF" w:rsidP="00526D12">
      <w:pPr>
        <w:spacing w:after="0"/>
        <w:jc w:val="center"/>
        <w:rPr>
          <w:rFonts w:ascii="Arial" w:hAnsi="Arial" w:cs="Arial"/>
          <w:b/>
        </w:rPr>
      </w:pPr>
      <w:bookmarkStart w:id="2" w:name="_Toc495909279"/>
      <w:r>
        <w:rPr>
          <w:rFonts w:ascii="Arial" w:hAnsi="Arial" w:cs="Arial"/>
          <w:b/>
        </w:rPr>
        <w:t>IDENTIFIKAČNÉ ÚDAJE</w:t>
      </w:r>
      <w:r w:rsidRPr="00094A7E">
        <w:rPr>
          <w:rFonts w:ascii="Arial" w:hAnsi="Arial" w:cs="Arial"/>
          <w:b/>
        </w:rPr>
        <w:t xml:space="preserve"> </w:t>
      </w:r>
      <w:r w:rsidR="003E4C67" w:rsidRPr="00094A7E">
        <w:rPr>
          <w:rFonts w:ascii="Arial" w:hAnsi="Arial" w:cs="Arial"/>
          <w:b/>
        </w:rPr>
        <w:t>O UCHÁDZAČOVI</w:t>
      </w:r>
      <w:bookmarkEnd w:id="2"/>
    </w:p>
    <w:p w14:paraId="62420815" w14:textId="77777777" w:rsidR="00E726BD" w:rsidRPr="00FD7F64" w:rsidRDefault="00E726BD" w:rsidP="00526D12">
      <w:pPr>
        <w:spacing w:after="0"/>
        <w:jc w:val="center"/>
        <w:rPr>
          <w:rFonts w:ascii="Arial" w:hAnsi="Arial" w:cs="Arial"/>
          <w:b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094A7E" w14:paraId="3FC42A74" w14:textId="77777777" w:rsidTr="00E726BD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3E4C6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C67">
              <w:rPr>
                <w:rFonts w:ascii="Arial" w:hAnsi="Arial" w:cs="Arial"/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1896A69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5617CFFD" w14:textId="77777777" w:rsidTr="00E726BD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1A46DECF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6254AC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51D080BD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4DB63004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3DA02487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</w:rPr>
            </w:pPr>
            <w:r w:rsidRPr="00EC06FF">
              <w:rPr>
                <w:rFonts w:ascii="Arial" w:hAnsi="Arial" w:cs="Arial"/>
                <w:b/>
                <w:bCs/>
              </w:rPr>
              <w:t>Štát</w:t>
            </w:r>
          </w:p>
          <w:p w14:paraId="46378702" w14:textId="77777777" w:rsidR="004C1AEC" w:rsidRPr="00094A7E" w:rsidRDefault="004C1AEC" w:rsidP="003D0B37">
            <w:pPr>
              <w:rPr>
                <w:rFonts w:ascii="Arial" w:hAnsi="Arial" w:cs="Arial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101B79" w:rsidRPr="00094A7E" w14:paraId="3CD5682E" w14:textId="77777777" w:rsidTr="00101B79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EC06FF" w:rsidRDefault="00101B79" w:rsidP="003D0B3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56B7EC14" w14:textId="77777777" w:rsidR="00101B79" w:rsidRPr="00094A7E" w:rsidRDefault="00101B79" w:rsidP="003D0B37">
            <w:pPr>
              <w:rPr>
                <w:rFonts w:ascii="Arial" w:hAnsi="Arial" w:cs="Arial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konať v mene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094A7E" w:rsidRDefault="00101B79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E4AFF92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7923904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Kontaktné údaje uchádzača</w:t>
            </w:r>
          </w:p>
          <w:p w14:paraId="4FA23C4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B41E76" w14:textId="77777777" w:rsidTr="00E726BD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3E3B4334" w14:textId="1370FEEB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Kontaktná adresa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586E87E9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1C825D2F" w14:textId="77777777" w:rsidTr="00E726BD">
        <w:trPr>
          <w:trHeight w:val="29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left w:w="0" w:type="dxa"/>
            </w:tcMar>
            <w:vAlign w:val="center"/>
          </w:tcPr>
          <w:p w14:paraId="2360C8AB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Telefón, email</w:t>
            </w:r>
          </w:p>
        </w:tc>
        <w:tc>
          <w:tcPr>
            <w:tcW w:w="4815" w:type="dxa"/>
            <w:tcBorders>
              <w:left w:val="single" w:sz="12" w:space="0" w:color="auto"/>
            </w:tcBorders>
          </w:tcPr>
          <w:p w14:paraId="52FF057D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3143158B" w14:textId="77777777" w:rsidTr="00E7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E7BD4D" w14:textId="03665654" w:rsidR="004C1AEC" w:rsidRPr="00930F9C" w:rsidRDefault="004C1AEC" w:rsidP="003D0B3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0C55FEBB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9F18C" w14:textId="77777777" w:rsidR="004C1AEC" w:rsidRPr="00930F9C" w:rsidRDefault="004C1AEC" w:rsidP="003D0B3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meno, funkcia</w:t>
            </w:r>
            <w:r w:rsidR="0069336F">
              <w:rPr>
                <w:rStyle w:val="Odkaznapoznmkupodi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930F9C" w:rsidRDefault="00930F9C" w:rsidP="00930F9C">
      <w:pPr>
        <w:rPr>
          <w:rFonts w:ascii="Arial" w:hAnsi="Arial" w:cs="Arial"/>
        </w:rPr>
      </w:pPr>
    </w:p>
    <w:sectPr w:rsidR="00930F9C" w:rsidRPr="00930F9C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B037" w14:textId="77777777" w:rsidR="008C4B93" w:rsidRDefault="008C4B93" w:rsidP="00DB216D">
      <w:pPr>
        <w:spacing w:after="0"/>
      </w:pPr>
      <w:r>
        <w:separator/>
      </w:r>
    </w:p>
  </w:endnote>
  <w:endnote w:type="continuationSeparator" w:id="0">
    <w:p w14:paraId="341E8724" w14:textId="77777777" w:rsidR="008C4B93" w:rsidRDefault="008C4B9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1F2D" w14:textId="77777777" w:rsidR="008C4B93" w:rsidRDefault="008C4B93" w:rsidP="00DB216D">
      <w:pPr>
        <w:spacing w:after="0"/>
      </w:pPr>
      <w:r>
        <w:separator/>
      </w:r>
    </w:p>
  </w:footnote>
  <w:footnote w:type="continuationSeparator" w:id="0">
    <w:p w14:paraId="3B6B2782" w14:textId="77777777" w:rsidR="008C4B93" w:rsidRDefault="008C4B93" w:rsidP="00DB216D">
      <w:pPr>
        <w:spacing w:after="0"/>
      </w:pPr>
      <w:r>
        <w:continuationSeparator/>
      </w:r>
    </w:p>
  </w:footnote>
  <w:footnote w:id="1">
    <w:p w14:paraId="655C9914" w14:textId="3919EAE0" w:rsidR="0069336F" w:rsidRPr="00441F56" w:rsidRDefault="0069336F">
      <w:pPr>
        <w:pStyle w:val="Textpoznmkypodiarou"/>
        <w:rPr>
          <w:rFonts w:ascii="Arial" w:hAnsi="Arial" w:cs="Arial"/>
        </w:rPr>
      </w:pPr>
      <w:r>
        <w:rPr>
          <w:rStyle w:val="Odkaznapoznmkupodiarou"/>
        </w:rPr>
        <w:footnoteRef/>
      </w:r>
      <w:r>
        <w:t xml:space="preserve"> </w:t>
      </w:r>
      <w:r w:rsidRPr="00441F56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CAE2" w14:textId="2B5704D3" w:rsidR="00515442" w:rsidRPr="00515442" w:rsidRDefault="00A9250B" w:rsidP="00A9250B">
    <w:pPr>
      <w:pStyle w:val="Hlavika"/>
      <w:tabs>
        <w:tab w:val="clear" w:pos="4536"/>
        <w:tab w:val="clear" w:pos="9072"/>
        <w:tab w:val="left" w:pos="6196"/>
      </w:tabs>
      <w:rPr>
        <w:rFonts w:ascii="Arial" w:eastAsia="Garamond" w:hAnsi="Arial" w:cs="Arial"/>
        <w:b/>
        <w:bCs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098F0A8D">
              <wp:simplePos x="0" y="0"/>
              <wp:positionH relativeFrom="column">
                <wp:posOffset>1487805</wp:posOffset>
              </wp:positionH>
              <wp:positionV relativeFrom="paragraph">
                <wp:posOffset>-220980</wp:posOffset>
              </wp:positionV>
              <wp:extent cx="4711700" cy="824230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0" cy="8242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6424CD" w14:textId="77777777" w:rsidR="00A9250B" w:rsidRDefault="00A9250B" w:rsidP="00A42B96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636BD5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1 SÚŤAŽNÝCH PODKLADOV</w:t>
                          </w:r>
                        </w:p>
                        <w:p w14:paraId="63E4CE06" w14:textId="5D40B226" w:rsidR="00A9250B" w:rsidRPr="00515442" w:rsidRDefault="00A9250B" w:rsidP="00A42B96">
                          <w:pPr>
                            <w:spacing w:after="11" w:line="249" w:lineRule="auto"/>
                            <w:ind w:right="32"/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Nadlimitná zákazka „</w:t>
                          </w:r>
                          <w:r w:rsidR="0073315C" w:rsidRPr="0073315C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Servis špeciálnych nadstavieb nákladných motorových vozidiel vrátane vykonania odbornej prehliadky, odbornej skúšky, vyhotovenia príslušných dokladov a dodanie náhradných dielov</w:t>
                          </w: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05B4168B" w14:textId="77777777" w:rsidR="00A9250B" w:rsidRDefault="00A925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17.15pt;margin-top:-17.4pt;width:371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" fillcolor="white [3201]" stroked="f" strokeweight=".5pt">
              <v:textbox>
                <w:txbxContent>
                  <w:p w14:paraId="736424CD" w14:textId="77777777" w:rsidR="00A9250B" w:rsidRDefault="00A9250B" w:rsidP="00A42B96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636BD5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1 SÚŤAŽNÝCH PODKLADOV</w:t>
                    </w:r>
                  </w:p>
                  <w:p w14:paraId="63E4CE06" w14:textId="5D40B226" w:rsidR="00A9250B" w:rsidRPr="00515442" w:rsidRDefault="00A9250B" w:rsidP="00A42B96">
                    <w:pPr>
                      <w:spacing w:after="11" w:line="249" w:lineRule="auto"/>
                      <w:ind w:right="32"/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Nadlimitná zákazka „</w:t>
                    </w:r>
                    <w:r w:rsidR="0073315C" w:rsidRPr="0073315C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Servis špeciálnych nadstavieb nákladných motorových vozidiel vrátane vykonania odbornej prehliadky, odbornej skúšky, vyhotovenia príslušných dokladov a dodanie náhradných dielov</w:t>
                    </w: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“</w:t>
                    </w:r>
                  </w:p>
                  <w:p w14:paraId="05B4168B" w14:textId="77777777" w:rsidR="00A9250B" w:rsidRDefault="00A9250B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</w:t>
    </w:r>
    <w:r w:rsidR="004A54A8">
      <w:rPr>
        <w:rFonts w:ascii="Arial" w:eastAsia="Courier New" w:hAnsi="Arial" w:cs="Arial"/>
        <w:i/>
        <w:noProof/>
        <w:lang w:eastAsia="en-US"/>
      </w:rPr>
      <w:t xml:space="preserve">  </w:t>
    </w:r>
  </w:p>
  <w:p w14:paraId="6F6EAD75" w14:textId="163CA795" w:rsidR="00DB216D" w:rsidRPr="00A12230" w:rsidRDefault="00137B00" w:rsidP="007C788F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101B79"/>
    <w:rsid w:val="00105614"/>
    <w:rsid w:val="001213EB"/>
    <w:rsid w:val="0012639E"/>
    <w:rsid w:val="00137B00"/>
    <w:rsid w:val="00286E29"/>
    <w:rsid w:val="003408BF"/>
    <w:rsid w:val="003E4C67"/>
    <w:rsid w:val="00441F56"/>
    <w:rsid w:val="004A54A8"/>
    <w:rsid w:val="004C1AEC"/>
    <w:rsid w:val="00515442"/>
    <w:rsid w:val="00526D12"/>
    <w:rsid w:val="00636BD5"/>
    <w:rsid w:val="0069336F"/>
    <w:rsid w:val="006F75A8"/>
    <w:rsid w:val="00711A77"/>
    <w:rsid w:val="00724B60"/>
    <w:rsid w:val="0073315C"/>
    <w:rsid w:val="007434DA"/>
    <w:rsid w:val="007B316A"/>
    <w:rsid w:val="007C788F"/>
    <w:rsid w:val="008C4B93"/>
    <w:rsid w:val="00930F9C"/>
    <w:rsid w:val="00944A30"/>
    <w:rsid w:val="00A12230"/>
    <w:rsid w:val="00A32397"/>
    <w:rsid w:val="00A42B96"/>
    <w:rsid w:val="00A474E4"/>
    <w:rsid w:val="00A9250B"/>
    <w:rsid w:val="00B3465D"/>
    <w:rsid w:val="00BC6571"/>
    <w:rsid w:val="00C92E70"/>
    <w:rsid w:val="00D75756"/>
    <w:rsid w:val="00DB216D"/>
    <w:rsid w:val="00E726BD"/>
    <w:rsid w:val="00EC06FF"/>
    <w:rsid w:val="00F57281"/>
    <w:rsid w:val="00FB4D35"/>
    <w:rsid w:val="00FD7F64"/>
    <w:rsid w:val="00FF0517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17</cp:revision>
  <dcterms:created xsi:type="dcterms:W3CDTF">2021-09-02T14:47:00Z</dcterms:created>
  <dcterms:modified xsi:type="dcterms:W3CDTF">2022-12-13T11:45:00Z</dcterms:modified>
</cp:coreProperties>
</file>