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r w:rsidR="007663CB">
        <w:rPr>
          <w:rFonts w:ascii="Times New Roman" w:eastAsia="Times New Roman" w:hAnsi="Times New Roman" w:cs="Times New Roman"/>
          <w:color w:val="000000"/>
          <w:sz w:val="24"/>
          <w:szCs w:val="24"/>
          <w:lang w:eastAsia="sk-SK"/>
        </w:rPr>
        <w:t xml:space="preserve"> /2022/</w:t>
      </w:r>
      <w:proofErr w:type="spellStart"/>
      <w:r w:rsidR="007663CB">
        <w:rPr>
          <w:rFonts w:ascii="Times New Roman" w:eastAsia="Times New Roman" w:hAnsi="Times New Roman" w:cs="Times New Roman"/>
          <w:color w:val="000000"/>
          <w:sz w:val="24"/>
          <w:szCs w:val="24"/>
          <w:lang w:eastAsia="sk-SK"/>
        </w:rPr>
        <w:t>OVaR</w:t>
      </w:r>
      <w:proofErr w:type="spellEnd"/>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5A6A0950"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083602" w:rsidRPr="00083602">
        <w:rPr>
          <w:rFonts w:ascii="Times New Roman" w:eastAsia="Times New Roman" w:hAnsi="Times New Roman" w:cs="Times New Roman"/>
          <w:b/>
          <w:color w:val="000000"/>
          <w:sz w:val="24"/>
          <w:szCs w:val="24"/>
          <w:lang w:eastAsia="sk-SK"/>
        </w:rPr>
        <w:t>Úprava autobusových zastávok a prechod pre chodcov na ceste II/562 -Cabajská ul., Nitra</w:t>
      </w:r>
      <w:r w:rsidR="00083602" w:rsidRPr="00083602" w:rsidDel="00367679">
        <w:rPr>
          <w:rFonts w:ascii="Times New Roman" w:eastAsia="Times New Roman" w:hAnsi="Times New Roman" w:cs="Times New Roman"/>
          <w:b/>
          <w:color w:val="000000"/>
          <w:sz w:val="24"/>
          <w:szCs w:val="24"/>
          <w:lang w:eastAsia="sk-SK"/>
        </w:rPr>
        <w:t xml:space="preserve"> </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w:t>
      </w:r>
      <w:proofErr w:type="spellStart"/>
      <w:r>
        <w:rPr>
          <w:rFonts w:ascii="Times New Roman" w:eastAsia="Times New Roman" w:hAnsi="Times New Roman" w:cs="Times New Roman"/>
          <w:color w:val="000000"/>
          <w:sz w:val="24"/>
          <w:szCs w:val="24"/>
          <w:lang w:eastAsia="sk-SK"/>
        </w:rPr>
        <w:t>a.s</w:t>
      </w:r>
      <w:proofErr w:type="spellEnd"/>
      <w:r>
        <w:rPr>
          <w:rFonts w:ascii="Times New Roman" w:eastAsia="Times New Roman" w:hAnsi="Times New Roman" w:cs="Times New Roman"/>
          <w:color w:val="000000"/>
          <w:sz w:val="24"/>
          <w:szCs w:val="24"/>
          <w:lang w:eastAsia="sk-SK"/>
        </w:rPr>
        <w:t>.</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35B7A10B"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083602" w:rsidRPr="00083602">
        <w:rPr>
          <w:rFonts w:ascii="Times New Roman" w:eastAsia="Times New Roman" w:hAnsi="Times New Roman" w:cs="Times New Roman"/>
          <w:color w:val="000000"/>
          <w:sz w:val="24"/>
          <w:szCs w:val="24"/>
          <w:lang w:eastAsia="sk-SK"/>
        </w:rPr>
        <w:t>Úprava autobusových zastávok a prechod pre chodcov na ceste II/562 -Cabajská ul., Nitra</w:t>
      </w:r>
      <w:r w:rsidR="00083602" w:rsidRPr="00083602" w:rsidDel="0036767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w:t>
      </w:r>
      <w:r w:rsidR="00503E2C">
        <w:rPr>
          <w:rFonts w:ascii="Times New Roman" w:eastAsia="Times New Roman" w:hAnsi="Times New Roman" w:cs="Times New Roman"/>
          <w:color w:val="000000"/>
          <w:sz w:val="24"/>
          <w:szCs w:val="24"/>
          <w:lang w:eastAsia="sk-SK"/>
        </w:rPr>
        <w:t>2</w:t>
      </w:r>
      <w:r w:rsidR="0085005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2365D5FC"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083602" w:rsidRPr="00083602">
        <w:rPr>
          <w:rFonts w:ascii="Times New Roman" w:eastAsia="Times New Roman" w:hAnsi="Times New Roman" w:cs="Times New Roman"/>
          <w:sz w:val="24"/>
          <w:szCs w:val="24"/>
          <w:lang w:eastAsia="sk-SK"/>
        </w:rPr>
        <w:t>Úprava autobusových zastávok a prechod pre chodcov na ceste II/562 -Cabajská ul., Nitra</w:t>
      </w:r>
      <w:r w:rsidR="00083602" w:rsidRPr="00083602" w:rsidDel="00367679">
        <w:rPr>
          <w:rFonts w:ascii="Times New Roman" w:eastAsia="Times New Roman" w:hAnsi="Times New Roman" w:cs="Times New Roman"/>
          <w:sz w:val="24"/>
          <w:szCs w:val="24"/>
          <w:lang w:eastAsia="sk-SK"/>
        </w:rPr>
        <w:t xml:space="preserve"> </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08813128"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6E4E60" w:rsidRPr="006E4E60">
        <w:rPr>
          <w:rFonts w:ascii="Times New Roman" w:eastAsia="Times New Roman" w:hAnsi="Times New Roman" w:cs="Times New Roman"/>
          <w:sz w:val="24"/>
          <w:szCs w:val="24"/>
          <w:lang w:eastAsia="sk-SK"/>
        </w:rPr>
        <w:t xml:space="preserve">ulica Cabajská, Nitra, </w:t>
      </w:r>
      <w:proofErr w:type="spellStart"/>
      <w:r w:rsidR="006E4E60" w:rsidRPr="006E4E60">
        <w:rPr>
          <w:rFonts w:ascii="Times New Roman" w:eastAsia="Times New Roman" w:hAnsi="Times New Roman" w:cs="Times New Roman"/>
          <w:sz w:val="24"/>
          <w:szCs w:val="24"/>
          <w:lang w:eastAsia="sk-SK"/>
        </w:rPr>
        <w:t>k.ú</w:t>
      </w:r>
      <w:proofErr w:type="spellEnd"/>
      <w:r w:rsidR="006E4E60" w:rsidRPr="006E4E60">
        <w:rPr>
          <w:rFonts w:ascii="Times New Roman" w:eastAsia="Times New Roman" w:hAnsi="Times New Roman" w:cs="Times New Roman"/>
          <w:sz w:val="24"/>
          <w:szCs w:val="24"/>
          <w:lang w:eastAsia="sk-SK"/>
        </w:rPr>
        <w:t xml:space="preserve">. </w:t>
      </w:r>
      <w:proofErr w:type="spellStart"/>
      <w:r w:rsidR="006E4E60" w:rsidRPr="006E4E60">
        <w:rPr>
          <w:rFonts w:ascii="Times New Roman" w:eastAsia="Times New Roman" w:hAnsi="Times New Roman" w:cs="Times New Roman"/>
          <w:sz w:val="24"/>
          <w:szCs w:val="24"/>
          <w:lang w:eastAsia="sk-SK"/>
        </w:rPr>
        <w:t>Čermáň</w:t>
      </w:r>
      <w:proofErr w:type="spellEnd"/>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lastRenderedPageBreak/>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lastRenderedPageBreak/>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w:t>
      </w:r>
      <w:bookmarkStart w:id="0" w:name="_GoBack"/>
      <w:bookmarkEnd w:id="0"/>
      <w:r w:rsidR="008E7F94" w:rsidRPr="008E7F94">
        <w:rPr>
          <w:rFonts w:ascii="Times New Roman" w:hAnsi="Times New Roman"/>
          <w:sz w:val="24"/>
          <w:szCs w:val="24"/>
        </w:rPr>
        <w:t xml:space="preserve">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5F477E7B"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083602">
        <w:rPr>
          <w:rFonts w:ascii="Times New Roman" w:eastAsia="Times New Roman" w:hAnsi="Times New Roman" w:cs="Times New Roman"/>
          <w:color w:val="000000"/>
          <w:sz w:val="24"/>
          <w:szCs w:val="24"/>
          <w:lang w:eastAsia="sk-SK"/>
        </w:rPr>
        <w:t>3</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lastRenderedPageBreak/>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415581C0" w14:textId="7389A6CC" w:rsidR="008F38F7" w:rsidRDefault="008F38F7" w:rsidP="00DD3692">
      <w:pPr>
        <w:spacing w:after="0" w:line="20" w:lineRule="atLeast"/>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lastRenderedPageBreak/>
        <w:t>Čl. VI Plat</w:t>
      </w:r>
      <w:r w:rsidR="0084388F">
        <w:rPr>
          <w:rFonts w:ascii="Times New Roman" w:hAnsi="Times New Roman" w:cs="Times New Roman"/>
          <w:b/>
          <w:color w:val="000000"/>
          <w:sz w:val="24"/>
          <w:szCs w:val="24"/>
        </w:rPr>
        <w:t>o</w:t>
      </w:r>
      <w:r>
        <w:rPr>
          <w:rFonts w:ascii="Times New Roman" w:hAnsi="Times New Roman" w:cs="Times New Roman"/>
          <w:b/>
          <w:color w:val="000000"/>
          <w:sz w:val="24"/>
          <w:szCs w:val="24"/>
        </w:rPr>
        <w:t>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1"/>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604EE2C1" w:rsidR="00A47254"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4AD24850" w14:textId="548CBC6A" w:rsidR="0084388F" w:rsidRPr="00CA31BC" w:rsidRDefault="0084388F" w:rsidP="0084388F">
      <w:pPr>
        <w:pStyle w:val="Odsekzoznamu"/>
        <w:numPr>
          <w:ilvl w:val="0"/>
          <w:numId w:val="7"/>
        </w:numPr>
        <w:spacing w:line="20" w:lineRule="atLeast"/>
        <w:ind w:left="426" w:hanging="426"/>
        <w:jc w:val="both"/>
        <w:rPr>
          <w:rFonts w:ascii="Times New Roman" w:hAnsi="Times New Roman"/>
          <w:sz w:val="24"/>
          <w:szCs w:val="24"/>
        </w:rPr>
      </w:pPr>
      <w:r w:rsidRPr="00CA31BC">
        <w:rPr>
          <w:rFonts w:ascii="Times New Roman" w:hAnsi="Times New Roman"/>
          <w:sz w:val="24"/>
          <w:szCs w:val="24"/>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Pozastavenie platby zo strany objednávateľa v súlade s týmto bodom zmluvy sa nepovažuje za porušenie zmluvy a objednávateľ sa nedostáva do akéhokoľvek omeškania.</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3"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3"/>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2"/>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 xml:space="preserve">Dielo, resp. po predložení bankovej záruky. Zádržné bude slúžiť výlučne na úhradu nákladov, ktoré vzniknú objednávateľovi </w:t>
      </w:r>
      <w:r w:rsidRPr="00DD3692">
        <w:rPr>
          <w:rFonts w:ascii="Times New Roman" w:hAnsi="Times New Roman"/>
          <w:color w:val="000000"/>
          <w:sz w:val="24"/>
          <w:szCs w:val="24"/>
        </w:rPr>
        <w:lastRenderedPageBreak/>
        <w:t>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w:t>
      </w:r>
      <w:r w:rsidRPr="001D7BE5">
        <w:rPr>
          <w:rFonts w:ascii="Times New Roman" w:hAnsi="Times New Roman"/>
          <w:color w:val="000000"/>
          <w:sz w:val="24"/>
          <w:szCs w:val="24"/>
        </w:rPr>
        <w:lastRenderedPageBreak/>
        <w:t xml:space="preserve">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1132123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pri zhotovo</w:t>
      </w:r>
      <w:r w:rsidR="00CA31BC">
        <w:rPr>
          <w:rFonts w:ascii="Times New Roman" w:hAnsi="Times New Roman"/>
          <w:color w:val="000000"/>
          <w:sz w:val="24"/>
          <w:szCs w:val="24"/>
        </w:rPr>
        <w:t>v</w:t>
      </w:r>
      <w:r>
        <w:rPr>
          <w:rFonts w:ascii="Times New Roman" w:hAnsi="Times New Roman"/>
          <w:color w:val="000000"/>
          <w:sz w:val="24"/>
          <w:szCs w:val="24"/>
        </w:rPr>
        <w:t xml:space="preserve">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64DC9818" w14:textId="5A83E697" w:rsidR="008F38F7" w:rsidRDefault="00CA31BC"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w:t>
      </w:r>
      <w:r w:rsidR="008F38F7">
        <w:rPr>
          <w:rFonts w:ascii="Times New Roman" w:hAnsi="Times New Roman" w:cs="Times New Roman"/>
          <w:b/>
          <w:color w:val="000000"/>
          <w:sz w:val="24"/>
          <w:szCs w:val="24"/>
        </w:rPr>
        <w:t xml:space="preserve">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w:t>
      </w:r>
      <w:r w:rsidRPr="00DD3692">
        <w:rPr>
          <w:rFonts w:ascii="Times New Roman" w:hAnsi="Times New Roman"/>
          <w:color w:val="000000"/>
          <w:sz w:val="24"/>
          <w:szCs w:val="24"/>
        </w:rPr>
        <w:lastRenderedPageBreak/>
        <w:t xml:space="preserve">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1948A01B" w14:textId="1E90172E" w:rsidR="008F38F7" w:rsidRDefault="00CA31BC"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w:t>
      </w:r>
      <w:r w:rsidR="008F38F7">
        <w:rPr>
          <w:rFonts w:ascii="Times New Roman" w:hAnsi="Times New Roman" w:cs="Times New Roman"/>
          <w:b/>
          <w:color w:val="000000"/>
          <w:sz w:val="24"/>
          <w:szCs w:val="24"/>
        </w:rPr>
        <w:t xml:space="preserve">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w:t>
      </w:r>
      <w:r>
        <w:rPr>
          <w:rFonts w:ascii="Times New Roman" w:hAnsi="Times New Roman"/>
          <w:color w:val="000000"/>
          <w:sz w:val="24"/>
          <w:szCs w:val="24"/>
        </w:rPr>
        <w:lastRenderedPageBreak/>
        <w:t>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zodpovedá za všetky škody, ktoré vzniknú objednávateľovi v dôsledku porušenia jeho povinností, vyplývajúcich z tejto zmluvy. V prípade vzniku škody </w:t>
      </w:r>
      <w:r>
        <w:rPr>
          <w:rFonts w:ascii="Times New Roman" w:hAnsi="Times New Roman"/>
          <w:color w:val="000000"/>
          <w:sz w:val="24"/>
          <w:szCs w:val="24"/>
        </w:rPr>
        <w:lastRenderedPageBreak/>
        <w:t>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01243655" w14:textId="1CE521FD"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 xml:space="preserve">Príloha č. </w:t>
      </w:r>
      <w:r w:rsidR="00503E2C">
        <w:rPr>
          <w:rFonts w:ascii="Times New Roman" w:hAnsi="Times New Roman"/>
          <w:sz w:val="24"/>
          <w:szCs w:val="24"/>
        </w:rPr>
        <w:t>1</w:t>
      </w:r>
      <w:r w:rsidRPr="000053F7">
        <w:rPr>
          <w:rFonts w:ascii="Times New Roman" w:hAnsi="Times New Roman"/>
          <w:sz w:val="24"/>
          <w:szCs w:val="24"/>
        </w:rPr>
        <w:t xml:space="preserve"> – Harmonogram prác</w:t>
      </w:r>
    </w:p>
    <w:p w14:paraId="654511F3" w14:textId="7A35A0EF"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503E2C">
        <w:rPr>
          <w:rFonts w:ascii="Times New Roman" w:hAnsi="Times New Roman"/>
          <w:sz w:val="24"/>
          <w:szCs w:val="24"/>
        </w:rPr>
        <w:t>2</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rsidSect="00503E2C">
          <w:footerReference w:type="default" r:id="rId8"/>
          <w:headerReference w:type="first" r:id="rId9"/>
          <w:pgSz w:w="11906" w:h="16838"/>
          <w:pgMar w:top="1417" w:right="1417" w:bottom="1417" w:left="1417" w:header="708" w:footer="708" w:gutter="0"/>
          <w:cols w:space="708"/>
          <w:titlePg/>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B18D9" w14:textId="77777777" w:rsidR="00CA7808" w:rsidRDefault="00CA7808" w:rsidP="0075699D">
      <w:pPr>
        <w:spacing w:after="0" w:line="240" w:lineRule="auto"/>
      </w:pPr>
      <w:r>
        <w:separator/>
      </w:r>
    </w:p>
  </w:endnote>
  <w:endnote w:type="continuationSeparator" w:id="0">
    <w:p w14:paraId="63022D52" w14:textId="77777777" w:rsidR="00CA7808" w:rsidRDefault="00CA7808"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876602">
          <w:rPr>
            <w:rFonts w:ascii="Times New Roman" w:hAnsi="Times New Roman" w:cs="Times New Roman"/>
            <w:noProof/>
            <w:sz w:val="24"/>
          </w:rPr>
          <w:t>11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0C3B" w14:textId="77777777" w:rsidR="00CA7808" w:rsidRDefault="00CA7808" w:rsidP="0075699D">
      <w:pPr>
        <w:spacing w:after="0" w:line="240" w:lineRule="auto"/>
      </w:pPr>
      <w:r>
        <w:separator/>
      </w:r>
    </w:p>
  </w:footnote>
  <w:footnote w:type="continuationSeparator" w:id="0">
    <w:p w14:paraId="2ED7E9FC" w14:textId="77777777" w:rsidR="00CA7808" w:rsidRDefault="00CA7808" w:rsidP="0075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1A8F" w14:textId="64331811" w:rsidR="00503E2C" w:rsidRPr="00503E2C" w:rsidRDefault="00503E2C">
    <w:pPr>
      <w:pStyle w:val="Hlavika"/>
      <w:rPr>
        <w:rFonts w:ascii="Times New Roman" w:hAnsi="Times New Roman" w:cs="Times New Roman"/>
      </w:rPr>
    </w:pPr>
    <w:r w:rsidRPr="00503E2C">
      <w:rPr>
        <w:rFonts w:ascii="Times New Roman" w:hAnsi="Times New Roman" w:cs="Times New Roman"/>
      </w:rPr>
      <w:t>Príloha č. 3 Návrh zmluvy o dielo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4"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5"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4"/>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4"/>
  </w:num>
  <w:num w:numId="27">
    <w:abstractNumId w:val="2"/>
  </w:num>
  <w:num w:numId="28">
    <w:abstractNumId w:val="22"/>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8"/>
    <w:rsid w:val="0000230B"/>
    <w:rsid w:val="000053F7"/>
    <w:rsid w:val="00042795"/>
    <w:rsid w:val="00061714"/>
    <w:rsid w:val="00061C56"/>
    <w:rsid w:val="000707C8"/>
    <w:rsid w:val="00075661"/>
    <w:rsid w:val="00083602"/>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67679"/>
    <w:rsid w:val="0037218D"/>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03E2C"/>
    <w:rsid w:val="00516DF2"/>
    <w:rsid w:val="005200A1"/>
    <w:rsid w:val="00524A9C"/>
    <w:rsid w:val="005323E1"/>
    <w:rsid w:val="0054341D"/>
    <w:rsid w:val="005468AD"/>
    <w:rsid w:val="005811BD"/>
    <w:rsid w:val="00581CE4"/>
    <w:rsid w:val="005B3336"/>
    <w:rsid w:val="00614778"/>
    <w:rsid w:val="006204DE"/>
    <w:rsid w:val="00623CF8"/>
    <w:rsid w:val="006375C3"/>
    <w:rsid w:val="00646B57"/>
    <w:rsid w:val="006755E5"/>
    <w:rsid w:val="006927FF"/>
    <w:rsid w:val="006A0A84"/>
    <w:rsid w:val="006A3BF0"/>
    <w:rsid w:val="006B02D2"/>
    <w:rsid w:val="006B260A"/>
    <w:rsid w:val="006C0224"/>
    <w:rsid w:val="006E4E60"/>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D60F0"/>
    <w:rsid w:val="007E5C12"/>
    <w:rsid w:val="007F6FB7"/>
    <w:rsid w:val="00802806"/>
    <w:rsid w:val="00815504"/>
    <w:rsid w:val="008268D8"/>
    <w:rsid w:val="00830D6A"/>
    <w:rsid w:val="0084388F"/>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9B5FAF"/>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A31BC"/>
    <w:rsid w:val="00CA7808"/>
    <w:rsid w:val="00CD37C3"/>
    <w:rsid w:val="00CE1C11"/>
    <w:rsid w:val="00CE60E1"/>
    <w:rsid w:val="00CF0386"/>
    <w:rsid w:val="00D42459"/>
    <w:rsid w:val="00D46033"/>
    <w:rsid w:val="00D6444C"/>
    <w:rsid w:val="00D70F6F"/>
    <w:rsid w:val="00D71476"/>
    <w:rsid w:val="00D74249"/>
    <w:rsid w:val="00DB132C"/>
    <w:rsid w:val="00DC0ECE"/>
    <w:rsid w:val="00DD3692"/>
    <w:rsid w:val="00DE3159"/>
    <w:rsid w:val="00DE6EF1"/>
    <w:rsid w:val="00E25A8F"/>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849AA-2F64-4079-B93D-7EBF123E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5636</Words>
  <Characters>32126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Moravec Viktor, Mgr.</cp:lastModifiedBy>
  <cp:revision>10</cp:revision>
  <cp:lastPrinted>2021-05-28T11:11:00Z</cp:lastPrinted>
  <dcterms:created xsi:type="dcterms:W3CDTF">2022-06-01T13:52:00Z</dcterms:created>
  <dcterms:modified xsi:type="dcterms:W3CDTF">2022-12-27T11:10:00Z</dcterms:modified>
</cp:coreProperties>
</file>