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76" w:rsidRPr="00DB04DF" w:rsidRDefault="009C7382">
      <w:pPr>
        <w:pStyle w:val="Default"/>
        <w:jc w:val="center"/>
        <w:rPr>
          <w:rFonts w:ascii="Arial" w:eastAsia="Times New Roman" w:hAnsi="Arial" w:cs="Arial"/>
          <w:b/>
          <w:bCs/>
          <w:sz w:val="28"/>
          <w:szCs w:val="28"/>
          <w:lang w:val="sk-SK"/>
        </w:rPr>
      </w:pPr>
      <w:r>
        <w:rPr>
          <w:rFonts w:ascii="Arial" w:hAnsi="Arial" w:cs="Arial"/>
          <w:b/>
          <w:bCs/>
          <w:sz w:val="28"/>
          <w:szCs w:val="28"/>
          <w:lang w:val="sk-SK"/>
        </w:rPr>
        <w:t>ZMLUVA</w:t>
      </w:r>
      <w:r w:rsidR="00446FE7" w:rsidRPr="00DB04DF">
        <w:rPr>
          <w:rFonts w:ascii="Arial" w:hAnsi="Arial" w:cs="Arial"/>
          <w:b/>
          <w:bCs/>
          <w:sz w:val="28"/>
          <w:szCs w:val="28"/>
          <w:lang w:val="sk-SK"/>
        </w:rPr>
        <w:t xml:space="preserve"> </w:t>
      </w:r>
      <w:r w:rsidR="00F916B4" w:rsidRPr="00DB04DF">
        <w:rPr>
          <w:rFonts w:ascii="Arial" w:hAnsi="Arial" w:cs="Arial"/>
          <w:b/>
          <w:bCs/>
          <w:sz w:val="28"/>
          <w:szCs w:val="28"/>
          <w:lang w:val="sk-SK"/>
        </w:rPr>
        <w:t>O</w:t>
      </w:r>
      <w:r w:rsidR="00446FE7" w:rsidRPr="00DB04DF">
        <w:rPr>
          <w:rFonts w:ascii="Arial" w:hAnsi="Arial" w:cs="Arial"/>
          <w:b/>
          <w:bCs/>
          <w:sz w:val="28"/>
          <w:szCs w:val="28"/>
          <w:lang w:val="sk-SK"/>
        </w:rPr>
        <w:t xml:space="preserve"> </w:t>
      </w:r>
      <w:r w:rsidR="00F916B4" w:rsidRPr="00DB04DF">
        <w:rPr>
          <w:rFonts w:ascii="Arial" w:hAnsi="Arial" w:cs="Arial"/>
          <w:b/>
          <w:bCs/>
          <w:sz w:val="28"/>
          <w:szCs w:val="28"/>
          <w:lang w:val="sk-SK"/>
        </w:rPr>
        <w:t>DIELO</w:t>
      </w:r>
      <w:r w:rsidR="00446FE7" w:rsidRPr="00DB04DF">
        <w:rPr>
          <w:rFonts w:ascii="Arial" w:hAnsi="Arial" w:cs="Arial"/>
          <w:b/>
          <w:bCs/>
          <w:sz w:val="28"/>
          <w:szCs w:val="28"/>
          <w:lang w:val="sk-SK"/>
        </w:rPr>
        <w:t xml:space="preserve"> </w:t>
      </w:r>
    </w:p>
    <w:p w:rsidR="00F916B4" w:rsidRPr="00DB04DF" w:rsidRDefault="00F916B4" w:rsidP="00F916B4">
      <w:pPr>
        <w:pBdr>
          <w:bottom w:val="single" w:sz="4" w:space="1" w:color="auto"/>
        </w:pBdr>
        <w:jc w:val="center"/>
        <w:rPr>
          <w:rFonts w:ascii="Arial" w:hAnsi="Arial" w:cs="Arial"/>
          <w:color w:val="000000"/>
          <w:sz w:val="22"/>
          <w:szCs w:val="22"/>
        </w:rPr>
      </w:pPr>
      <w:r w:rsidRPr="00DB04DF">
        <w:rPr>
          <w:rFonts w:ascii="Arial" w:hAnsi="Arial" w:cs="Arial"/>
          <w:color w:val="000000"/>
          <w:sz w:val="22"/>
          <w:szCs w:val="22"/>
        </w:rPr>
        <w:t xml:space="preserve">uzatvorená podľa § </w:t>
      </w:r>
      <w:smartTag w:uri="urn:schemas-microsoft-com:office:smarttags" w:element="metricconverter">
        <w:smartTagPr>
          <w:attr w:name="ProductID" w:val="536 a"/>
        </w:smartTagPr>
        <w:r w:rsidRPr="00DB04DF">
          <w:rPr>
            <w:rFonts w:ascii="Arial" w:hAnsi="Arial" w:cs="Arial"/>
            <w:color w:val="000000"/>
            <w:sz w:val="22"/>
            <w:szCs w:val="22"/>
          </w:rPr>
          <w:t>536 a</w:t>
        </w:r>
      </w:smartTag>
      <w:r w:rsidRPr="00DB04DF">
        <w:rPr>
          <w:rFonts w:ascii="Arial" w:hAnsi="Arial" w:cs="Arial"/>
          <w:color w:val="000000"/>
          <w:sz w:val="22"/>
          <w:szCs w:val="22"/>
        </w:rPr>
        <w:t xml:space="preserve"> </w:t>
      </w:r>
      <w:proofErr w:type="spellStart"/>
      <w:r w:rsidRPr="00DB04DF">
        <w:rPr>
          <w:rFonts w:ascii="Arial" w:hAnsi="Arial" w:cs="Arial"/>
          <w:color w:val="000000"/>
          <w:sz w:val="22"/>
          <w:szCs w:val="22"/>
        </w:rPr>
        <w:t>nasl</w:t>
      </w:r>
      <w:proofErr w:type="spellEnd"/>
      <w:r w:rsidRPr="00DB04DF">
        <w:rPr>
          <w:rFonts w:ascii="Arial" w:hAnsi="Arial" w:cs="Arial"/>
          <w:color w:val="000000"/>
          <w:sz w:val="22"/>
          <w:szCs w:val="22"/>
        </w:rPr>
        <w:t xml:space="preserve">. zákona č. 513/1991 Zb. (Obchodný zákonník) v znení neskorších predpisov a podľa zákona č. 343/2015 Z. z. o verejnom obstarávaní a o zmene a doplnení niektorých zákonov </w:t>
      </w:r>
    </w:p>
    <w:p w:rsidR="00062176" w:rsidRPr="00DB04DF" w:rsidRDefault="00F916B4" w:rsidP="00F916B4">
      <w:pPr>
        <w:pStyle w:val="Default"/>
        <w:jc w:val="center"/>
        <w:rPr>
          <w:rFonts w:ascii="Arial" w:eastAsia="Times New Roman" w:hAnsi="Arial" w:cs="Arial"/>
          <w:lang w:val="sk-SK"/>
        </w:rPr>
      </w:pPr>
      <w:r w:rsidRPr="00DB04DF">
        <w:rPr>
          <w:rFonts w:ascii="Arial" w:hAnsi="Arial" w:cs="Arial"/>
          <w:lang w:val="sk-SK"/>
        </w:rPr>
        <w:t xml:space="preserve"> </w:t>
      </w:r>
      <w:r w:rsidR="00446FE7" w:rsidRPr="00DB04DF">
        <w:rPr>
          <w:rFonts w:ascii="Arial" w:hAnsi="Arial" w:cs="Arial"/>
          <w:lang w:val="sk-SK"/>
        </w:rPr>
        <w:t>(ďalej len</w:t>
      </w:r>
      <w:r w:rsidR="008D1624">
        <w:rPr>
          <w:rFonts w:ascii="Arial" w:hAnsi="Arial" w:cs="Arial"/>
          <w:lang w:val="sk-SK"/>
        </w:rPr>
        <w:t xml:space="preserve"> „Zmluva“ alebo</w:t>
      </w:r>
      <w:r w:rsidR="00446FE7" w:rsidRPr="00DB04DF">
        <w:rPr>
          <w:rFonts w:ascii="Arial" w:hAnsi="Arial" w:cs="Arial"/>
          <w:lang w:val="sk-SK"/>
        </w:rPr>
        <w:t xml:space="preserve"> „zmluva”) medzi: </w:t>
      </w:r>
    </w:p>
    <w:p w:rsidR="003A67E9" w:rsidRPr="00DB04DF" w:rsidRDefault="003A67E9" w:rsidP="00A5382B">
      <w:pPr>
        <w:rPr>
          <w:rFonts w:ascii="Arial" w:hAnsi="Arial" w:cs="Arial"/>
          <w:b/>
          <w:bCs/>
          <w:sz w:val="22"/>
          <w:szCs w:val="22"/>
        </w:rPr>
      </w:pPr>
    </w:p>
    <w:p w:rsidR="003A67E9" w:rsidRPr="00DB04DF" w:rsidRDefault="003A67E9" w:rsidP="003A67E9">
      <w:pPr>
        <w:tabs>
          <w:tab w:val="left" w:pos="3686"/>
        </w:tabs>
        <w:autoSpaceDE w:val="0"/>
        <w:autoSpaceDN w:val="0"/>
        <w:adjustRightInd w:val="0"/>
        <w:rPr>
          <w:rFonts w:ascii="Arial" w:hAnsi="Arial" w:cs="Arial"/>
          <w:b/>
          <w:sz w:val="22"/>
          <w:szCs w:val="22"/>
        </w:rPr>
      </w:pPr>
      <w:r w:rsidRPr="00DB04DF">
        <w:rPr>
          <w:rFonts w:ascii="Arial" w:hAnsi="Arial" w:cs="Arial"/>
          <w:b/>
          <w:sz w:val="22"/>
          <w:szCs w:val="22"/>
        </w:rPr>
        <w:t>Objednávateľ:</w:t>
      </w:r>
      <w:r w:rsidRPr="00DB04DF">
        <w:rPr>
          <w:rFonts w:ascii="Arial" w:hAnsi="Arial" w:cs="Arial"/>
          <w:b/>
          <w:sz w:val="22"/>
          <w:szCs w:val="22"/>
        </w:rPr>
        <w:tab/>
        <w:t>Mesto Púchov</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Sídlo: </w:t>
      </w:r>
      <w:r w:rsidRPr="00DB04DF">
        <w:rPr>
          <w:rFonts w:ascii="Arial" w:hAnsi="Arial" w:cs="Arial"/>
          <w:sz w:val="22"/>
          <w:szCs w:val="22"/>
        </w:rPr>
        <w:tab/>
        <w:t xml:space="preserve">Štefánikova 821/21, 020 </w:t>
      </w:r>
      <w:r w:rsidRPr="00DB04DF">
        <w:rPr>
          <w:rFonts w:ascii="Arial" w:hAnsi="Arial" w:cs="Arial"/>
          <w:color w:val="000000" w:themeColor="text1"/>
          <w:sz w:val="22"/>
          <w:szCs w:val="22"/>
        </w:rPr>
        <w:t>18</w:t>
      </w:r>
      <w:r w:rsidRPr="00DB04DF">
        <w:rPr>
          <w:rFonts w:ascii="Arial" w:hAnsi="Arial" w:cs="Arial"/>
          <w:sz w:val="22"/>
          <w:szCs w:val="22"/>
        </w:rPr>
        <w:t xml:space="preserve"> Púchov</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V mene mesta koná: </w:t>
      </w:r>
      <w:r w:rsidRPr="00DB04DF">
        <w:rPr>
          <w:rFonts w:ascii="Arial" w:hAnsi="Arial" w:cs="Arial"/>
          <w:sz w:val="22"/>
          <w:szCs w:val="22"/>
        </w:rPr>
        <w:tab/>
        <w:t>JUDr. Katarína Heneková, primátor</w:t>
      </w:r>
      <w:r w:rsidRPr="00DB04DF">
        <w:rPr>
          <w:rFonts w:ascii="Arial" w:hAnsi="Arial" w:cs="Arial"/>
          <w:color w:val="000000" w:themeColor="text1"/>
          <w:sz w:val="22"/>
          <w:szCs w:val="22"/>
        </w:rPr>
        <w:t>ka</w:t>
      </w:r>
      <w:r w:rsidRPr="00DB04DF">
        <w:rPr>
          <w:rFonts w:ascii="Arial" w:hAnsi="Arial" w:cs="Arial"/>
          <w:sz w:val="22"/>
          <w:szCs w:val="22"/>
        </w:rPr>
        <w:t xml:space="preserve"> mesta</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IČO: </w:t>
      </w:r>
      <w:r w:rsidRPr="00DB04DF">
        <w:rPr>
          <w:rFonts w:ascii="Arial" w:hAnsi="Arial" w:cs="Arial"/>
          <w:sz w:val="22"/>
          <w:szCs w:val="22"/>
        </w:rPr>
        <w:tab/>
        <w:t>00 317 748</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DIČ:</w:t>
      </w:r>
      <w:r w:rsidRPr="00DB04DF">
        <w:rPr>
          <w:rFonts w:ascii="Arial" w:hAnsi="Arial" w:cs="Arial"/>
          <w:sz w:val="22"/>
          <w:szCs w:val="22"/>
        </w:rPr>
        <w:tab/>
        <w:t>2020615630</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Http://</w:t>
      </w:r>
      <w:r w:rsidRPr="00DB04DF">
        <w:rPr>
          <w:rFonts w:ascii="Arial" w:hAnsi="Arial" w:cs="Arial"/>
          <w:sz w:val="22"/>
          <w:szCs w:val="22"/>
        </w:rPr>
        <w:tab/>
        <w:t>www.puchov.sk</w:t>
      </w:r>
    </w:p>
    <w:p w:rsidR="003A67E9" w:rsidRPr="00DB04DF" w:rsidRDefault="003A67E9" w:rsidP="003A67E9">
      <w:pPr>
        <w:pStyle w:val="Nadpis6"/>
        <w:rPr>
          <w:rFonts w:ascii="Arial" w:hAnsi="Arial" w:cs="Arial"/>
          <w:b w:val="0"/>
          <w:sz w:val="22"/>
          <w:szCs w:val="22"/>
        </w:rPr>
      </w:pPr>
      <w:r w:rsidRPr="00DB04DF">
        <w:rPr>
          <w:rFonts w:ascii="Arial" w:hAnsi="Arial" w:cs="Arial"/>
          <w:b w:val="0"/>
          <w:sz w:val="22"/>
          <w:szCs w:val="22"/>
        </w:rPr>
        <w:t>(ďalej len: „Objednávateľ“</w:t>
      </w:r>
      <w:r w:rsidR="008D1624">
        <w:rPr>
          <w:rFonts w:ascii="Arial" w:hAnsi="Arial" w:cs="Arial"/>
          <w:b w:val="0"/>
          <w:sz w:val="22"/>
          <w:szCs w:val="22"/>
        </w:rPr>
        <w:t xml:space="preserve"> alebo „objednávateľ“</w:t>
      </w:r>
      <w:r w:rsidRPr="00DB04DF">
        <w:rPr>
          <w:rFonts w:ascii="Arial" w:hAnsi="Arial" w:cs="Arial"/>
          <w:b w:val="0"/>
          <w:sz w:val="22"/>
          <w:szCs w:val="22"/>
        </w:rPr>
        <w:t>)</w:t>
      </w:r>
    </w:p>
    <w:p w:rsidR="003A67E9" w:rsidRPr="009C7382" w:rsidRDefault="003A67E9" w:rsidP="003A67E9">
      <w:pPr>
        <w:jc w:val="both"/>
        <w:rPr>
          <w:rFonts w:ascii="Arial" w:hAnsi="Arial" w:cs="Arial"/>
          <w:b/>
          <w:sz w:val="22"/>
          <w:szCs w:val="22"/>
        </w:rPr>
      </w:pPr>
    </w:p>
    <w:p w:rsidR="00883E6A" w:rsidRPr="009C7382" w:rsidRDefault="00F916B4" w:rsidP="003A67E9">
      <w:pPr>
        <w:tabs>
          <w:tab w:val="left" w:pos="3686"/>
        </w:tabs>
        <w:jc w:val="both"/>
        <w:rPr>
          <w:rFonts w:ascii="Arial" w:hAnsi="Arial" w:cs="Arial"/>
          <w:b/>
          <w:sz w:val="22"/>
          <w:szCs w:val="22"/>
        </w:rPr>
      </w:pPr>
      <w:r w:rsidRPr="009C7382">
        <w:rPr>
          <w:rFonts w:ascii="Arial" w:hAnsi="Arial" w:cs="Arial"/>
          <w:b/>
          <w:bCs/>
          <w:sz w:val="22"/>
          <w:szCs w:val="22"/>
        </w:rPr>
        <w:t>Zhotovite</w:t>
      </w:r>
      <w:r w:rsidR="002809DF" w:rsidRPr="009C7382">
        <w:rPr>
          <w:rFonts w:ascii="Arial" w:hAnsi="Arial" w:cs="Arial"/>
          <w:b/>
          <w:bCs/>
          <w:sz w:val="22"/>
          <w:szCs w:val="22"/>
        </w:rPr>
        <w:t>ľ:</w:t>
      </w:r>
      <w:r w:rsidR="000C377D" w:rsidRPr="009C7382">
        <w:rPr>
          <w:rFonts w:ascii="Arial" w:hAnsi="Arial" w:cs="Arial"/>
          <w:b/>
          <w:sz w:val="22"/>
          <w:szCs w:val="22"/>
        </w:rPr>
        <w:tab/>
      </w:r>
      <w:r w:rsidR="00807873" w:rsidRPr="009C7382">
        <w:rPr>
          <w:rFonts w:ascii="Arial" w:hAnsi="Arial" w:cs="Arial"/>
          <w:b/>
          <w:sz w:val="22"/>
          <w:szCs w:val="22"/>
        </w:rPr>
        <w:tab/>
      </w:r>
    </w:p>
    <w:p w:rsidR="003A67E9" w:rsidRPr="00DB04DF" w:rsidRDefault="00883E6A" w:rsidP="003A67E9">
      <w:pPr>
        <w:tabs>
          <w:tab w:val="left" w:pos="3686"/>
        </w:tabs>
        <w:jc w:val="both"/>
        <w:rPr>
          <w:rFonts w:ascii="Arial" w:hAnsi="Arial" w:cs="Arial"/>
          <w:sz w:val="22"/>
          <w:szCs w:val="22"/>
        </w:rPr>
      </w:pPr>
      <w:r w:rsidRPr="00DB04DF">
        <w:rPr>
          <w:rFonts w:ascii="Arial" w:hAnsi="Arial" w:cs="Arial"/>
          <w:sz w:val="22"/>
          <w:szCs w:val="22"/>
        </w:rPr>
        <w:t>Sídlo:</w:t>
      </w:r>
      <w:r w:rsidR="003A67E9"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V mene spoločnosti koná:</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Bankové spojenie:</w:t>
      </w:r>
      <w:r w:rsidRPr="00DB04DF">
        <w:rPr>
          <w:rFonts w:ascii="Arial" w:hAnsi="Arial" w:cs="Arial"/>
          <w:sz w:val="22"/>
          <w:szCs w:val="22"/>
        </w:rPr>
        <w:tab/>
      </w:r>
    </w:p>
    <w:p w:rsidR="003A67E9" w:rsidRPr="00DB04DF" w:rsidRDefault="000C377D" w:rsidP="003A67E9">
      <w:pPr>
        <w:tabs>
          <w:tab w:val="left" w:pos="3686"/>
        </w:tabs>
        <w:jc w:val="both"/>
        <w:rPr>
          <w:rFonts w:ascii="Arial" w:hAnsi="Arial" w:cs="Arial"/>
          <w:sz w:val="22"/>
          <w:szCs w:val="22"/>
        </w:rPr>
      </w:pPr>
      <w:r>
        <w:rPr>
          <w:rFonts w:ascii="Arial" w:hAnsi="Arial" w:cs="Arial"/>
          <w:sz w:val="22"/>
          <w:szCs w:val="22"/>
        </w:rPr>
        <w:t>IBAN</w:t>
      </w:r>
      <w:r w:rsidR="003A67E9" w:rsidRPr="00DB04DF">
        <w:rPr>
          <w:rFonts w:ascii="Arial" w:hAnsi="Arial" w:cs="Arial"/>
          <w:sz w:val="22"/>
          <w:szCs w:val="22"/>
        </w:rPr>
        <w:t>:</w:t>
      </w:r>
      <w:r w:rsidR="003A67E9"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IČO:</w:t>
      </w:r>
      <w:r w:rsidR="00EA4F80">
        <w:rPr>
          <w:rFonts w:ascii="Arial" w:hAnsi="Arial" w:cs="Arial"/>
          <w:sz w:val="22"/>
          <w:szCs w:val="22"/>
        </w:rPr>
        <w:tab/>
      </w:r>
      <w:r w:rsidRPr="00DB04DF">
        <w:rPr>
          <w:rFonts w:ascii="Arial" w:hAnsi="Arial" w:cs="Arial"/>
          <w:sz w:val="22"/>
          <w:szCs w:val="22"/>
        </w:rPr>
        <w:tab/>
      </w:r>
    </w:p>
    <w:p w:rsidR="003A67E9" w:rsidRPr="00DB04DF" w:rsidRDefault="006C6275" w:rsidP="003A67E9">
      <w:pPr>
        <w:tabs>
          <w:tab w:val="left" w:pos="3686"/>
        </w:tabs>
        <w:jc w:val="both"/>
        <w:rPr>
          <w:rFonts w:ascii="Arial" w:hAnsi="Arial" w:cs="Arial"/>
          <w:sz w:val="22"/>
          <w:szCs w:val="22"/>
        </w:rPr>
      </w:pPr>
      <w:r w:rsidRPr="00DB04DF">
        <w:rPr>
          <w:rFonts w:ascii="Arial" w:hAnsi="Arial" w:cs="Arial"/>
          <w:sz w:val="22"/>
          <w:szCs w:val="22"/>
        </w:rPr>
        <w:t>DI</w:t>
      </w:r>
      <w:r w:rsidR="003A67E9" w:rsidRPr="00DB04DF">
        <w:rPr>
          <w:rFonts w:ascii="Arial" w:hAnsi="Arial" w:cs="Arial"/>
          <w:sz w:val="22"/>
          <w:szCs w:val="22"/>
        </w:rPr>
        <w:t>Č:</w:t>
      </w:r>
      <w:r w:rsidR="009C7382">
        <w:rPr>
          <w:rFonts w:ascii="Arial" w:hAnsi="Arial" w:cs="Arial"/>
          <w:sz w:val="22"/>
          <w:szCs w:val="22"/>
        </w:rPr>
        <w:tab/>
      </w:r>
    </w:p>
    <w:p w:rsidR="00F916B4"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Označenie registra:</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Číslo zápisu:</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Tel.:</w:t>
      </w:r>
      <w:r w:rsidR="00A07802">
        <w:rPr>
          <w:rFonts w:ascii="Arial" w:hAnsi="Arial" w:cs="Arial"/>
          <w:sz w:val="22"/>
          <w:szCs w:val="22"/>
        </w:rPr>
        <w:tab/>
      </w:r>
    </w:p>
    <w:p w:rsidR="003A67E9" w:rsidRPr="009C7382" w:rsidRDefault="003A67E9" w:rsidP="009C7382">
      <w:pPr>
        <w:rPr>
          <w:color w:val="888888"/>
          <w:lang w:eastAsia="sk-SK"/>
        </w:rPr>
      </w:pPr>
      <w:r w:rsidRPr="00DB04DF">
        <w:rPr>
          <w:rFonts w:ascii="Arial" w:hAnsi="Arial" w:cs="Arial"/>
          <w:sz w:val="22"/>
          <w:szCs w:val="22"/>
        </w:rPr>
        <w:t>E-mail:</w:t>
      </w:r>
      <w:r w:rsidR="00A0780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t xml:space="preserve">  </w:t>
      </w:r>
      <w:r w:rsidRPr="00DB04DF">
        <w:rPr>
          <w:rFonts w:ascii="Arial" w:hAnsi="Arial" w:cs="Arial"/>
          <w:sz w:val="22"/>
          <w:szCs w:val="22"/>
        </w:rPr>
        <w:tab/>
      </w:r>
    </w:p>
    <w:p w:rsidR="00062176" w:rsidRDefault="00EA2A4D" w:rsidP="00EA2A4D">
      <w:pPr>
        <w:pStyle w:val="Default"/>
        <w:rPr>
          <w:rFonts w:ascii="Arial" w:eastAsia="Times New Roman" w:hAnsi="Arial" w:cs="Arial"/>
          <w:lang w:val="sk-SK"/>
        </w:rPr>
      </w:pPr>
      <w:r w:rsidRPr="00DB04DF">
        <w:rPr>
          <w:rFonts w:ascii="Arial" w:eastAsia="Times New Roman" w:hAnsi="Arial" w:cs="Arial"/>
          <w:lang w:val="sk-SK"/>
        </w:rPr>
        <w:t xml:space="preserve">(ďalej len </w:t>
      </w:r>
      <w:r w:rsidR="000C377D">
        <w:rPr>
          <w:rFonts w:ascii="Arial" w:eastAsia="Times New Roman" w:hAnsi="Arial" w:cs="Arial"/>
          <w:lang w:val="sk-SK"/>
        </w:rPr>
        <w:t>„Z</w:t>
      </w:r>
      <w:r w:rsidRPr="00DB04DF">
        <w:rPr>
          <w:rFonts w:ascii="Arial" w:eastAsia="Times New Roman" w:hAnsi="Arial" w:cs="Arial"/>
          <w:lang w:val="sk-SK"/>
        </w:rPr>
        <w:t>hotoviteľ</w:t>
      </w:r>
      <w:r w:rsidR="000C377D">
        <w:rPr>
          <w:rFonts w:ascii="Arial" w:eastAsia="Times New Roman" w:hAnsi="Arial" w:cs="Arial"/>
          <w:lang w:val="sk-SK"/>
        </w:rPr>
        <w:t>“</w:t>
      </w:r>
      <w:r w:rsidR="008D1624">
        <w:rPr>
          <w:rFonts w:ascii="Arial" w:eastAsia="Times New Roman" w:hAnsi="Arial" w:cs="Arial"/>
          <w:lang w:val="sk-SK"/>
        </w:rPr>
        <w:t xml:space="preserve"> alebo „zhotoviteľ“</w:t>
      </w:r>
      <w:r w:rsidRPr="00DB04DF">
        <w:rPr>
          <w:rFonts w:ascii="Arial" w:eastAsia="Times New Roman" w:hAnsi="Arial" w:cs="Arial"/>
          <w:lang w:val="sk-SK"/>
        </w:rPr>
        <w:t>)</w:t>
      </w:r>
    </w:p>
    <w:p w:rsidR="003852FF" w:rsidRDefault="008D1624" w:rsidP="00EA2A4D">
      <w:pPr>
        <w:pStyle w:val="Default"/>
        <w:rPr>
          <w:rFonts w:ascii="Arial" w:eastAsia="Times New Roman" w:hAnsi="Arial" w:cs="Arial"/>
          <w:lang w:val="sk-SK"/>
        </w:rPr>
      </w:pPr>
      <w:r>
        <w:rPr>
          <w:rFonts w:ascii="Arial" w:eastAsia="Times New Roman" w:hAnsi="Arial" w:cs="Arial"/>
          <w:lang w:val="sk-SK"/>
        </w:rPr>
        <w:t>(ďalej objednávateľ a zhotoviteľ spoločne aj ako „zmluvné strany“)</w:t>
      </w:r>
    </w:p>
    <w:p w:rsidR="005D35B8" w:rsidRDefault="005D35B8" w:rsidP="003852FF">
      <w:pPr>
        <w:pStyle w:val="Default"/>
        <w:jc w:val="center"/>
        <w:rPr>
          <w:rFonts w:ascii="Arial" w:eastAsia="Times New Roman" w:hAnsi="Arial" w:cs="Arial"/>
          <w:b/>
          <w:lang w:val="sk-SK"/>
        </w:rPr>
      </w:pPr>
    </w:p>
    <w:p w:rsidR="003852FF" w:rsidRDefault="003852FF" w:rsidP="003852FF">
      <w:pPr>
        <w:pStyle w:val="Default"/>
        <w:jc w:val="center"/>
        <w:rPr>
          <w:rFonts w:ascii="Arial" w:eastAsia="Times New Roman" w:hAnsi="Arial" w:cs="Arial"/>
          <w:b/>
          <w:lang w:val="sk-SK"/>
        </w:rPr>
      </w:pPr>
      <w:r w:rsidRPr="003852FF">
        <w:rPr>
          <w:rFonts w:ascii="Arial" w:eastAsia="Times New Roman" w:hAnsi="Arial" w:cs="Arial"/>
          <w:b/>
          <w:lang w:val="sk-SK"/>
        </w:rPr>
        <w:t>Preambula</w:t>
      </w:r>
    </w:p>
    <w:p w:rsidR="003852FF" w:rsidRPr="003852FF" w:rsidRDefault="003852FF" w:rsidP="003852FF">
      <w:pPr>
        <w:pStyle w:val="Default"/>
        <w:jc w:val="center"/>
        <w:rPr>
          <w:rFonts w:ascii="Arial" w:eastAsia="Times New Roman" w:hAnsi="Arial" w:cs="Arial"/>
          <w:b/>
          <w:lang w:val="sk-SK"/>
        </w:rPr>
      </w:pPr>
      <w:r w:rsidRPr="003852FF">
        <w:rPr>
          <w:rFonts w:ascii="Arial" w:hAnsi="Arial" w:cs="Arial"/>
        </w:rPr>
        <w:t>Zmluvné</w:t>
      </w:r>
      <w:r>
        <w:rPr>
          <w:rFonts w:ascii="Arial" w:hAnsi="Arial" w:cs="Arial"/>
        </w:rPr>
        <w:t xml:space="preserve"> </w:t>
      </w:r>
      <w:r w:rsidRPr="003852FF">
        <w:rPr>
          <w:rFonts w:ascii="Arial" w:hAnsi="Arial" w:cs="Arial"/>
        </w:rPr>
        <w:t>strany</w:t>
      </w:r>
      <w:r>
        <w:rPr>
          <w:rFonts w:ascii="Arial" w:hAnsi="Arial" w:cs="Arial"/>
        </w:rPr>
        <w:t xml:space="preserve"> </w:t>
      </w:r>
      <w:r w:rsidRPr="003852FF">
        <w:rPr>
          <w:rFonts w:ascii="Arial" w:hAnsi="Arial" w:cs="Arial"/>
        </w:rPr>
        <w:t>uzatvárajú</w:t>
      </w:r>
      <w:r>
        <w:rPr>
          <w:rFonts w:ascii="Arial" w:hAnsi="Arial" w:cs="Arial"/>
        </w:rPr>
        <w:t xml:space="preserve"> </w:t>
      </w:r>
      <w:r w:rsidRPr="003852FF">
        <w:rPr>
          <w:rFonts w:ascii="Arial" w:hAnsi="Arial" w:cs="Arial"/>
        </w:rPr>
        <w:t>túto</w:t>
      </w:r>
      <w:r>
        <w:rPr>
          <w:rFonts w:ascii="Arial" w:hAnsi="Arial" w:cs="Arial"/>
        </w:rPr>
        <w:t xml:space="preserve"> </w:t>
      </w:r>
      <w:r w:rsidRPr="003852FF">
        <w:rPr>
          <w:rFonts w:ascii="Arial" w:hAnsi="Arial" w:cs="Arial"/>
        </w:rPr>
        <w:t>zmluvu</w:t>
      </w:r>
      <w:r>
        <w:rPr>
          <w:rFonts w:ascii="Arial" w:hAnsi="Arial" w:cs="Arial"/>
        </w:rPr>
        <w:t xml:space="preserve">  </w:t>
      </w:r>
      <w:r w:rsidRPr="003852FF">
        <w:rPr>
          <w:rFonts w:ascii="Arial" w:hAnsi="Arial" w:cs="Arial"/>
        </w:rPr>
        <w:t>na</w:t>
      </w:r>
      <w:r>
        <w:rPr>
          <w:rFonts w:ascii="Arial" w:hAnsi="Arial" w:cs="Arial"/>
        </w:rPr>
        <w:t xml:space="preserve"> </w:t>
      </w:r>
      <w:r w:rsidRPr="003852FF">
        <w:rPr>
          <w:rFonts w:ascii="Arial" w:hAnsi="Arial" w:cs="Arial"/>
        </w:rPr>
        <w:t>základe</w:t>
      </w:r>
      <w:r>
        <w:rPr>
          <w:rFonts w:ascii="Arial" w:hAnsi="Arial" w:cs="Arial"/>
        </w:rPr>
        <w:t xml:space="preserve"> </w:t>
      </w:r>
      <w:r w:rsidRPr="003852FF">
        <w:rPr>
          <w:rFonts w:ascii="Arial" w:hAnsi="Arial" w:cs="Arial"/>
        </w:rPr>
        <w:t>výsledkov</w:t>
      </w:r>
      <w:r>
        <w:rPr>
          <w:rFonts w:ascii="Arial" w:hAnsi="Arial" w:cs="Arial"/>
        </w:rPr>
        <w:t xml:space="preserve"> </w:t>
      </w:r>
      <w:r w:rsidRPr="003852FF">
        <w:rPr>
          <w:rFonts w:ascii="Arial" w:hAnsi="Arial" w:cs="Arial"/>
        </w:rPr>
        <w:t>procesu</w:t>
      </w:r>
      <w:r>
        <w:rPr>
          <w:rFonts w:ascii="Arial" w:hAnsi="Arial" w:cs="Arial"/>
        </w:rPr>
        <w:t xml:space="preserve"> ver</w:t>
      </w:r>
      <w:r w:rsidRPr="003852FF">
        <w:rPr>
          <w:rFonts w:ascii="Arial" w:hAnsi="Arial" w:cs="Arial"/>
        </w:rPr>
        <w:t>ejného</w:t>
      </w:r>
      <w:r>
        <w:rPr>
          <w:rFonts w:ascii="Arial" w:hAnsi="Arial" w:cs="Arial"/>
        </w:rPr>
        <w:t xml:space="preserve"> </w:t>
      </w:r>
      <w:r w:rsidRPr="003852FF">
        <w:rPr>
          <w:rFonts w:ascii="Arial" w:hAnsi="Arial" w:cs="Arial"/>
        </w:rPr>
        <w:t>obstarávania</w:t>
      </w:r>
      <w:r w:rsidR="0054529A">
        <w:rPr>
          <w:rFonts w:ascii="Arial" w:hAnsi="Arial" w:cs="Arial"/>
        </w:rPr>
        <w:t xml:space="preserve">             </w:t>
      </w:r>
      <w:r>
        <w:rPr>
          <w:rFonts w:ascii="Arial" w:hAnsi="Arial" w:cs="Arial"/>
        </w:rPr>
        <w:t xml:space="preserve"> </w:t>
      </w:r>
      <w:r w:rsidRPr="003852FF">
        <w:rPr>
          <w:rFonts w:ascii="Arial" w:hAnsi="Arial" w:cs="Arial"/>
        </w:rPr>
        <w:t>na</w:t>
      </w:r>
      <w:r>
        <w:rPr>
          <w:rFonts w:ascii="Arial" w:hAnsi="Arial" w:cs="Arial"/>
        </w:rPr>
        <w:t xml:space="preserve"> </w:t>
      </w:r>
      <w:r w:rsidR="0054529A">
        <w:rPr>
          <w:rFonts w:ascii="Arial" w:hAnsi="Arial" w:cs="Arial"/>
        </w:rPr>
        <w:t>do</w:t>
      </w:r>
      <w:r w:rsidRPr="003852FF">
        <w:rPr>
          <w:rFonts w:ascii="Arial" w:hAnsi="Arial" w:cs="Arial"/>
        </w:rPr>
        <w:t>danie</w:t>
      </w:r>
      <w:r>
        <w:rPr>
          <w:rFonts w:ascii="Arial" w:hAnsi="Arial" w:cs="Arial"/>
        </w:rPr>
        <w:t xml:space="preserve"> </w:t>
      </w:r>
      <w:r w:rsidRPr="003852FF">
        <w:rPr>
          <w:rFonts w:ascii="Arial" w:hAnsi="Arial" w:cs="Arial"/>
        </w:rPr>
        <w:t>služby,</w:t>
      </w:r>
      <w:r w:rsidR="00822874">
        <w:rPr>
          <w:rFonts w:ascii="Arial" w:hAnsi="Arial" w:cs="Arial"/>
        </w:rPr>
        <w:t xml:space="preserve"> </w:t>
      </w:r>
      <w:r>
        <w:rPr>
          <w:rFonts w:ascii="Arial" w:hAnsi="Arial" w:cs="Arial"/>
        </w:rPr>
        <w:t xml:space="preserve">podľa </w:t>
      </w:r>
      <w:r w:rsidRPr="003852FF">
        <w:rPr>
          <w:rFonts w:ascii="Arial" w:hAnsi="Arial" w:cs="Arial"/>
        </w:rPr>
        <w:t>zákona</w:t>
      </w:r>
      <w:r>
        <w:rPr>
          <w:rFonts w:ascii="Arial" w:hAnsi="Arial" w:cs="Arial"/>
        </w:rPr>
        <w:t xml:space="preserve"> </w:t>
      </w:r>
      <w:r w:rsidRPr="003852FF">
        <w:rPr>
          <w:rFonts w:ascii="Arial" w:hAnsi="Arial" w:cs="Arial"/>
        </w:rPr>
        <w:t>č.</w:t>
      </w:r>
      <w:r>
        <w:rPr>
          <w:rFonts w:ascii="Arial" w:hAnsi="Arial" w:cs="Arial"/>
        </w:rPr>
        <w:t xml:space="preserve"> </w:t>
      </w:r>
      <w:r w:rsidRPr="003852FF">
        <w:rPr>
          <w:rFonts w:ascii="Arial" w:hAnsi="Arial" w:cs="Arial"/>
        </w:rPr>
        <w:t>343/2015 Z.z.</w:t>
      </w:r>
      <w:r>
        <w:rPr>
          <w:rFonts w:ascii="Arial" w:hAnsi="Arial" w:cs="Arial"/>
        </w:rPr>
        <w:t xml:space="preserve"> </w:t>
      </w:r>
      <w:r w:rsidRPr="003852FF">
        <w:rPr>
          <w:rFonts w:ascii="Arial" w:hAnsi="Arial" w:cs="Arial"/>
        </w:rPr>
        <w:t>verejnom</w:t>
      </w:r>
      <w:r>
        <w:rPr>
          <w:rFonts w:ascii="Arial" w:hAnsi="Arial" w:cs="Arial"/>
        </w:rPr>
        <w:t xml:space="preserve"> </w:t>
      </w:r>
      <w:r w:rsidRPr="003852FF">
        <w:rPr>
          <w:rFonts w:ascii="Arial" w:hAnsi="Arial" w:cs="Arial"/>
        </w:rPr>
        <w:t>obstarávaní</w:t>
      </w:r>
      <w:r>
        <w:rPr>
          <w:rFonts w:ascii="Arial" w:hAnsi="Arial" w:cs="Arial"/>
        </w:rPr>
        <w:t xml:space="preserve"> </w:t>
      </w:r>
      <w:r w:rsidRPr="003852FF">
        <w:rPr>
          <w:rFonts w:ascii="Arial" w:hAnsi="Arial" w:cs="Arial"/>
        </w:rPr>
        <w:t>a</w:t>
      </w:r>
      <w:r>
        <w:rPr>
          <w:rFonts w:ascii="Arial" w:hAnsi="Arial" w:cs="Arial"/>
        </w:rPr>
        <w:t xml:space="preserve"> o </w:t>
      </w:r>
      <w:r w:rsidRPr="003852FF">
        <w:rPr>
          <w:rFonts w:ascii="Arial" w:hAnsi="Arial" w:cs="Arial"/>
        </w:rPr>
        <w:t>zmene</w:t>
      </w:r>
      <w:r>
        <w:rPr>
          <w:rFonts w:ascii="Arial" w:hAnsi="Arial" w:cs="Arial"/>
        </w:rPr>
        <w:t xml:space="preserve"> </w:t>
      </w:r>
      <w:r w:rsidRPr="003852FF">
        <w:rPr>
          <w:rFonts w:ascii="Arial" w:hAnsi="Arial" w:cs="Arial"/>
        </w:rPr>
        <w:t>a</w:t>
      </w:r>
      <w:r>
        <w:rPr>
          <w:rFonts w:ascii="Arial" w:hAnsi="Arial" w:cs="Arial"/>
        </w:rPr>
        <w:t xml:space="preserve"> </w:t>
      </w:r>
      <w:r w:rsidRPr="003852FF">
        <w:rPr>
          <w:rFonts w:ascii="Arial" w:hAnsi="Arial" w:cs="Arial"/>
        </w:rPr>
        <w:t>dopln</w:t>
      </w:r>
      <w:r w:rsidR="00822874">
        <w:rPr>
          <w:rFonts w:ascii="Arial" w:hAnsi="Arial" w:cs="Arial"/>
        </w:rPr>
        <w:t>e</w:t>
      </w:r>
      <w:r w:rsidRPr="003852FF">
        <w:rPr>
          <w:rFonts w:ascii="Arial" w:hAnsi="Arial" w:cs="Arial"/>
        </w:rPr>
        <w:t>ní</w:t>
      </w:r>
      <w:r>
        <w:rPr>
          <w:rFonts w:ascii="Arial" w:hAnsi="Arial" w:cs="Arial"/>
        </w:rPr>
        <w:t xml:space="preserve"> </w:t>
      </w:r>
      <w:r w:rsidRPr="003852FF">
        <w:rPr>
          <w:rFonts w:ascii="Arial" w:hAnsi="Arial" w:cs="Arial"/>
        </w:rPr>
        <w:t>niektorých</w:t>
      </w:r>
      <w:r>
        <w:rPr>
          <w:rFonts w:ascii="Arial" w:hAnsi="Arial" w:cs="Arial"/>
        </w:rPr>
        <w:t xml:space="preserve"> </w:t>
      </w:r>
      <w:r w:rsidRPr="003852FF">
        <w:rPr>
          <w:rFonts w:ascii="Arial" w:hAnsi="Arial" w:cs="Arial"/>
        </w:rPr>
        <w:t>zákonov</w:t>
      </w:r>
      <w:r>
        <w:rPr>
          <w:rFonts w:ascii="Arial" w:hAnsi="Arial" w:cs="Arial"/>
        </w:rPr>
        <w:t xml:space="preserve"> </w:t>
      </w:r>
      <w:r w:rsidRPr="003852FF">
        <w:rPr>
          <w:rFonts w:ascii="Arial" w:hAnsi="Arial" w:cs="Arial"/>
        </w:rPr>
        <w:t>v</w:t>
      </w:r>
      <w:r>
        <w:rPr>
          <w:rFonts w:ascii="Arial" w:hAnsi="Arial" w:cs="Arial"/>
        </w:rPr>
        <w:t xml:space="preserve"> zne</w:t>
      </w:r>
      <w:r w:rsidRPr="003852FF">
        <w:rPr>
          <w:rFonts w:ascii="Arial" w:hAnsi="Arial" w:cs="Arial"/>
        </w:rPr>
        <w:t>ní</w:t>
      </w:r>
      <w:r>
        <w:rPr>
          <w:rFonts w:ascii="Arial" w:hAnsi="Arial" w:cs="Arial"/>
        </w:rPr>
        <w:t xml:space="preserve"> </w:t>
      </w:r>
      <w:r w:rsidRPr="003852FF">
        <w:rPr>
          <w:rFonts w:ascii="Arial" w:hAnsi="Arial" w:cs="Arial"/>
        </w:rPr>
        <w:t>neskorších</w:t>
      </w:r>
      <w:r>
        <w:rPr>
          <w:rFonts w:ascii="Arial" w:hAnsi="Arial" w:cs="Arial"/>
        </w:rPr>
        <w:t xml:space="preserve"> </w:t>
      </w:r>
      <w:r w:rsidRPr="003852FF">
        <w:rPr>
          <w:rFonts w:ascii="Arial" w:hAnsi="Arial" w:cs="Arial"/>
        </w:rPr>
        <w:t>predpisov</w:t>
      </w:r>
      <w:r>
        <w:rPr>
          <w:rFonts w:ascii="Arial" w:hAnsi="Arial" w:cs="Arial"/>
        </w:rPr>
        <w:t xml:space="preserve"> (ďalej </w:t>
      </w:r>
      <w:r w:rsidRPr="003852FF">
        <w:rPr>
          <w:rFonts w:ascii="Arial" w:hAnsi="Arial" w:cs="Arial"/>
        </w:rPr>
        <w:t>len</w:t>
      </w:r>
      <w:r>
        <w:rPr>
          <w:rFonts w:ascii="Arial" w:hAnsi="Arial" w:cs="Arial"/>
        </w:rPr>
        <w:t xml:space="preserve"> </w:t>
      </w:r>
      <w:r w:rsidRPr="003852FF">
        <w:rPr>
          <w:rFonts w:ascii="Arial" w:hAnsi="Arial" w:cs="Arial"/>
          <w:i/>
        </w:rPr>
        <w:t>„zákon o verejnom obstarávaní"</w:t>
      </w:r>
      <w:r w:rsidRPr="003852FF">
        <w:rPr>
          <w:rFonts w:ascii="Arial" w:hAnsi="Arial" w:cs="Arial"/>
        </w:rPr>
        <w:t>)</w:t>
      </w:r>
      <w:r w:rsidR="0054529A">
        <w:rPr>
          <w:rFonts w:ascii="Arial" w:hAnsi="Arial" w:cs="Arial"/>
        </w:rPr>
        <w:t>.</w:t>
      </w:r>
    </w:p>
    <w:p w:rsidR="005D35B8" w:rsidRDefault="005D35B8" w:rsidP="00A5382B">
      <w:pPr>
        <w:pStyle w:val="Default"/>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I.</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Predmet zmluvy</w:t>
      </w:r>
    </w:p>
    <w:p w:rsidR="005D35B8" w:rsidRPr="0019612F" w:rsidRDefault="005D35B8">
      <w:pPr>
        <w:pStyle w:val="Default"/>
        <w:jc w:val="center"/>
        <w:rPr>
          <w:rStyle w:val="None"/>
          <w:rFonts w:ascii="Times New Roman" w:eastAsia="Times New Roman" w:hAnsi="Times New Roman" w:cs="Times New Roman"/>
          <w:b/>
          <w:bCs/>
          <w:lang w:val="sk-SK"/>
        </w:rPr>
      </w:pPr>
    </w:p>
    <w:p w:rsidR="00A41BAC" w:rsidRPr="008D1624" w:rsidRDefault="00F916B4" w:rsidP="008D1624">
      <w:pPr>
        <w:pStyle w:val="Nadpis2"/>
        <w:numPr>
          <w:ilvl w:val="0"/>
          <w:numId w:val="24"/>
        </w:numPr>
        <w:ind w:left="142" w:hanging="284"/>
        <w:jc w:val="both"/>
        <w:rPr>
          <w:rFonts w:ascii="Arial" w:hAnsi="Arial" w:cs="Arial"/>
          <w:color w:val="auto"/>
          <w:sz w:val="22"/>
          <w:szCs w:val="22"/>
          <w:lang w:eastAsia="sk-SK"/>
        </w:rPr>
      </w:pPr>
      <w:r w:rsidRPr="008D1624">
        <w:rPr>
          <w:rStyle w:val="None"/>
          <w:rFonts w:ascii="Arial" w:hAnsi="Arial" w:cs="Arial"/>
          <w:color w:val="auto"/>
          <w:sz w:val="22"/>
          <w:szCs w:val="22"/>
        </w:rPr>
        <w:t>Zhotoviteľ sa zavä</w:t>
      </w:r>
      <w:r w:rsidR="00446FE7" w:rsidRPr="008D1624">
        <w:rPr>
          <w:rStyle w:val="None"/>
          <w:rFonts w:ascii="Arial" w:hAnsi="Arial" w:cs="Arial"/>
          <w:color w:val="auto"/>
          <w:sz w:val="22"/>
          <w:szCs w:val="22"/>
        </w:rPr>
        <w:t>zuje pre objednávateľa</w:t>
      </w:r>
      <w:r w:rsidRPr="008D1624">
        <w:rPr>
          <w:rStyle w:val="None"/>
          <w:rFonts w:ascii="Arial" w:hAnsi="Arial" w:cs="Arial"/>
          <w:color w:val="auto"/>
          <w:sz w:val="22"/>
          <w:szCs w:val="22"/>
        </w:rPr>
        <w:t xml:space="preserve"> </w:t>
      </w:r>
      <w:r w:rsidR="00E157D2" w:rsidRPr="008D1624">
        <w:rPr>
          <w:rFonts w:ascii="Arial" w:eastAsia="Times New Roman" w:hAnsi="Arial" w:cs="Arial"/>
          <w:bCs/>
          <w:color w:val="auto"/>
          <w:kern w:val="36"/>
          <w:sz w:val="22"/>
          <w:szCs w:val="22"/>
        </w:rPr>
        <w:t>vyhotov</w:t>
      </w:r>
      <w:r w:rsidR="007F328C" w:rsidRPr="008D1624">
        <w:rPr>
          <w:rFonts w:ascii="Arial" w:eastAsia="Times New Roman" w:hAnsi="Arial" w:cs="Arial"/>
          <w:bCs/>
          <w:color w:val="auto"/>
          <w:kern w:val="36"/>
          <w:sz w:val="22"/>
          <w:szCs w:val="22"/>
        </w:rPr>
        <w:t>iť</w:t>
      </w:r>
      <w:r w:rsidR="004C46E8" w:rsidRPr="008D1624">
        <w:rPr>
          <w:rFonts w:ascii="Arial" w:eastAsia="Times New Roman" w:hAnsi="Arial" w:cs="Arial"/>
          <w:bCs/>
          <w:color w:val="auto"/>
          <w:kern w:val="36"/>
          <w:sz w:val="22"/>
          <w:szCs w:val="22"/>
        </w:rPr>
        <w:t xml:space="preserve"> dielo:</w:t>
      </w:r>
      <w:r w:rsidR="00E157D2" w:rsidRPr="008D1624">
        <w:rPr>
          <w:rFonts w:ascii="Arial" w:eastAsia="Times New Roman" w:hAnsi="Arial" w:cs="Arial"/>
          <w:bCs/>
          <w:color w:val="auto"/>
          <w:kern w:val="36"/>
          <w:sz w:val="22"/>
          <w:szCs w:val="22"/>
        </w:rPr>
        <w:t xml:space="preserve"> </w:t>
      </w:r>
      <w:r w:rsidR="00A41BAC" w:rsidRPr="008D1624">
        <w:rPr>
          <w:rFonts w:ascii="Arial" w:hAnsi="Arial" w:cs="Arial"/>
          <w:b/>
          <w:color w:val="auto"/>
          <w:sz w:val="22"/>
          <w:szCs w:val="22"/>
        </w:rPr>
        <w:t>„Spracovanie projektovej dokumentácie: Obnova budovy Mestskej plavárne Púchov“</w:t>
      </w:r>
      <w:r w:rsidR="00F87780" w:rsidRPr="008D1624">
        <w:rPr>
          <w:rFonts w:ascii="Arial" w:hAnsi="Arial" w:cs="Arial"/>
          <w:b/>
          <w:color w:val="auto"/>
          <w:sz w:val="22"/>
          <w:szCs w:val="22"/>
        </w:rPr>
        <w:t xml:space="preserve">, </w:t>
      </w:r>
      <w:r w:rsidR="00F87780" w:rsidRPr="008D1624">
        <w:rPr>
          <w:rFonts w:ascii="Arial" w:hAnsi="Arial" w:cs="Arial"/>
          <w:color w:val="auto"/>
          <w:sz w:val="22"/>
          <w:szCs w:val="22"/>
        </w:rPr>
        <w:t>a</w:t>
      </w:r>
      <w:r w:rsidR="003B7B0C" w:rsidRPr="008D1624">
        <w:rPr>
          <w:rFonts w:ascii="Arial" w:hAnsi="Arial" w:cs="Arial"/>
          <w:color w:val="auto"/>
          <w:sz w:val="22"/>
          <w:szCs w:val="22"/>
        </w:rPr>
        <w:t> </w:t>
      </w:r>
      <w:r w:rsidR="00F87780" w:rsidRPr="008D1624">
        <w:rPr>
          <w:rFonts w:ascii="Arial" w:hAnsi="Arial" w:cs="Arial"/>
          <w:color w:val="auto"/>
          <w:sz w:val="22"/>
          <w:szCs w:val="22"/>
        </w:rPr>
        <w:t>to</w:t>
      </w:r>
      <w:r w:rsidR="003B7B0C" w:rsidRPr="008D1624">
        <w:rPr>
          <w:rFonts w:ascii="Arial" w:hAnsi="Arial" w:cs="Arial"/>
          <w:color w:val="auto"/>
          <w:sz w:val="22"/>
          <w:szCs w:val="22"/>
        </w:rPr>
        <w:t xml:space="preserve"> v súlade s</w:t>
      </w:r>
      <w:r w:rsidR="00FC032C">
        <w:rPr>
          <w:rFonts w:ascii="Arial" w:hAnsi="Arial" w:cs="Arial"/>
          <w:color w:val="auto"/>
          <w:sz w:val="22"/>
          <w:szCs w:val="22"/>
        </w:rPr>
        <w:t xml:space="preserve"> Prílohou č. 1 tejto Zmluvy, </w:t>
      </w:r>
      <w:r w:rsidR="003B7B0C" w:rsidRPr="008D1624">
        <w:rPr>
          <w:rFonts w:ascii="Arial" w:hAnsi="Arial" w:cs="Arial"/>
          <w:color w:val="auto"/>
          <w:sz w:val="22"/>
          <w:szCs w:val="22"/>
        </w:rPr>
        <w:t>podmienkami</w:t>
      </w:r>
      <w:r w:rsidR="00FC032C">
        <w:rPr>
          <w:rFonts w:ascii="Arial" w:hAnsi="Arial" w:cs="Arial"/>
          <w:color w:val="auto"/>
          <w:sz w:val="22"/>
          <w:szCs w:val="22"/>
        </w:rPr>
        <w:t xml:space="preserve"> Výzvy</w:t>
      </w:r>
      <w:r w:rsidR="004718A3" w:rsidRPr="008D1624">
        <w:rPr>
          <w:rFonts w:ascii="Arial" w:hAnsi="Arial" w:cs="Arial"/>
          <w:color w:val="auto"/>
          <w:sz w:val="22"/>
          <w:szCs w:val="22"/>
        </w:rPr>
        <w:t xml:space="preserve"> č. 1  na predkladanie žiadostí o poskytnutie prostriedkov mechanizmu na podporu obnovy a odolnosti na obnovu verejných historických a pamiatkovo chránených budov</w:t>
      </w:r>
      <w:r w:rsidR="003B7B0C" w:rsidRPr="008D1624">
        <w:rPr>
          <w:rFonts w:ascii="Arial" w:hAnsi="Arial" w:cs="Arial"/>
          <w:color w:val="auto"/>
          <w:sz w:val="22"/>
          <w:szCs w:val="22"/>
        </w:rPr>
        <w:t xml:space="preserve"> a</w:t>
      </w:r>
      <w:r w:rsidR="00F87780" w:rsidRPr="008D1624">
        <w:rPr>
          <w:rFonts w:ascii="Arial" w:hAnsi="Arial" w:cs="Arial"/>
          <w:b/>
          <w:color w:val="auto"/>
          <w:sz w:val="22"/>
          <w:szCs w:val="22"/>
        </w:rPr>
        <w:t xml:space="preserve"> </w:t>
      </w:r>
      <w:r w:rsidR="00F87780" w:rsidRPr="008D1624">
        <w:rPr>
          <w:rFonts w:ascii="Arial" w:hAnsi="Arial" w:cs="Arial"/>
          <w:color w:val="auto"/>
          <w:sz w:val="22"/>
          <w:szCs w:val="22"/>
        </w:rPr>
        <w:t>do ta</w:t>
      </w:r>
      <w:r w:rsidR="00FC032C">
        <w:rPr>
          <w:rFonts w:ascii="Arial" w:hAnsi="Arial" w:cs="Arial"/>
          <w:color w:val="auto"/>
          <w:sz w:val="22"/>
          <w:szCs w:val="22"/>
        </w:rPr>
        <w:t xml:space="preserve">kej podrobnosti, aby poskytovalo </w:t>
      </w:r>
      <w:r w:rsidR="00F87780" w:rsidRPr="008D1624">
        <w:rPr>
          <w:rFonts w:ascii="Arial" w:hAnsi="Arial" w:cs="Arial"/>
          <w:color w:val="auto"/>
          <w:sz w:val="22"/>
          <w:szCs w:val="22"/>
        </w:rPr>
        <w:t>dostatočný podklad na prípravu a uskutočnenie celej stavby, najmä na realizáciu verejného obstarávania, kalkuláciu stavebných nákladov, uzavretie zmlúv na realizačné fázy výstavby, ako aj pre plne funkčné dielo stavebnej časti, ktoré bude spôsobilé na riadne užívanie.</w:t>
      </w:r>
    </w:p>
    <w:p w:rsidR="00A41BAC" w:rsidRPr="008D1624" w:rsidRDefault="00926AC0" w:rsidP="00FC032C">
      <w:pPr>
        <w:pStyle w:val="Odsekzoznamu"/>
        <w:widowControl w:val="0"/>
        <w:numPr>
          <w:ilvl w:val="0"/>
          <w:numId w:val="24"/>
        </w:numPr>
        <w:autoSpaceDE w:val="0"/>
        <w:adjustRightInd w:val="0"/>
        <w:spacing w:after="0"/>
        <w:ind w:left="142" w:hanging="284"/>
        <w:jc w:val="both"/>
        <w:rPr>
          <w:rFonts w:ascii="Arial" w:hAnsi="Arial" w:cs="Arial"/>
          <w:b/>
          <w:i/>
        </w:rPr>
      </w:pPr>
      <w:r w:rsidRPr="008D1624">
        <w:rPr>
          <w:rFonts w:ascii="Arial" w:hAnsi="Arial" w:cs="Arial"/>
        </w:rPr>
        <w:t xml:space="preserve">Predmet tejto zmluvy je definovaný nielen touto zmluvou, ale aj opisom predmetu zákazky uvedenom vo Výzve </w:t>
      </w:r>
      <w:r w:rsidRPr="008D1624">
        <w:rPr>
          <w:rFonts w:ascii="Arial" w:hAnsi="Arial" w:cs="Arial"/>
          <w:color w:val="000000"/>
        </w:rPr>
        <w:t xml:space="preserve">na predkladanie ponúk </w:t>
      </w:r>
      <w:r w:rsidR="005871DC" w:rsidRPr="008D1624">
        <w:rPr>
          <w:rFonts w:ascii="Arial" w:hAnsi="Arial" w:cs="Arial"/>
          <w:color w:val="000000"/>
        </w:rPr>
        <w:t xml:space="preserve">zo dňa </w:t>
      </w:r>
      <w:r w:rsidR="00A41BAC" w:rsidRPr="008D1624">
        <w:rPr>
          <w:rFonts w:ascii="Arial" w:hAnsi="Arial" w:cs="Arial"/>
          <w:color w:val="000000"/>
        </w:rPr>
        <w:t>27.12.</w:t>
      </w:r>
      <w:r w:rsidR="00C5556F" w:rsidRPr="008D1624">
        <w:rPr>
          <w:rFonts w:ascii="Arial" w:hAnsi="Arial" w:cs="Arial"/>
          <w:color w:val="000000"/>
        </w:rPr>
        <w:t>2022</w:t>
      </w:r>
      <w:r w:rsidR="0054529A" w:rsidRPr="008D1624">
        <w:rPr>
          <w:rFonts w:ascii="Arial" w:hAnsi="Arial" w:cs="Arial"/>
          <w:color w:val="000000"/>
        </w:rPr>
        <w:t xml:space="preserve"> </w:t>
      </w:r>
      <w:r w:rsidR="008D1624">
        <w:rPr>
          <w:rFonts w:ascii="Arial" w:hAnsi="Arial" w:cs="Arial"/>
          <w:color w:val="000000"/>
        </w:rPr>
        <w:t>k</w:t>
      </w:r>
      <w:r w:rsidRPr="008D1624">
        <w:rPr>
          <w:rFonts w:ascii="Arial" w:hAnsi="Arial" w:cs="Arial"/>
          <w:color w:val="000000"/>
        </w:rPr>
        <w:t xml:space="preserve"> zákazke </w:t>
      </w:r>
      <w:r w:rsidR="00A41BAC" w:rsidRPr="008D1624">
        <w:rPr>
          <w:rFonts w:ascii="Arial" w:hAnsi="Arial" w:cs="Arial"/>
          <w:b/>
        </w:rPr>
        <w:t>„Spracovanie projektovej dokumentácie: Obnova budovy Mestskej plavárne Púchov“</w:t>
      </w:r>
    </w:p>
    <w:p w:rsidR="00771462" w:rsidRPr="00A41BAC" w:rsidRDefault="00926AC0" w:rsidP="00FC032C">
      <w:pPr>
        <w:pStyle w:val="Odsekzoznamu"/>
        <w:widowControl w:val="0"/>
        <w:numPr>
          <w:ilvl w:val="0"/>
          <w:numId w:val="24"/>
        </w:numPr>
        <w:overflowPunct w:val="0"/>
        <w:autoSpaceDE w:val="0"/>
        <w:adjustRightInd w:val="0"/>
        <w:spacing w:after="0"/>
        <w:ind w:left="142" w:hanging="284"/>
        <w:jc w:val="both"/>
        <w:textAlignment w:val="baseline"/>
        <w:rPr>
          <w:rFonts w:ascii="Arial" w:hAnsi="Arial" w:cs="Arial"/>
        </w:rPr>
      </w:pPr>
      <w:r w:rsidRPr="00A41BAC">
        <w:rPr>
          <w:rFonts w:ascii="Arial" w:hAnsi="Arial" w:cs="Arial"/>
        </w:rPr>
        <w:t>Výzva na pr</w:t>
      </w:r>
      <w:r w:rsidR="00822874" w:rsidRPr="00A41BAC">
        <w:rPr>
          <w:rFonts w:ascii="Arial" w:hAnsi="Arial" w:cs="Arial"/>
        </w:rPr>
        <w:t>edloženie ponuky ako aj ponuka z</w:t>
      </w:r>
      <w:r w:rsidRPr="00A41BAC">
        <w:rPr>
          <w:rFonts w:ascii="Arial" w:hAnsi="Arial" w:cs="Arial"/>
        </w:rPr>
        <w:t>hotoviteľa je súčasť dokumentácie k verejnému obstarávaniu, ktoré predchádzalo uzatvoreniu tejto zmluvy, obsah týchto dokumentov je obom zmluvným stranám známy a tieto dokumenty boli medzi zmluvnými stranami navzájom odovzdané.</w:t>
      </w:r>
    </w:p>
    <w:p w:rsidR="000C377D" w:rsidRPr="0019612F" w:rsidRDefault="00926AC0" w:rsidP="00FC032C">
      <w:pPr>
        <w:pStyle w:val="Odsekzoznamu"/>
        <w:widowControl w:val="0"/>
        <w:numPr>
          <w:ilvl w:val="0"/>
          <w:numId w:val="24"/>
        </w:numPr>
        <w:tabs>
          <w:tab w:val="left" w:pos="284"/>
        </w:tabs>
        <w:overflowPunct w:val="0"/>
        <w:autoSpaceDE w:val="0"/>
        <w:adjustRightInd w:val="0"/>
        <w:ind w:left="142" w:hanging="284"/>
        <w:jc w:val="both"/>
        <w:textAlignment w:val="baseline"/>
        <w:rPr>
          <w:rFonts w:ascii="Arial" w:hAnsi="Arial" w:cs="Arial"/>
          <w:i/>
        </w:rPr>
      </w:pPr>
      <w:r w:rsidRPr="0019612F">
        <w:rPr>
          <w:rFonts w:ascii="Arial" w:hAnsi="Arial" w:cs="Arial"/>
        </w:rPr>
        <w:t xml:space="preserve">Zhotoviteľ sa zaväzuje odovzdať </w:t>
      </w:r>
      <w:r w:rsidR="0019612F" w:rsidRPr="0019612F">
        <w:rPr>
          <w:rFonts w:ascii="Arial" w:hAnsi="Arial" w:cs="Arial"/>
        </w:rPr>
        <w:t>premet zmluvy v nasledujúcom rozsahu:</w:t>
      </w:r>
    </w:p>
    <w:p w:rsidR="00F87780" w:rsidRPr="008D1624" w:rsidRDefault="00A41BAC" w:rsidP="008D1624">
      <w:pPr>
        <w:pStyle w:val="Odsekzoznamu"/>
        <w:ind w:left="284"/>
        <w:jc w:val="both"/>
        <w:rPr>
          <w:rFonts w:ascii="Arial" w:hAnsi="Arial" w:cs="Arial"/>
        </w:rPr>
      </w:pPr>
      <w:r w:rsidRPr="008D1624">
        <w:rPr>
          <w:rFonts w:ascii="Arial" w:hAnsi="Arial" w:cs="Arial"/>
        </w:rPr>
        <w:t xml:space="preserve">6x tlačené </w:t>
      </w:r>
      <w:proofErr w:type="spellStart"/>
      <w:r w:rsidRPr="008D1624">
        <w:rPr>
          <w:rFonts w:ascii="Arial" w:hAnsi="Arial" w:cs="Arial"/>
        </w:rPr>
        <w:t>paré</w:t>
      </w:r>
      <w:proofErr w:type="spellEnd"/>
      <w:r w:rsidRPr="008D1624">
        <w:rPr>
          <w:rFonts w:ascii="Arial" w:hAnsi="Arial" w:cs="Arial"/>
        </w:rPr>
        <w:t xml:space="preserve">, 1x elektronické vyhotovenie na CD alebo USB, </w:t>
      </w:r>
      <w:proofErr w:type="spellStart"/>
      <w:r w:rsidRPr="008D1624">
        <w:rPr>
          <w:rFonts w:ascii="Arial" w:hAnsi="Arial" w:cs="Arial"/>
        </w:rPr>
        <w:t>dwg</w:t>
      </w:r>
      <w:proofErr w:type="spellEnd"/>
      <w:r w:rsidRPr="008D1624">
        <w:rPr>
          <w:rFonts w:ascii="Arial" w:hAnsi="Arial" w:cs="Arial"/>
        </w:rPr>
        <w:t xml:space="preserve">, </w:t>
      </w:r>
      <w:proofErr w:type="spellStart"/>
      <w:r w:rsidRPr="008D1624">
        <w:rPr>
          <w:rFonts w:ascii="Arial" w:hAnsi="Arial" w:cs="Arial"/>
        </w:rPr>
        <w:t>pdf</w:t>
      </w:r>
      <w:proofErr w:type="spellEnd"/>
      <w:r w:rsidRPr="008D1624">
        <w:rPr>
          <w:rFonts w:ascii="Arial" w:hAnsi="Arial" w:cs="Arial"/>
        </w:rPr>
        <w:t xml:space="preserve">, </w:t>
      </w:r>
      <w:proofErr w:type="spellStart"/>
      <w:r w:rsidRPr="008D1624">
        <w:rPr>
          <w:rFonts w:ascii="Arial" w:hAnsi="Arial" w:cs="Arial"/>
        </w:rPr>
        <w:t>word</w:t>
      </w:r>
      <w:proofErr w:type="spellEnd"/>
      <w:r w:rsidRPr="008D1624">
        <w:rPr>
          <w:rFonts w:ascii="Arial" w:hAnsi="Arial" w:cs="Arial"/>
        </w:rPr>
        <w:t xml:space="preserve">, </w:t>
      </w:r>
      <w:proofErr w:type="spellStart"/>
      <w:r w:rsidRPr="008D1624">
        <w:rPr>
          <w:rFonts w:ascii="Arial" w:hAnsi="Arial" w:cs="Arial"/>
        </w:rPr>
        <w:t>exel</w:t>
      </w:r>
      <w:proofErr w:type="spellEnd"/>
      <w:r w:rsidRPr="008D1624">
        <w:rPr>
          <w:rFonts w:ascii="Arial" w:hAnsi="Arial" w:cs="Arial"/>
        </w:rPr>
        <w:t>) pre každú časť samostatne.</w:t>
      </w:r>
    </w:p>
    <w:p w:rsidR="00A41BAC" w:rsidRPr="00A41BAC" w:rsidRDefault="00A41BAC" w:rsidP="00A41BAC">
      <w:pPr>
        <w:pStyle w:val="Default"/>
        <w:rPr>
          <w:rStyle w:val="None"/>
          <w:rFonts w:ascii="Arial" w:hAnsi="Arial" w:cs="Arial"/>
          <w:bCs/>
          <w:lang w:val="sk-SK"/>
        </w:rPr>
      </w:pPr>
    </w:p>
    <w:p w:rsidR="003852FF" w:rsidRPr="00DB04DF" w:rsidRDefault="003852FF" w:rsidP="003852FF">
      <w:pPr>
        <w:pStyle w:val="Default"/>
        <w:jc w:val="center"/>
        <w:rPr>
          <w:rStyle w:val="None"/>
          <w:rFonts w:ascii="Arial" w:eastAsia="Times New Roman" w:hAnsi="Arial" w:cs="Arial"/>
          <w:b/>
          <w:bCs/>
          <w:lang w:val="sk-SK"/>
        </w:rPr>
      </w:pPr>
      <w:r w:rsidRPr="00DB04DF">
        <w:rPr>
          <w:rStyle w:val="None"/>
          <w:rFonts w:ascii="Arial" w:hAnsi="Arial" w:cs="Arial"/>
          <w:b/>
          <w:bCs/>
          <w:lang w:val="sk-SK"/>
        </w:rPr>
        <w:lastRenderedPageBreak/>
        <w:t>Článok I</w:t>
      </w:r>
      <w:r>
        <w:rPr>
          <w:rStyle w:val="None"/>
          <w:rFonts w:ascii="Arial" w:hAnsi="Arial" w:cs="Arial"/>
          <w:b/>
          <w:bCs/>
          <w:lang w:val="sk-SK"/>
        </w:rPr>
        <w:t>I</w:t>
      </w:r>
      <w:r w:rsidRPr="00DB04DF">
        <w:rPr>
          <w:rStyle w:val="None"/>
          <w:rFonts w:ascii="Arial" w:hAnsi="Arial" w:cs="Arial"/>
          <w:b/>
          <w:bCs/>
          <w:lang w:val="sk-SK"/>
        </w:rPr>
        <w:t>.</w:t>
      </w:r>
    </w:p>
    <w:p w:rsidR="003852FF" w:rsidRDefault="003852FF" w:rsidP="003852FF">
      <w:pPr>
        <w:pStyle w:val="Default"/>
        <w:jc w:val="center"/>
        <w:rPr>
          <w:rStyle w:val="None"/>
          <w:rFonts w:ascii="Arial" w:hAnsi="Arial" w:cs="Arial"/>
          <w:b/>
          <w:bCs/>
          <w:lang w:val="sk-SK"/>
        </w:rPr>
      </w:pPr>
      <w:r>
        <w:rPr>
          <w:rStyle w:val="None"/>
          <w:rFonts w:ascii="Arial" w:hAnsi="Arial" w:cs="Arial"/>
          <w:b/>
          <w:bCs/>
          <w:lang w:val="sk-SK"/>
        </w:rPr>
        <w:t>Licencia</w:t>
      </w:r>
    </w:p>
    <w:p w:rsidR="005D35B8" w:rsidRPr="00DB04DF" w:rsidRDefault="005D35B8" w:rsidP="003852FF">
      <w:pPr>
        <w:pStyle w:val="Default"/>
        <w:jc w:val="center"/>
        <w:rPr>
          <w:rStyle w:val="None"/>
          <w:rFonts w:ascii="Arial" w:eastAsia="Times New Roman" w:hAnsi="Arial" w:cs="Arial"/>
          <w:b/>
          <w:bCs/>
          <w:lang w:val="sk-SK"/>
        </w:rPr>
      </w:pPr>
    </w:p>
    <w:p w:rsidR="003852FF" w:rsidRPr="003852FF" w:rsidRDefault="003852FF" w:rsidP="003852FF">
      <w:pPr>
        <w:pStyle w:val="Default"/>
        <w:numPr>
          <w:ilvl w:val="0"/>
          <w:numId w:val="19"/>
        </w:numPr>
        <w:ind w:left="426" w:hanging="426"/>
        <w:jc w:val="both"/>
        <w:rPr>
          <w:rFonts w:ascii="Arial" w:hAnsi="Arial" w:cs="Arial"/>
          <w:b/>
          <w:bCs/>
          <w:lang w:val="sk-SK"/>
        </w:rPr>
      </w:pPr>
      <w:r w:rsidRPr="003852FF">
        <w:rPr>
          <w:rFonts w:ascii="Arial" w:hAnsi="Arial" w:cs="Arial"/>
        </w:rPr>
        <w:t>Zhotovite</w:t>
      </w:r>
      <w:r>
        <w:rPr>
          <w:rFonts w:ascii="Arial" w:hAnsi="Arial" w:cs="Arial"/>
        </w:rPr>
        <w:t xml:space="preserve">ľ </w:t>
      </w:r>
      <w:r w:rsidRPr="003852FF">
        <w:rPr>
          <w:rFonts w:ascii="Arial" w:hAnsi="Arial" w:cs="Arial"/>
        </w:rPr>
        <w:t xml:space="preserve">týmto udeluje súhlas na použitie diela </w:t>
      </w:r>
      <w:r>
        <w:rPr>
          <w:rFonts w:ascii="Arial" w:hAnsi="Arial" w:cs="Arial"/>
        </w:rPr>
        <w:t>Objednávateľ</w:t>
      </w:r>
      <w:r w:rsidRPr="003852FF">
        <w:rPr>
          <w:rFonts w:ascii="Arial" w:hAnsi="Arial" w:cs="Arial"/>
        </w:rPr>
        <w:t xml:space="preserve">om v rozsahu stanovenom v § 19 </w:t>
      </w:r>
      <w:r w:rsidR="0054529A">
        <w:rPr>
          <w:rFonts w:ascii="Arial" w:hAnsi="Arial" w:cs="Arial"/>
        </w:rPr>
        <w:t>zákona č. 185/2015 Z.z. A</w:t>
      </w:r>
      <w:r w:rsidRPr="003852FF">
        <w:rPr>
          <w:rFonts w:ascii="Arial" w:hAnsi="Arial" w:cs="Arial"/>
        </w:rPr>
        <w:t>ut</w:t>
      </w:r>
      <w:r w:rsidR="0054529A">
        <w:rPr>
          <w:rFonts w:ascii="Arial" w:hAnsi="Arial" w:cs="Arial"/>
        </w:rPr>
        <w:t>orský</w:t>
      </w:r>
      <w:r>
        <w:rPr>
          <w:rFonts w:ascii="Arial" w:hAnsi="Arial" w:cs="Arial"/>
        </w:rPr>
        <w:t xml:space="preserve"> zákon</w:t>
      </w:r>
      <w:r w:rsidR="0054529A">
        <w:rPr>
          <w:rFonts w:ascii="Arial" w:hAnsi="Arial" w:cs="Arial"/>
        </w:rPr>
        <w:t xml:space="preserve"> v znení neskorších právnych prepidov</w:t>
      </w:r>
      <w:r>
        <w:rPr>
          <w:rFonts w:ascii="Arial" w:hAnsi="Arial" w:cs="Arial"/>
        </w:rPr>
        <w:t>. Tento súhlas urč</w:t>
      </w:r>
      <w:r w:rsidRPr="003852FF">
        <w:rPr>
          <w:rFonts w:ascii="Arial" w:hAnsi="Arial" w:cs="Arial"/>
        </w:rPr>
        <w:t xml:space="preserve">uje na dobu neurcitú a pre teritórium celý svet. </w:t>
      </w:r>
    </w:p>
    <w:p w:rsidR="003852FF" w:rsidRPr="003852FF" w:rsidRDefault="003852FF" w:rsidP="003852FF">
      <w:pPr>
        <w:pStyle w:val="Default"/>
        <w:numPr>
          <w:ilvl w:val="0"/>
          <w:numId w:val="19"/>
        </w:numPr>
        <w:ind w:left="426" w:hanging="426"/>
        <w:jc w:val="both"/>
        <w:rPr>
          <w:rFonts w:ascii="Arial" w:hAnsi="Arial" w:cs="Arial"/>
          <w:b/>
          <w:bCs/>
          <w:lang w:val="sk-SK"/>
        </w:rPr>
      </w:pPr>
      <w:r w:rsidRPr="003852FF">
        <w:rPr>
          <w:rFonts w:ascii="Arial" w:hAnsi="Arial" w:cs="Arial"/>
        </w:rPr>
        <w:t>Licencia</w:t>
      </w:r>
      <w:r>
        <w:rPr>
          <w:rFonts w:ascii="Arial" w:hAnsi="Arial" w:cs="Arial"/>
        </w:rPr>
        <w:t xml:space="preserve"> ktorú udeluje Zhotoviteľ Objednávate</w:t>
      </w:r>
      <w:r w:rsidR="00A41BAC">
        <w:rPr>
          <w:rFonts w:ascii="Arial" w:hAnsi="Arial" w:cs="Arial"/>
        </w:rPr>
        <w:t>ľ</w:t>
      </w:r>
      <w:r w:rsidRPr="003852FF">
        <w:rPr>
          <w:rFonts w:ascii="Arial" w:hAnsi="Arial" w:cs="Arial"/>
        </w:rPr>
        <w:t>ovi má povahu nevýhradnej licencie, bezodplatnej licencie a povahu neobmedzenej licencie. Zároven Zhotovite</w:t>
      </w:r>
      <w:r>
        <w:rPr>
          <w:rFonts w:ascii="Arial" w:hAnsi="Arial" w:cs="Arial"/>
        </w:rPr>
        <w:t>ľ udeľ</w:t>
      </w:r>
      <w:r w:rsidRPr="003852FF">
        <w:rPr>
          <w:rFonts w:ascii="Arial" w:hAnsi="Arial" w:cs="Arial"/>
        </w:rPr>
        <w:t>uje súhlas na u</w:t>
      </w:r>
      <w:r>
        <w:rPr>
          <w:rFonts w:ascii="Arial" w:hAnsi="Arial" w:cs="Arial"/>
        </w:rPr>
        <w:t>delenie sublicencie Objednávateľ</w:t>
      </w:r>
      <w:r w:rsidRPr="003852FF">
        <w:rPr>
          <w:rFonts w:ascii="Arial" w:hAnsi="Arial" w:cs="Arial"/>
        </w:rPr>
        <w:t xml:space="preserve">om v rozsahu udelenej licencie. </w:t>
      </w:r>
    </w:p>
    <w:p w:rsidR="003852FF" w:rsidRPr="003852FF" w:rsidRDefault="003852FF" w:rsidP="003852FF">
      <w:pPr>
        <w:pStyle w:val="Default"/>
        <w:numPr>
          <w:ilvl w:val="0"/>
          <w:numId w:val="19"/>
        </w:numPr>
        <w:ind w:left="426" w:hanging="426"/>
        <w:jc w:val="both"/>
        <w:rPr>
          <w:rFonts w:ascii="Arial" w:hAnsi="Arial" w:cs="Arial"/>
          <w:b/>
          <w:bCs/>
          <w:lang w:val="sk-SK"/>
        </w:rPr>
      </w:pPr>
      <w:r>
        <w:rPr>
          <w:rFonts w:ascii="Arial" w:hAnsi="Arial" w:cs="Arial"/>
        </w:rPr>
        <w:t>Zhotoviteľ odovzdáva Objednávateľ</w:t>
      </w:r>
      <w:r w:rsidRPr="003852FF">
        <w:rPr>
          <w:rFonts w:ascii="Arial" w:hAnsi="Arial" w:cs="Arial"/>
        </w:rPr>
        <w:t>ovi dielo</w:t>
      </w:r>
      <w:r>
        <w:rPr>
          <w:rFonts w:ascii="Arial" w:hAnsi="Arial" w:cs="Arial"/>
        </w:rPr>
        <w:t xml:space="preserve"> ako „voľné dielo", prič</w:t>
      </w:r>
      <w:r w:rsidRPr="003852FF">
        <w:rPr>
          <w:rFonts w:ascii="Arial" w:hAnsi="Arial" w:cs="Arial"/>
        </w:rPr>
        <w:t>om mu ude</w:t>
      </w:r>
      <w:r>
        <w:rPr>
          <w:rFonts w:ascii="Arial" w:hAnsi="Arial" w:cs="Arial"/>
        </w:rPr>
        <w:t>ľuje súhlas                        na akýkoľ</w:t>
      </w:r>
      <w:r w:rsidRPr="003852FF">
        <w:rPr>
          <w:rFonts w:ascii="Arial" w:hAnsi="Arial" w:cs="Arial"/>
        </w:rPr>
        <w:t>vek update diela,</w:t>
      </w:r>
      <w:r>
        <w:rPr>
          <w:rFonts w:ascii="Arial" w:hAnsi="Arial" w:cs="Arial"/>
        </w:rPr>
        <w:t xml:space="preserve"> podľ</w:t>
      </w:r>
      <w:r w:rsidRPr="003852FF">
        <w:rPr>
          <w:rFonts w:ascii="Arial" w:hAnsi="Arial" w:cs="Arial"/>
        </w:rPr>
        <w:t>a potrieb</w:t>
      </w:r>
      <w:r>
        <w:rPr>
          <w:rFonts w:ascii="Arial" w:hAnsi="Arial" w:cs="Arial"/>
        </w:rPr>
        <w:t xml:space="preserve"> Objednávateľ</w:t>
      </w:r>
      <w:r w:rsidRPr="003852FF">
        <w:rPr>
          <w:rFonts w:ascii="Arial" w:hAnsi="Arial" w:cs="Arial"/>
        </w:rPr>
        <w:t xml:space="preserve">a. </w:t>
      </w:r>
    </w:p>
    <w:p w:rsidR="003852FF" w:rsidRDefault="003852FF" w:rsidP="003852FF">
      <w:pPr>
        <w:pStyle w:val="Default"/>
        <w:numPr>
          <w:ilvl w:val="0"/>
          <w:numId w:val="19"/>
        </w:numPr>
        <w:ind w:left="426" w:hanging="426"/>
        <w:jc w:val="both"/>
        <w:rPr>
          <w:rStyle w:val="None"/>
          <w:rFonts w:ascii="Arial" w:hAnsi="Arial" w:cs="Arial"/>
          <w:b/>
          <w:bCs/>
          <w:lang w:val="sk-SK"/>
        </w:rPr>
      </w:pPr>
      <w:r w:rsidRPr="003852FF">
        <w:rPr>
          <w:rFonts w:ascii="Arial" w:hAnsi="Arial" w:cs="Arial"/>
        </w:rPr>
        <w:t>Zhotovite</w:t>
      </w:r>
      <w:r>
        <w:rPr>
          <w:rFonts w:ascii="Arial" w:hAnsi="Arial" w:cs="Arial"/>
        </w:rPr>
        <w:t>ľ</w:t>
      </w:r>
      <w:r w:rsidRPr="003852FF">
        <w:rPr>
          <w:rFonts w:ascii="Arial" w:hAnsi="Arial" w:cs="Arial"/>
        </w:rPr>
        <w:t xml:space="preserve"> súhlasí s tým, že dielo</w:t>
      </w:r>
      <w:r>
        <w:rPr>
          <w:rFonts w:ascii="Arial" w:hAnsi="Arial" w:cs="Arial"/>
        </w:rPr>
        <w:t xml:space="preserve"> môže Objednávateľ bez dalšieho upravovaľ</w:t>
      </w:r>
      <w:r w:rsidRPr="003852FF">
        <w:rPr>
          <w:rFonts w:ascii="Arial" w:hAnsi="Arial" w:cs="Arial"/>
        </w:rPr>
        <w:t>, zmeni</w:t>
      </w:r>
      <w:r>
        <w:rPr>
          <w:rFonts w:ascii="Arial" w:hAnsi="Arial" w:cs="Arial"/>
        </w:rPr>
        <w:t xml:space="preserve">ť, spájať alebo aj zniciť. Objednávateľ v budúcnosti bude môcť </w:t>
      </w:r>
      <w:r w:rsidRPr="003852FF">
        <w:rPr>
          <w:rFonts w:ascii="Arial" w:hAnsi="Arial" w:cs="Arial"/>
        </w:rPr>
        <w:t>v prípade rekonštrukcie diela alebo potrebnosti inej zmeny na diele vykona</w:t>
      </w:r>
      <w:r>
        <w:rPr>
          <w:rFonts w:ascii="Arial" w:hAnsi="Arial" w:cs="Arial"/>
        </w:rPr>
        <w:t xml:space="preserve">ť </w:t>
      </w:r>
      <w:r w:rsidRPr="003852FF">
        <w:rPr>
          <w:rFonts w:ascii="Arial" w:hAnsi="Arial" w:cs="Arial"/>
        </w:rPr>
        <w:t>úpravy alebo iné zásahy do diela, alebo</w:t>
      </w:r>
      <w:r>
        <w:rPr>
          <w:rFonts w:ascii="Arial" w:hAnsi="Arial" w:cs="Arial"/>
        </w:rPr>
        <w:t xml:space="preserve"> bude môct                 v budúcnosti dať prepracovať </w:t>
      </w:r>
      <w:r w:rsidRPr="003852FF">
        <w:rPr>
          <w:rFonts w:ascii="Arial" w:hAnsi="Arial" w:cs="Arial"/>
        </w:rPr>
        <w:t>pôvodné dielo inej osobe bez toho</w:t>
      </w:r>
      <w:r>
        <w:rPr>
          <w:rFonts w:ascii="Arial" w:hAnsi="Arial" w:cs="Arial"/>
        </w:rPr>
        <w:t>,</w:t>
      </w:r>
      <w:r w:rsidRPr="003852FF">
        <w:rPr>
          <w:rFonts w:ascii="Arial" w:hAnsi="Arial" w:cs="Arial"/>
        </w:rPr>
        <w:t xml:space="preserve"> aby bol nútený opätovne vyžiadat si súhlas autora diela</w:t>
      </w:r>
      <w:r>
        <w:rPr>
          <w:rFonts w:ascii="Arial" w:hAnsi="Arial" w:cs="Arial"/>
          <w:sz w:val="27"/>
          <w:szCs w:val="27"/>
        </w:rPr>
        <w:t>.</w:t>
      </w:r>
    </w:p>
    <w:p w:rsidR="003852FF" w:rsidRDefault="003852FF" w:rsidP="003852FF">
      <w:pPr>
        <w:pStyle w:val="Default"/>
        <w:jc w:val="center"/>
        <w:rPr>
          <w:rStyle w:val="None"/>
          <w:rFonts w:ascii="Arial" w:hAnsi="Arial" w:cs="Arial"/>
          <w:b/>
          <w:bCs/>
          <w:lang w:val="sk-SK"/>
        </w:rPr>
      </w:pPr>
    </w:p>
    <w:p w:rsidR="003852FF" w:rsidRPr="00DB04DF" w:rsidRDefault="003852FF" w:rsidP="003852FF">
      <w:pPr>
        <w:pStyle w:val="Default"/>
        <w:jc w:val="center"/>
        <w:rPr>
          <w:rStyle w:val="None"/>
          <w:rFonts w:ascii="Arial" w:hAnsi="Arial" w:cs="Arial"/>
          <w:b/>
          <w:bCs/>
          <w:lang w:val="sk-SK"/>
        </w:rPr>
      </w:pPr>
    </w:p>
    <w:p w:rsidR="00062176" w:rsidRPr="00DB04DF" w:rsidRDefault="00446FE7" w:rsidP="003852FF">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I</w:t>
      </w:r>
      <w:r w:rsidR="005D35B8">
        <w:rPr>
          <w:rStyle w:val="None"/>
          <w:rFonts w:ascii="Arial" w:hAnsi="Arial" w:cs="Arial"/>
          <w:b/>
          <w:bCs/>
          <w:lang w:val="sk-SK"/>
        </w:rPr>
        <w:t>I</w:t>
      </w:r>
      <w:r w:rsidRPr="00DB04DF">
        <w:rPr>
          <w:rStyle w:val="None"/>
          <w:rFonts w:ascii="Arial" w:hAnsi="Arial" w:cs="Arial"/>
          <w:b/>
          <w:bCs/>
          <w:lang w:val="sk-SK"/>
        </w:rPr>
        <w:t>I.</w:t>
      </w:r>
    </w:p>
    <w:p w:rsidR="00062176" w:rsidRDefault="00066F78" w:rsidP="003852FF">
      <w:pPr>
        <w:pStyle w:val="Default"/>
        <w:jc w:val="center"/>
        <w:rPr>
          <w:rStyle w:val="None"/>
          <w:rFonts w:ascii="Arial" w:hAnsi="Arial" w:cs="Arial"/>
          <w:b/>
          <w:bCs/>
          <w:lang w:val="sk-SK"/>
        </w:rPr>
      </w:pPr>
      <w:r w:rsidRPr="00DB04DF">
        <w:rPr>
          <w:rStyle w:val="None"/>
          <w:rFonts w:ascii="Arial" w:hAnsi="Arial" w:cs="Arial"/>
          <w:b/>
          <w:bCs/>
          <w:lang w:val="sk-SK"/>
        </w:rPr>
        <w:t>Cena za dielo</w:t>
      </w:r>
      <w:r w:rsidR="00446FE7" w:rsidRPr="00DB04DF">
        <w:rPr>
          <w:rStyle w:val="None"/>
          <w:rFonts w:ascii="Arial" w:hAnsi="Arial" w:cs="Arial"/>
          <w:b/>
          <w:bCs/>
          <w:lang w:val="sk-SK"/>
        </w:rPr>
        <w:t xml:space="preserve"> a platobné podmienky</w:t>
      </w:r>
    </w:p>
    <w:p w:rsidR="005D35B8" w:rsidRPr="00DB04DF" w:rsidRDefault="005D35B8" w:rsidP="003852FF">
      <w:pPr>
        <w:pStyle w:val="Default"/>
        <w:jc w:val="center"/>
        <w:rPr>
          <w:rStyle w:val="None"/>
          <w:rFonts w:ascii="Arial" w:eastAsia="Times New Roman" w:hAnsi="Arial" w:cs="Arial"/>
          <w:b/>
          <w:bCs/>
          <w:lang w:val="sk-SK"/>
        </w:rPr>
      </w:pPr>
    </w:p>
    <w:p w:rsidR="004370AA" w:rsidRPr="004370AA" w:rsidRDefault="004370AA" w:rsidP="003852FF">
      <w:pPr>
        <w:pStyle w:val="Default"/>
        <w:numPr>
          <w:ilvl w:val="0"/>
          <w:numId w:val="2"/>
        </w:numPr>
        <w:ind w:left="426" w:hanging="426"/>
        <w:jc w:val="both"/>
        <w:rPr>
          <w:rFonts w:ascii="Arial" w:hAnsi="Arial" w:cs="Arial"/>
          <w:lang w:val="sk-SK"/>
        </w:rPr>
      </w:pPr>
      <w:r w:rsidRPr="004370AA">
        <w:rPr>
          <w:rFonts w:ascii="Arial" w:hAnsi="Arial" w:cs="Arial"/>
        </w:rPr>
        <w:t xml:space="preserve">Cena za </w:t>
      </w:r>
      <w:r>
        <w:rPr>
          <w:rFonts w:ascii="Arial" w:hAnsi="Arial" w:cs="Arial"/>
        </w:rPr>
        <w:t>z</w:t>
      </w:r>
      <w:r w:rsidRPr="004370AA">
        <w:rPr>
          <w:rFonts w:ascii="Arial" w:hAnsi="Arial" w:cs="Arial"/>
        </w:rPr>
        <w:t>hotovenie</w:t>
      </w:r>
      <w:r>
        <w:rPr>
          <w:rFonts w:ascii="Arial" w:hAnsi="Arial" w:cs="Arial"/>
        </w:rPr>
        <w:t xml:space="preserve"> </w:t>
      </w:r>
      <w:r w:rsidRPr="004370AA">
        <w:rPr>
          <w:rFonts w:ascii="Arial" w:hAnsi="Arial" w:cs="Arial"/>
        </w:rPr>
        <w:t>diela</w:t>
      </w:r>
      <w:r>
        <w:rPr>
          <w:rFonts w:ascii="Arial" w:hAnsi="Arial" w:cs="Arial"/>
        </w:rPr>
        <w:t xml:space="preserve"> </w:t>
      </w:r>
      <w:r w:rsidRPr="004370AA">
        <w:rPr>
          <w:rFonts w:ascii="Arial" w:hAnsi="Arial" w:cs="Arial"/>
        </w:rPr>
        <w:t>je</w:t>
      </w:r>
      <w:r>
        <w:rPr>
          <w:rFonts w:ascii="Arial" w:hAnsi="Arial" w:cs="Arial"/>
        </w:rPr>
        <w:t xml:space="preserve"> </w:t>
      </w:r>
      <w:r w:rsidRPr="004370AA">
        <w:rPr>
          <w:rFonts w:ascii="Arial" w:hAnsi="Arial" w:cs="Arial"/>
        </w:rPr>
        <w:t>v</w:t>
      </w:r>
      <w:r>
        <w:rPr>
          <w:rFonts w:ascii="Arial" w:hAnsi="Arial" w:cs="Arial"/>
        </w:rPr>
        <w:t xml:space="preserve"> </w:t>
      </w:r>
      <w:r w:rsidRPr="004370AA">
        <w:rPr>
          <w:rFonts w:ascii="Arial" w:hAnsi="Arial" w:cs="Arial"/>
        </w:rPr>
        <w:t>súlade</w:t>
      </w:r>
      <w:r>
        <w:rPr>
          <w:rFonts w:ascii="Arial" w:hAnsi="Arial" w:cs="Arial"/>
        </w:rPr>
        <w:t xml:space="preserve"> </w:t>
      </w:r>
      <w:r w:rsidRPr="004370AA">
        <w:rPr>
          <w:rFonts w:ascii="Arial" w:hAnsi="Arial" w:cs="Arial"/>
        </w:rPr>
        <w:t>s</w:t>
      </w:r>
      <w:r>
        <w:rPr>
          <w:rFonts w:ascii="Arial" w:hAnsi="Arial" w:cs="Arial"/>
        </w:rPr>
        <w:t xml:space="preserve"> </w:t>
      </w:r>
      <w:r w:rsidRPr="004370AA">
        <w:rPr>
          <w:rFonts w:ascii="Arial" w:hAnsi="Arial" w:cs="Arial"/>
        </w:rPr>
        <w:t>ponukou</w:t>
      </w:r>
      <w:r>
        <w:rPr>
          <w:rFonts w:ascii="Arial" w:hAnsi="Arial" w:cs="Arial"/>
        </w:rPr>
        <w:t xml:space="preserve"> </w:t>
      </w:r>
      <w:r w:rsidR="00822874">
        <w:rPr>
          <w:rFonts w:ascii="Arial" w:hAnsi="Arial" w:cs="Arial"/>
        </w:rPr>
        <w:t>z</w:t>
      </w:r>
      <w:r w:rsidRPr="004370AA">
        <w:rPr>
          <w:rFonts w:ascii="Arial" w:hAnsi="Arial" w:cs="Arial"/>
        </w:rPr>
        <w:t>hotovite</w:t>
      </w:r>
      <w:r>
        <w:rPr>
          <w:rFonts w:ascii="Arial" w:hAnsi="Arial" w:cs="Arial"/>
        </w:rPr>
        <w:t>ľa vo výške:</w:t>
      </w:r>
    </w:p>
    <w:p w:rsidR="004370AA" w:rsidRPr="004370AA" w:rsidRDefault="004370AA" w:rsidP="003852FF">
      <w:pPr>
        <w:pStyle w:val="Default"/>
        <w:jc w:val="both"/>
        <w:rPr>
          <w:rFonts w:ascii="Arial" w:hAnsi="Arial" w:cs="Arial"/>
          <w:lang w:val="sk-SK"/>
        </w:rPr>
      </w:pPr>
    </w:p>
    <w:tbl>
      <w:tblPr>
        <w:tblStyle w:val="Mriekatabuky"/>
        <w:tblW w:w="0" w:type="auto"/>
        <w:tblInd w:w="421" w:type="dxa"/>
        <w:tblLook w:val="04A0" w:firstRow="1" w:lastRow="0" w:firstColumn="1" w:lastColumn="0" w:noHBand="0" w:noVBand="1"/>
      </w:tblPr>
      <w:tblGrid>
        <w:gridCol w:w="2551"/>
        <w:gridCol w:w="2552"/>
        <w:gridCol w:w="1701"/>
        <w:gridCol w:w="2397"/>
      </w:tblGrid>
      <w:tr w:rsidR="00FC032C" w:rsidTr="00FF536D">
        <w:trPr>
          <w:trHeight w:val="405"/>
        </w:trPr>
        <w:tc>
          <w:tcPr>
            <w:tcW w:w="2551"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p>
        </w:tc>
        <w:tc>
          <w:tcPr>
            <w:tcW w:w="2552" w:type="dxa"/>
            <w:shd w:val="clear" w:color="auto" w:fill="DAEEF3" w:themeFill="accent5" w:themeFillTint="33"/>
          </w:tcPr>
          <w:p w:rsidR="00FC032C" w:rsidRPr="00FF536D" w:rsidRDefault="00FF536D"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bez DPH</w:t>
            </w:r>
          </w:p>
        </w:tc>
        <w:tc>
          <w:tcPr>
            <w:tcW w:w="1701" w:type="dxa"/>
            <w:shd w:val="clear" w:color="auto" w:fill="DAEEF3" w:themeFill="accent5" w:themeFillTint="33"/>
          </w:tcPr>
          <w:p w:rsidR="00FC032C" w:rsidRPr="00FF536D" w:rsidRDefault="00FF536D" w:rsidP="00FF536D">
            <w:pPr>
              <w:jc w:val="center"/>
              <w:rPr>
                <w:rFonts w:ascii="Arial" w:hAnsi="Arial" w:cs="Arial"/>
                <w:b/>
                <w:sz w:val="22"/>
                <w:szCs w:val="22"/>
              </w:rPr>
            </w:pPr>
            <w:r w:rsidRPr="00FF536D">
              <w:rPr>
                <w:rFonts w:ascii="Arial" w:hAnsi="Arial" w:cs="Arial"/>
                <w:b/>
                <w:sz w:val="22"/>
                <w:szCs w:val="22"/>
              </w:rPr>
              <w:t>DPH</w:t>
            </w:r>
          </w:p>
        </w:tc>
        <w:tc>
          <w:tcPr>
            <w:tcW w:w="2397" w:type="dxa"/>
            <w:shd w:val="clear" w:color="auto" w:fill="DAEEF3" w:themeFill="accent5" w:themeFillTint="33"/>
          </w:tcPr>
          <w:p w:rsidR="00FC032C" w:rsidRPr="00FF536D" w:rsidRDefault="00FF536D"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s DPH</w:t>
            </w: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Vytvorenie a odovzdanie skutkového stavu</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rFonts w:ascii="Arial" w:hAnsi="Arial" w:cs="Arial"/>
                <w:b/>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Architektonická štúdia</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rFonts w:ascii="Arial" w:hAnsi="Arial" w:cs="Arial"/>
                <w:b/>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Projekt pre stavebné povolenie</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Projekt pre realizáciu stavby</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A1682C" w:rsidTr="00FF536D">
        <w:trPr>
          <w:trHeight w:val="405"/>
        </w:trPr>
        <w:tc>
          <w:tcPr>
            <w:tcW w:w="2551" w:type="dxa"/>
            <w:shd w:val="clear" w:color="auto" w:fill="31849B" w:themeFill="accent5" w:themeFillShade="BF"/>
          </w:tcPr>
          <w:p w:rsidR="00A1682C" w:rsidRPr="00FF536D" w:rsidRDefault="00A1682C"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 xml:space="preserve">Cena </w:t>
            </w:r>
            <w:r w:rsidR="00FC032C" w:rsidRPr="00FF536D">
              <w:rPr>
                <w:rFonts w:ascii="Arial" w:hAnsi="Arial" w:cs="Arial"/>
                <w:b/>
                <w:lang w:val="sk-SK"/>
              </w:rPr>
              <w:t>celkom</w:t>
            </w:r>
            <w:r w:rsidR="00FF536D" w:rsidRPr="00FF536D">
              <w:rPr>
                <w:rFonts w:ascii="Arial" w:hAnsi="Arial" w:cs="Arial"/>
                <w:b/>
                <w:lang w:val="sk-SK"/>
              </w:rPr>
              <w:t xml:space="preserve"> za celý predmet zákazky</w:t>
            </w:r>
            <w:r w:rsidR="00FC032C" w:rsidRPr="00FF536D">
              <w:rPr>
                <w:rFonts w:ascii="Arial" w:hAnsi="Arial" w:cs="Arial"/>
                <w:b/>
                <w:lang w:val="sk-SK"/>
              </w:rPr>
              <w:t xml:space="preserve"> </w:t>
            </w:r>
          </w:p>
        </w:tc>
        <w:tc>
          <w:tcPr>
            <w:tcW w:w="2552" w:type="dxa"/>
            <w:shd w:val="clear" w:color="auto" w:fill="31849B" w:themeFill="accent5" w:themeFillShade="BF"/>
          </w:tcPr>
          <w:p w:rsidR="00A1682C" w:rsidRPr="00FF536D" w:rsidRDefault="00A1682C" w:rsidP="000C377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shd w:val="clear" w:color="auto" w:fill="31849B" w:themeFill="accent5" w:themeFillShade="BF"/>
          </w:tcPr>
          <w:p w:rsidR="00A1682C" w:rsidRPr="00FF536D" w:rsidRDefault="00A1682C" w:rsidP="00A168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p>
        </w:tc>
        <w:tc>
          <w:tcPr>
            <w:tcW w:w="2397" w:type="dxa"/>
            <w:shd w:val="clear" w:color="auto" w:fill="31849B" w:themeFill="accent5" w:themeFillShade="BF"/>
          </w:tcPr>
          <w:p w:rsidR="00A1682C" w:rsidRPr="00FF536D" w:rsidRDefault="00A1682C" w:rsidP="000C377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bl>
    <w:p w:rsidR="004370AA" w:rsidRPr="004370AA" w:rsidRDefault="004370AA" w:rsidP="004370AA">
      <w:pPr>
        <w:pStyle w:val="Default"/>
        <w:jc w:val="both"/>
        <w:rPr>
          <w:rStyle w:val="None"/>
          <w:rFonts w:ascii="Arial" w:hAnsi="Arial" w:cs="Arial"/>
          <w:lang w:val="sk-SK"/>
        </w:rPr>
      </w:pPr>
    </w:p>
    <w:p w:rsidR="00F41558" w:rsidRPr="00DB04DF" w:rsidRDefault="00066F78" w:rsidP="004370AA">
      <w:pPr>
        <w:pStyle w:val="Default"/>
        <w:numPr>
          <w:ilvl w:val="0"/>
          <w:numId w:val="2"/>
        </w:numPr>
        <w:jc w:val="both"/>
        <w:rPr>
          <w:rStyle w:val="None"/>
          <w:rFonts w:ascii="Arial" w:hAnsi="Arial" w:cs="Arial"/>
          <w:lang w:val="sk-SK"/>
        </w:rPr>
      </w:pPr>
      <w:r w:rsidRPr="00DB04DF">
        <w:rPr>
          <w:rStyle w:val="None"/>
          <w:rFonts w:ascii="Arial" w:hAnsi="Arial" w:cs="Arial"/>
          <w:lang w:val="sk-SK"/>
        </w:rPr>
        <w:t>Cena</w:t>
      </w:r>
      <w:r w:rsidR="004370AA">
        <w:rPr>
          <w:rStyle w:val="None"/>
          <w:rFonts w:ascii="Arial" w:hAnsi="Arial" w:cs="Arial"/>
          <w:lang w:val="sk-SK"/>
        </w:rPr>
        <w:t xml:space="preserve"> podľa odseku 2</w:t>
      </w:r>
      <w:r w:rsidR="00446FE7" w:rsidRPr="00DB04DF">
        <w:rPr>
          <w:rStyle w:val="None"/>
          <w:rFonts w:ascii="Arial" w:hAnsi="Arial" w:cs="Arial"/>
          <w:lang w:val="sk-SK"/>
        </w:rPr>
        <w:t xml:space="preserve"> zahŕňa všetky náklady spojené s plnením predmetu zmluvy. V </w:t>
      </w:r>
      <w:r w:rsidR="00537422" w:rsidRPr="00DB04DF">
        <w:rPr>
          <w:rStyle w:val="None"/>
          <w:rFonts w:ascii="Arial" w:hAnsi="Arial" w:cs="Arial"/>
          <w:lang w:val="sk-SK"/>
        </w:rPr>
        <w:t>cene</w:t>
      </w:r>
      <w:r w:rsidR="00446FE7" w:rsidRPr="00DB04DF">
        <w:rPr>
          <w:rStyle w:val="None"/>
          <w:rFonts w:ascii="Arial" w:hAnsi="Arial" w:cs="Arial"/>
          <w:lang w:val="sk-SK"/>
        </w:rPr>
        <w:t xml:space="preserve"> sú zahrnuté všetky práce, výkony, dodávky a hotové výdavky, ktoré sú nevyhnu</w:t>
      </w:r>
      <w:r w:rsidRPr="00DB04DF">
        <w:rPr>
          <w:rStyle w:val="None"/>
          <w:rFonts w:ascii="Arial" w:hAnsi="Arial" w:cs="Arial"/>
          <w:lang w:val="sk-SK"/>
        </w:rPr>
        <w:t xml:space="preserve">tné pre plnenie predmetu </w:t>
      </w:r>
      <w:r w:rsidR="008D1624">
        <w:rPr>
          <w:rStyle w:val="None"/>
          <w:rFonts w:ascii="Arial" w:hAnsi="Arial" w:cs="Arial"/>
          <w:lang w:val="sk-SK"/>
        </w:rPr>
        <w:t xml:space="preserve">tejto </w:t>
      </w:r>
      <w:r w:rsidRPr="00DB04DF">
        <w:rPr>
          <w:rStyle w:val="None"/>
          <w:rFonts w:ascii="Arial" w:hAnsi="Arial" w:cs="Arial"/>
          <w:lang w:val="sk-SK"/>
        </w:rPr>
        <w:t>zmluvy.</w:t>
      </w:r>
    </w:p>
    <w:p w:rsidR="00736A9E" w:rsidRPr="00A5382B" w:rsidRDefault="00446FE7" w:rsidP="00A5382B">
      <w:pPr>
        <w:tabs>
          <w:tab w:val="left" w:pos="0"/>
        </w:tabs>
        <w:ind w:left="284" w:hanging="284"/>
        <w:jc w:val="both"/>
        <w:rPr>
          <w:rStyle w:val="None"/>
          <w:rFonts w:ascii="Arial" w:eastAsia="Times New Roman" w:hAnsi="Arial" w:cs="Arial"/>
        </w:rPr>
      </w:pPr>
      <w:r w:rsidRPr="00DB04DF">
        <w:rPr>
          <w:rStyle w:val="None"/>
          <w:rFonts w:ascii="Arial" w:hAnsi="Arial" w:cs="Arial"/>
          <w:sz w:val="22"/>
          <w:szCs w:val="22"/>
        </w:rPr>
        <w:t xml:space="preserve">3. </w:t>
      </w:r>
      <w:r w:rsidRPr="00FC032C">
        <w:rPr>
          <w:rStyle w:val="None"/>
          <w:rFonts w:ascii="Arial" w:hAnsi="Arial" w:cs="Arial"/>
          <w:sz w:val="22"/>
          <w:szCs w:val="22"/>
        </w:rPr>
        <w:t xml:space="preserve">Zmluvné strany sa dohodli, že objednávateľ zaplatí </w:t>
      </w:r>
      <w:r w:rsidR="00066F78" w:rsidRPr="00FC032C">
        <w:rPr>
          <w:rStyle w:val="None"/>
          <w:rFonts w:ascii="Arial" w:hAnsi="Arial" w:cs="Arial"/>
          <w:sz w:val="22"/>
          <w:szCs w:val="22"/>
        </w:rPr>
        <w:t>cenu</w:t>
      </w:r>
      <w:r w:rsidRPr="00FC032C">
        <w:rPr>
          <w:rStyle w:val="None"/>
          <w:rFonts w:ascii="Arial" w:hAnsi="Arial" w:cs="Arial"/>
          <w:sz w:val="22"/>
          <w:szCs w:val="22"/>
        </w:rPr>
        <w:t xml:space="preserve"> na zákla</w:t>
      </w:r>
      <w:r w:rsidR="000E50C1" w:rsidRPr="00FC032C">
        <w:rPr>
          <w:rStyle w:val="None"/>
          <w:rFonts w:ascii="Arial" w:hAnsi="Arial" w:cs="Arial"/>
          <w:sz w:val="22"/>
          <w:szCs w:val="22"/>
        </w:rPr>
        <w:t>de faktúry, vystavenej zhotovite</w:t>
      </w:r>
      <w:r w:rsidRPr="00FC032C">
        <w:rPr>
          <w:rStyle w:val="None"/>
          <w:rFonts w:ascii="Arial" w:hAnsi="Arial" w:cs="Arial"/>
          <w:sz w:val="22"/>
          <w:szCs w:val="22"/>
        </w:rPr>
        <w:t xml:space="preserve">ľom po </w:t>
      </w:r>
      <w:r w:rsidR="00F87780" w:rsidRPr="00FC032C">
        <w:rPr>
          <w:rStyle w:val="None"/>
          <w:rFonts w:ascii="Arial" w:hAnsi="Arial" w:cs="Arial"/>
          <w:sz w:val="22"/>
          <w:szCs w:val="22"/>
        </w:rPr>
        <w:t xml:space="preserve">úplnom </w:t>
      </w:r>
      <w:proofErr w:type="spellStart"/>
      <w:r w:rsidR="00F87780" w:rsidRPr="00FC032C">
        <w:rPr>
          <w:rStyle w:val="None"/>
          <w:rFonts w:ascii="Arial" w:hAnsi="Arial" w:cs="Arial"/>
          <w:sz w:val="22"/>
          <w:szCs w:val="22"/>
        </w:rPr>
        <w:t>bezvadnom</w:t>
      </w:r>
      <w:proofErr w:type="spellEnd"/>
      <w:r w:rsidR="00F87780" w:rsidRPr="00FC032C">
        <w:rPr>
          <w:rStyle w:val="None"/>
          <w:rFonts w:ascii="Arial" w:hAnsi="Arial" w:cs="Arial"/>
          <w:sz w:val="22"/>
          <w:szCs w:val="22"/>
        </w:rPr>
        <w:t xml:space="preserve"> </w:t>
      </w:r>
      <w:r w:rsidRPr="00FC032C">
        <w:rPr>
          <w:rStyle w:val="None"/>
          <w:rFonts w:ascii="Arial" w:hAnsi="Arial" w:cs="Arial"/>
          <w:sz w:val="22"/>
          <w:szCs w:val="22"/>
        </w:rPr>
        <w:t>odovzdaní</w:t>
      </w:r>
      <w:r w:rsidR="00FC032C" w:rsidRPr="00FC032C">
        <w:rPr>
          <w:rStyle w:val="None"/>
          <w:rFonts w:ascii="Arial" w:hAnsi="Arial" w:cs="Arial"/>
          <w:sz w:val="22"/>
          <w:szCs w:val="22"/>
        </w:rPr>
        <w:t xml:space="preserve"> časti</w:t>
      </w:r>
      <w:r w:rsidR="00F87780" w:rsidRPr="00FC032C">
        <w:rPr>
          <w:rStyle w:val="None"/>
          <w:rFonts w:ascii="Arial" w:hAnsi="Arial" w:cs="Arial"/>
          <w:sz w:val="22"/>
          <w:szCs w:val="22"/>
        </w:rPr>
        <w:t xml:space="preserve"> diela </w:t>
      </w:r>
      <w:r w:rsidR="00FC032C" w:rsidRPr="00FC032C">
        <w:rPr>
          <w:rStyle w:val="None"/>
          <w:rFonts w:ascii="Arial" w:hAnsi="Arial" w:cs="Arial"/>
          <w:sz w:val="22"/>
          <w:szCs w:val="22"/>
        </w:rPr>
        <w:t>podľa prílohy č. 1 tejto Zmluvy</w:t>
      </w:r>
      <w:r w:rsidR="00A1682C" w:rsidRPr="00FC032C">
        <w:rPr>
          <w:rFonts w:ascii="Arial" w:eastAsia="Times New Roman" w:hAnsi="Arial" w:cs="Arial"/>
          <w:sz w:val="22"/>
          <w:szCs w:val="22"/>
        </w:rPr>
        <w:t xml:space="preserve">. </w:t>
      </w:r>
      <w:r w:rsidR="000E50C1" w:rsidRPr="00FC032C">
        <w:rPr>
          <w:rFonts w:ascii="Arial" w:eastAsia="Times New Roman" w:hAnsi="Arial" w:cs="Arial"/>
          <w:sz w:val="22"/>
        </w:rPr>
        <w:t xml:space="preserve">Splatnosť faktúry je </w:t>
      </w:r>
      <w:r w:rsidRPr="00FC032C">
        <w:rPr>
          <w:rStyle w:val="None"/>
          <w:rFonts w:ascii="Arial" w:hAnsi="Arial" w:cs="Arial"/>
          <w:sz w:val="22"/>
        </w:rPr>
        <w:t xml:space="preserve"> </w:t>
      </w:r>
      <w:r w:rsidR="00A110CC" w:rsidRPr="00FC032C">
        <w:rPr>
          <w:rStyle w:val="None"/>
          <w:rFonts w:ascii="Arial" w:hAnsi="Arial" w:cs="Arial"/>
          <w:sz w:val="22"/>
        </w:rPr>
        <w:t>30</w:t>
      </w:r>
      <w:r w:rsidRPr="00FC032C">
        <w:rPr>
          <w:rStyle w:val="None"/>
          <w:rFonts w:ascii="Arial" w:hAnsi="Arial" w:cs="Arial"/>
          <w:sz w:val="22"/>
        </w:rPr>
        <w:t xml:space="preserve"> dní od jej doručenia objednávateľovi. Faktúra podľa predchádzajúcej vety musí obsahovať všetky náležitosti požadované právny</w:t>
      </w:r>
      <w:r w:rsidR="000E50C1" w:rsidRPr="00FC032C">
        <w:rPr>
          <w:rStyle w:val="None"/>
          <w:rFonts w:ascii="Arial" w:hAnsi="Arial" w:cs="Arial"/>
          <w:sz w:val="22"/>
        </w:rPr>
        <w:t>mi predpismi pre daňové doklady.</w:t>
      </w:r>
    </w:p>
    <w:p w:rsidR="00736A9E" w:rsidRPr="00DB04DF" w:rsidRDefault="00736A9E">
      <w:pPr>
        <w:pStyle w:val="Default"/>
        <w:jc w:val="center"/>
        <w:rPr>
          <w:rStyle w:val="None"/>
          <w:rFonts w:ascii="Arial" w:hAnsi="Arial" w:cs="Arial"/>
          <w:b/>
          <w:bCs/>
          <w:lang w:val="sk-SK"/>
        </w:rPr>
      </w:pPr>
    </w:p>
    <w:p w:rsidR="00062176" w:rsidRPr="00DB04DF" w:rsidRDefault="005D35B8">
      <w:pPr>
        <w:pStyle w:val="Default"/>
        <w:jc w:val="center"/>
        <w:rPr>
          <w:rStyle w:val="None"/>
          <w:rFonts w:ascii="Arial" w:eastAsia="Times New Roman" w:hAnsi="Arial" w:cs="Arial"/>
          <w:b/>
          <w:bCs/>
          <w:lang w:val="sk-SK"/>
        </w:rPr>
      </w:pPr>
      <w:r>
        <w:rPr>
          <w:rStyle w:val="None"/>
          <w:rFonts w:ascii="Arial" w:hAnsi="Arial" w:cs="Arial"/>
          <w:b/>
          <w:bCs/>
          <w:lang w:val="sk-SK"/>
        </w:rPr>
        <w:t xml:space="preserve">Článok </w:t>
      </w:r>
      <w:r w:rsidR="00446FE7" w:rsidRPr="00DB04DF">
        <w:rPr>
          <w:rStyle w:val="None"/>
          <w:rFonts w:ascii="Arial" w:hAnsi="Arial" w:cs="Arial"/>
          <w:b/>
          <w:bCs/>
          <w:lang w:val="sk-SK"/>
        </w:rPr>
        <w:t>I</w:t>
      </w:r>
      <w:r>
        <w:rPr>
          <w:rStyle w:val="None"/>
          <w:rFonts w:ascii="Arial" w:hAnsi="Arial" w:cs="Arial"/>
          <w:b/>
          <w:bCs/>
          <w:lang w:val="sk-SK"/>
        </w:rPr>
        <w:t>V</w:t>
      </w:r>
      <w:r w:rsidR="00446FE7"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Práva a povinnosti zmluvných strán</w:t>
      </w:r>
    </w:p>
    <w:p w:rsidR="005D35B8" w:rsidRPr="00DB04DF" w:rsidRDefault="005D35B8">
      <w:pPr>
        <w:pStyle w:val="Default"/>
        <w:jc w:val="center"/>
        <w:rPr>
          <w:rStyle w:val="None"/>
          <w:rFonts w:ascii="Arial" w:eastAsia="Times New Roman" w:hAnsi="Arial" w:cs="Arial"/>
          <w:b/>
          <w:bCs/>
          <w:lang w:val="sk-SK"/>
        </w:rPr>
      </w:pPr>
    </w:p>
    <w:p w:rsidR="00062176" w:rsidRPr="00DB04DF" w:rsidRDefault="00446FE7" w:rsidP="004469E9">
      <w:pPr>
        <w:pStyle w:val="Default"/>
        <w:numPr>
          <w:ilvl w:val="0"/>
          <w:numId w:val="13"/>
        </w:numPr>
        <w:rPr>
          <w:rStyle w:val="None"/>
          <w:rFonts w:ascii="Arial" w:eastAsia="Times New Roman" w:hAnsi="Arial" w:cs="Arial"/>
          <w:lang w:val="sk-SK"/>
        </w:rPr>
      </w:pPr>
      <w:r w:rsidRPr="00DB04DF">
        <w:rPr>
          <w:rStyle w:val="None"/>
          <w:rFonts w:ascii="Arial" w:hAnsi="Arial" w:cs="Arial"/>
          <w:lang w:val="sk-SK"/>
        </w:rPr>
        <w:t xml:space="preserve">Objednávateľ  je povinný: </w:t>
      </w:r>
    </w:p>
    <w:p w:rsidR="00EA2A4D" w:rsidRPr="00DB04DF" w:rsidRDefault="00446FE7" w:rsidP="00A1682C">
      <w:pPr>
        <w:pStyle w:val="Default"/>
        <w:numPr>
          <w:ilvl w:val="0"/>
          <w:numId w:val="17"/>
        </w:numPr>
        <w:ind w:left="284" w:hanging="284"/>
        <w:jc w:val="both"/>
        <w:rPr>
          <w:rStyle w:val="None"/>
          <w:rFonts w:ascii="Arial" w:eastAsia="Times New Roman" w:hAnsi="Arial" w:cs="Arial"/>
          <w:lang w:val="sk-SK"/>
        </w:rPr>
      </w:pPr>
      <w:r w:rsidRPr="00DB04DF">
        <w:rPr>
          <w:rStyle w:val="None"/>
          <w:rFonts w:ascii="Arial" w:hAnsi="Arial" w:cs="Arial"/>
          <w:lang w:val="sk-SK"/>
        </w:rPr>
        <w:lastRenderedPageBreak/>
        <w:t xml:space="preserve">odovzdať na základe žiadosti </w:t>
      </w:r>
      <w:r w:rsidR="000E50C1" w:rsidRPr="00DB04DF">
        <w:rPr>
          <w:rStyle w:val="None"/>
          <w:rFonts w:ascii="Arial" w:hAnsi="Arial" w:cs="Arial"/>
          <w:lang w:val="sk-SK"/>
        </w:rPr>
        <w:t>zhotovite</w:t>
      </w:r>
      <w:r w:rsidRPr="00DB04DF">
        <w:rPr>
          <w:rStyle w:val="None"/>
          <w:rFonts w:ascii="Arial" w:hAnsi="Arial" w:cs="Arial"/>
          <w:lang w:val="sk-SK"/>
        </w:rPr>
        <w:t xml:space="preserve">ľa všetky písomné materiály potrebné na efektívne a odborné plnenie predmetu zmluvy, objednávateľ zodpovedá za správnosť, pravdivosť a úplnosť informácií poskytnutých </w:t>
      </w:r>
      <w:r w:rsidR="000E50C1" w:rsidRPr="00DB04DF">
        <w:rPr>
          <w:rStyle w:val="None"/>
          <w:rFonts w:ascii="Arial" w:hAnsi="Arial" w:cs="Arial"/>
          <w:lang w:val="sk-SK"/>
        </w:rPr>
        <w:t>zhotovi</w:t>
      </w:r>
      <w:r w:rsidRPr="00DB04DF">
        <w:rPr>
          <w:rStyle w:val="None"/>
          <w:rFonts w:ascii="Arial" w:hAnsi="Arial" w:cs="Arial"/>
          <w:lang w:val="sk-SK"/>
        </w:rPr>
        <w:t>teľovi,</w:t>
      </w:r>
      <w:r w:rsidR="00EA2A4D" w:rsidRPr="00DB04DF">
        <w:rPr>
          <w:rStyle w:val="None"/>
          <w:rFonts w:ascii="Arial" w:hAnsi="Arial" w:cs="Arial"/>
          <w:lang w:val="sk-SK"/>
        </w:rPr>
        <w:t xml:space="preserve"> </w:t>
      </w:r>
    </w:p>
    <w:p w:rsidR="00062176" w:rsidRPr="00DB04DF" w:rsidRDefault="00446FE7" w:rsidP="004469E9">
      <w:pPr>
        <w:pStyle w:val="Default"/>
        <w:numPr>
          <w:ilvl w:val="0"/>
          <w:numId w:val="17"/>
        </w:numPr>
        <w:ind w:left="284" w:hanging="283"/>
        <w:jc w:val="both"/>
        <w:rPr>
          <w:rStyle w:val="None"/>
          <w:rFonts w:ascii="Arial" w:eastAsia="Times New Roman" w:hAnsi="Arial" w:cs="Arial"/>
          <w:lang w:val="sk-SK"/>
        </w:rPr>
      </w:pPr>
      <w:r w:rsidRPr="00DB04DF">
        <w:rPr>
          <w:rStyle w:val="None"/>
          <w:rFonts w:ascii="Arial" w:hAnsi="Arial" w:cs="Arial"/>
          <w:lang w:val="sk-SK"/>
        </w:rPr>
        <w:t xml:space="preserve">poskytnúť </w:t>
      </w:r>
      <w:r w:rsidR="000E50C1" w:rsidRPr="00DB04DF">
        <w:rPr>
          <w:rStyle w:val="None"/>
          <w:rFonts w:ascii="Arial" w:hAnsi="Arial" w:cs="Arial"/>
          <w:lang w:val="sk-SK"/>
        </w:rPr>
        <w:t>zhotovi</w:t>
      </w:r>
      <w:r w:rsidRPr="00DB04DF">
        <w:rPr>
          <w:rStyle w:val="None"/>
          <w:rFonts w:ascii="Arial" w:hAnsi="Arial" w:cs="Arial"/>
          <w:lang w:val="sk-SK"/>
        </w:rPr>
        <w:t>teľovi svoju súčinnosť v rozsahu potrebnom pre splnenie povinností poskytovateľa vyplývajúcich zo zmluvy,</w:t>
      </w:r>
    </w:p>
    <w:p w:rsidR="00062176" w:rsidRPr="00DB04DF" w:rsidRDefault="009034B6" w:rsidP="004469E9">
      <w:pPr>
        <w:pStyle w:val="Default"/>
        <w:numPr>
          <w:ilvl w:val="0"/>
          <w:numId w:val="13"/>
        </w:numPr>
        <w:jc w:val="both"/>
        <w:rPr>
          <w:rStyle w:val="None"/>
          <w:rFonts w:ascii="Arial" w:hAnsi="Arial" w:cs="Arial"/>
          <w:lang w:val="sk-SK"/>
        </w:rPr>
      </w:pPr>
      <w:r w:rsidRPr="00DB04DF">
        <w:rPr>
          <w:rStyle w:val="None"/>
          <w:rFonts w:ascii="Arial" w:hAnsi="Arial" w:cs="Arial"/>
          <w:lang w:val="sk-SK"/>
        </w:rPr>
        <w:t>Zhotoviteľ</w:t>
      </w:r>
      <w:r w:rsidR="00446FE7" w:rsidRPr="00DB04DF">
        <w:rPr>
          <w:rStyle w:val="None"/>
          <w:rFonts w:ascii="Arial" w:hAnsi="Arial" w:cs="Arial"/>
          <w:lang w:val="sk-SK"/>
        </w:rPr>
        <w:t xml:space="preserve"> je povinný:</w:t>
      </w:r>
    </w:p>
    <w:p w:rsidR="00926AC0" w:rsidRDefault="00446FE7" w:rsidP="00926AC0">
      <w:pPr>
        <w:pStyle w:val="Default"/>
        <w:numPr>
          <w:ilvl w:val="1"/>
          <w:numId w:val="12"/>
        </w:numPr>
        <w:ind w:left="284" w:hanging="283"/>
        <w:jc w:val="both"/>
        <w:rPr>
          <w:rStyle w:val="None"/>
          <w:rFonts w:ascii="Arial" w:hAnsi="Arial" w:cs="Arial"/>
          <w:color w:val="auto"/>
          <w:lang w:val="sk-SK"/>
        </w:rPr>
      </w:pPr>
      <w:r w:rsidRPr="00DB04DF">
        <w:rPr>
          <w:rStyle w:val="None"/>
          <w:rFonts w:ascii="Arial" w:hAnsi="Arial" w:cs="Arial"/>
          <w:lang w:val="sk-SK"/>
        </w:rPr>
        <w:t xml:space="preserve">postupovať pri </w:t>
      </w:r>
      <w:r w:rsidR="00382700" w:rsidRPr="00DB04DF">
        <w:rPr>
          <w:rStyle w:val="None"/>
          <w:rFonts w:ascii="Arial" w:hAnsi="Arial" w:cs="Arial"/>
          <w:lang w:val="sk-SK"/>
        </w:rPr>
        <w:t>plnení</w:t>
      </w:r>
      <w:r w:rsidRPr="00DB04DF">
        <w:rPr>
          <w:rStyle w:val="None"/>
          <w:rFonts w:ascii="Arial" w:hAnsi="Arial" w:cs="Arial"/>
          <w:lang w:val="sk-SK"/>
        </w:rPr>
        <w:t xml:space="preserve"> tejto zmluvy s odbornou starostlivosťou, </w:t>
      </w:r>
      <w:r w:rsidR="00A41BAC">
        <w:rPr>
          <w:rStyle w:val="None"/>
          <w:rFonts w:ascii="Arial" w:hAnsi="Arial" w:cs="Arial"/>
          <w:lang w:val="sk-SK"/>
        </w:rPr>
        <w:t xml:space="preserve">plniť predmet zmluvy </w:t>
      </w:r>
      <w:r w:rsidRPr="00DB04DF">
        <w:rPr>
          <w:rStyle w:val="None"/>
          <w:rFonts w:ascii="Arial" w:hAnsi="Arial" w:cs="Arial"/>
          <w:lang w:val="sk-SK"/>
        </w:rPr>
        <w:t>riadne a včas, v súlade s pokynmi objednávateľa, s požiadavkami príslušných štátnych orgánov, s platnými právnymi predpismi, podmienkami tejto zmluvy a s účelom, ktorý má byť touto zmluvou dosiahnutý,</w:t>
      </w:r>
    </w:p>
    <w:p w:rsidR="00926AC0" w:rsidRPr="00926AC0" w:rsidRDefault="00926AC0" w:rsidP="00926AC0">
      <w:pPr>
        <w:pStyle w:val="Default"/>
        <w:numPr>
          <w:ilvl w:val="1"/>
          <w:numId w:val="12"/>
        </w:numPr>
        <w:ind w:left="284" w:hanging="283"/>
        <w:jc w:val="both"/>
        <w:rPr>
          <w:rStyle w:val="None"/>
          <w:rFonts w:ascii="Arial" w:hAnsi="Arial" w:cs="Arial"/>
          <w:color w:val="auto"/>
          <w:lang w:val="sk-SK"/>
        </w:rPr>
      </w:pPr>
      <w:r w:rsidRPr="00926AC0">
        <w:rPr>
          <w:rFonts w:ascii="Arial" w:hAnsi="Arial" w:cs="Arial"/>
        </w:rPr>
        <w:t>zhotoviť dielo odborne, kvalitne a za podmienok uvedených v tejto zmluve, sám, na svoje náklady a svoje nebezpecenstvo,</w:t>
      </w:r>
    </w:p>
    <w:p w:rsidR="00937E55" w:rsidRPr="00DB04DF" w:rsidRDefault="00446FE7" w:rsidP="004469E9">
      <w:pPr>
        <w:pStyle w:val="Default"/>
        <w:numPr>
          <w:ilvl w:val="1"/>
          <w:numId w:val="12"/>
        </w:numPr>
        <w:ind w:left="284" w:hanging="283"/>
        <w:jc w:val="both"/>
        <w:rPr>
          <w:rStyle w:val="None"/>
          <w:rFonts w:ascii="Arial" w:eastAsia="Times New Roman" w:hAnsi="Arial" w:cs="Arial"/>
          <w:lang w:val="sk-SK"/>
        </w:rPr>
      </w:pPr>
      <w:r w:rsidRPr="00DB04DF">
        <w:rPr>
          <w:rStyle w:val="None"/>
          <w:rFonts w:ascii="Arial" w:hAnsi="Arial" w:cs="Arial"/>
          <w:color w:val="auto"/>
          <w:lang w:val="sk-SK"/>
        </w:rPr>
        <w:t>odstrániť všetky vady, nedostatky, resp. doplniť chýbajúce obsah</w:t>
      </w:r>
      <w:r w:rsidR="00341DD1" w:rsidRPr="00DB04DF">
        <w:rPr>
          <w:rStyle w:val="None"/>
          <w:rFonts w:ascii="Arial" w:hAnsi="Arial" w:cs="Arial"/>
          <w:color w:val="auto"/>
          <w:lang w:val="sk-SK"/>
        </w:rPr>
        <w:t>ové alebo formálne náležitosti projektovej dokumentácie</w:t>
      </w:r>
      <w:r w:rsidR="00382700" w:rsidRPr="00DB04DF">
        <w:rPr>
          <w:rStyle w:val="None"/>
          <w:rFonts w:ascii="Arial" w:hAnsi="Arial" w:cs="Arial"/>
          <w:color w:val="auto"/>
          <w:lang w:val="sk-SK"/>
        </w:rPr>
        <w:t xml:space="preserve"> alebo doplniť projektovú dokumentáciu v zmysle požiadaviek stavebného úradu a subjektov, ktorý  vyjadrenie alebo stanovisko, rozhodnutie alebo iný úkon sú potrebné pre získanie </w:t>
      </w:r>
      <w:r w:rsidR="005871DC">
        <w:rPr>
          <w:rStyle w:val="None"/>
          <w:rFonts w:ascii="Arial" w:hAnsi="Arial" w:cs="Arial"/>
          <w:color w:val="auto"/>
          <w:lang w:val="sk-SK"/>
        </w:rPr>
        <w:t>územného rozhodnutia</w:t>
      </w:r>
      <w:r w:rsidR="003A1C17">
        <w:rPr>
          <w:rStyle w:val="None"/>
          <w:rFonts w:ascii="Arial" w:hAnsi="Arial" w:cs="Arial"/>
          <w:color w:val="auto"/>
          <w:lang w:val="sk-SK"/>
        </w:rPr>
        <w:t>/stavebného povolenia</w:t>
      </w:r>
      <w:r w:rsidRPr="00DB04DF">
        <w:rPr>
          <w:rStyle w:val="None"/>
          <w:rFonts w:ascii="Arial" w:hAnsi="Arial" w:cs="Arial"/>
          <w:color w:val="auto"/>
          <w:lang w:val="sk-SK"/>
        </w:rPr>
        <w:t xml:space="preserve">, </w:t>
      </w:r>
    </w:p>
    <w:p w:rsidR="00062176" w:rsidRPr="0079675D" w:rsidRDefault="00446FE7" w:rsidP="004469E9">
      <w:pPr>
        <w:pStyle w:val="Default"/>
        <w:numPr>
          <w:ilvl w:val="1"/>
          <w:numId w:val="12"/>
        </w:numPr>
        <w:ind w:left="284" w:hanging="283"/>
        <w:jc w:val="both"/>
        <w:rPr>
          <w:rStyle w:val="None"/>
          <w:rFonts w:ascii="Arial" w:eastAsia="Times New Roman" w:hAnsi="Arial" w:cs="Arial"/>
          <w:lang w:val="sk-SK"/>
        </w:rPr>
      </w:pPr>
      <w:r w:rsidRPr="00DB04DF">
        <w:rPr>
          <w:rStyle w:val="None"/>
          <w:rFonts w:ascii="Arial" w:hAnsi="Arial" w:cs="Arial"/>
          <w:lang w:val="sk-SK"/>
        </w:rPr>
        <w:t>informovať na požiadanie objednávateľa o stave</w:t>
      </w:r>
      <w:r w:rsidR="004370AA">
        <w:rPr>
          <w:rStyle w:val="None"/>
          <w:rFonts w:ascii="Arial" w:hAnsi="Arial" w:cs="Arial"/>
          <w:lang w:val="sk-SK"/>
        </w:rPr>
        <w:t xml:space="preserve"> plnenia predmetu zmluvy,</w:t>
      </w:r>
    </w:p>
    <w:p w:rsidR="0079675D" w:rsidRPr="00A41BAC" w:rsidRDefault="0079675D" w:rsidP="00A41BAC">
      <w:pPr>
        <w:pStyle w:val="Default"/>
        <w:numPr>
          <w:ilvl w:val="1"/>
          <w:numId w:val="12"/>
        </w:numPr>
        <w:tabs>
          <w:tab w:val="left" w:pos="567"/>
        </w:tabs>
        <w:ind w:left="284" w:hanging="284"/>
        <w:jc w:val="both"/>
        <w:rPr>
          <w:rStyle w:val="markedcontent"/>
          <w:rFonts w:ascii="Arial" w:eastAsia="Times New Roman" w:hAnsi="Arial" w:cs="Arial"/>
          <w:lang w:val="sk-SK"/>
        </w:rPr>
      </w:pPr>
      <w:r w:rsidRPr="00A41BAC">
        <w:rPr>
          <w:rStyle w:val="None"/>
          <w:rFonts w:ascii="Arial" w:eastAsia="Times New Roman" w:hAnsi="Arial" w:cs="Arial"/>
          <w:lang w:val="sk-SK"/>
        </w:rPr>
        <w:t xml:space="preserve">upraviť alebo doplniť projektovú dokumentáciu v prípade, ak to bude potrebné pre  splnenie podmienok a kritérií pre možnosť získania </w:t>
      </w:r>
      <w:r w:rsidR="00A41BAC" w:rsidRPr="00A41BAC">
        <w:rPr>
          <w:rStyle w:val="markedcontent"/>
          <w:rFonts w:ascii="Arial" w:hAnsi="Arial" w:cs="Arial"/>
        </w:rPr>
        <w:t>prostriedkov mechanizmu na podporu</w:t>
      </w:r>
      <w:r w:rsidR="00A41BAC" w:rsidRPr="00A41BAC">
        <w:br/>
      </w:r>
      <w:r w:rsidR="00A41BAC" w:rsidRPr="00A41BAC">
        <w:rPr>
          <w:rStyle w:val="markedcontent"/>
          <w:rFonts w:ascii="Arial" w:hAnsi="Arial" w:cs="Arial"/>
        </w:rPr>
        <w:t>obnovy a odolnosti,</w:t>
      </w:r>
    </w:p>
    <w:p w:rsidR="00F87780" w:rsidRPr="00F87780" w:rsidRDefault="00A41BAC"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sidRPr="00A41BAC">
        <w:rPr>
          <w:rStyle w:val="markedcontent"/>
          <w:rFonts w:ascii="Arial" w:hAnsi="Arial" w:cs="Arial"/>
        </w:rPr>
        <w:t xml:space="preserve">strpieť výkon kontroly/auditu súvisiaceho s </w:t>
      </w:r>
      <w:r>
        <w:rPr>
          <w:rStyle w:val="markedcontent"/>
          <w:rFonts w:ascii="Arial" w:hAnsi="Arial" w:cs="Arial"/>
        </w:rPr>
        <w:t xml:space="preserve">dodávanými </w:t>
      </w:r>
      <w:r w:rsidRPr="00A41BAC">
        <w:rPr>
          <w:rStyle w:val="markedcontent"/>
          <w:rFonts w:ascii="Arial" w:hAnsi="Arial" w:cs="Arial"/>
        </w:rPr>
        <w:t>službami do uplynutia</w:t>
      </w:r>
      <w:r>
        <w:t xml:space="preserve"> </w:t>
      </w:r>
      <w:r w:rsidRPr="00A41BAC">
        <w:rPr>
          <w:rStyle w:val="markedcontent"/>
          <w:rFonts w:ascii="Arial" w:hAnsi="Arial" w:cs="Arial"/>
        </w:rPr>
        <w:t>lehôt podľa čl. 6 ods. 6.4 Zmluvy o poskytnutí prostriedkov mechanizmu, a to Oprávnenými osobami na výkon</w:t>
      </w:r>
      <w:r>
        <w:t xml:space="preserve"> </w:t>
      </w:r>
      <w:r w:rsidRPr="00A41BAC">
        <w:rPr>
          <w:rStyle w:val="markedcontent"/>
          <w:rFonts w:ascii="Arial" w:hAnsi="Arial" w:cs="Arial"/>
        </w:rPr>
        <w:t>tejto kontroly/auditu a poskytnúť im všetku potrebnú súčinnosť</w:t>
      </w:r>
      <w:r w:rsidR="00F87780">
        <w:rPr>
          <w:rStyle w:val="markedcontent"/>
          <w:rFonts w:ascii="Arial" w:hAnsi="Arial" w:cs="Arial"/>
        </w:rPr>
        <w:t>,</w:t>
      </w:r>
    </w:p>
    <w:p w:rsidR="00F87780" w:rsidRPr="003B7B0C" w:rsidRDefault="00F87780"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sidRPr="00F87780">
        <w:rPr>
          <w:rStyle w:val="markedcontent"/>
          <w:rFonts w:ascii="Arial" w:hAnsi="Arial" w:cs="Arial"/>
        </w:rPr>
        <w:t>bez zbytočného odkladu písomne upozorniť Objednávateľa na prípadnú</w:t>
      </w:r>
      <w:r>
        <w:t xml:space="preserve"> </w:t>
      </w:r>
      <w:r w:rsidRPr="00F87780">
        <w:rPr>
          <w:rStyle w:val="markedcontent"/>
          <w:rFonts w:ascii="Arial" w:hAnsi="Arial" w:cs="Arial"/>
        </w:rPr>
        <w:t>nevhodnú povahu jeho pokynov informácií a podkladov od Objednávateľa na účely</w:t>
      </w:r>
      <w:r w:rsidRPr="00F2676B">
        <w:br/>
      </w:r>
      <w:r w:rsidRPr="00F87780">
        <w:rPr>
          <w:rStyle w:val="markedcontent"/>
          <w:rFonts w:ascii="Arial" w:hAnsi="Arial" w:cs="Arial"/>
        </w:rPr>
        <w:t>plnenia predmetu Zmluvy, ak takú nevhodnosť Zhotoviteľ zistil, alebo mohol zistiť pri</w:t>
      </w:r>
      <w:r>
        <w:t xml:space="preserve"> </w:t>
      </w:r>
      <w:r w:rsidRPr="00F87780">
        <w:rPr>
          <w:rStyle w:val="markedcontent"/>
          <w:rFonts w:ascii="Arial" w:hAnsi="Arial" w:cs="Arial"/>
        </w:rPr>
        <w:t xml:space="preserve">vynaložení odbornej starostlivosti potrebnej na realizáciu predmetu Zmluvy. </w:t>
      </w:r>
    </w:p>
    <w:p w:rsidR="003B7B0C" w:rsidRPr="003B7B0C" w:rsidRDefault="003B7B0C" w:rsidP="00F87780">
      <w:pPr>
        <w:pStyle w:val="Default"/>
        <w:numPr>
          <w:ilvl w:val="1"/>
          <w:numId w:val="12"/>
        </w:numPr>
        <w:tabs>
          <w:tab w:val="left" w:pos="567"/>
        </w:tabs>
        <w:ind w:left="284" w:hanging="284"/>
        <w:jc w:val="both"/>
        <w:rPr>
          <w:rStyle w:val="None"/>
          <w:rFonts w:ascii="Arial" w:eastAsia="Times New Roman" w:hAnsi="Arial" w:cs="Arial"/>
          <w:lang w:val="sk-SK"/>
        </w:rPr>
      </w:pPr>
      <w:r w:rsidRPr="00DB04DF">
        <w:rPr>
          <w:rStyle w:val="None"/>
          <w:rFonts w:ascii="Arial" w:hAnsi="Arial" w:cs="Arial"/>
          <w:color w:val="auto"/>
          <w:lang w:val="sk-SK"/>
        </w:rPr>
        <w:t xml:space="preserve">bez zbytočného odkladu informovať </w:t>
      </w:r>
      <w:r>
        <w:rPr>
          <w:rStyle w:val="None"/>
          <w:rFonts w:ascii="Arial" w:hAnsi="Arial" w:cs="Arial"/>
          <w:color w:val="auto"/>
          <w:lang w:val="sk-SK"/>
        </w:rPr>
        <w:t>O</w:t>
      </w:r>
      <w:r w:rsidRPr="00DB04DF">
        <w:rPr>
          <w:rStyle w:val="None"/>
          <w:rFonts w:ascii="Arial" w:hAnsi="Arial" w:cs="Arial"/>
          <w:color w:val="auto"/>
          <w:lang w:val="sk-SK"/>
        </w:rPr>
        <w:t xml:space="preserve">bjednávateľa o všetkých skutočnostiach, o ktorých </w:t>
      </w:r>
      <w:r w:rsidRPr="00DB04DF">
        <w:rPr>
          <w:rStyle w:val="None"/>
          <w:rFonts w:ascii="Arial" w:hAnsi="Arial" w:cs="Arial"/>
          <w:lang w:val="sk-SK"/>
        </w:rPr>
        <w:t>sa pri plnení svojich povinností podľa tejto zmluvy dozvedel, a ktoré by mohli mať vplyv na plnenie predmetu zmluvy s prihliadnutím na účel sledovaný touto zmluvou</w:t>
      </w:r>
    </w:p>
    <w:p w:rsidR="003B7B0C" w:rsidRPr="00F87780" w:rsidRDefault="003B7B0C"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Pr>
          <w:rFonts w:ascii="Arial" w:hAnsi="Arial" w:cs="Arial"/>
          <w:w w:val="105"/>
        </w:rPr>
        <w:t xml:space="preserve">bezodkladne </w:t>
      </w:r>
      <w:r w:rsidRPr="00604E9A">
        <w:rPr>
          <w:rFonts w:ascii="Arial" w:hAnsi="Arial" w:cs="Arial"/>
          <w:w w:val="105"/>
        </w:rPr>
        <w:t xml:space="preserve">poskytnúť </w:t>
      </w:r>
      <w:r>
        <w:rPr>
          <w:rFonts w:ascii="Arial" w:hAnsi="Arial" w:cs="Arial"/>
          <w:w w:val="105"/>
        </w:rPr>
        <w:t xml:space="preserve">Objednávateľovi </w:t>
      </w:r>
      <w:r w:rsidRPr="00604E9A">
        <w:rPr>
          <w:rFonts w:ascii="Arial" w:hAnsi="Arial" w:cs="Arial"/>
          <w:w w:val="105"/>
        </w:rPr>
        <w:t>súčinnosť v procese verejného obstarávania na zhotoviteľa stavebných prác, predovšetkým poskytnúť odbornú a vecnú súčinnosť potrebnú pre zodpovedanie otázok a poskytnutie vysvetlení, týkajúcich sa obsahu projektovej dokumentácie</w:t>
      </w:r>
    </w:p>
    <w:p w:rsidR="00F87780" w:rsidRPr="00A41BAC" w:rsidRDefault="00F87780" w:rsidP="00F87780">
      <w:pPr>
        <w:pStyle w:val="Default"/>
        <w:tabs>
          <w:tab w:val="left" w:pos="567"/>
        </w:tabs>
        <w:ind w:left="284"/>
        <w:jc w:val="both"/>
        <w:rPr>
          <w:rStyle w:val="None"/>
          <w:rFonts w:ascii="Arial" w:eastAsia="Times New Roman" w:hAnsi="Arial" w:cs="Arial"/>
          <w:lang w:val="sk-SK"/>
        </w:rPr>
      </w:pPr>
    </w:p>
    <w:p w:rsidR="00062176" w:rsidRPr="00DB04DF" w:rsidRDefault="00062176" w:rsidP="00304E62">
      <w:pPr>
        <w:pStyle w:val="Default"/>
        <w:rPr>
          <w:rFonts w:ascii="Arial" w:eastAsia="Times New Roman" w:hAnsi="Arial" w:cs="Arial"/>
          <w:lang w:val="sk-SK"/>
        </w:rPr>
      </w:pPr>
    </w:p>
    <w:p w:rsidR="00062176" w:rsidRPr="00DB04DF" w:rsidRDefault="005D35B8" w:rsidP="00304E62">
      <w:pPr>
        <w:pStyle w:val="Default"/>
        <w:jc w:val="center"/>
        <w:rPr>
          <w:rStyle w:val="None"/>
          <w:rFonts w:ascii="Arial" w:eastAsia="Times New Roman" w:hAnsi="Arial" w:cs="Arial"/>
          <w:b/>
          <w:bCs/>
          <w:lang w:val="sk-SK"/>
        </w:rPr>
      </w:pPr>
      <w:r>
        <w:rPr>
          <w:rStyle w:val="None"/>
          <w:rFonts w:ascii="Arial" w:hAnsi="Arial" w:cs="Arial"/>
          <w:b/>
          <w:bCs/>
          <w:lang w:val="sk-SK"/>
        </w:rPr>
        <w:t xml:space="preserve">Článok </w:t>
      </w:r>
      <w:r w:rsidR="00446FE7" w:rsidRPr="00DB04DF">
        <w:rPr>
          <w:rStyle w:val="None"/>
          <w:rFonts w:ascii="Arial" w:hAnsi="Arial" w:cs="Arial"/>
          <w:b/>
          <w:bCs/>
          <w:lang w:val="sk-SK"/>
        </w:rPr>
        <w:t>V.</w:t>
      </w:r>
    </w:p>
    <w:p w:rsidR="00062176" w:rsidRDefault="00446FE7" w:rsidP="00304E62">
      <w:pPr>
        <w:pStyle w:val="Default"/>
        <w:ind w:left="284" w:hanging="284"/>
        <w:jc w:val="center"/>
        <w:rPr>
          <w:rStyle w:val="None"/>
          <w:rFonts w:ascii="Arial" w:hAnsi="Arial" w:cs="Arial"/>
          <w:b/>
          <w:bCs/>
          <w:color w:val="auto"/>
          <w:lang w:val="sk-SK"/>
        </w:rPr>
      </w:pPr>
      <w:r w:rsidRPr="00DB04DF">
        <w:rPr>
          <w:rStyle w:val="None"/>
          <w:rFonts w:ascii="Arial" w:hAnsi="Arial" w:cs="Arial"/>
          <w:b/>
          <w:bCs/>
          <w:color w:val="auto"/>
          <w:lang w:val="sk-SK"/>
        </w:rPr>
        <w:t xml:space="preserve">Odovzdanie a prevzatie </w:t>
      </w:r>
      <w:r w:rsidR="0087644C" w:rsidRPr="00DB04DF">
        <w:rPr>
          <w:rStyle w:val="None"/>
          <w:rFonts w:ascii="Arial" w:hAnsi="Arial" w:cs="Arial"/>
          <w:b/>
          <w:bCs/>
          <w:color w:val="auto"/>
          <w:lang w:val="sk-SK"/>
        </w:rPr>
        <w:t>projektovej dokumentácie</w:t>
      </w:r>
    </w:p>
    <w:p w:rsidR="005D35B8" w:rsidRPr="00DB04DF" w:rsidRDefault="005D35B8" w:rsidP="00304E62">
      <w:pPr>
        <w:pStyle w:val="Default"/>
        <w:ind w:left="284" w:hanging="284"/>
        <w:jc w:val="center"/>
        <w:rPr>
          <w:rStyle w:val="None"/>
          <w:rFonts w:ascii="Arial" w:eastAsia="Times New Roman" w:hAnsi="Arial" w:cs="Arial"/>
          <w:b/>
          <w:bCs/>
          <w:color w:val="auto"/>
          <w:lang w:val="sk-SK"/>
        </w:rPr>
      </w:pPr>
    </w:p>
    <w:p w:rsidR="00A41BAC" w:rsidRPr="008102E4" w:rsidRDefault="009034B6" w:rsidP="008D1624">
      <w:pPr>
        <w:pStyle w:val="Default"/>
        <w:numPr>
          <w:ilvl w:val="1"/>
          <w:numId w:val="13"/>
        </w:numPr>
        <w:ind w:left="284"/>
        <w:jc w:val="both"/>
        <w:rPr>
          <w:rFonts w:ascii="Times New Roman" w:hAnsi="Times New Roman" w:cs="Times New Roman"/>
          <w:sz w:val="24"/>
          <w:szCs w:val="24"/>
        </w:rPr>
      </w:pPr>
      <w:r w:rsidRPr="008D1624">
        <w:rPr>
          <w:rStyle w:val="None"/>
          <w:rFonts w:ascii="Arial" w:hAnsi="Arial" w:cs="Arial"/>
          <w:color w:val="auto"/>
          <w:lang w:val="sk-SK"/>
        </w:rPr>
        <w:t>Zhotoviteľ</w:t>
      </w:r>
      <w:r w:rsidR="00446FE7" w:rsidRPr="008D1624">
        <w:rPr>
          <w:rStyle w:val="None"/>
          <w:rFonts w:ascii="Arial" w:hAnsi="Arial" w:cs="Arial"/>
          <w:color w:val="auto"/>
          <w:lang w:val="sk-SK"/>
        </w:rPr>
        <w:t xml:space="preserve"> je povinný odovzdať objednávateľovi</w:t>
      </w:r>
      <w:r w:rsidR="008D00E9" w:rsidRPr="008D1624">
        <w:rPr>
          <w:rStyle w:val="None"/>
          <w:rFonts w:ascii="Arial" w:hAnsi="Arial" w:cs="Arial"/>
          <w:color w:val="auto"/>
          <w:lang w:val="sk-SK"/>
        </w:rPr>
        <w:t xml:space="preserve"> </w:t>
      </w:r>
      <w:r w:rsidR="00736A9E">
        <w:rPr>
          <w:rStyle w:val="None"/>
          <w:rFonts w:ascii="Arial" w:hAnsi="Arial" w:cs="Arial"/>
          <w:color w:val="auto"/>
          <w:lang w:val="sk-SK"/>
        </w:rPr>
        <w:t xml:space="preserve">časti projektovej dokumentácie </w:t>
      </w:r>
      <w:r w:rsidR="00A41BAC" w:rsidRPr="008D1624">
        <w:rPr>
          <w:rFonts w:ascii="Arial" w:hAnsi="Arial" w:cs="Arial"/>
        </w:rPr>
        <w:t>v nasledovných termínoch:</w:t>
      </w:r>
    </w:p>
    <w:p w:rsidR="00A41BAC" w:rsidRPr="008102E4" w:rsidRDefault="00A41BAC" w:rsidP="00A41BAC">
      <w:pPr>
        <w:pStyle w:val="Default"/>
        <w:ind w:left="284"/>
        <w:jc w:val="both"/>
        <w:rPr>
          <w:rFonts w:ascii="Times New Roman" w:hAnsi="Times New Roman" w:cs="Times New Roman"/>
          <w:sz w:val="24"/>
          <w:szCs w:val="24"/>
        </w:rPr>
      </w:pPr>
    </w:p>
    <w:p w:rsidR="00A41BAC" w:rsidRPr="008D1624" w:rsidRDefault="00A41BAC" w:rsidP="00A5382B">
      <w:pPr>
        <w:pStyle w:val="Odsekzoznamu"/>
        <w:numPr>
          <w:ilvl w:val="0"/>
          <w:numId w:val="26"/>
        </w:numPr>
        <w:tabs>
          <w:tab w:val="left" w:pos="-1134"/>
          <w:tab w:val="left" w:pos="993"/>
        </w:tabs>
        <w:spacing w:after="0"/>
        <w:ind w:right="141"/>
        <w:rPr>
          <w:rFonts w:ascii="Arial" w:hAnsi="Arial" w:cs="Arial"/>
        </w:rPr>
      </w:pPr>
      <w:r w:rsidRPr="008D1624">
        <w:rPr>
          <w:rFonts w:ascii="Arial" w:hAnsi="Arial" w:cs="Arial"/>
        </w:rPr>
        <w:t>Vytvorenie a odovzdanie  skutkového stavu  do 3 týždňov od účinnosti zmluvy</w:t>
      </w:r>
    </w:p>
    <w:p w:rsidR="00A41BAC" w:rsidRPr="008D1624" w:rsidRDefault="00A41BAC" w:rsidP="00A5382B">
      <w:pPr>
        <w:pStyle w:val="Odsekzoznamu"/>
        <w:numPr>
          <w:ilvl w:val="0"/>
          <w:numId w:val="26"/>
        </w:numPr>
        <w:tabs>
          <w:tab w:val="left" w:pos="-1134"/>
          <w:tab w:val="left" w:pos="993"/>
        </w:tabs>
        <w:spacing w:after="0"/>
        <w:ind w:right="141"/>
        <w:rPr>
          <w:rFonts w:ascii="Arial" w:hAnsi="Arial" w:cs="Arial"/>
        </w:rPr>
      </w:pPr>
      <w:r w:rsidRPr="008D1624">
        <w:rPr>
          <w:rFonts w:ascii="Arial" w:hAnsi="Arial" w:cs="Arial"/>
        </w:rPr>
        <w:t>Architektonická štúdia  do 4 týždňov od účinnosti zmluvy</w:t>
      </w:r>
    </w:p>
    <w:p w:rsidR="00A41BAC" w:rsidRPr="008D1624" w:rsidRDefault="00A41BAC" w:rsidP="00A5382B">
      <w:pPr>
        <w:pStyle w:val="Odsekzoznamu"/>
        <w:numPr>
          <w:ilvl w:val="0"/>
          <w:numId w:val="26"/>
        </w:numPr>
        <w:tabs>
          <w:tab w:val="left" w:pos="-1134"/>
          <w:tab w:val="left" w:pos="993"/>
        </w:tabs>
        <w:spacing w:after="0"/>
        <w:ind w:right="141"/>
        <w:rPr>
          <w:rFonts w:ascii="Arial" w:hAnsi="Arial" w:cs="Arial"/>
        </w:rPr>
      </w:pPr>
      <w:r w:rsidRPr="008D1624">
        <w:rPr>
          <w:rFonts w:ascii="Arial" w:hAnsi="Arial" w:cs="Arial"/>
        </w:rPr>
        <w:t>Projekt pre stavebné povolenie  do 12 týždňov od účinnosti zmluvy</w:t>
      </w:r>
    </w:p>
    <w:p w:rsidR="00A41BAC" w:rsidRPr="008D1624" w:rsidRDefault="00A41BAC" w:rsidP="00A5382B">
      <w:pPr>
        <w:pStyle w:val="Odsekzoznamu"/>
        <w:numPr>
          <w:ilvl w:val="0"/>
          <w:numId w:val="26"/>
        </w:numPr>
        <w:tabs>
          <w:tab w:val="left" w:pos="-1134"/>
          <w:tab w:val="left" w:pos="993"/>
        </w:tabs>
        <w:spacing w:after="0"/>
        <w:ind w:right="141"/>
        <w:rPr>
          <w:rFonts w:ascii="Arial" w:hAnsi="Arial" w:cs="Arial"/>
        </w:rPr>
      </w:pPr>
      <w:r w:rsidRPr="008D1624">
        <w:rPr>
          <w:rFonts w:ascii="Arial" w:hAnsi="Arial" w:cs="Arial"/>
        </w:rPr>
        <w:t>Projekt pre realizáciu stavby  do 16 týždňov  od účinnosti zmluvy</w:t>
      </w:r>
    </w:p>
    <w:p w:rsidR="001303CF" w:rsidRPr="00736A9E" w:rsidRDefault="00736A9E" w:rsidP="00736A9E">
      <w:pPr>
        <w:tabs>
          <w:tab w:val="left" w:pos="-1134"/>
          <w:tab w:val="left" w:pos="993"/>
        </w:tabs>
        <w:ind w:left="644" w:right="141"/>
        <w:rPr>
          <w:b/>
        </w:rPr>
      </w:pPr>
      <w:r w:rsidRPr="00736A9E">
        <w:rPr>
          <w:rFonts w:ascii="Arial" w:hAnsi="Arial" w:cs="Arial"/>
          <w:b/>
          <w:sz w:val="22"/>
          <w:szCs w:val="22"/>
        </w:rPr>
        <w:t xml:space="preserve">Zhotoviteľ je povinný odovzdať objednávateľovi </w:t>
      </w:r>
      <w:r w:rsidRPr="00736A9E">
        <w:rPr>
          <w:rStyle w:val="None"/>
          <w:rFonts w:ascii="Arial" w:hAnsi="Arial" w:cs="Arial"/>
          <w:b/>
          <w:sz w:val="22"/>
          <w:szCs w:val="22"/>
        </w:rPr>
        <w:t>kompletnú projektovú dokumentáciu</w:t>
      </w:r>
      <w:r w:rsidRPr="00736A9E">
        <w:rPr>
          <w:rFonts w:ascii="Arial" w:hAnsi="Arial" w:cs="Arial"/>
          <w:b/>
          <w:sz w:val="22"/>
          <w:szCs w:val="22"/>
        </w:rPr>
        <w:t xml:space="preserve"> </w:t>
      </w:r>
      <w:r w:rsidR="00A41BAC" w:rsidRPr="00736A9E">
        <w:rPr>
          <w:rFonts w:ascii="Arial" w:hAnsi="Arial" w:cs="Arial"/>
          <w:b/>
          <w:sz w:val="22"/>
          <w:szCs w:val="22"/>
        </w:rPr>
        <w:t>do 16 týždňov od účinnosti zmluvy</w:t>
      </w:r>
      <w:r w:rsidR="00A41BAC" w:rsidRPr="00736A9E">
        <w:rPr>
          <w:b/>
        </w:rPr>
        <w:t>.</w:t>
      </w:r>
    </w:p>
    <w:p w:rsidR="008D1624" w:rsidRDefault="008D1624" w:rsidP="001303CF">
      <w:pPr>
        <w:tabs>
          <w:tab w:val="left" w:pos="-1134"/>
          <w:tab w:val="left" w:pos="993"/>
        </w:tabs>
        <w:ind w:left="284" w:right="141"/>
        <w:rPr>
          <w:b/>
        </w:rPr>
      </w:pPr>
    </w:p>
    <w:p w:rsidR="00D70FF4" w:rsidRPr="008D1624" w:rsidRDefault="001303CF" w:rsidP="008D1624">
      <w:pPr>
        <w:tabs>
          <w:tab w:val="left" w:pos="-1134"/>
          <w:tab w:val="left" w:pos="993"/>
        </w:tabs>
        <w:ind w:left="284" w:right="141" w:hanging="284"/>
        <w:rPr>
          <w:rStyle w:val="None"/>
          <w:b/>
          <w:sz w:val="22"/>
          <w:szCs w:val="22"/>
        </w:rPr>
      </w:pPr>
      <w:r w:rsidRPr="008D1624">
        <w:rPr>
          <w:rStyle w:val="None"/>
          <w:rFonts w:ascii="Arial" w:hAnsi="Arial" w:cs="Arial"/>
          <w:sz w:val="22"/>
          <w:szCs w:val="22"/>
        </w:rPr>
        <w:t>2.</w:t>
      </w:r>
      <w:r w:rsidR="008D1624">
        <w:rPr>
          <w:rStyle w:val="None"/>
          <w:rFonts w:ascii="Arial" w:hAnsi="Arial" w:cs="Arial"/>
          <w:sz w:val="22"/>
          <w:szCs w:val="22"/>
        </w:rPr>
        <w:t xml:space="preserve">  </w:t>
      </w:r>
      <w:r w:rsidR="00446FE7" w:rsidRPr="008D1624">
        <w:rPr>
          <w:rStyle w:val="None"/>
          <w:rFonts w:ascii="Arial" w:hAnsi="Arial" w:cs="Arial"/>
          <w:sz w:val="22"/>
          <w:szCs w:val="22"/>
        </w:rPr>
        <w:t xml:space="preserve">Miestom dodania je Mestský úrad </w:t>
      </w:r>
      <w:r w:rsidR="00457BA0" w:rsidRPr="008D1624">
        <w:rPr>
          <w:rStyle w:val="None"/>
          <w:rFonts w:ascii="Arial" w:hAnsi="Arial" w:cs="Arial"/>
          <w:sz w:val="22"/>
          <w:szCs w:val="22"/>
        </w:rPr>
        <w:t xml:space="preserve">Púchov, Štefánikova 821/21, </w:t>
      </w:r>
      <w:r w:rsidR="00D70FF4" w:rsidRPr="008D1624">
        <w:rPr>
          <w:rStyle w:val="None"/>
          <w:rFonts w:ascii="Arial" w:hAnsi="Arial" w:cs="Arial"/>
          <w:sz w:val="22"/>
          <w:szCs w:val="22"/>
        </w:rPr>
        <w:t xml:space="preserve">020 18 </w:t>
      </w:r>
      <w:r w:rsidR="00457BA0" w:rsidRPr="008D1624">
        <w:rPr>
          <w:rStyle w:val="None"/>
          <w:rFonts w:ascii="Arial" w:hAnsi="Arial" w:cs="Arial"/>
          <w:sz w:val="22"/>
          <w:szCs w:val="22"/>
        </w:rPr>
        <w:t>Púchov</w:t>
      </w:r>
      <w:r w:rsidR="00D70FF4" w:rsidRPr="008D1624">
        <w:rPr>
          <w:rStyle w:val="None"/>
          <w:rFonts w:ascii="Arial" w:hAnsi="Arial" w:cs="Arial"/>
          <w:sz w:val="22"/>
          <w:szCs w:val="22"/>
        </w:rPr>
        <w:t xml:space="preserve">. </w:t>
      </w:r>
    </w:p>
    <w:p w:rsidR="008D00E9" w:rsidRPr="008D1624" w:rsidRDefault="001303CF" w:rsidP="008D1624">
      <w:pPr>
        <w:pStyle w:val="Default"/>
        <w:ind w:left="284" w:hanging="284"/>
        <w:jc w:val="both"/>
        <w:rPr>
          <w:rStyle w:val="None"/>
          <w:rFonts w:ascii="Arial" w:hAnsi="Arial" w:cs="Arial"/>
          <w:color w:val="auto"/>
          <w:lang w:val="sk-SK"/>
        </w:rPr>
      </w:pPr>
      <w:r w:rsidRPr="008D1624">
        <w:rPr>
          <w:rStyle w:val="None"/>
          <w:rFonts w:ascii="Arial" w:hAnsi="Arial" w:cs="Arial"/>
          <w:color w:val="auto"/>
          <w:lang w:val="sk-SK"/>
        </w:rPr>
        <w:t>3.</w:t>
      </w:r>
      <w:r w:rsidR="008D1624">
        <w:rPr>
          <w:rStyle w:val="None"/>
          <w:rFonts w:ascii="Arial" w:hAnsi="Arial" w:cs="Arial"/>
          <w:color w:val="auto"/>
          <w:lang w:val="sk-SK"/>
        </w:rPr>
        <w:t xml:space="preserve"> </w:t>
      </w:r>
      <w:r w:rsidR="009034B6" w:rsidRPr="008D1624">
        <w:rPr>
          <w:rStyle w:val="None"/>
          <w:rFonts w:ascii="Arial" w:hAnsi="Arial" w:cs="Arial"/>
          <w:color w:val="auto"/>
          <w:lang w:val="sk-SK"/>
        </w:rPr>
        <w:t>Zhotoviteľ</w:t>
      </w:r>
      <w:r w:rsidR="00446FE7" w:rsidRPr="008D1624">
        <w:rPr>
          <w:rStyle w:val="None"/>
          <w:rFonts w:ascii="Arial" w:hAnsi="Arial" w:cs="Arial"/>
          <w:color w:val="auto"/>
          <w:lang w:val="sk-SK"/>
        </w:rPr>
        <w:t xml:space="preserve"> je povinný odovzdať objednávateľovi </w:t>
      </w:r>
      <w:r w:rsidR="00AF171D" w:rsidRPr="008D1624">
        <w:rPr>
          <w:rStyle w:val="None"/>
          <w:rFonts w:ascii="Arial" w:hAnsi="Arial" w:cs="Arial"/>
          <w:color w:val="auto"/>
          <w:lang w:val="sk-SK"/>
        </w:rPr>
        <w:t xml:space="preserve">vyhotovenia projektovej dokumentácie </w:t>
      </w:r>
      <w:r w:rsidR="008D00E9" w:rsidRPr="008D1624">
        <w:rPr>
          <w:rStyle w:val="None"/>
          <w:rFonts w:ascii="Arial" w:hAnsi="Arial" w:cs="Arial"/>
          <w:color w:val="auto"/>
          <w:lang w:val="sk-SK"/>
        </w:rPr>
        <w:t>v počte a forme vyhotovení podľa článku I</w:t>
      </w:r>
      <w:r w:rsidR="008D1624">
        <w:rPr>
          <w:rStyle w:val="None"/>
          <w:rFonts w:ascii="Arial" w:hAnsi="Arial" w:cs="Arial"/>
          <w:color w:val="auto"/>
          <w:lang w:val="sk-SK"/>
        </w:rPr>
        <w:t>. tejto</w:t>
      </w:r>
      <w:r w:rsidR="008D00E9" w:rsidRPr="008D1624">
        <w:rPr>
          <w:rStyle w:val="None"/>
          <w:rFonts w:ascii="Arial" w:hAnsi="Arial" w:cs="Arial"/>
          <w:color w:val="auto"/>
          <w:lang w:val="sk-SK"/>
        </w:rPr>
        <w:t> </w:t>
      </w:r>
      <w:r w:rsidR="0019612F" w:rsidRPr="008D1624">
        <w:rPr>
          <w:rStyle w:val="None"/>
          <w:rFonts w:ascii="Arial" w:hAnsi="Arial" w:cs="Arial"/>
          <w:color w:val="auto"/>
          <w:lang w:val="sk-SK"/>
        </w:rPr>
        <w:t>Z</w:t>
      </w:r>
      <w:r w:rsidR="008D00E9" w:rsidRPr="008D1624">
        <w:rPr>
          <w:rStyle w:val="None"/>
          <w:rFonts w:ascii="Arial" w:hAnsi="Arial" w:cs="Arial"/>
          <w:color w:val="auto"/>
          <w:lang w:val="sk-SK"/>
        </w:rPr>
        <w:t>mluvy.</w:t>
      </w:r>
    </w:p>
    <w:p w:rsidR="00062176" w:rsidRPr="008D1624" w:rsidRDefault="001303CF" w:rsidP="008D1624">
      <w:pPr>
        <w:pStyle w:val="Default"/>
        <w:ind w:left="284" w:hanging="284"/>
        <w:jc w:val="both"/>
        <w:rPr>
          <w:rStyle w:val="None"/>
          <w:rFonts w:ascii="Arial" w:eastAsia="Times New Roman" w:hAnsi="Arial" w:cs="Arial"/>
          <w:color w:val="auto"/>
          <w:lang w:val="sk-SK"/>
        </w:rPr>
      </w:pPr>
      <w:r w:rsidRPr="008D1624">
        <w:rPr>
          <w:rStyle w:val="None"/>
          <w:rFonts w:ascii="Arial" w:hAnsi="Arial" w:cs="Arial"/>
          <w:color w:val="auto"/>
          <w:lang w:val="sk-SK"/>
        </w:rPr>
        <w:t xml:space="preserve">4. </w:t>
      </w:r>
      <w:r w:rsidR="00446FE7" w:rsidRPr="008D1624">
        <w:rPr>
          <w:rStyle w:val="None"/>
          <w:rFonts w:ascii="Arial" w:hAnsi="Arial" w:cs="Arial"/>
          <w:color w:val="auto"/>
          <w:lang w:val="sk-SK"/>
        </w:rPr>
        <w:t>O</w:t>
      </w:r>
      <w:r w:rsidR="008D1624">
        <w:rPr>
          <w:rStyle w:val="None"/>
          <w:rFonts w:ascii="Arial" w:hAnsi="Arial" w:cs="Arial"/>
          <w:color w:val="auto"/>
          <w:lang w:val="sk-SK"/>
        </w:rPr>
        <w:t> </w:t>
      </w:r>
      <w:r w:rsidR="00446FE7" w:rsidRPr="008D1624">
        <w:rPr>
          <w:rStyle w:val="None"/>
          <w:rFonts w:ascii="Arial" w:hAnsi="Arial" w:cs="Arial"/>
          <w:color w:val="auto"/>
          <w:lang w:val="sk-SK"/>
        </w:rPr>
        <w:t>odovzdaní a</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prevzatí </w:t>
      </w:r>
      <w:r w:rsidR="008D00E9" w:rsidRPr="008D1624">
        <w:rPr>
          <w:rStyle w:val="None"/>
          <w:rFonts w:ascii="Arial" w:hAnsi="Arial" w:cs="Arial"/>
          <w:color w:val="auto"/>
          <w:lang w:val="sk-SK"/>
        </w:rPr>
        <w:t xml:space="preserve">projektovej dokumentácie </w:t>
      </w:r>
      <w:r w:rsidR="00446FE7" w:rsidRPr="008D1624">
        <w:rPr>
          <w:rStyle w:val="None"/>
          <w:rFonts w:ascii="Arial" w:hAnsi="Arial" w:cs="Arial"/>
          <w:color w:val="auto"/>
          <w:lang w:val="sk-SK"/>
        </w:rPr>
        <w:t xml:space="preserve">zmluvné strany </w:t>
      </w:r>
      <w:r w:rsidR="009034B6" w:rsidRPr="008D1624">
        <w:rPr>
          <w:rStyle w:val="None"/>
          <w:rFonts w:ascii="Arial" w:hAnsi="Arial" w:cs="Arial"/>
          <w:color w:val="auto"/>
          <w:lang w:val="sk-SK"/>
        </w:rPr>
        <w:t xml:space="preserve">vyhotovia </w:t>
      </w:r>
      <w:r w:rsidR="00446FE7" w:rsidRPr="008D1624">
        <w:rPr>
          <w:rStyle w:val="None"/>
          <w:rFonts w:ascii="Arial" w:hAnsi="Arial" w:cs="Arial"/>
          <w:color w:val="auto"/>
          <w:lang w:val="sk-SK"/>
        </w:rPr>
        <w:t>odovzdávací a</w:t>
      </w:r>
      <w:r w:rsidR="008D1624">
        <w:rPr>
          <w:rStyle w:val="None"/>
          <w:rFonts w:ascii="Arial" w:hAnsi="Arial" w:cs="Arial"/>
          <w:color w:val="auto"/>
          <w:lang w:val="sk-SK"/>
        </w:rPr>
        <w:t> </w:t>
      </w:r>
      <w:r w:rsidR="00446FE7" w:rsidRPr="008D1624">
        <w:rPr>
          <w:rStyle w:val="None"/>
          <w:rFonts w:ascii="Arial" w:hAnsi="Arial" w:cs="Arial"/>
          <w:color w:val="auto"/>
          <w:lang w:val="sk-SK"/>
        </w:rPr>
        <w:t>preberací protokol.</w:t>
      </w:r>
    </w:p>
    <w:p w:rsidR="00062176" w:rsidRPr="00DB04DF" w:rsidRDefault="001303CF" w:rsidP="008D1624">
      <w:pPr>
        <w:pStyle w:val="Default"/>
        <w:ind w:left="284" w:hanging="284"/>
        <w:jc w:val="both"/>
        <w:rPr>
          <w:rStyle w:val="None"/>
          <w:rFonts w:ascii="Arial" w:eastAsia="Times New Roman" w:hAnsi="Arial" w:cs="Arial"/>
          <w:color w:val="auto"/>
          <w:lang w:val="sk-SK"/>
        </w:rPr>
      </w:pPr>
      <w:r w:rsidRPr="008D1624">
        <w:rPr>
          <w:rStyle w:val="None"/>
          <w:rFonts w:ascii="Arial" w:hAnsi="Arial" w:cs="Arial"/>
          <w:color w:val="auto"/>
          <w:lang w:val="sk-SK"/>
        </w:rPr>
        <w:lastRenderedPageBreak/>
        <w:t xml:space="preserve">5. </w:t>
      </w:r>
      <w:r w:rsidR="00446FE7" w:rsidRPr="008D1624">
        <w:rPr>
          <w:rStyle w:val="None"/>
          <w:rFonts w:ascii="Arial" w:hAnsi="Arial" w:cs="Arial"/>
          <w:color w:val="auto"/>
          <w:lang w:val="sk-SK"/>
        </w:rPr>
        <w:t xml:space="preserve">Objednávateľ nie je povinný prevziať </w:t>
      </w:r>
      <w:r w:rsidR="008D00E9" w:rsidRPr="008D1624">
        <w:rPr>
          <w:rStyle w:val="None"/>
          <w:rFonts w:ascii="Arial" w:hAnsi="Arial" w:cs="Arial"/>
          <w:color w:val="auto"/>
          <w:lang w:val="sk-SK"/>
        </w:rPr>
        <w:t>projektovú dokumentáciu</w:t>
      </w:r>
      <w:r w:rsidR="00446FE7" w:rsidRPr="008D1624">
        <w:rPr>
          <w:rStyle w:val="None"/>
          <w:rFonts w:ascii="Arial" w:hAnsi="Arial" w:cs="Arial"/>
          <w:color w:val="auto"/>
          <w:lang w:val="sk-SK"/>
        </w:rPr>
        <w:t xml:space="preserve"> v</w:t>
      </w:r>
      <w:r w:rsidR="008D1624">
        <w:rPr>
          <w:rStyle w:val="None"/>
          <w:rFonts w:ascii="Arial" w:hAnsi="Arial" w:cs="Arial"/>
          <w:color w:val="auto"/>
          <w:lang w:val="sk-SK"/>
        </w:rPr>
        <w:t> </w:t>
      </w:r>
      <w:r w:rsidR="00446FE7" w:rsidRPr="008D1624">
        <w:rPr>
          <w:rStyle w:val="None"/>
          <w:rFonts w:ascii="Arial" w:hAnsi="Arial" w:cs="Arial"/>
          <w:color w:val="auto"/>
          <w:lang w:val="sk-SK"/>
        </w:rPr>
        <w:t>prípade, ak bude mať v</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čase </w:t>
      </w:r>
      <w:r w:rsidR="008D00E9" w:rsidRPr="008D1624">
        <w:rPr>
          <w:rStyle w:val="None"/>
          <w:rFonts w:ascii="Arial" w:hAnsi="Arial" w:cs="Arial"/>
          <w:color w:val="auto"/>
          <w:lang w:val="sk-SK"/>
        </w:rPr>
        <w:t>jej</w:t>
      </w:r>
      <w:r w:rsidR="00446FE7" w:rsidRPr="008D1624">
        <w:rPr>
          <w:rStyle w:val="None"/>
          <w:rFonts w:ascii="Arial" w:hAnsi="Arial" w:cs="Arial"/>
          <w:color w:val="auto"/>
          <w:lang w:val="sk-SK"/>
        </w:rPr>
        <w:t xml:space="preserve"> odovzdania vady</w:t>
      </w:r>
      <w:r w:rsidR="002F4A4E" w:rsidRPr="008D1624">
        <w:rPr>
          <w:rStyle w:val="None"/>
          <w:rFonts w:ascii="Arial" w:hAnsi="Arial" w:cs="Arial"/>
          <w:color w:val="auto"/>
          <w:lang w:val="sk-SK"/>
        </w:rPr>
        <w:t xml:space="preserve"> (napr.</w:t>
      </w:r>
      <w:r w:rsidR="00446FE7" w:rsidRPr="008D1624">
        <w:rPr>
          <w:rStyle w:val="None"/>
          <w:rFonts w:ascii="Arial" w:hAnsi="Arial" w:cs="Arial"/>
          <w:color w:val="auto"/>
          <w:lang w:val="sk-SK"/>
        </w:rPr>
        <w:t xml:space="preserve"> chýbajúce obsahové alebo formálne náležitosti v</w:t>
      </w:r>
      <w:r w:rsidR="008D1624">
        <w:rPr>
          <w:rStyle w:val="None"/>
          <w:rFonts w:ascii="Arial" w:hAnsi="Arial" w:cs="Arial"/>
          <w:color w:val="auto"/>
          <w:lang w:val="sk-SK"/>
        </w:rPr>
        <w:t> </w:t>
      </w:r>
      <w:r w:rsidR="00446FE7" w:rsidRPr="008D1624">
        <w:rPr>
          <w:rStyle w:val="None"/>
          <w:rFonts w:ascii="Arial" w:hAnsi="Arial" w:cs="Arial"/>
          <w:color w:val="auto"/>
          <w:lang w:val="sk-SK"/>
        </w:rPr>
        <w:t>zmysle príslušných platných právnych predpisov</w:t>
      </w:r>
      <w:r w:rsidR="002F4A4E" w:rsidRPr="008D1624">
        <w:rPr>
          <w:rStyle w:val="None"/>
          <w:rFonts w:ascii="Arial" w:hAnsi="Arial" w:cs="Arial"/>
          <w:color w:val="auto"/>
          <w:lang w:val="sk-SK"/>
        </w:rPr>
        <w:t>)</w:t>
      </w:r>
      <w:r w:rsidR="00446FE7" w:rsidRPr="008D1624">
        <w:rPr>
          <w:rStyle w:val="None"/>
          <w:rFonts w:ascii="Arial" w:hAnsi="Arial" w:cs="Arial"/>
          <w:color w:val="auto"/>
          <w:lang w:val="sk-SK"/>
        </w:rPr>
        <w:t>, pričom v</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takomto prípade je </w:t>
      </w:r>
      <w:r w:rsidR="000E50C1" w:rsidRPr="008D1624">
        <w:rPr>
          <w:rStyle w:val="None"/>
          <w:rFonts w:ascii="Arial" w:hAnsi="Arial" w:cs="Arial"/>
          <w:color w:val="auto"/>
          <w:lang w:val="sk-SK"/>
        </w:rPr>
        <w:t>zhotovi</w:t>
      </w:r>
      <w:r w:rsidR="00446FE7" w:rsidRPr="008D1624">
        <w:rPr>
          <w:rStyle w:val="None"/>
          <w:rFonts w:ascii="Arial" w:hAnsi="Arial" w:cs="Arial"/>
          <w:color w:val="auto"/>
          <w:lang w:val="sk-SK"/>
        </w:rPr>
        <w:t xml:space="preserve">teľ povinný takéto vady </w:t>
      </w:r>
      <w:r w:rsidRPr="008D1624">
        <w:rPr>
          <w:rStyle w:val="None"/>
          <w:rFonts w:ascii="Arial" w:hAnsi="Arial" w:cs="Arial"/>
          <w:color w:val="auto"/>
          <w:lang w:val="sk-SK"/>
        </w:rPr>
        <w:t>odstrániť v</w:t>
      </w:r>
      <w:r w:rsidR="008D1624">
        <w:rPr>
          <w:rStyle w:val="None"/>
          <w:rFonts w:ascii="Arial" w:hAnsi="Arial" w:cs="Arial"/>
          <w:color w:val="auto"/>
          <w:lang w:val="sk-SK"/>
        </w:rPr>
        <w:t> </w:t>
      </w:r>
      <w:r w:rsidRPr="008D1624">
        <w:rPr>
          <w:rStyle w:val="None"/>
          <w:rFonts w:ascii="Arial" w:hAnsi="Arial" w:cs="Arial"/>
          <w:color w:val="auto"/>
          <w:lang w:val="sk-SK"/>
        </w:rPr>
        <w:t>lehote do  7</w:t>
      </w:r>
      <w:r w:rsidR="002F4A4E" w:rsidRPr="008D1624">
        <w:rPr>
          <w:rStyle w:val="None"/>
          <w:rFonts w:ascii="Arial" w:hAnsi="Arial" w:cs="Arial"/>
          <w:color w:val="auto"/>
          <w:lang w:val="sk-SK"/>
        </w:rPr>
        <w:t xml:space="preserve"> pracovných dní od oznámenie vady</w:t>
      </w:r>
      <w:r w:rsidRPr="008D1624">
        <w:rPr>
          <w:rStyle w:val="None"/>
          <w:rFonts w:ascii="Arial" w:hAnsi="Arial" w:cs="Arial"/>
          <w:color w:val="auto"/>
          <w:lang w:val="sk-SK"/>
        </w:rPr>
        <w:t>, ak medzi zmluvnými stranami</w:t>
      </w:r>
      <w:r>
        <w:rPr>
          <w:rStyle w:val="None"/>
          <w:rFonts w:ascii="Arial" w:hAnsi="Arial" w:cs="Arial"/>
          <w:color w:val="auto"/>
          <w:lang w:val="sk-SK"/>
        </w:rPr>
        <w:t xml:space="preserve"> nedôjde k</w:t>
      </w:r>
      <w:r w:rsidR="008D1624">
        <w:rPr>
          <w:rStyle w:val="None"/>
          <w:rFonts w:ascii="Arial" w:hAnsi="Arial" w:cs="Arial"/>
          <w:color w:val="auto"/>
          <w:lang w:val="sk-SK"/>
        </w:rPr>
        <w:t> </w:t>
      </w:r>
      <w:r>
        <w:rPr>
          <w:rStyle w:val="None"/>
          <w:rFonts w:ascii="Arial" w:hAnsi="Arial" w:cs="Arial"/>
          <w:color w:val="auto"/>
          <w:lang w:val="sk-SK"/>
        </w:rPr>
        <w:t>dohode o</w:t>
      </w:r>
      <w:r w:rsidR="008D1624">
        <w:rPr>
          <w:rStyle w:val="None"/>
          <w:rFonts w:ascii="Arial" w:hAnsi="Arial" w:cs="Arial"/>
          <w:color w:val="auto"/>
          <w:lang w:val="sk-SK"/>
        </w:rPr>
        <w:t> </w:t>
      </w:r>
      <w:r>
        <w:rPr>
          <w:rStyle w:val="None"/>
          <w:rFonts w:ascii="Arial" w:hAnsi="Arial" w:cs="Arial"/>
          <w:color w:val="auto"/>
          <w:lang w:val="sk-SK"/>
        </w:rPr>
        <w:t>predĺžení tejto lehoty</w:t>
      </w:r>
      <w:r w:rsidR="008D1624">
        <w:rPr>
          <w:rStyle w:val="None"/>
          <w:rFonts w:ascii="Arial" w:hAnsi="Arial" w:cs="Arial"/>
          <w:color w:val="auto"/>
          <w:lang w:val="sk-SK"/>
        </w:rPr>
        <w:t>.</w:t>
      </w:r>
    </w:p>
    <w:p w:rsidR="00062176" w:rsidRPr="005D35B8" w:rsidRDefault="001303CF" w:rsidP="005D35B8">
      <w:pPr>
        <w:pStyle w:val="Default"/>
        <w:ind w:left="284" w:hanging="284"/>
        <w:jc w:val="both"/>
        <w:rPr>
          <w:rFonts w:ascii="Arial" w:eastAsia="Times New Roman" w:hAnsi="Arial" w:cs="Arial"/>
          <w:color w:val="auto"/>
          <w:lang w:val="sk-SK"/>
        </w:rPr>
      </w:pPr>
      <w:r>
        <w:rPr>
          <w:rStyle w:val="None"/>
          <w:rFonts w:ascii="Arial" w:hAnsi="Arial" w:cs="Arial"/>
          <w:color w:val="auto"/>
          <w:lang w:val="sk-SK"/>
        </w:rPr>
        <w:t xml:space="preserve">6. </w:t>
      </w:r>
      <w:r w:rsidR="008D1624">
        <w:rPr>
          <w:rStyle w:val="None"/>
          <w:rFonts w:ascii="Arial" w:hAnsi="Arial" w:cs="Arial"/>
          <w:color w:val="auto"/>
          <w:lang w:val="sk-SK"/>
        </w:rPr>
        <w:t xml:space="preserve"> </w:t>
      </w:r>
      <w:r w:rsidR="00446FE7" w:rsidRPr="00DB04DF">
        <w:rPr>
          <w:rStyle w:val="None"/>
          <w:rFonts w:ascii="Arial" w:hAnsi="Arial" w:cs="Arial"/>
          <w:color w:val="auto"/>
          <w:lang w:val="sk-SK"/>
        </w:rPr>
        <w:t xml:space="preserve">Za vady, ktoré sa prejavili po odovzdaní </w:t>
      </w:r>
      <w:r w:rsidR="008D00E9" w:rsidRPr="00DB04DF">
        <w:rPr>
          <w:rStyle w:val="None"/>
          <w:rFonts w:ascii="Arial" w:hAnsi="Arial" w:cs="Arial"/>
          <w:color w:val="auto"/>
          <w:lang w:val="sk-SK"/>
        </w:rPr>
        <w:t xml:space="preserve">projektovej dokumentácie </w:t>
      </w:r>
      <w:r w:rsidR="00446FE7" w:rsidRPr="00DB04DF">
        <w:rPr>
          <w:rStyle w:val="None"/>
          <w:rFonts w:ascii="Arial" w:hAnsi="Arial" w:cs="Arial"/>
          <w:color w:val="auto"/>
          <w:lang w:val="sk-SK"/>
        </w:rPr>
        <w:t xml:space="preserve"> zodpovedá </w:t>
      </w:r>
      <w:r w:rsidR="009034B6" w:rsidRPr="00DB04DF">
        <w:rPr>
          <w:rStyle w:val="None"/>
          <w:rFonts w:ascii="Arial" w:hAnsi="Arial" w:cs="Arial"/>
          <w:color w:val="auto"/>
          <w:lang w:val="sk-SK"/>
        </w:rPr>
        <w:t>zhotoviteľ</w:t>
      </w:r>
      <w:r w:rsidR="00446FE7" w:rsidRPr="00DB04DF">
        <w:rPr>
          <w:rStyle w:val="None"/>
          <w:rFonts w:ascii="Arial" w:hAnsi="Arial" w:cs="Arial"/>
          <w:color w:val="auto"/>
          <w:lang w:val="sk-SK"/>
        </w:rPr>
        <w:t>, ak boli spôsobené porušením jeho povinností.</w:t>
      </w:r>
    </w:p>
    <w:p w:rsidR="00F26EF8" w:rsidRPr="00DB04DF" w:rsidRDefault="00F26EF8">
      <w:pPr>
        <w:pStyle w:val="Default"/>
        <w:jc w:val="center"/>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V</w:t>
      </w:r>
      <w:r w:rsidR="005D35B8">
        <w:rPr>
          <w:rStyle w:val="None"/>
          <w:rFonts w:ascii="Arial" w:hAnsi="Arial" w:cs="Arial"/>
          <w:b/>
          <w:bCs/>
          <w:lang w:val="sk-SK"/>
        </w:rPr>
        <w:t>I</w:t>
      </w:r>
      <w:r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Sankcie</w:t>
      </w:r>
    </w:p>
    <w:p w:rsidR="005D35B8" w:rsidRPr="00DB04DF" w:rsidRDefault="005D35B8">
      <w:pPr>
        <w:pStyle w:val="Default"/>
        <w:jc w:val="center"/>
        <w:rPr>
          <w:rStyle w:val="None"/>
          <w:rFonts w:ascii="Arial" w:eastAsia="Times New Roman" w:hAnsi="Arial" w:cs="Arial"/>
          <w:b/>
          <w:bCs/>
          <w:lang w:val="sk-SK"/>
        </w:rPr>
      </w:pPr>
    </w:p>
    <w:p w:rsidR="00D70FF4" w:rsidRPr="00DB04DF" w:rsidRDefault="00446FE7" w:rsidP="004469E9">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 xml:space="preserve">V prípade, ak sa </w:t>
      </w:r>
      <w:r w:rsidR="009034B6" w:rsidRPr="00DB04DF">
        <w:rPr>
          <w:rStyle w:val="None"/>
          <w:rFonts w:ascii="Arial" w:hAnsi="Arial" w:cs="Arial"/>
          <w:lang w:val="sk-SK"/>
        </w:rPr>
        <w:t>zhotoviteľ</w:t>
      </w:r>
      <w:r w:rsidRPr="00DB04DF">
        <w:rPr>
          <w:rStyle w:val="None"/>
          <w:rFonts w:ascii="Arial" w:hAnsi="Arial" w:cs="Arial"/>
          <w:lang w:val="sk-SK"/>
        </w:rPr>
        <w:t xml:space="preserve"> dostane do omeškania s odovzdaním </w:t>
      </w:r>
      <w:r w:rsidR="00382700" w:rsidRPr="00DB04DF">
        <w:rPr>
          <w:rStyle w:val="None"/>
          <w:rFonts w:ascii="Arial" w:hAnsi="Arial" w:cs="Arial"/>
          <w:lang w:val="sk-SK"/>
        </w:rPr>
        <w:t>projektove</w:t>
      </w:r>
      <w:r w:rsidR="0082650A" w:rsidRPr="00DB04DF">
        <w:rPr>
          <w:rStyle w:val="None"/>
          <w:rFonts w:ascii="Arial" w:hAnsi="Arial" w:cs="Arial"/>
          <w:lang w:val="sk-SK"/>
        </w:rPr>
        <w:t>j dokumentácie</w:t>
      </w:r>
      <w:r w:rsidR="00736A9E">
        <w:rPr>
          <w:rStyle w:val="None"/>
          <w:rFonts w:ascii="Arial" w:hAnsi="Arial" w:cs="Arial"/>
          <w:lang w:val="sk-SK"/>
        </w:rPr>
        <w:t>, jej časti</w:t>
      </w:r>
      <w:r w:rsidR="0082650A" w:rsidRPr="00DB04DF">
        <w:rPr>
          <w:rStyle w:val="None"/>
          <w:rFonts w:ascii="Arial" w:hAnsi="Arial" w:cs="Arial"/>
          <w:lang w:val="sk-SK"/>
        </w:rPr>
        <w:t xml:space="preserve"> alebo</w:t>
      </w:r>
      <w:r w:rsidR="0019612F">
        <w:rPr>
          <w:rStyle w:val="None"/>
          <w:rFonts w:ascii="Arial" w:hAnsi="Arial" w:cs="Arial"/>
          <w:lang w:val="sk-SK"/>
        </w:rPr>
        <w:t xml:space="preserve"> splnením povinnosti podľa čl. </w:t>
      </w:r>
      <w:r w:rsidR="001303CF">
        <w:rPr>
          <w:rStyle w:val="None"/>
          <w:rFonts w:ascii="Arial" w:hAnsi="Arial" w:cs="Arial"/>
          <w:lang w:val="sk-SK"/>
        </w:rPr>
        <w:t>V ods. 5</w:t>
      </w:r>
      <w:r w:rsidRPr="00DB04DF">
        <w:rPr>
          <w:rStyle w:val="None"/>
          <w:rFonts w:ascii="Arial" w:hAnsi="Arial" w:cs="Arial"/>
          <w:lang w:val="sk-SK"/>
        </w:rPr>
        <w:t xml:space="preserve">, </w:t>
      </w:r>
      <w:r w:rsidR="002A0D71" w:rsidRPr="00DB04DF">
        <w:rPr>
          <w:rStyle w:val="None"/>
          <w:rFonts w:ascii="Arial" w:hAnsi="Arial" w:cs="Arial"/>
          <w:lang w:val="sk-SK"/>
        </w:rPr>
        <w:t>má</w:t>
      </w:r>
      <w:r w:rsidRPr="00DB04DF">
        <w:rPr>
          <w:rStyle w:val="None"/>
          <w:rFonts w:ascii="Arial" w:hAnsi="Arial" w:cs="Arial"/>
          <w:lang w:val="sk-SK"/>
        </w:rPr>
        <w:t xml:space="preserve"> </w:t>
      </w:r>
      <w:r w:rsidRPr="00DB04DF">
        <w:rPr>
          <w:rStyle w:val="None"/>
          <w:rFonts w:ascii="Arial" w:hAnsi="Arial" w:cs="Arial"/>
          <w:color w:val="auto"/>
          <w:lang w:val="sk-SK"/>
        </w:rPr>
        <w:t>objednávateľ</w:t>
      </w:r>
      <w:r w:rsidR="002A0D71" w:rsidRPr="00DB04DF">
        <w:rPr>
          <w:rStyle w:val="None"/>
          <w:rFonts w:ascii="Arial" w:hAnsi="Arial" w:cs="Arial"/>
          <w:color w:val="auto"/>
          <w:lang w:val="sk-SK"/>
        </w:rPr>
        <w:t xml:space="preserve"> právo na  zaplatenie zmluvnej pokuty</w:t>
      </w:r>
      <w:r w:rsidR="00341DD1" w:rsidRPr="00DB04DF">
        <w:rPr>
          <w:rStyle w:val="None"/>
          <w:rFonts w:ascii="Arial" w:hAnsi="Arial" w:cs="Arial"/>
          <w:color w:val="auto"/>
          <w:lang w:val="sk-SK"/>
        </w:rPr>
        <w:t xml:space="preserve"> </w:t>
      </w:r>
      <w:r w:rsidRPr="00DB04DF">
        <w:rPr>
          <w:rStyle w:val="None"/>
          <w:rFonts w:ascii="Arial" w:hAnsi="Arial" w:cs="Arial"/>
          <w:lang w:val="sk-SK"/>
        </w:rPr>
        <w:t>vo výške 0,</w:t>
      </w:r>
      <w:r w:rsidR="001303CF">
        <w:rPr>
          <w:rStyle w:val="None"/>
          <w:rFonts w:ascii="Arial" w:hAnsi="Arial" w:cs="Arial"/>
          <w:lang w:val="sk-SK"/>
        </w:rPr>
        <w:t>05</w:t>
      </w:r>
      <w:r w:rsidRPr="00DB04DF">
        <w:rPr>
          <w:rStyle w:val="None"/>
          <w:rFonts w:ascii="Arial" w:hAnsi="Arial" w:cs="Arial"/>
          <w:lang w:val="sk-SK"/>
        </w:rPr>
        <w:t xml:space="preserve"> % z celkovej odplaty, a to za každý začatý deň o</w:t>
      </w:r>
      <w:r w:rsidR="00D70FF4" w:rsidRPr="00DB04DF">
        <w:rPr>
          <w:rStyle w:val="None"/>
          <w:rFonts w:ascii="Arial" w:hAnsi="Arial" w:cs="Arial"/>
          <w:lang w:val="sk-SK"/>
        </w:rPr>
        <w:t>meškania so splnením povinnosti, tým nie je dotknuté práv</w:t>
      </w:r>
      <w:r w:rsidR="002A0D71" w:rsidRPr="00DB04DF">
        <w:rPr>
          <w:rStyle w:val="None"/>
          <w:rFonts w:ascii="Arial" w:hAnsi="Arial" w:cs="Arial"/>
          <w:lang w:val="sk-SK"/>
        </w:rPr>
        <w:t>o</w:t>
      </w:r>
      <w:r w:rsidR="00D70FF4" w:rsidRPr="00DB04DF">
        <w:rPr>
          <w:rStyle w:val="None"/>
          <w:rFonts w:ascii="Arial" w:hAnsi="Arial" w:cs="Arial"/>
          <w:lang w:val="sk-SK"/>
        </w:rPr>
        <w:t xml:space="preserve"> objednávateľa na náhradu škody. </w:t>
      </w:r>
    </w:p>
    <w:p w:rsidR="00D70FF4" w:rsidRPr="00DB04DF" w:rsidRDefault="00D70FF4" w:rsidP="004469E9">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V prípade platného odstúpenia od zmluvy objednávateľom má objednávateľ právo požadovať zaplatenie zmluvnej pokuty vo výške 10% celkovej ceny diela, tým nie je dotknuté práv</w:t>
      </w:r>
      <w:r w:rsidR="001303CF">
        <w:rPr>
          <w:rStyle w:val="None"/>
          <w:rFonts w:ascii="Arial" w:hAnsi="Arial" w:cs="Arial"/>
          <w:lang w:val="sk-SK"/>
        </w:rPr>
        <w:t>o</w:t>
      </w:r>
      <w:r w:rsidRPr="00DB04DF">
        <w:rPr>
          <w:rStyle w:val="None"/>
          <w:rFonts w:ascii="Arial" w:hAnsi="Arial" w:cs="Arial"/>
          <w:lang w:val="sk-SK"/>
        </w:rPr>
        <w:t xml:space="preserve"> objednávateľa na náhradu škody. </w:t>
      </w:r>
    </w:p>
    <w:p w:rsidR="005534FF" w:rsidRPr="009C7382" w:rsidRDefault="00446FE7" w:rsidP="009C7382">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 xml:space="preserve">V prípade, ak sa objednávateľ dostane do omeškania so zaplatením </w:t>
      </w:r>
      <w:r w:rsidR="00D70FF4" w:rsidRPr="00DB04DF">
        <w:rPr>
          <w:rStyle w:val="None"/>
          <w:rFonts w:ascii="Arial" w:hAnsi="Arial" w:cs="Arial"/>
          <w:lang w:val="sk-SK"/>
        </w:rPr>
        <w:t>ceny</w:t>
      </w:r>
      <w:r w:rsidRPr="00DB04DF">
        <w:rPr>
          <w:rStyle w:val="None"/>
          <w:rFonts w:ascii="Arial" w:hAnsi="Arial" w:cs="Arial"/>
          <w:lang w:val="sk-SK"/>
        </w:rPr>
        <w:t xml:space="preserve"> podľa tejto zmluvy, je povinný zaplatiť </w:t>
      </w:r>
      <w:r w:rsidR="009034B6" w:rsidRPr="00DB04DF">
        <w:rPr>
          <w:rStyle w:val="None"/>
          <w:rFonts w:ascii="Arial" w:hAnsi="Arial" w:cs="Arial"/>
          <w:lang w:val="sk-SK"/>
        </w:rPr>
        <w:t>zhotoviteľovi</w:t>
      </w:r>
      <w:r w:rsidRPr="00DB04DF">
        <w:rPr>
          <w:rStyle w:val="None"/>
          <w:rFonts w:ascii="Arial" w:hAnsi="Arial" w:cs="Arial"/>
          <w:lang w:val="sk-SK"/>
        </w:rPr>
        <w:t xml:space="preserve"> úrok z omeškania vo </w:t>
      </w:r>
      <w:r w:rsidR="009034B6" w:rsidRPr="00DB04DF">
        <w:rPr>
          <w:rStyle w:val="None"/>
          <w:rFonts w:ascii="Arial" w:hAnsi="Arial" w:cs="Arial"/>
          <w:lang w:val="sk-SK"/>
        </w:rPr>
        <w:t xml:space="preserve"> zákonnej výške</w:t>
      </w:r>
      <w:r w:rsidRPr="00DB04DF">
        <w:rPr>
          <w:rStyle w:val="None"/>
          <w:rFonts w:ascii="Arial" w:hAnsi="Arial" w:cs="Arial"/>
          <w:lang w:val="sk-SK"/>
        </w:rPr>
        <w:t>, a to za každý začatý deň omeškania so splnením povinnosti.</w:t>
      </w:r>
    </w:p>
    <w:p w:rsidR="005534FF" w:rsidRPr="00DB04DF" w:rsidRDefault="005534FF">
      <w:pPr>
        <w:pStyle w:val="Default"/>
        <w:jc w:val="center"/>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V</w:t>
      </w:r>
      <w:r w:rsidR="005D35B8">
        <w:rPr>
          <w:rStyle w:val="None"/>
          <w:rFonts w:ascii="Arial" w:hAnsi="Arial" w:cs="Arial"/>
          <w:b/>
          <w:bCs/>
          <w:lang w:val="sk-SK"/>
        </w:rPr>
        <w:t>I</w:t>
      </w:r>
      <w:r w:rsidRPr="00DB04DF">
        <w:rPr>
          <w:rStyle w:val="None"/>
          <w:rFonts w:ascii="Arial" w:hAnsi="Arial" w:cs="Arial"/>
          <w:b/>
          <w:bCs/>
          <w:lang w:val="sk-SK"/>
        </w:rPr>
        <w:t>I.</w:t>
      </w:r>
    </w:p>
    <w:p w:rsidR="00062176" w:rsidRDefault="00D70FF4">
      <w:pPr>
        <w:pStyle w:val="Default"/>
        <w:jc w:val="center"/>
        <w:rPr>
          <w:rStyle w:val="None"/>
          <w:rFonts w:ascii="Arial" w:hAnsi="Arial" w:cs="Arial"/>
          <w:b/>
          <w:bCs/>
          <w:lang w:val="sk-SK"/>
        </w:rPr>
      </w:pPr>
      <w:r w:rsidRPr="00DB04DF">
        <w:rPr>
          <w:rStyle w:val="None"/>
          <w:rFonts w:ascii="Arial" w:hAnsi="Arial" w:cs="Arial"/>
          <w:b/>
          <w:bCs/>
          <w:lang w:val="sk-SK"/>
        </w:rPr>
        <w:t xml:space="preserve">Odstúpenie od  </w:t>
      </w:r>
      <w:r w:rsidR="00446FE7" w:rsidRPr="00DB04DF">
        <w:rPr>
          <w:rStyle w:val="None"/>
          <w:rFonts w:ascii="Arial" w:hAnsi="Arial" w:cs="Arial"/>
          <w:b/>
          <w:bCs/>
          <w:lang w:val="sk-SK"/>
        </w:rPr>
        <w:t>zmluvy</w:t>
      </w:r>
    </w:p>
    <w:p w:rsidR="005D35B8" w:rsidRPr="00DB04DF" w:rsidRDefault="005D35B8">
      <w:pPr>
        <w:pStyle w:val="Default"/>
        <w:jc w:val="center"/>
        <w:rPr>
          <w:rStyle w:val="None"/>
          <w:rFonts w:ascii="Arial" w:eastAsia="Times New Roman" w:hAnsi="Arial" w:cs="Arial"/>
          <w:b/>
          <w:bCs/>
          <w:lang w:val="sk-SK"/>
        </w:rPr>
      </w:pP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 xml:space="preserve">Objednávateľ je oprávnený odstúpiť od zmluvy v prípade podstatného porušenia tejto zmluvy zo strany </w:t>
      </w:r>
      <w:r w:rsidR="00933AF1" w:rsidRPr="00DB04DF">
        <w:rPr>
          <w:rStyle w:val="None"/>
          <w:rFonts w:ascii="Arial" w:hAnsi="Arial" w:cs="Arial"/>
          <w:color w:val="auto"/>
          <w:lang w:val="sk-SK"/>
        </w:rPr>
        <w:t>zhotoviteľa</w:t>
      </w:r>
      <w:r w:rsidRPr="00DB04DF">
        <w:rPr>
          <w:rStyle w:val="None"/>
          <w:rFonts w:ascii="Arial" w:hAnsi="Arial" w:cs="Arial"/>
          <w:color w:val="auto"/>
          <w:lang w:val="sk-SK"/>
        </w:rPr>
        <w:t>.</w:t>
      </w:r>
      <w:r w:rsidR="0087644C" w:rsidRPr="00DB04DF">
        <w:rPr>
          <w:rStyle w:val="None"/>
          <w:rFonts w:ascii="Arial" w:hAnsi="Arial" w:cs="Arial"/>
          <w:color w:val="auto"/>
          <w:lang w:val="sk-SK"/>
        </w:rPr>
        <w:t xml:space="preserve"> </w:t>
      </w: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 xml:space="preserve">Za podstatné porušenie tejto zmluvy zo strany </w:t>
      </w:r>
      <w:r w:rsidR="00D70FF4" w:rsidRPr="00DB04DF">
        <w:rPr>
          <w:rStyle w:val="None"/>
          <w:rFonts w:ascii="Arial" w:hAnsi="Arial" w:cs="Arial"/>
          <w:color w:val="auto"/>
          <w:lang w:val="sk-SK"/>
        </w:rPr>
        <w:t xml:space="preserve">zhotoviteľa </w:t>
      </w:r>
      <w:r w:rsidRPr="00DB04DF">
        <w:rPr>
          <w:rStyle w:val="None"/>
          <w:rFonts w:ascii="Arial" w:hAnsi="Arial" w:cs="Arial"/>
          <w:color w:val="auto"/>
          <w:lang w:val="sk-SK"/>
        </w:rPr>
        <w:t xml:space="preserve">sa považuje najmä nedodržanie termínu odovzdania </w:t>
      </w:r>
      <w:r w:rsidR="00736A9E">
        <w:rPr>
          <w:rStyle w:val="None"/>
          <w:rFonts w:ascii="Arial" w:hAnsi="Arial" w:cs="Arial"/>
          <w:color w:val="auto"/>
          <w:lang w:val="sk-SK"/>
        </w:rPr>
        <w:t xml:space="preserve">kompletnej </w:t>
      </w:r>
      <w:r w:rsidR="0087644C" w:rsidRPr="00DB04DF">
        <w:rPr>
          <w:rStyle w:val="None"/>
          <w:rFonts w:ascii="Arial" w:hAnsi="Arial" w:cs="Arial"/>
          <w:color w:val="auto"/>
          <w:lang w:val="sk-SK"/>
        </w:rPr>
        <w:t>projektovej dokumentácie</w:t>
      </w:r>
      <w:r w:rsidR="00736A9E">
        <w:rPr>
          <w:rStyle w:val="None"/>
          <w:rFonts w:ascii="Arial" w:hAnsi="Arial" w:cs="Arial"/>
          <w:color w:val="auto"/>
          <w:lang w:val="sk-SK"/>
        </w:rPr>
        <w:t xml:space="preserve"> </w:t>
      </w:r>
      <w:r w:rsidRPr="00DB04DF">
        <w:rPr>
          <w:rStyle w:val="None"/>
          <w:rFonts w:ascii="Arial" w:hAnsi="Arial" w:cs="Arial"/>
          <w:color w:val="auto"/>
          <w:lang w:val="sk-SK"/>
        </w:rPr>
        <w:t xml:space="preserve">o viac ako 10 dní a </w:t>
      </w:r>
      <w:proofErr w:type="spellStart"/>
      <w:r w:rsidRPr="00DB04DF">
        <w:rPr>
          <w:rStyle w:val="None"/>
          <w:rFonts w:ascii="Arial" w:hAnsi="Arial" w:cs="Arial"/>
          <w:color w:val="auto"/>
          <w:lang w:val="sk-SK"/>
        </w:rPr>
        <w:t>vadné</w:t>
      </w:r>
      <w:proofErr w:type="spellEnd"/>
      <w:r w:rsidRPr="00DB04DF">
        <w:rPr>
          <w:rStyle w:val="None"/>
          <w:rFonts w:ascii="Arial" w:hAnsi="Arial" w:cs="Arial"/>
          <w:color w:val="auto"/>
          <w:lang w:val="sk-SK"/>
        </w:rPr>
        <w:t xml:space="preserve"> plnenie </w:t>
      </w:r>
      <w:r w:rsidR="00933AF1" w:rsidRPr="00DB04DF">
        <w:rPr>
          <w:rStyle w:val="None"/>
          <w:rFonts w:ascii="Arial" w:hAnsi="Arial" w:cs="Arial"/>
          <w:color w:val="auto"/>
          <w:lang w:val="sk-SK"/>
        </w:rPr>
        <w:t>zhotovi</w:t>
      </w:r>
      <w:r w:rsidRPr="00DB04DF">
        <w:rPr>
          <w:rStyle w:val="None"/>
          <w:rFonts w:ascii="Arial" w:hAnsi="Arial" w:cs="Arial"/>
          <w:color w:val="auto"/>
          <w:lang w:val="sk-SK"/>
        </w:rPr>
        <w:t>teľa, na ktoré bol písomne objednávateľom upozornený a ktoré v primeranej lehote neodstránil.</w:t>
      </w:r>
      <w:r w:rsidR="0087644C" w:rsidRPr="00DB04DF">
        <w:rPr>
          <w:rStyle w:val="None"/>
          <w:rFonts w:ascii="Arial" w:hAnsi="Arial" w:cs="Arial"/>
          <w:color w:val="auto"/>
          <w:lang w:val="sk-SK"/>
        </w:rPr>
        <w:t xml:space="preserve"> </w:t>
      </w: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Odstúpenie od zmluvy podľa tohto článku je účinné doručením oznámenia o odstúpení od zmluvy druhej zmluvnej strane.</w:t>
      </w:r>
      <w:r w:rsidR="0087644C" w:rsidRPr="00DB04DF">
        <w:rPr>
          <w:rStyle w:val="None"/>
          <w:rFonts w:ascii="Arial" w:hAnsi="Arial" w:cs="Arial"/>
          <w:color w:val="auto"/>
          <w:lang w:val="sk-SK"/>
        </w:rPr>
        <w:t xml:space="preserve"> </w:t>
      </w:r>
    </w:p>
    <w:p w:rsidR="00616D2F" w:rsidRPr="00DB04DF" w:rsidRDefault="004469E9" w:rsidP="004469E9">
      <w:pPr>
        <w:pStyle w:val="Default"/>
        <w:ind w:left="284" w:hanging="284"/>
        <w:jc w:val="both"/>
        <w:rPr>
          <w:rStyle w:val="None"/>
          <w:rFonts w:ascii="Arial" w:hAnsi="Arial" w:cs="Arial"/>
          <w:color w:val="auto"/>
        </w:rPr>
      </w:pPr>
      <w:r>
        <w:rPr>
          <w:rStyle w:val="None"/>
          <w:rFonts w:ascii="Arial" w:hAnsi="Arial" w:cs="Arial"/>
          <w:color w:val="auto"/>
          <w:lang w:val="sk-SK"/>
        </w:rPr>
        <w:t>4</w:t>
      </w:r>
      <w:r w:rsidR="00446FE7" w:rsidRPr="00DB04DF">
        <w:rPr>
          <w:rStyle w:val="None"/>
          <w:rFonts w:ascii="Arial" w:hAnsi="Arial" w:cs="Arial"/>
          <w:color w:val="auto"/>
          <w:lang w:val="sk-SK"/>
        </w:rPr>
        <w:t xml:space="preserve">. </w:t>
      </w:r>
      <w:r w:rsidR="00446FE7" w:rsidRPr="00DB04DF">
        <w:rPr>
          <w:rStyle w:val="None"/>
          <w:rFonts w:ascii="Arial" w:hAnsi="Arial" w:cs="Arial"/>
          <w:color w:val="auto"/>
          <w:lang w:val="sk-SK"/>
        </w:rPr>
        <w:tab/>
      </w:r>
      <w:r w:rsidR="00616D2F" w:rsidRPr="00DB04DF">
        <w:rPr>
          <w:rStyle w:val="None"/>
          <w:rFonts w:ascii="Arial" w:hAnsi="Arial" w:cs="Arial"/>
          <w:color w:val="auto"/>
        </w:rPr>
        <w:t xml:space="preserve">V prípade ukončenia zmluvy ktoroukoľvek zo strán, je </w:t>
      </w:r>
      <w:r w:rsidR="00AF171D" w:rsidRPr="00DB04DF">
        <w:rPr>
          <w:rStyle w:val="None"/>
          <w:rFonts w:ascii="Arial" w:hAnsi="Arial" w:cs="Arial"/>
          <w:color w:val="auto"/>
        </w:rPr>
        <w:t>zhotoviteľ</w:t>
      </w:r>
      <w:r w:rsidR="00616D2F" w:rsidRPr="00DB04DF">
        <w:rPr>
          <w:rStyle w:val="None"/>
          <w:rFonts w:ascii="Arial" w:hAnsi="Arial" w:cs="Arial"/>
          <w:color w:val="auto"/>
        </w:rPr>
        <w:t xml:space="preserve"> povinný na žiadosť objednávateľa odovzdať objednávateľovi projektovú dokumentáciu v stave, v akom sa nachádza ku dňu ukončenia zmluvy.</w:t>
      </w:r>
      <w:r w:rsidR="00D70FF4" w:rsidRPr="00DB04DF">
        <w:rPr>
          <w:rStyle w:val="None"/>
          <w:rFonts w:ascii="Arial" w:hAnsi="Arial" w:cs="Arial"/>
          <w:color w:val="auto"/>
        </w:rPr>
        <w:t xml:space="preserve"> Zhotoviteľ má v takomto prípade nárok na zaplatenie alikvotnej časti ceny </w:t>
      </w:r>
      <w:r>
        <w:rPr>
          <w:rStyle w:val="None"/>
          <w:rFonts w:ascii="Arial" w:hAnsi="Arial" w:cs="Arial"/>
          <w:color w:val="auto"/>
        </w:rPr>
        <w:t>za dielo</w:t>
      </w:r>
      <w:r w:rsidR="00D70FF4" w:rsidRPr="00DB04DF">
        <w:rPr>
          <w:rStyle w:val="None"/>
          <w:rFonts w:ascii="Arial" w:hAnsi="Arial" w:cs="Arial"/>
          <w:color w:val="auto"/>
        </w:rPr>
        <w:t>.</w:t>
      </w:r>
    </w:p>
    <w:p w:rsidR="00062176" w:rsidRPr="00DB04DF" w:rsidRDefault="004469E9">
      <w:pPr>
        <w:pStyle w:val="Default"/>
        <w:ind w:left="284" w:hanging="284"/>
        <w:jc w:val="both"/>
        <w:rPr>
          <w:rStyle w:val="None"/>
          <w:rFonts w:ascii="Arial" w:eastAsia="Times New Roman" w:hAnsi="Arial" w:cs="Arial"/>
          <w:color w:val="auto"/>
          <w:lang w:val="sk-SK"/>
        </w:rPr>
      </w:pPr>
      <w:r>
        <w:rPr>
          <w:rStyle w:val="None"/>
          <w:rFonts w:ascii="Arial" w:hAnsi="Arial" w:cs="Arial"/>
          <w:color w:val="auto"/>
          <w:lang w:val="sk-SK"/>
        </w:rPr>
        <w:t>5</w:t>
      </w:r>
      <w:r w:rsidR="00446FE7" w:rsidRPr="00DB04DF">
        <w:rPr>
          <w:rStyle w:val="None"/>
          <w:rFonts w:ascii="Arial" w:hAnsi="Arial" w:cs="Arial"/>
          <w:color w:val="auto"/>
          <w:lang w:val="sk-SK"/>
        </w:rPr>
        <w:t>.</w:t>
      </w:r>
      <w:r w:rsidR="009034B6" w:rsidRPr="00DB04DF">
        <w:rPr>
          <w:rStyle w:val="None"/>
          <w:rFonts w:ascii="Arial" w:hAnsi="Arial" w:cs="Arial"/>
          <w:color w:val="auto"/>
          <w:lang w:val="sk-SK"/>
        </w:rPr>
        <w:tab/>
      </w:r>
      <w:r w:rsidR="00446FE7" w:rsidRPr="00DB04DF">
        <w:rPr>
          <w:rStyle w:val="None"/>
          <w:rFonts w:ascii="Arial" w:hAnsi="Arial" w:cs="Arial"/>
          <w:color w:val="auto"/>
          <w:lang w:val="sk-SK"/>
        </w:rPr>
        <w:t>Odstúpením od zmluvy nie je dotknuté právo zmluvných strán na náhradu škody.</w:t>
      </w:r>
    </w:p>
    <w:p w:rsidR="003B7B0C" w:rsidRDefault="003B7B0C" w:rsidP="003B7B0C">
      <w:pPr>
        <w:pStyle w:val="Default"/>
        <w:jc w:val="center"/>
        <w:rPr>
          <w:rStyle w:val="None"/>
          <w:rFonts w:ascii="Arial" w:hAnsi="Arial" w:cs="Arial"/>
          <w:b/>
          <w:bCs/>
          <w:lang w:val="sk-SK"/>
        </w:rPr>
      </w:pPr>
    </w:p>
    <w:p w:rsidR="003B7B0C" w:rsidRDefault="003B7B0C" w:rsidP="003B7B0C">
      <w:pPr>
        <w:pStyle w:val="Default"/>
        <w:jc w:val="center"/>
        <w:rPr>
          <w:rStyle w:val="None"/>
          <w:rFonts w:ascii="Arial" w:hAnsi="Arial" w:cs="Arial"/>
          <w:b/>
          <w:bCs/>
          <w:lang w:val="sk-SK"/>
        </w:rPr>
      </w:pPr>
      <w:r>
        <w:rPr>
          <w:rStyle w:val="None"/>
          <w:rFonts w:ascii="Arial" w:hAnsi="Arial" w:cs="Arial"/>
          <w:b/>
          <w:bCs/>
          <w:lang w:val="sk-SK"/>
        </w:rPr>
        <w:t>Článok VI</w:t>
      </w:r>
      <w:r w:rsidRPr="00DB04DF">
        <w:rPr>
          <w:rStyle w:val="None"/>
          <w:rFonts w:ascii="Arial" w:hAnsi="Arial" w:cs="Arial"/>
          <w:b/>
          <w:bCs/>
          <w:lang w:val="sk-SK"/>
        </w:rPr>
        <w:t>I</w:t>
      </w:r>
      <w:r>
        <w:rPr>
          <w:rStyle w:val="None"/>
          <w:rFonts w:ascii="Arial" w:hAnsi="Arial" w:cs="Arial"/>
          <w:b/>
          <w:bCs/>
          <w:lang w:val="sk-SK"/>
        </w:rPr>
        <w:t>I</w:t>
      </w:r>
      <w:r w:rsidRPr="00DB04DF">
        <w:rPr>
          <w:rStyle w:val="None"/>
          <w:rFonts w:ascii="Arial" w:hAnsi="Arial" w:cs="Arial"/>
          <w:b/>
          <w:bCs/>
          <w:lang w:val="sk-SK"/>
        </w:rPr>
        <w:t>.</w:t>
      </w:r>
    </w:p>
    <w:p w:rsidR="003B7B0C" w:rsidRDefault="003B7B0C" w:rsidP="003B7B0C">
      <w:pPr>
        <w:pStyle w:val="Default"/>
        <w:jc w:val="center"/>
        <w:rPr>
          <w:rStyle w:val="None"/>
          <w:rFonts w:ascii="Arial" w:hAnsi="Arial" w:cs="Arial"/>
          <w:b/>
          <w:bCs/>
          <w:lang w:val="sk-SK"/>
        </w:rPr>
      </w:pPr>
      <w:r>
        <w:rPr>
          <w:rStyle w:val="None"/>
          <w:rFonts w:ascii="Arial" w:hAnsi="Arial" w:cs="Arial"/>
          <w:b/>
          <w:bCs/>
          <w:lang w:val="sk-SK"/>
        </w:rPr>
        <w:t>Autorský dozor</w:t>
      </w:r>
    </w:p>
    <w:p w:rsidR="003B7B0C" w:rsidRDefault="003B7B0C" w:rsidP="003B7B0C">
      <w:pPr>
        <w:pStyle w:val="Default"/>
        <w:jc w:val="center"/>
        <w:rPr>
          <w:rStyle w:val="None"/>
          <w:rFonts w:ascii="Arial" w:hAnsi="Arial" w:cs="Arial"/>
          <w:b/>
          <w:bCs/>
          <w:lang w:val="sk-SK"/>
        </w:rPr>
      </w:pPr>
    </w:p>
    <w:p w:rsidR="003B7B0C" w:rsidRPr="000569AC" w:rsidRDefault="003B7B0C" w:rsidP="003B7B0C">
      <w:pPr>
        <w:pStyle w:val="Default"/>
        <w:numPr>
          <w:ilvl w:val="0"/>
          <w:numId w:val="29"/>
        </w:numPr>
        <w:ind w:left="284" w:hanging="284"/>
        <w:jc w:val="both"/>
        <w:rPr>
          <w:rFonts w:ascii="Arial" w:hAnsi="Arial" w:cs="Arial"/>
          <w:b/>
          <w:bCs/>
          <w:lang w:val="sk-SK"/>
        </w:rPr>
      </w:pPr>
      <w:r w:rsidRPr="000569AC">
        <w:rPr>
          <w:rStyle w:val="None"/>
          <w:rFonts w:ascii="Arial" w:hAnsi="Arial" w:cs="Arial"/>
          <w:bCs/>
          <w:lang w:val="sk-SK"/>
        </w:rPr>
        <w:t xml:space="preserve">Zhotoviteľ sa zaväzuje, že na základe potreby </w:t>
      </w:r>
      <w:r>
        <w:rPr>
          <w:rStyle w:val="None"/>
          <w:rFonts w:ascii="Arial" w:hAnsi="Arial" w:cs="Arial"/>
          <w:bCs/>
          <w:lang w:val="sk-SK"/>
        </w:rPr>
        <w:t xml:space="preserve">a požiadavky </w:t>
      </w:r>
      <w:r w:rsidRPr="000569AC">
        <w:rPr>
          <w:rStyle w:val="None"/>
          <w:rFonts w:ascii="Arial" w:hAnsi="Arial" w:cs="Arial"/>
          <w:bCs/>
          <w:lang w:val="sk-SK"/>
        </w:rPr>
        <w:t>Objednávateľa bude vykonávať</w:t>
      </w:r>
      <w:r w:rsidRPr="000569AC">
        <w:rPr>
          <w:rFonts w:ascii="Arial" w:hAnsi="Arial" w:cs="Arial"/>
        </w:rPr>
        <w:t xml:space="preserve"> občasný autorský dozor v priebehu realizácie a po ukončení stavby</w:t>
      </w:r>
      <w:r>
        <w:rPr>
          <w:rFonts w:ascii="Arial" w:hAnsi="Arial" w:cs="Arial"/>
        </w:rPr>
        <w:t xml:space="preserve">, </w:t>
      </w:r>
      <w:r>
        <w:rPr>
          <w:rFonts w:ascii="Arial" w:eastAsia="Times New Roman" w:hAnsi="Arial" w:cs="Arial"/>
          <w:bdr w:val="none" w:sz="0" w:space="0" w:color="auto"/>
        </w:rPr>
        <w:t>ktorý pozostáva najmä z nasledovných úkonov</w:t>
      </w:r>
      <w:r w:rsidRPr="000569AC">
        <w:rPr>
          <w:rFonts w:ascii="Arial" w:hAnsi="Arial" w:cs="Arial"/>
        </w:rPr>
        <w:t>:</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staveniska zhotoviteľovi</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k</w:t>
      </w:r>
      <w:r w:rsidRPr="00A41BAC">
        <w:rPr>
          <w:rFonts w:ascii="Arial" w:eastAsia="Times New Roman" w:hAnsi="Arial" w:cs="Arial"/>
          <w:sz w:val="22"/>
          <w:szCs w:val="22"/>
          <w:lang w:eastAsia="sk-SK"/>
        </w:rPr>
        <w:t>ontrolovať súlad zhotovovanej stavby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tovou dokumentáciou</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oskytovať stanoviská a vysvetlenia k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potrebné pre realizáciu stavby</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osudzovať návrhy na zmenu realizácie stavby oproti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xml:space="preserve"> a zúčastňovať sa zmenových konaní</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a prevzatia stavby alebo jej častí a podpisovať zápisy o odovzdaní a prevzatí jednotlivých stavebných objektov a prevádzkových súborov a protokol o odovzdaní a prevzatí stavby</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lastRenderedPageBreak/>
        <w:t>ú</w:t>
      </w:r>
      <w:r w:rsidRPr="00A41BAC">
        <w:rPr>
          <w:rFonts w:ascii="Arial" w:eastAsia="Times New Roman" w:hAnsi="Arial" w:cs="Arial"/>
          <w:sz w:val="22"/>
          <w:szCs w:val="22"/>
          <w:lang w:eastAsia="sk-SK"/>
        </w:rPr>
        <w:t>časť na kolaudačnom konaní a všetkých skúškach</w:t>
      </w:r>
    </w:p>
    <w:p w:rsidR="003B7B0C" w:rsidRPr="00A5382B" w:rsidRDefault="003B7B0C" w:rsidP="00A5382B">
      <w:pPr>
        <w:pStyle w:val="Default"/>
        <w:numPr>
          <w:ilvl w:val="0"/>
          <w:numId w:val="29"/>
        </w:numPr>
        <w:ind w:left="284" w:hanging="284"/>
        <w:jc w:val="both"/>
        <w:rPr>
          <w:rFonts w:ascii="Arial" w:hAnsi="Arial" w:cs="Arial"/>
        </w:rPr>
      </w:pPr>
      <w:r w:rsidRPr="00590A87">
        <w:rPr>
          <w:rFonts w:ascii="Arial" w:hAnsi="Arial" w:cs="Arial"/>
        </w:rPr>
        <w:t xml:space="preserve">Autorský dozor bude vykonávaný </w:t>
      </w:r>
      <w:r>
        <w:rPr>
          <w:rFonts w:ascii="Arial" w:hAnsi="Arial" w:cs="Arial"/>
        </w:rPr>
        <w:t>na základe požiadavky Objednávateľa</w:t>
      </w:r>
      <w:r w:rsidRPr="00590A87">
        <w:rPr>
          <w:rFonts w:ascii="Arial" w:hAnsi="Arial" w:cs="Arial"/>
        </w:rPr>
        <w:t xml:space="preserve"> formou občasného autorského dozoru počas realizácie stavby do termínu ukončenia stavby</w:t>
      </w:r>
      <w:r>
        <w:rPr>
          <w:rFonts w:ascii="Arial" w:hAnsi="Arial" w:cs="Arial"/>
        </w:rPr>
        <w:t>.</w:t>
      </w:r>
    </w:p>
    <w:p w:rsidR="003B7B0C" w:rsidRDefault="003B7B0C" w:rsidP="00FC032C">
      <w:pPr>
        <w:pStyle w:val="Odsekzoznamu"/>
        <w:numPr>
          <w:ilvl w:val="0"/>
          <w:numId w:val="29"/>
        </w:numPr>
        <w:spacing w:after="0" w:line="240" w:lineRule="auto"/>
        <w:ind w:left="284" w:hanging="284"/>
        <w:jc w:val="both"/>
        <w:rPr>
          <w:rFonts w:ascii="Arial" w:hAnsi="Arial" w:cs="Arial"/>
        </w:rPr>
      </w:pPr>
      <w:r w:rsidRPr="00590A87">
        <w:rPr>
          <w:rFonts w:ascii="Arial" w:hAnsi="Arial" w:cs="Arial"/>
        </w:rPr>
        <w:t xml:space="preserve">Objednávateľ je povinný objednať si konkrétny úkon/y autorského dozoru </w:t>
      </w:r>
      <w:r w:rsidRPr="003405F6">
        <w:rPr>
          <w:rFonts w:ascii="Arial" w:hAnsi="Arial" w:cs="Arial"/>
        </w:rPr>
        <w:t xml:space="preserve">telefonátom prípadne emailom doručeným </w:t>
      </w:r>
      <w:r>
        <w:rPr>
          <w:rFonts w:ascii="Arial" w:hAnsi="Arial" w:cs="Arial"/>
        </w:rPr>
        <w:t xml:space="preserve">Zhotoviteľovi </w:t>
      </w:r>
      <w:r w:rsidRPr="00EE789E">
        <w:rPr>
          <w:rFonts w:ascii="Arial" w:hAnsi="Arial" w:cs="Arial"/>
        </w:rPr>
        <w:t xml:space="preserve">minimálne 3 </w:t>
      </w:r>
      <w:r>
        <w:rPr>
          <w:rFonts w:ascii="Arial" w:hAnsi="Arial" w:cs="Arial"/>
        </w:rPr>
        <w:t xml:space="preserve">pracovné </w:t>
      </w:r>
      <w:r w:rsidRPr="00EE789E">
        <w:rPr>
          <w:rFonts w:ascii="Arial" w:hAnsi="Arial" w:cs="Arial"/>
        </w:rPr>
        <w:t>dni vopred</w:t>
      </w:r>
      <w:r w:rsidRPr="00590A87">
        <w:rPr>
          <w:rFonts w:ascii="Arial" w:hAnsi="Arial" w:cs="Arial"/>
        </w:rPr>
        <w:t>.</w:t>
      </w:r>
    </w:p>
    <w:p w:rsidR="003B7B0C" w:rsidRPr="003B7B0C" w:rsidRDefault="003B7B0C" w:rsidP="00FC032C">
      <w:pPr>
        <w:pStyle w:val="Odsekzoznamu"/>
        <w:numPr>
          <w:ilvl w:val="0"/>
          <w:numId w:val="29"/>
        </w:numPr>
        <w:spacing w:after="0" w:line="240" w:lineRule="auto"/>
        <w:ind w:left="284" w:hanging="284"/>
        <w:jc w:val="both"/>
        <w:rPr>
          <w:rFonts w:ascii="Arial" w:hAnsi="Arial" w:cs="Arial"/>
        </w:rPr>
      </w:pPr>
      <w:r w:rsidRPr="003B7B0C">
        <w:rPr>
          <w:rFonts w:ascii="Arial" w:hAnsi="Arial" w:cs="Arial"/>
        </w:rPr>
        <w:t>Rozhodnutia z výkonu autorského dozoru sa budú zaznamenávať do stavebného denníka,</w:t>
      </w:r>
      <w:r w:rsidRPr="003B7B0C">
        <w:rPr>
          <w:rFonts w:ascii="Arial" w:hAnsi="Arial" w:cs="Arial"/>
        </w:rPr>
        <w:br/>
        <w:t>záznamom - listom, emailom alebo odporúčaním.</w:t>
      </w:r>
    </w:p>
    <w:p w:rsidR="003B7B0C" w:rsidRPr="000569AC" w:rsidRDefault="003B7B0C" w:rsidP="00FC032C">
      <w:pPr>
        <w:pStyle w:val="Odsekzoznamu"/>
        <w:numPr>
          <w:ilvl w:val="0"/>
          <w:numId w:val="29"/>
        </w:numPr>
        <w:spacing w:after="0" w:line="240" w:lineRule="auto"/>
        <w:ind w:left="284" w:hanging="284"/>
        <w:jc w:val="both"/>
        <w:rPr>
          <w:rFonts w:ascii="Arial" w:hAnsi="Arial" w:cs="Arial"/>
        </w:rPr>
      </w:pPr>
      <w:r w:rsidRPr="000569AC">
        <w:rPr>
          <w:rFonts w:ascii="Arial" w:hAnsi="Arial" w:cs="Arial"/>
        </w:rPr>
        <w:t xml:space="preserve">Skutočný  výkon  </w:t>
      </w:r>
      <w:r w:rsidRPr="000569AC">
        <w:rPr>
          <w:rFonts w:ascii="Arial" w:hAnsi="Arial" w:cs="Arial"/>
        </w:rPr>
        <w:tab/>
        <w:t xml:space="preserve">občasného  výkonu  autorského  dozoru </w:t>
      </w:r>
      <w:r>
        <w:rPr>
          <w:rFonts w:ascii="Arial" w:hAnsi="Arial" w:cs="Arial"/>
        </w:rPr>
        <w:t xml:space="preserve">v podobe účasti na kontrolnom dni </w:t>
      </w:r>
      <w:r w:rsidRPr="000569AC">
        <w:rPr>
          <w:rFonts w:ascii="Arial" w:hAnsi="Arial" w:cs="Arial"/>
        </w:rPr>
        <w:t xml:space="preserve"> bude  podložený  kópiami  zápisov  o výkone  autorského  dozoru,  potvrdenými  oprávnenou  osobou  </w:t>
      </w:r>
      <w:r>
        <w:rPr>
          <w:rFonts w:ascii="Arial" w:hAnsi="Arial" w:cs="Arial"/>
        </w:rPr>
        <w:t>O</w:t>
      </w:r>
      <w:r w:rsidRPr="000569AC">
        <w:rPr>
          <w:rFonts w:ascii="Arial" w:hAnsi="Arial" w:cs="Arial"/>
        </w:rPr>
        <w:t xml:space="preserve">bjednávateľa.  </w:t>
      </w:r>
    </w:p>
    <w:p w:rsidR="00062176" w:rsidRPr="003B7B0C" w:rsidRDefault="003B7B0C" w:rsidP="00FC032C">
      <w:pPr>
        <w:pStyle w:val="Odsekzoznamu"/>
        <w:numPr>
          <w:ilvl w:val="0"/>
          <w:numId w:val="29"/>
        </w:numPr>
        <w:spacing w:after="0" w:line="240" w:lineRule="auto"/>
        <w:ind w:left="284" w:hanging="284"/>
        <w:jc w:val="both"/>
        <w:rPr>
          <w:rFonts w:ascii="Arial" w:hAnsi="Arial" w:cs="Arial"/>
        </w:rPr>
      </w:pPr>
      <w:r w:rsidRPr="000569AC">
        <w:rPr>
          <w:rFonts w:ascii="Arial" w:hAnsi="Arial" w:cs="Arial"/>
        </w:rPr>
        <w:t xml:space="preserve">Cena  za  výkon  občasného  autorského  dozoru v rozsahu a obsahu podľa tohto článku tejto </w:t>
      </w:r>
      <w:r>
        <w:rPr>
          <w:rFonts w:ascii="Arial" w:hAnsi="Arial" w:cs="Arial"/>
        </w:rPr>
        <w:t>Zmluvy je zahrnutá do ceny diela podľa čl. III. tejto Zmluvy.</w:t>
      </w:r>
    </w:p>
    <w:p w:rsidR="00DB04DF" w:rsidRDefault="00DB04DF">
      <w:pPr>
        <w:pStyle w:val="Default"/>
        <w:jc w:val="center"/>
        <w:rPr>
          <w:rStyle w:val="None"/>
          <w:rFonts w:ascii="Arial" w:hAnsi="Arial" w:cs="Arial"/>
          <w:b/>
          <w:bCs/>
          <w:lang w:val="sk-SK"/>
        </w:rPr>
      </w:pPr>
    </w:p>
    <w:p w:rsidR="00062176" w:rsidRPr="00DB04DF" w:rsidRDefault="003B7B0C">
      <w:pPr>
        <w:pStyle w:val="Default"/>
        <w:jc w:val="center"/>
        <w:rPr>
          <w:rStyle w:val="None"/>
          <w:rFonts w:ascii="Arial" w:eastAsia="Times New Roman" w:hAnsi="Arial" w:cs="Arial"/>
          <w:b/>
          <w:bCs/>
          <w:lang w:val="sk-SK"/>
        </w:rPr>
      </w:pPr>
      <w:r>
        <w:rPr>
          <w:rStyle w:val="None"/>
          <w:rFonts w:ascii="Arial" w:hAnsi="Arial" w:cs="Arial"/>
          <w:b/>
          <w:bCs/>
          <w:lang w:val="sk-SK"/>
        </w:rPr>
        <w:t>Článok IX</w:t>
      </w:r>
      <w:r w:rsidR="00446FE7"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Spoločné a záverečné ustanovenia</w:t>
      </w:r>
    </w:p>
    <w:p w:rsidR="005D35B8" w:rsidRPr="00DB04DF" w:rsidRDefault="005D35B8">
      <w:pPr>
        <w:pStyle w:val="Default"/>
        <w:jc w:val="center"/>
        <w:rPr>
          <w:rStyle w:val="None"/>
          <w:rFonts w:ascii="Arial" w:hAnsi="Arial" w:cs="Arial"/>
          <w:b/>
          <w:bCs/>
          <w:lang w:val="sk-SK"/>
        </w:rPr>
      </w:pP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1. </w:t>
      </w:r>
      <w:r w:rsidRPr="00DB04DF">
        <w:rPr>
          <w:rStyle w:val="None"/>
          <w:rFonts w:ascii="Arial" w:hAnsi="Arial" w:cs="Arial"/>
          <w:lang w:val="sk-SK"/>
        </w:rPr>
        <w:tab/>
        <w:t>Ani jedna zmluvná strana nie je oprávnená bez predchádzajúceho písomného súhlasu druhej zmluvnej strany postúpiť práva a povinnosti vyplývajúce z tejto zmluvy na akúkoľvek tretiu právnickú alebo fyzickú osobu</w:t>
      </w:r>
      <w:r w:rsidR="00066F78" w:rsidRPr="00DB04DF">
        <w:rPr>
          <w:rStyle w:val="None"/>
          <w:rFonts w:ascii="Arial" w:hAnsi="Arial" w:cs="Arial"/>
          <w:lang w:val="sk-SK"/>
        </w:rPr>
        <w:t>.</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2. </w:t>
      </w:r>
      <w:r w:rsidRPr="00DB04DF">
        <w:rPr>
          <w:rStyle w:val="None"/>
          <w:rFonts w:ascii="Arial" w:hAnsi="Arial" w:cs="Arial"/>
          <w:lang w:val="sk-SK"/>
        </w:rPr>
        <w:tab/>
        <w:t>Zmluvné strany sa dohodli, že táto zmluva môže byť zmenená len na základe obojstranne podpísaného dodatk</w:t>
      </w:r>
      <w:r w:rsidR="001303CF">
        <w:rPr>
          <w:rStyle w:val="None"/>
          <w:rFonts w:ascii="Arial" w:hAnsi="Arial" w:cs="Arial"/>
          <w:lang w:val="sk-SK"/>
        </w:rPr>
        <w:t xml:space="preserve">u, ktorý musí mať písomnú formu a v súlade zo zákonom č. 343/2015 </w:t>
      </w:r>
      <w:proofErr w:type="spellStart"/>
      <w:r w:rsidR="001303CF">
        <w:rPr>
          <w:rStyle w:val="None"/>
          <w:rFonts w:ascii="Arial" w:hAnsi="Arial" w:cs="Arial"/>
          <w:lang w:val="sk-SK"/>
        </w:rPr>
        <w:t>Z.z</w:t>
      </w:r>
      <w:proofErr w:type="spellEnd"/>
      <w:r w:rsidR="001303CF">
        <w:rPr>
          <w:rStyle w:val="None"/>
          <w:rFonts w:ascii="Arial" w:hAnsi="Arial" w:cs="Arial"/>
          <w:lang w:val="sk-SK"/>
        </w:rPr>
        <w:t>..</w:t>
      </w:r>
      <w:r w:rsidRPr="00DB04DF">
        <w:rPr>
          <w:rStyle w:val="None"/>
          <w:rFonts w:ascii="Arial" w:hAnsi="Arial" w:cs="Arial"/>
          <w:lang w:val="sk-SK"/>
        </w:rPr>
        <w:t xml:space="preserve"> </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4. </w:t>
      </w:r>
      <w:r w:rsidRPr="00DB04DF">
        <w:rPr>
          <w:rStyle w:val="None"/>
          <w:rFonts w:ascii="Arial" w:hAnsi="Arial" w:cs="Arial"/>
          <w:lang w:val="sk-SK"/>
        </w:rPr>
        <w:tab/>
        <w:t>Ak je, alebo ak sa stane niektoré ustanovenie tejto zmluvy neplatným, alebo nevymáhateľným, platnosť alebo vymáhateľnosť ostatných ustanovení tým zostáva nedotknutá. Zmluvné strany sa zaväzujú nahradiť takéto neplatné či nevymáhateľné ustanovenie platným a vymáhateľným ustanovením, ktoré čo možno najlepšie zaručí sledovaný účel. Do toho času platí príslušná úprava podľa slovenského právneho poriadku.</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5. </w:t>
      </w:r>
      <w:r w:rsidRPr="00DB04DF">
        <w:rPr>
          <w:rStyle w:val="None"/>
          <w:rFonts w:ascii="Arial" w:hAnsi="Arial" w:cs="Arial"/>
          <w:lang w:val="sk-SK"/>
        </w:rPr>
        <w:tab/>
        <w:t>Zmluvné strany sa dohodli, že práva a povinnosti zmluvných strán neupravené v tejto zmluve sa spravujú príslušnými ustanoveniami Obchodného zákonníka a ostatnými všeobecne záväznými právnymi predpismi platnými v Slovenskej republike.</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6.</w:t>
      </w:r>
      <w:r w:rsidR="003B78A9" w:rsidRPr="00DB04DF">
        <w:rPr>
          <w:rStyle w:val="None"/>
          <w:rFonts w:ascii="Arial" w:hAnsi="Arial" w:cs="Arial"/>
          <w:lang w:val="sk-SK"/>
        </w:rPr>
        <w:tab/>
      </w:r>
      <w:r w:rsidRPr="00DB04DF">
        <w:rPr>
          <w:rStyle w:val="None"/>
          <w:rFonts w:ascii="Arial" w:hAnsi="Arial" w:cs="Arial"/>
          <w:lang w:val="sk-SK"/>
        </w:rPr>
        <w:t xml:space="preserve"> Zmluva nadobúda platnosť dňom jej podpísania obidvoma zmluvnými stranami a účinnosť dňom  nasledujúcim   po  dni   jej</w:t>
      </w:r>
      <w:r w:rsidR="001303CF">
        <w:rPr>
          <w:rStyle w:val="None"/>
          <w:rFonts w:ascii="Arial" w:hAnsi="Arial" w:cs="Arial"/>
          <w:lang w:val="sk-SK"/>
        </w:rPr>
        <w:t xml:space="preserve"> zverejnenia v Centrálnom registri zmlúv</w:t>
      </w:r>
      <w:r w:rsidR="00AF171D" w:rsidRPr="00DB04DF">
        <w:rPr>
          <w:rStyle w:val="None"/>
          <w:rFonts w:ascii="Arial" w:hAnsi="Arial" w:cs="Arial"/>
          <w:lang w:val="sk-SK"/>
        </w:rPr>
        <w:t>.</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7.</w:t>
      </w:r>
      <w:r w:rsidR="003B78A9" w:rsidRPr="00DB04DF">
        <w:rPr>
          <w:rStyle w:val="None"/>
          <w:rFonts w:ascii="Arial" w:hAnsi="Arial" w:cs="Arial"/>
          <w:lang w:val="sk-SK"/>
        </w:rPr>
        <w:tab/>
      </w:r>
      <w:r w:rsidRPr="00DB04DF">
        <w:rPr>
          <w:rStyle w:val="None"/>
          <w:rFonts w:ascii="Arial" w:hAnsi="Arial" w:cs="Arial"/>
          <w:lang w:val="sk-SK"/>
        </w:rPr>
        <w:t xml:space="preserve"> Zmluva sa vyhotovuje v 4 (štyroch) vyhotoveniach, z ktorých </w:t>
      </w:r>
      <w:r w:rsidR="00AF171D" w:rsidRPr="00DB04DF">
        <w:rPr>
          <w:rStyle w:val="None"/>
          <w:rFonts w:ascii="Arial" w:hAnsi="Arial" w:cs="Arial"/>
          <w:lang w:val="sk-SK"/>
        </w:rPr>
        <w:t>objednávateľ</w:t>
      </w:r>
      <w:r w:rsidRPr="00DB04DF">
        <w:rPr>
          <w:rStyle w:val="None"/>
          <w:rFonts w:ascii="Arial" w:hAnsi="Arial" w:cs="Arial"/>
          <w:lang w:val="sk-SK"/>
        </w:rPr>
        <w:t xml:space="preserve"> </w:t>
      </w:r>
      <w:proofErr w:type="spellStart"/>
      <w:r w:rsidRPr="00DB04DF">
        <w:rPr>
          <w:rStyle w:val="None"/>
          <w:rFonts w:ascii="Arial" w:hAnsi="Arial" w:cs="Arial"/>
          <w:lang w:val="sk-SK"/>
        </w:rPr>
        <w:t>obdrží</w:t>
      </w:r>
      <w:proofErr w:type="spellEnd"/>
      <w:r w:rsidRPr="00DB04DF">
        <w:rPr>
          <w:rStyle w:val="None"/>
          <w:rFonts w:ascii="Arial" w:hAnsi="Arial" w:cs="Arial"/>
          <w:lang w:val="sk-SK"/>
        </w:rPr>
        <w:t xml:space="preserve"> </w:t>
      </w:r>
      <w:r w:rsidR="00AF171D" w:rsidRPr="00DB04DF">
        <w:rPr>
          <w:rStyle w:val="None"/>
          <w:rFonts w:ascii="Arial" w:hAnsi="Arial" w:cs="Arial"/>
          <w:lang w:val="sk-SK"/>
        </w:rPr>
        <w:t>tri a zhotoviteľ jedno.</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8.</w:t>
      </w:r>
      <w:r w:rsidRPr="00DB04DF">
        <w:rPr>
          <w:rStyle w:val="None"/>
          <w:rFonts w:ascii="Arial" w:hAnsi="Arial" w:cs="Arial"/>
          <w:lang w:val="sk-SK"/>
        </w:rPr>
        <w:tab/>
        <w:t>Zmluvné strany zhodne prehlasujú, že zmluva bola uzavretá slobodne, vážne, bez skutkového alebo právneho omylu, nie v tiesni a za nevýhodných podmienok. Ďalej zmluvné strany svojím podpisom prehlasujú, že na oboznámenie sa s obsahom zmluvy mali dostatok času, jednotlivým ustanoveniam a pojmom použitým v zmluve porozumeli, sú si vedomé účinkov, ktoré uzavretím zmluvy nastanú alebo v budúcnosti môžu nastať a ich vôľou je byť zmluvou viazaní.</w:t>
      </w:r>
    </w:p>
    <w:p w:rsidR="00062176" w:rsidRPr="00DB04DF" w:rsidRDefault="00062176">
      <w:pPr>
        <w:pStyle w:val="Default"/>
        <w:rPr>
          <w:rFonts w:ascii="Arial" w:eastAsia="Times New Roman" w:hAnsi="Arial" w:cs="Arial"/>
          <w:lang w:val="sk-SK"/>
        </w:rPr>
      </w:pPr>
    </w:p>
    <w:p w:rsidR="00D70FF4" w:rsidRPr="00DB04DF" w:rsidRDefault="00D70FF4">
      <w:pPr>
        <w:pStyle w:val="Default"/>
        <w:rPr>
          <w:rStyle w:val="None"/>
          <w:rFonts w:ascii="Arial" w:hAnsi="Arial" w:cs="Arial"/>
          <w:lang w:val="sk-SK"/>
        </w:rPr>
      </w:pPr>
    </w:p>
    <w:p w:rsidR="00062176" w:rsidRPr="00DB04DF" w:rsidRDefault="00446FE7">
      <w:pPr>
        <w:pStyle w:val="Default"/>
        <w:rPr>
          <w:rFonts w:ascii="Arial" w:eastAsia="Times New Roman" w:hAnsi="Arial" w:cs="Arial"/>
          <w:lang w:val="sk-SK"/>
        </w:rPr>
      </w:pPr>
      <w:r w:rsidRPr="00DB04DF">
        <w:rPr>
          <w:rStyle w:val="None"/>
          <w:rFonts w:ascii="Arial" w:hAnsi="Arial" w:cs="Arial"/>
          <w:lang w:val="sk-SK"/>
        </w:rPr>
        <w:t xml:space="preserve">V </w:t>
      </w:r>
      <w:r w:rsidR="008D7C29" w:rsidRPr="00DB04DF">
        <w:rPr>
          <w:rStyle w:val="None"/>
          <w:rFonts w:ascii="Arial" w:hAnsi="Arial" w:cs="Arial"/>
          <w:lang w:val="sk-SK"/>
        </w:rPr>
        <w:t>Púchove</w:t>
      </w:r>
      <w:r w:rsidRPr="00DB04DF">
        <w:rPr>
          <w:rStyle w:val="None"/>
          <w:rFonts w:ascii="Arial" w:hAnsi="Arial" w:cs="Arial"/>
          <w:lang w:val="sk-SK"/>
        </w:rPr>
        <w:t>, dňa ..........................</w:t>
      </w:r>
      <w:r w:rsidRPr="00DB04DF">
        <w:rPr>
          <w:rStyle w:val="None"/>
          <w:rFonts w:ascii="Arial" w:hAnsi="Arial" w:cs="Arial"/>
          <w:lang w:val="sk-SK"/>
        </w:rPr>
        <w:tab/>
      </w:r>
      <w:r w:rsidRPr="00DB04DF">
        <w:rPr>
          <w:rStyle w:val="None"/>
          <w:rFonts w:ascii="Arial" w:hAnsi="Arial" w:cs="Arial"/>
          <w:lang w:val="sk-SK"/>
        </w:rPr>
        <w:tab/>
      </w:r>
      <w:r w:rsidRPr="00DB04DF">
        <w:rPr>
          <w:rStyle w:val="None"/>
          <w:rFonts w:ascii="Arial" w:hAnsi="Arial" w:cs="Arial"/>
          <w:lang w:val="sk-SK"/>
        </w:rPr>
        <w:tab/>
      </w:r>
      <w:r w:rsidRPr="00DB04DF">
        <w:rPr>
          <w:rStyle w:val="None"/>
          <w:rFonts w:ascii="Arial" w:hAnsi="Arial" w:cs="Arial"/>
          <w:lang w:val="sk-SK"/>
        </w:rPr>
        <w:tab/>
        <w:t>V</w:t>
      </w:r>
      <w:r w:rsidR="00EA4F80">
        <w:rPr>
          <w:rStyle w:val="None"/>
          <w:rFonts w:ascii="Arial" w:hAnsi="Arial" w:cs="Arial"/>
          <w:lang w:val="sk-SK"/>
        </w:rPr>
        <w:t>....................</w:t>
      </w:r>
      <w:r w:rsidRPr="00DB04DF">
        <w:rPr>
          <w:rStyle w:val="None"/>
          <w:rFonts w:ascii="Arial" w:hAnsi="Arial" w:cs="Arial"/>
          <w:lang w:val="sk-SK"/>
        </w:rPr>
        <w:t>, dňa .......</w:t>
      </w:r>
      <w:r w:rsidR="00EA4F80">
        <w:rPr>
          <w:rStyle w:val="None"/>
          <w:rFonts w:ascii="Arial" w:hAnsi="Arial" w:cs="Arial"/>
          <w:lang w:val="sk-SK"/>
        </w:rPr>
        <w:t>....</w:t>
      </w:r>
      <w:r w:rsidRPr="00DB04DF">
        <w:rPr>
          <w:rStyle w:val="None"/>
          <w:rFonts w:ascii="Arial" w:hAnsi="Arial" w:cs="Arial"/>
          <w:lang w:val="sk-SK"/>
        </w:rPr>
        <w:t>...........</w:t>
      </w:r>
    </w:p>
    <w:p w:rsidR="000A3815" w:rsidRPr="00DB04DF" w:rsidRDefault="000A3815">
      <w:pPr>
        <w:pStyle w:val="Default"/>
        <w:rPr>
          <w:rFonts w:ascii="Arial" w:eastAsia="Times New Roman" w:hAnsi="Arial" w:cs="Arial"/>
          <w:lang w:val="sk-SK"/>
        </w:rPr>
      </w:pPr>
    </w:p>
    <w:p w:rsidR="008D7C29" w:rsidRPr="00DB04DF" w:rsidRDefault="008D7C29" w:rsidP="008D7C29">
      <w:pPr>
        <w:pStyle w:val="Text12"/>
        <w:tabs>
          <w:tab w:val="left" w:pos="708"/>
        </w:tabs>
        <w:rPr>
          <w:rFonts w:ascii="Arial" w:hAnsi="Arial" w:cs="Arial"/>
          <w:sz w:val="22"/>
          <w:szCs w:val="22"/>
        </w:rPr>
      </w:pPr>
      <w:r w:rsidRPr="00DB04DF">
        <w:rPr>
          <w:rFonts w:ascii="Arial" w:hAnsi="Arial" w:cs="Arial"/>
          <w:sz w:val="22"/>
          <w:szCs w:val="22"/>
        </w:rPr>
        <w:t>Za objednávateľa:</w:t>
      </w:r>
      <w:r w:rsidRPr="00DB04DF">
        <w:rPr>
          <w:rFonts w:ascii="Arial" w:hAnsi="Arial" w:cs="Arial"/>
          <w:sz w:val="22"/>
          <w:szCs w:val="22"/>
        </w:rPr>
        <w:tab/>
      </w:r>
      <w:r w:rsidRPr="00DB04DF">
        <w:rPr>
          <w:rFonts w:ascii="Arial" w:hAnsi="Arial" w:cs="Arial"/>
          <w:sz w:val="22"/>
          <w:szCs w:val="22"/>
        </w:rPr>
        <w:tab/>
      </w:r>
      <w:r w:rsidRPr="00DB04DF">
        <w:rPr>
          <w:rFonts w:ascii="Arial" w:hAnsi="Arial" w:cs="Arial"/>
          <w:sz w:val="22"/>
          <w:szCs w:val="22"/>
        </w:rPr>
        <w:tab/>
        <w:t xml:space="preserve">  </w:t>
      </w:r>
      <w:r w:rsidR="009C7382">
        <w:rPr>
          <w:rFonts w:ascii="Arial" w:hAnsi="Arial" w:cs="Arial"/>
          <w:sz w:val="22"/>
          <w:szCs w:val="22"/>
        </w:rPr>
        <w:t xml:space="preserve">                  </w:t>
      </w:r>
      <w:r w:rsidR="009C7382">
        <w:rPr>
          <w:rFonts w:ascii="Arial" w:hAnsi="Arial" w:cs="Arial"/>
          <w:sz w:val="22"/>
          <w:szCs w:val="22"/>
        </w:rPr>
        <w:tab/>
        <w:t xml:space="preserve">            </w:t>
      </w:r>
      <w:r w:rsidRPr="00DB04DF">
        <w:rPr>
          <w:rFonts w:ascii="Arial" w:hAnsi="Arial" w:cs="Arial"/>
          <w:sz w:val="22"/>
          <w:szCs w:val="22"/>
        </w:rPr>
        <w:t>Za zhotoviteľa:</w:t>
      </w:r>
    </w:p>
    <w:p w:rsidR="00D70FF4" w:rsidRPr="00DB04DF" w:rsidRDefault="009C7382" w:rsidP="008D7C29">
      <w:pPr>
        <w:pStyle w:val="Text12"/>
        <w:tabs>
          <w:tab w:val="left" w:pos="708"/>
        </w:tabs>
        <w:rPr>
          <w:rFonts w:ascii="Arial" w:hAnsi="Arial" w:cs="Arial"/>
          <w:sz w:val="22"/>
          <w:szCs w:val="22"/>
        </w:rPr>
      </w:pPr>
      <w:r>
        <w:rPr>
          <w:rFonts w:ascii="Arial" w:hAnsi="Arial" w:cs="Arial"/>
          <w:sz w:val="22"/>
          <w:szCs w:val="22"/>
        </w:rPr>
        <w:t>Mesto Púchov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70FF4" w:rsidRDefault="00D70FF4" w:rsidP="008D7C29">
      <w:pPr>
        <w:pStyle w:val="Text12"/>
        <w:tabs>
          <w:tab w:val="left" w:pos="708"/>
        </w:tabs>
        <w:rPr>
          <w:rFonts w:ascii="Arial" w:hAnsi="Arial" w:cs="Arial"/>
          <w:sz w:val="22"/>
          <w:szCs w:val="22"/>
        </w:rPr>
      </w:pPr>
    </w:p>
    <w:p w:rsidR="000C377D" w:rsidRDefault="000C377D" w:rsidP="008D7C29">
      <w:pPr>
        <w:pStyle w:val="Text12"/>
        <w:tabs>
          <w:tab w:val="left" w:pos="708"/>
        </w:tabs>
        <w:rPr>
          <w:rFonts w:ascii="Arial" w:hAnsi="Arial" w:cs="Arial"/>
          <w:sz w:val="22"/>
          <w:szCs w:val="22"/>
        </w:rPr>
      </w:pPr>
    </w:p>
    <w:p w:rsidR="003A1C17" w:rsidRPr="00DB04DF" w:rsidRDefault="003A1C17" w:rsidP="008D7C29">
      <w:pPr>
        <w:pStyle w:val="Text12"/>
        <w:tabs>
          <w:tab w:val="left" w:pos="708"/>
        </w:tabs>
        <w:rPr>
          <w:rFonts w:ascii="Arial" w:hAnsi="Arial" w:cs="Arial"/>
          <w:sz w:val="22"/>
          <w:szCs w:val="22"/>
        </w:rPr>
      </w:pPr>
    </w:p>
    <w:p w:rsidR="00D70FF4" w:rsidRPr="00DB04DF" w:rsidRDefault="00D70FF4" w:rsidP="008D7C29">
      <w:pPr>
        <w:pStyle w:val="Text12"/>
        <w:tabs>
          <w:tab w:val="left" w:pos="708"/>
        </w:tabs>
        <w:rPr>
          <w:rFonts w:ascii="Arial" w:hAnsi="Arial" w:cs="Arial"/>
          <w:sz w:val="22"/>
          <w:szCs w:val="22"/>
        </w:rPr>
      </w:pPr>
    </w:p>
    <w:p w:rsidR="00D70FF4" w:rsidRPr="00DB04DF" w:rsidRDefault="00D70FF4" w:rsidP="008D7C29">
      <w:pPr>
        <w:pStyle w:val="Text12"/>
        <w:tabs>
          <w:tab w:val="left" w:pos="708"/>
        </w:tabs>
        <w:rPr>
          <w:rFonts w:ascii="Arial" w:hAnsi="Arial" w:cs="Arial"/>
          <w:sz w:val="22"/>
          <w:szCs w:val="22"/>
        </w:rPr>
      </w:pPr>
      <w:r w:rsidRPr="00DB04DF">
        <w:rPr>
          <w:rFonts w:ascii="Arial" w:hAnsi="Arial" w:cs="Arial"/>
          <w:sz w:val="22"/>
          <w:szCs w:val="22"/>
        </w:rPr>
        <w:t>.............................................................</w:t>
      </w:r>
      <w:r w:rsidRPr="00DB04DF">
        <w:rPr>
          <w:rFonts w:ascii="Arial" w:hAnsi="Arial" w:cs="Arial"/>
          <w:sz w:val="22"/>
          <w:szCs w:val="22"/>
        </w:rPr>
        <w:tab/>
      </w:r>
      <w:r w:rsidRPr="00DB04DF">
        <w:rPr>
          <w:rFonts w:ascii="Arial" w:hAnsi="Arial" w:cs="Arial"/>
          <w:sz w:val="22"/>
          <w:szCs w:val="22"/>
        </w:rPr>
        <w:tab/>
      </w:r>
      <w:r w:rsidRPr="00DB04DF">
        <w:rPr>
          <w:rFonts w:ascii="Arial" w:hAnsi="Arial" w:cs="Arial"/>
          <w:sz w:val="22"/>
          <w:szCs w:val="22"/>
        </w:rPr>
        <w:tab/>
        <w:t>..................................................</w:t>
      </w:r>
    </w:p>
    <w:p w:rsidR="009C7382" w:rsidRPr="00DB04DF" w:rsidRDefault="008D7C29" w:rsidP="008D7C29">
      <w:pPr>
        <w:pStyle w:val="Text12"/>
        <w:tabs>
          <w:tab w:val="left" w:pos="708"/>
        </w:tabs>
        <w:rPr>
          <w:rFonts w:ascii="Arial" w:hAnsi="Arial" w:cs="Arial"/>
          <w:sz w:val="22"/>
          <w:szCs w:val="22"/>
        </w:rPr>
      </w:pPr>
      <w:r w:rsidRPr="00DB04DF">
        <w:rPr>
          <w:rFonts w:ascii="Arial" w:hAnsi="Arial" w:cs="Arial"/>
          <w:sz w:val="22"/>
          <w:szCs w:val="22"/>
        </w:rPr>
        <w:t>JUDr. Katarína Heneková</w:t>
      </w:r>
      <w:r w:rsidRPr="00DB04DF">
        <w:rPr>
          <w:rFonts w:ascii="Arial" w:hAnsi="Arial" w:cs="Arial"/>
          <w:sz w:val="22"/>
          <w:szCs w:val="22"/>
        </w:rPr>
        <w:tab/>
      </w:r>
      <w:r w:rsidRPr="00DB04DF">
        <w:rPr>
          <w:rFonts w:ascii="Arial" w:hAnsi="Arial" w:cs="Arial"/>
          <w:sz w:val="22"/>
          <w:szCs w:val="22"/>
        </w:rPr>
        <w:tab/>
      </w:r>
      <w:r w:rsidR="00D70FF4" w:rsidRPr="00DB04DF">
        <w:rPr>
          <w:rFonts w:ascii="Arial" w:hAnsi="Arial" w:cs="Arial"/>
          <w:sz w:val="22"/>
          <w:szCs w:val="22"/>
        </w:rPr>
        <w:tab/>
      </w:r>
      <w:r w:rsidR="00D70FF4" w:rsidRPr="00DB04DF">
        <w:rPr>
          <w:rFonts w:ascii="Arial" w:hAnsi="Arial" w:cs="Arial"/>
          <w:sz w:val="22"/>
          <w:szCs w:val="22"/>
        </w:rPr>
        <w:tab/>
      </w:r>
      <w:r w:rsidR="00D70FF4" w:rsidRPr="00DB04DF">
        <w:rPr>
          <w:rFonts w:ascii="Arial" w:hAnsi="Arial" w:cs="Arial"/>
          <w:sz w:val="22"/>
          <w:szCs w:val="22"/>
        </w:rPr>
        <w:tab/>
      </w:r>
    </w:p>
    <w:p w:rsidR="004C46E8" w:rsidRDefault="004C46E8" w:rsidP="00EA2A4D">
      <w:pPr>
        <w:pStyle w:val="Text12"/>
        <w:tabs>
          <w:tab w:val="left" w:pos="708"/>
        </w:tabs>
        <w:rPr>
          <w:rFonts w:ascii="Arial" w:hAnsi="Arial" w:cs="Arial"/>
          <w:sz w:val="22"/>
          <w:szCs w:val="22"/>
        </w:rPr>
      </w:pPr>
      <w:r>
        <w:rPr>
          <w:rFonts w:ascii="Arial" w:hAnsi="Arial" w:cs="Arial"/>
          <w:sz w:val="22"/>
          <w:szCs w:val="22"/>
        </w:rPr>
        <w:t xml:space="preserve">   </w:t>
      </w:r>
      <w:r w:rsidR="008D7C29" w:rsidRPr="00DB04DF">
        <w:rPr>
          <w:rFonts w:ascii="Arial" w:hAnsi="Arial" w:cs="Arial"/>
          <w:sz w:val="22"/>
          <w:szCs w:val="22"/>
        </w:rPr>
        <w:t>primátor mesta</w:t>
      </w:r>
      <w:r w:rsidR="008D7C29" w:rsidRPr="00DB04DF">
        <w:rPr>
          <w:rFonts w:ascii="Arial" w:hAnsi="Arial" w:cs="Arial"/>
          <w:sz w:val="22"/>
          <w:szCs w:val="22"/>
        </w:rPr>
        <w:tab/>
      </w:r>
    </w:p>
    <w:p w:rsidR="004C46E8" w:rsidRDefault="004C46E8" w:rsidP="00EA2A4D">
      <w:pPr>
        <w:pStyle w:val="Text12"/>
        <w:tabs>
          <w:tab w:val="left" w:pos="708"/>
        </w:tabs>
        <w:rPr>
          <w:rFonts w:ascii="Arial" w:hAnsi="Arial" w:cs="Arial"/>
          <w:sz w:val="22"/>
          <w:szCs w:val="22"/>
        </w:rPr>
      </w:pPr>
    </w:p>
    <w:p w:rsidR="004C46E8" w:rsidRDefault="004C46E8" w:rsidP="00EA2A4D">
      <w:pPr>
        <w:pStyle w:val="Text12"/>
        <w:tabs>
          <w:tab w:val="left" w:pos="708"/>
        </w:tabs>
        <w:rPr>
          <w:rFonts w:ascii="Arial" w:hAnsi="Arial" w:cs="Arial"/>
          <w:sz w:val="22"/>
          <w:szCs w:val="22"/>
        </w:rPr>
      </w:pPr>
    </w:p>
    <w:p w:rsidR="004C46E8" w:rsidRDefault="00A5382B" w:rsidP="00EA2A4D">
      <w:pPr>
        <w:pStyle w:val="Text12"/>
        <w:tabs>
          <w:tab w:val="left" w:pos="708"/>
        </w:tabs>
        <w:rPr>
          <w:rFonts w:ascii="Arial" w:hAnsi="Arial" w:cs="Arial"/>
          <w:i/>
          <w:sz w:val="22"/>
          <w:szCs w:val="22"/>
        </w:rPr>
      </w:pPr>
      <w:r>
        <w:rPr>
          <w:rFonts w:ascii="Arial" w:hAnsi="Arial" w:cs="Arial"/>
          <w:i/>
          <w:sz w:val="20"/>
          <w:szCs w:val="22"/>
        </w:rPr>
        <w:t>Príloha č.  1  - Špecifikácia</w:t>
      </w:r>
    </w:p>
    <w:p w:rsidR="00FC032C" w:rsidRDefault="00FC032C" w:rsidP="00A41BAC">
      <w:pPr>
        <w:pStyle w:val="Text12"/>
        <w:tabs>
          <w:tab w:val="left" w:pos="708"/>
        </w:tabs>
        <w:rPr>
          <w:rFonts w:ascii="Arial" w:hAnsi="Arial" w:cs="Arial"/>
          <w:sz w:val="22"/>
          <w:szCs w:val="22"/>
        </w:rPr>
      </w:pPr>
    </w:p>
    <w:p w:rsidR="004C46E8" w:rsidRPr="00A41BAC" w:rsidRDefault="00A41BAC" w:rsidP="00A41BAC">
      <w:pPr>
        <w:pStyle w:val="Text12"/>
        <w:tabs>
          <w:tab w:val="left" w:pos="708"/>
        </w:tabs>
        <w:rPr>
          <w:rFonts w:ascii="Arial" w:hAnsi="Arial" w:cs="Arial"/>
          <w:sz w:val="22"/>
          <w:szCs w:val="22"/>
        </w:rPr>
      </w:pPr>
      <w:r w:rsidRPr="00A41BAC">
        <w:rPr>
          <w:rFonts w:ascii="Arial" w:hAnsi="Arial" w:cs="Arial"/>
          <w:sz w:val="22"/>
          <w:szCs w:val="22"/>
        </w:rPr>
        <w:t xml:space="preserve">Príloha č.  1 </w:t>
      </w:r>
    </w:p>
    <w:p w:rsidR="00A41BAC" w:rsidRPr="00A41BAC" w:rsidRDefault="00A41BAC" w:rsidP="00A41BAC">
      <w:pPr>
        <w:pStyle w:val="Text12"/>
        <w:tabs>
          <w:tab w:val="left" w:pos="708"/>
        </w:tabs>
        <w:rPr>
          <w:rFonts w:ascii="Arial" w:hAnsi="Arial" w:cs="Arial"/>
          <w:sz w:val="22"/>
          <w:szCs w:val="22"/>
        </w:rPr>
      </w:pPr>
    </w:p>
    <w:p w:rsidR="00A41BAC" w:rsidRPr="00A41BAC" w:rsidRDefault="00A41BAC" w:rsidP="00A41BAC">
      <w:pPr>
        <w:widowControl w:val="0"/>
        <w:tabs>
          <w:tab w:val="left" w:pos="3719"/>
        </w:tabs>
        <w:autoSpaceDE w:val="0"/>
        <w:autoSpaceDN w:val="0"/>
        <w:adjustRightInd w:val="0"/>
        <w:jc w:val="both"/>
        <w:rPr>
          <w:rFonts w:ascii="Arial" w:hAnsi="Arial" w:cs="Arial"/>
          <w:b/>
          <w:sz w:val="22"/>
          <w:szCs w:val="22"/>
          <w:u w:val="single"/>
        </w:rPr>
      </w:pPr>
      <w:r w:rsidRPr="00A41BAC">
        <w:rPr>
          <w:rFonts w:ascii="Arial" w:hAnsi="Arial" w:cs="Arial"/>
          <w:b/>
          <w:sz w:val="22"/>
          <w:szCs w:val="22"/>
          <w:u w:val="single"/>
        </w:rPr>
        <w:t>PODROBNÝ OPIS PREDMETU Z</w:t>
      </w:r>
      <w:r>
        <w:rPr>
          <w:rFonts w:ascii="Arial" w:hAnsi="Arial" w:cs="Arial"/>
          <w:b/>
          <w:sz w:val="22"/>
          <w:szCs w:val="22"/>
          <w:u w:val="single"/>
        </w:rPr>
        <w:t>MLUVY</w:t>
      </w:r>
    </w:p>
    <w:p w:rsidR="00A41BAC" w:rsidRDefault="00A41BAC" w:rsidP="00A41BAC">
      <w:pPr>
        <w:jc w:val="both"/>
        <w:rPr>
          <w:rFonts w:ascii="Arial" w:hAnsi="Arial" w:cs="Arial"/>
          <w:sz w:val="22"/>
          <w:szCs w:val="22"/>
        </w:rPr>
      </w:pPr>
    </w:p>
    <w:p w:rsidR="00A41BAC" w:rsidRPr="00A41BAC" w:rsidRDefault="00A41BAC" w:rsidP="00A41BAC">
      <w:pPr>
        <w:jc w:val="both"/>
        <w:rPr>
          <w:rFonts w:ascii="Arial" w:hAnsi="Arial" w:cs="Arial"/>
          <w:bCs/>
          <w:sz w:val="22"/>
          <w:szCs w:val="22"/>
        </w:rPr>
      </w:pPr>
      <w:r w:rsidRPr="00A41BAC">
        <w:rPr>
          <w:rFonts w:ascii="Arial" w:hAnsi="Arial" w:cs="Arial"/>
          <w:sz w:val="22"/>
          <w:szCs w:val="22"/>
        </w:rPr>
        <w:t>Predmetom z</w:t>
      </w:r>
      <w:r>
        <w:rPr>
          <w:rFonts w:ascii="Arial" w:hAnsi="Arial" w:cs="Arial"/>
          <w:sz w:val="22"/>
          <w:szCs w:val="22"/>
        </w:rPr>
        <w:t xml:space="preserve">mluvy </w:t>
      </w:r>
      <w:r w:rsidRPr="00A41BAC">
        <w:rPr>
          <w:rFonts w:ascii="Arial" w:hAnsi="Arial" w:cs="Arial"/>
          <w:sz w:val="22"/>
          <w:szCs w:val="22"/>
        </w:rPr>
        <w:t xml:space="preserve">je </w:t>
      </w:r>
      <w:r w:rsidRPr="00A41BAC">
        <w:rPr>
          <w:rFonts w:ascii="Arial" w:hAnsi="Arial" w:cs="Arial"/>
          <w:bCs/>
          <w:sz w:val="22"/>
          <w:szCs w:val="22"/>
        </w:rPr>
        <w:t>spracovanie projektovej dokumentácie a súvisiacich služieb na Obnovu budovy mestskej plavárne Púchov v súvislosti s cieľom uskutočniť obnovu a zvýšenie energetickej  efektívnosti verejnej budovy (verejná budova postavená na pozemku KNC č. 1238/6 v </w:t>
      </w:r>
      <w:proofErr w:type="spellStart"/>
      <w:r w:rsidRPr="00A41BAC">
        <w:rPr>
          <w:rFonts w:ascii="Arial" w:hAnsi="Arial" w:cs="Arial"/>
          <w:bCs/>
          <w:sz w:val="22"/>
          <w:szCs w:val="22"/>
        </w:rPr>
        <w:t>k.ú</w:t>
      </w:r>
      <w:proofErr w:type="spellEnd"/>
      <w:r w:rsidRPr="00A41BAC">
        <w:rPr>
          <w:rFonts w:ascii="Arial" w:hAnsi="Arial" w:cs="Arial"/>
          <w:bCs/>
          <w:sz w:val="22"/>
          <w:szCs w:val="22"/>
        </w:rPr>
        <w:t xml:space="preserve">. Púchov, skolaudovaná </w:t>
      </w:r>
      <w:proofErr w:type="spellStart"/>
      <w:r w:rsidRPr="00A41BAC">
        <w:rPr>
          <w:rFonts w:ascii="Arial" w:hAnsi="Arial" w:cs="Arial"/>
          <w:bCs/>
          <w:sz w:val="22"/>
          <w:szCs w:val="22"/>
        </w:rPr>
        <w:t>rozh</w:t>
      </w:r>
      <w:proofErr w:type="spellEnd"/>
      <w:r w:rsidRPr="00A41BAC">
        <w:rPr>
          <w:rFonts w:ascii="Arial" w:hAnsi="Arial" w:cs="Arial"/>
          <w:bCs/>
          <w:sz w:val="22"/>
          <w:szCs w:val="22"/>
        </w:rPr>
        <w:t>. Výst.693/1978-328-A/10 zo dňa 30.3.1978) s cieľom uchádzať sa o podporu z výzvy na predkladanie žiadosti o poskytnutie prostriedkov mechanizmu na podporu obnovy a odolnosti na obnovu verejných, historických a pamiatkovo chránených budov z „Plánu obnovy a odolnosti SR.“</w:t>
      </w:r>
    </w:p>
    <w:p w:rsidR="00A41BAC" w:rsidRPr="00A41BAC" w:rsidRDefault="00A41BAC" w:rsidP="00A41BAC">
      <w:pPr>
        <w:jc w:val="both"/>
        <w:rPr>
          <w:rFonts w:ascii="Arial" w:hAnsi="Arial" w:cs="Arial"/>
          <w:bCs/>
          <w:sz w:val="22"/>
          <w:szCs w:val="22"/>
          <w:u w:val="single"/>
        </w:rPr>
      </w:pPr>
      <w:r>
        <w:rPr>
          <w:rFonts w:ascii="Arial" w:hAnsi="Arial" w:cs="Arial"/>
          <w:bCs/>
          <w:sz w:val="22"/>
          <w:szCs w:val="22"/>
          <w:u w:val="single"/>
        </w:rPr>
        <w:t xml:space="preserve">Predmet zmluvy </w:t>
      </w:r>
      <w:r w:rsidRPr="00A41BAC">
        <w:rPr>
          <w:rFonts w:ascii="Arial" w:hAnsi="Arial" w:cs="Arial"/>
          <w:bCs/>
          <w:sz w:val="22"/>
          <w:szCs w:val="22"/>
          <w:u w:val="single"/>
        </w:rPr>
        <w:t>musí byť spracovaný v súlade:</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xml:space="preserve">- so zákonom č. 50/1976 Zb. v znení neskorších predpisov (Stavebný zákon) a vyhláškami MŽP SR č. 453/2000 </w:t>
      </w:r>
      <w:proofErr w:type="spellStart"/>
      <w:r w:rsidRPr="00A41BAC">
        <w:rPr>
          <w:rFonts w:ascii="Arial" w:hAnsi="Arial" w:cs="Arial"/>
          <w:bCs/>
          <w:sz w:val="22"/>
          <w:szCs w:val="22"/>
        </w:rPr>
        <w:t>Z.z</w:t>
      </w:r>
      <w:proofErr w:type="spellEnd"/>
      <w:r w:rsidRPr="00A41BAC">
        <w:rPr>
          <w:rFonts w:ascii="Arial" w:hAnsi="Arial" w:cs="Arial"/>
          <w:bCs/>
          <w:sz w:val="22"/>
          <w:szCs w:val="22"/>
        </w:rPr>
        <w:t>.</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s príslušnými STN a EN a všeobecne záväznými predpismi a technickými požiadavkami na výstavbu</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xml:space="preserve">- s pokynmi objednávateľa </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s príslušnými rozhodnutiami alebo stanoviskami dotknutých orgánov a inštitúcií, pokiaľ majú priamy alebo nepriamy vplyv, resp. dopad na zhotovenie diela</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požiadavkami mechanizmu na podporu obnovy  a odolnosti (Plán obnovy)</w:t>
      </w:r>
    </w:p>
    <w:p w:rsidR="00A41BAC" w:rsidRPr="00A41BAC" w:rsidRDefault="00A41BAC" w:rsidP="00A41BAC">
      <w:pPr>
        <w:jc w:val="both"/>
        <w:rPr>
          <w:rFonts w:ascii="Arial" w:hAnsi="Arial" w:cs="Arial"/>
          <w:bCs/>
          <w:sz w:val="22"/>
          <w:szCs w:val="22"/>
        </w:rPr>
      </w:pPr>
    </w:p>
    <w:p w:rsidR="00A41BAC" w:rsidRPr="00A41BAC" w:rsidRDefault="00A41BAC" w:rsidP="00A41BAC">
      <w:pPr>
        <w:jc w:val="both"/>
        <w:rPr>
          <w:rFonts w:ascii="Arial" w:hAnsi="Arial" w:cs="Arial"/>
          <w:bCs/>
          <w:sz w:val="22"/>
          <w:szCs w:val="22"/>
          <w:u w:val="single"/>
        </w:rPr>
      </w:pPr>
      <w:r w:rsidRPr="00A41BAC">
        <w:rPr>
          <w:rFonts w:ascii="Arial" w:hAnsi="Arial" w:cs="Arial"/>
          <w:bCs/>
          <w:sz w:val="22"/>
          <w:szCs w:val="22"/>
          <w:u w:val="single"/>
        </w:rPr>
        <w:t xml:space="preserve">Predmet </w:t>
      </w:r>
      <w:r>
        <w:rPr>
          <w:rFonts w:ascii="Arial" w:hAnsi="Arial" w:cs="Arial"/>
          <w:bCs/>
          <w:sz w:val="22"/>
          <w:szCs w:val="22"/>
          <w:u w:val="single"/>
        </w:rPr>
        <w:t>zmluvy</w:t>
      </w:r>
      <w:r w:rsidRPr="00A41BAC">
        <w:rPr>
          <w:rFonts w:ascii="Arial" w:hAnsi="Arial" w:cs="Arial"/>
          <w:bCs/>
          <w:sz w:val="22"/>
          <w:szCs w:val="22"/>
          <w:u w:val="single"/>
        </w:rPr>
        <w:t xml:space="preserve"> bude zohľadňovať nasledovné zelené aspekty:</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predchádzanie vzniku tepelných ostrovov a zadržiavanie zrážkovej vody pri navrhovaní spevnených plôch a komunikácií využitím dlažby prepúšťajúcej dažďovú vodu do pôdy a nádrží spolu s automatickým zavlažovacím systémom</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podporu inovácií na trhu (</w:t>
      </w:r>
      <w:proofErr w:type="spellStart"/>
      <w:r w:rsidRPr="00A41BAC">
        <w:rPr>
          <w:rFonts w:ascii="Arial" w:hAnsi="Arial" w:cs="Arial"/>
          <w:bCs/>
          <w:sz w:val="22"/>
          <w:szCs w:val="22"/>
        </w:rPr>
        <w:t>eko</w:t>
      </w:r>
      <w:proofErr w:type="spellEnd"/>
      <w:r w:rsidRPr="00A41BAC">
        <w:rPr>
          <w:rFonts w:ascii="Arial" w:hAnsi="Arial" w:cs="Arial"/>
          <w:bCs/>
          <w:sz w:val="22"/>
          <w:szCs w:val="22"/>
        </w:rPr>
        <w:t>-inovácií a obnoviteľných zdrojov energie) použitím riešenia so solárnymi článkami s možnosťou dobíjania  akumulátora prípadne do distribučnej siete</w:t>
      </w:r>
    </w:p>
    <w:p w:rsidR="00A41BAC" w:rsidRPr="00A41BAC" w:rsidRDefault="00A41BAC" w:rsidP="00A41BAC">
      <w:pPr>
        <w:jc w:val="both"/>
        <w:rPr>
          <w:rFonts w:ascii="Arial" w:hAnsi="Arial" w:cs="Arial"/>
          <w:bCs/>
          <w:sz w:val="22"/>
          <w:szCs w:val="22"/>
        </w:rPr>
      </w:pPr>
    </w:p>
    <w:p w:rsidR="00A41BAC" w:rsidRPr="00A41BAC" w:rsidRDefault="00A41BAC" w:rsidP="00A41BAC">
      <w:pPr>
        <w:jc w:val="both"/>
        <w:rPr>
          <w:rFonts w:ascii="Arial" w:hAnsi="Arial" w:cs="Arial"/>
          <w:bCs/>
          <w:sz w:val="22"/>
          <w:szCs w:val="22"/>
          <w:u w:val="single"/>
        </w:rPr>
      </w:pPr>
      <w:r w:rsidRPr="00A41BAC">
        <w:rPr>
          <w:rFonts w:ascii="Arial" w:hAnsi="Arial" w:cs="Arial"/>
          <w:bCs/>
          <w:sz w:val="22"/>
          <w:szCs w:val="22"/>
          <w:u w:val="single"/>
        </w:rPr>
        <w:t>Projektová dokumentácia bude členená na nasledovné časti s príslušným rozsahom:</w:t>
      </w:r>
    </w:p>
    <w:p w:rsidR="00A41BAC" w:rsidRPr="00A41BAC" w:rsidRDefault="00A41BAC" w:rsidP="00A41BAC">
      <w:pPr>
        <w:jc w:val="both"/>
        <w:rPr>
          <w:rFonts w:ascii="Arial" w:hAnsi="Arial" w:cs="Arial"/>
          <w:sz w:val="22"/>
          <w:szCs w:val="22"/>
          <w:u w:val="single"/>
        </w:rPr>
      </w:pPr>
    </w:p>
    <w:p w:rsidR="00A41BAC" w:rsidRPr="00A41BAC" w:rsidRDefault="00A41BAC" w:rsidP="00A41BAC">
      <w:pPr>
        <w:tabs>
          <w:tab w:val="left" w:pos="-1134"/>
          <w:tab w:val="left" w:pos="993"/>
        </w:tabs>
        <w:ind w:right="141"/>
        <w:jc w:val="both"/>
        <w:rPr>
          <w:rFonts w:ascii="Arial" w:hAnsi="Arial" w:cs="Arial"/>
          <w:b/>
          <w:sz w:val="22"/>
          <w:szCs w:val="22"/>
        </w:rPr>
      </w:pPr>
      <w:r w:rsidRPr="00A41BAC">
        <w:rPr>
          <w:rFonts w:ascii="Arial" w:hAnsi="Arial" w:cs="Arial"/>
          <w:sz w:val="22"/>
          <w:szCs w:val="22"/>
        </w:rPr>
        <w:t xml:space="preserve">1. </w:t>
      </w:r>
      <w:r w:rsidRPr="00A41BAC">
        <w:rPr>
          <w:rFonts w:ascii="Arial" w:hAnsi="Arial" w:cs="Arial"/>
          <w:b/>
          <w:sz w:val="22"/>
          <w:szCs w:val="22"/>
        </w:rPr>
        <w:t xml:space="preserve">Vytvorenie a odovzdanie  skutkového stavu  </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ab/>
      </w:r>
      <w:r w:rsidRPr="00A41BAC">
        <w:rPr>
          <w:rFonts w:ascii="Arial" w:hAnsi="Arial" w:cs="Arial"/>
          <w:sz w:val="22"/>
          <w:szCs w:val="22"/>
        </w:rPr>
        <w:t>a)</w:t>
      </w:r>
      <w:r w:rsidRPr="00A41BAC">
        <w:rPr>
          <w:rFonts w:ascii="Arial" w:hAnsi="Arial" w:cs="Arial"/>
          <w:sz w:val="22"/>
          <w:szCs w:val="22"/>
        </w:rPr>
        <w:tab/>
        <w:t>Skreslenie skutkového stavu 2D/3D</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 xml:space="preserve">Výkon potrebných sond, posúdení , </w:t>
      </w:r>
      <w:proofErr w:type="spellStart"/>
      <w:r w:rsidRPr="00A41BAC">
        <w:rPr>
          <w:rFonts w:ascii="Arial" w:hAnsi="Arial" w:cs="Arial"/>
          <w:sz w:val="22"/>
          <w:szCs w:val="22"/>
        </w:rPr>
        <w:t>odtrhové</w:t>
      </w:r>
      <w:proofErr w:type="spellEnd"/>
      <w:r w:rsidRPr="00A41BAC">
        <w:rPr>
          <w:rFonts w:ascii="Arial" w:hAnsi="Arial" w:cs="Arial"/>
          <w:sz w:val="22"/>
          <w:szCs w:val="22"/>
        </w:rPr>
        <w:t xml:space="preserve"> skúšky strešného plášťa</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2. Architektonická štúdia</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a)</w:t>
      </w:r>
      <w:r w:rsidRPr="00A41BAC">
        <w:rPr>
          <w:rFonts w:ascii="Arial" w:hAnsi="Arial" w:cs="Arial"/>
          <w:sz w:val="22"/>
          <w:szCs w:val="22"/>
        </w:rPr>
        <w:tab/>
        <w:t>Konkrétny návrh opatrení a dispozičných zmien podľa zadania investora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Vizualizácia a video animácia architektonického riešenia 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Konzultácie s investorom  (minimálne 2x počas tvorby)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r>
    </w:p>
    <w:p w:rsidR="00A41BAC" w:rsidRPr="00A41BAC" w:rsidRDefault="00A41BAC" w:rsidP="00A41BAC">
      <w:pPr>
        <w:tabs>
          <w:tab w:val="left" w:pos="-1134"/>
          <w:tab w:val="left" w:pos="993"/>
        </w:tabs>
        <w:ind w:right="141"/>
        <w:rPr>
          <w:rFonts w:ascii="Arial" w:hAnsi="Arial" w:cs="Arial"/>
          <w:b/>
          <w:sz w:val="22"/>
          <w:szCs w:val="22"/>
        </w:rPr>
      </w:pPr>
      <w:r w:rsidRPr="00A41BAC">
        <w:rPr>
          <w:rFonts w:ascii="Arial" w:hAnsi="Arial" w:cs="Arial"/>
          <w:b/>
          <w:sz w:val="22"/>
          <w:szCs w:val="22"/>
        </w:rPr>
        <w:t>3. Projekt pre stavebné povolenie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ab/>
      </w:r>
      <w:r w:rsidRPr="00A41BAC">
        <w:rPr>
          <w:rFonts w:ascii="Arial" w:hAnsi="Arial" w:cs="Arial"/>
          <w:sz w:val="22"/>
          <w:szCs w:val="22"/>
        </w:rPr>
        <w:t>a)</w:t>
      </w:r>
      <w:r w:rsidRPr="00A41BAC">
        <w:rPr>
          <w:rFonts w:ascii="Arial" w:hAnsi="Arial" w:cs="Arial"/>
          <w:sz w:val="22"/>
          <w:szCs w:val="22"/>
        </w:rPr>
        <w:tab/>
        <w:t>Výmena technológie filtrácie bazéna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Výmena technológie ohrevu vody v bazéne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 xml:space="preserve">Doplnenie dostatočného objemu akumulačných nádrží do kotolne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prepojených s radením centrálneho zdroja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d)</w:t>
      </w:r>
      <w:r w:rsidRPr="00A41BAC">
        <w:rPr>
          <w:rFonts w:ascii="Arial" w:hAnsi="Arial" w:cs="Arial"/>
          <w:sz w:val="22"/>
          <w:szCs w:val="22"/>
        </w:rPr>
        <w:tab/>
        <w:t xml:space="preserve">Zateplenie obalových konštrukcií (odvetraná fasáda v kombinácii so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solárnymi stenami, soklová časť, strecha)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e)</w:t>
      </w:r>
      <w:r w:rsidRPr="00A41BAC">
        <w:rPr>
          <w:rFonts w:ascii="Arial" w:hAnsi="Arial" w:cs="Arial"/>
          <w:sz w:val="22"/>
          <w:szCs w:val="22"/>
        </w:rPr>
        <w:tab/>
        <w:t>Výmena všetkých otvorových konštrukcií za izolačné 3-sklá</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f)</w:t>
      </w:r>
      <w:r w:rsidRPr="00A41BAC">
        <w:rPr>
          <w:rFonts w:ascii="Arial" w:hAnsi="Arial" w:cs="Arial"/>
          <w:sz w:val="22"/>
          <w:szCs w:val="22"/>
        </w:rPr>
        <w:tab/>
        <w:t>Tieniaca technika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g)</w:t>
      </w:r>
      <w:r w:rsidRPr="00A41BAC">
        <w:rPr>
          <w:rFonts w:ascii="Arial" w:hAnsi="Arial" w:cs="Arial"/>
          <w:sz w:val="22"/>
          <w:szCs w:val="22"/>
        </w:rPr>
        <w:tab/>
        <w:t xml:space="preserve">Analýza technického stavu strechy a návrh opatrení pre hydroizolácie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a tepelné izolácie s </w:t>
      </w:r>
      <w:proofErr w:type="spellStart"/>
      <w:r w:rsidRPr="00A41BAC">
        <w:rPr>
          <w:rFonts w:ascii="Arial" w:hAnsi="Arial" w:cs="Arial"/>
          <w:sz w:val="22"/>
          <w:szCs w:val="22"/>
        </w:rPr>
        <w:t>odtrhovými</w:t>
      </w:r>
      <w:proofErr w:type="spellEnd"/>
      <w:r w:rsidRPr="00A41BAC">
        <w:rPr>
          <w:rFonts w:ascii="Arial" w:hAnsi="Arial" w:cs="Arial"/>
          <w:sz w:val="22"/>
          <w:szCs w:val="22"/>
        </w:rPr>
        <w:t xml:space="preserve"> skúškami na kotvenie, realizácia sond</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h)</w:t>
      </w:r>
      <w:r w:rsidRPr="00A41BAC">
        <w:rPr>
          <w:rFonts w:ascii="Arial" w:hAnsi="Arial" w:cs="Arial"/>
          <w:sz w:val="22"/>
          <w:szCs w:val="22"/>
        </w:rPr>
        <w:tab/>
        <w:t>Návrh zelených striech a stien</w:t>
      </w:r>
    </w:p>
    <w:p w:rsidR="00A5382B"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i)</w:t>
      </w:r>
      <w:r w:rsidRPr="00A41BAC">
        <w:rPr>
          <w:rFonts w:ascii="Arial" w:hAnsi="Arial" w:cs="Arial"/>
          <w:sz w:val="22"/>
          <w:szCs w:val="22"/>
        </w:rPr>
        <w:tab/>
        <w:t>Analýza technické stavu a zamedzenie vlhnutia suterénu s návrhom opatrení</w:t>
      </w:r>
      <w:r w:rsidRPr="00A41BAC">
        <w:rPr>
          <w:rFonts w:ascii="Arial" w:hAnsi="Arial" w:cs="Arial"/>
          <w:sz w:val="22"/>
          <w:szCs w:val="22"/>
        </w:rPr>
        <w:tab/>
      </w:r>
    </w:p>
    <w:p w:rsidR="00A41BAC" w:rsidRPr="00A41BAC" w:rsidRDefault="00A5382B" w:rsidP="00A41BAC">
      <w:pPr>
        <w:tabs>
          <w:tab w:val="left" w:pos="-1134"/>
          <w:tab w:val="left" w:pos="993"/>
        </w:tabs>
        <w:ind w:right="141"/>
        <w:rPr>
          <w:rFonts w:ascii="Arial" w:hAnsi="Arial" w:cs="Arial"/>
          <w:sz w:val="22"/>
          <w:szCs w:val="22"/>
        </w:rPr>
      </w:pPr>
      <w:r>
        <w:rPr>
          <w:rFonts w:ascii="Arial" w:hAnsi="Arial" w:cs="Arial"/>
          <w:sz w:val="22"/>
          <w:szCs w:val="22"/>
        </w:rPr>
        <w:tab/>
      </w:r>
      <w:bookmarkStart w:id="0" w:name="_GoBack"/>
      <w:bookmarkEnd w:id="0"/>
      <w:r w:rsidR="00A41BAC" w:rsidRPr="00A41BAC">
        <w:rPr>
          <w:rFonts w:ascii="Arial" w:hAnsi="Arial" w:cs="Arial"/>
          <w:sz w:val="22"/>
          <w:szCs w:val="22"/>
        </w:rPr>
        <w:t xml:space="preserve">j) </w:t>
      </w:r>
      <w:r w:rsidR="00A41BAC" w:rsidRPr="00A41BAC">
        <w:rPr>
          <w:rFonts w:ascii="Arial" w:hAnsi="Arial" w:cs="Arial"/>
          <w:sz w:val="22"/>
          <w:szCs w:val="22"/>
        </w:rPr>
        <w:tab/>
        <w:t xml:space="preserve">Centrálne </w:t>
      </w:r>
      <w:proofErr w:type="spellStart"/>
      <w:r w:rsidR="00A41BAC" w:rsidRPr="00A41BAC">
        <w:rPr>
          <w:rFonts w:ascii="Arial" w:hAnsi="Arial" w:cs="Arial"/>
          <w:sz w:val="22"/>
          <w:szCs w:val="22"/>
        </w:rPr>
        <w:t>rekuperácie</w:t>
      </w:r>
      <w:proofErr w:type="spellEnd"/>
      <w:r w:rsidR="00A41BAC" w:rsidRPr="00A41BAC">
        <w:rPr>
          <w:rFonts w:ascii="Arial" w:hAnsi="Arial" w:cs="Arial"/>
          <w:sz w:val="22"/>
          <w:szCs w:val="22"/>
        </w:rPr>
        <w:t xml:space="preserve"> vzduchu s tepelnými čerpadlami pre zabezpečenie </w:t>
      </w:r>
      <w:r w:rsidR="00A41BAC" w:rsidRPr="00A41BAC">
        <w:rPr>
          <w:rFonts w:ascii="Arial" w:hAnsi="Arial" w:cs="Arial"/>
          <w:sz w:val="22"/>
          <w:szCs w:val="22"/>
        </w:rPr>
        <w:tab/>
      </w:r>
      <w:r w:rsidR="00A41BAC" w:rsidRPr="00A41BAC">
        <w:rPr>
          <w:rFonts w:ascii="Arial" w:hAnsi="Arial" w:cs="Arial"/>
          <w:sz w:val="22"/>
          <w:szCs w:val="22"/>
        </w:rPr>
        <w:tab/>
      </w:r>
      <w:r w:rsidR="00A41BAC" w:rsidRPr="00A41BAC">
        <w:rPr>
          <w:rFonts w:ascii="Arial" w:hAnsi="Arial" w:cs="Arial"/>
          <w:sz w:val="22"/>
          <w:szCs w:val="22"/>
        </w:rPr>
        <w:tab/>
        <w:t>ohrevu vzduchu v bazénovej časti a zázemiach</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k)</w:t>
      </w:r>
      <w:r w:rsidRPr="00A41BAC">
        <w:rPr>
          <w:rFonts w:ascii="Arial" w:hAnsi="Arial" w:cs="Arial"/>
          <w:sz w:val="22"/>
          <w:szCs w:val="22"/>
        </w:rPr>
        <w:tab/>
        <w:t>Vzduchotechnika vlhkého vzduchu plavárne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lastRenderedPageBreak/>
        <w:tab/>
        <w:t>l)</w:t>
      </w:r>
      <w:r w:rsidRPr="00A41BAC">
        <w:rPr>
          <w:rFonts w:ascii="Arial" w:hAnsi="Arial" w:cs="Arial"/>
          <w:sz w:val="22"/>
          <w:szCs w:val="22"/>
        </w:rPr>
        <w:tab/>
        <w:t>Chladenie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m)</w:t>
      </w:r>
      <w:r w:rsidRPr="00A41BAC">
        <w:rPr>
          <w:rFonts w:ascii="Arial" w:hAnsi="Arial" w:cs="Arial"/>
          <w:sz w:val="22"/>
          <w:szCs w:val="22"/>
        </w:rPr>
        <w:tab/>
        <w:t xml:space="preserve">Obnova vykurovania, optimalizácia odovzdávania tepla, distribučné rozvody </w:t>
      </w:r>
      <w:r w:rsidRPr="00A41BAC">
        <w:rPr>
          <w:rFonts w:ascii="Arial" w:hAnsi="Arial" w:cs="Arial"/>
          <w:sz w:val="22"/>
          <w:szCs w:val="22"/>
        </w:rPr>
        <w:tab/>
      </w:r>
      <w:r w:rsidRPr="00A41BAC">
        <w:rPr>
          <w:rFonts w:ascii="Arial" w:hAnsi="Arial" w:cs="Arial"/>
          <w:sz w:val="22"/>
          <w:szCs w:val="22"/>
        </w:rPr>
        <w:tab/>
        <w:t>tepla, vykurovacie telesá, doplnenie obnoviteľného zdroja systému</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n)</w:t>
      </w:r>
      <w:r w:rsidRPr="00A41BAC">
        <w:rPr>
          <w:rFonts w:ascii="Arial" w:hAnsi="Arial" w:cs="Arial"/>
          <w:sz w:val="22"/>
          <w:szCs w:val="22"/>
        </w:rPr>
        <w:tab/>
        <w:t>Rekonštrukcia výmenníkovej stanice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o)</w:t>
      </w:r>
      <w:r w:rsidRPr="00A41BAC">
        <w:rPr>
          <w:rFonts w:ascii="Arial" w:hAnsi="Arial" w:cs="Arial"/>
          <w:sz w:val="22"/>
          <w:szCs w:val="22"/>
        </w:rPr>
        <w:tab/>
        <w:t>Systém energetického manažmentu budovy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p)</w:t>
      </w:r>
      <w:r w:rsidRPr="00A41BAC">
        <w:rPr>
          <w:rFonts w:ascii="Arial" w:hAnsi="Arial" w:cs="Arial"/>
          <w:sz w:val="22"/>
          <w:szCs w:val="22"/>
        </w:rPr>
        <w:tab/>
        <w:t xml:space="preserve">Analýza technického stavu elektroinštalácie, doplnenie elektroinštalácie,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 xml:space="preserve">analýza technického stavu bleskozvodu, návrh bleskozvodu,  v zmysle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aktuálne platných noriem a predpisov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q)</w:t>
      </w:r>
      <w:r w:rsidRPr="00A41BAC">
        <w:rPr>
          <w:rFonts w:ascii="Arial" w:hAnsi="Arial" w:cs="Arial"/>
          <w:sz w:val="22"/>
          <w:szCs w:val="22"/>
        </w:rPr>
        <w:tab/>
        <w:t>Zabezpečovací a kamerový systém</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r)</w:t>
      </w:r>
      <w:r w:rsidRPr="00A41BAC">
        <w:rPr>
          <w:rFonts w:ascii="Arial" w:hAnsi="Arial" w:cs="Arial"/>
          <w:sz w:val="22"/>
          <w:szCs w:val="22"/>
        </w:rPr>
        <w:tab/>
        <w:t xml:space="preserve">Výmena všetkých svietidiel za LED systém s inteligentným </w:t>
      </w:r>
      <w:proofErr w:type="spellStart"/>
      <w:r w:rsidRPr="00A41BAC">
        <w:rPr>
          <w:rFonts w:ascii="Arial" w:hAnsi="Arial" w:cs="Arial"/>
          <w:sz w:val="22"/>
          <w:szCs w:val="22"/>
        </w:rPr>
        <w:t>riaodením</w:t>
      </w:r>
      <w:proofErr w:type="spellEnd"/>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s)</w:t>
      </w:r>
      <w:r w:rsidRPr="00A41BAC">
        <w:rPr>
          <w:rFonts w:ascii="Arial" w:hAnsi="Arial" w:cs="Arial"/>
          <w:sz w:val="22"/>
          <w:szCs w:val="22"/>
        </w:rPr>
        <w:tab/>
      </w:r>
      <w:proofErr w:type="spellStart"/>
      <w:r w:rsidRPr="00A41BAC">
        <w:rPr>
          <w:rFonts w:ascii="Arial" w:hAnsi="Arial" w:cs="Arial"/>
          <w:sz w:val="22"/>
          <w:szCs w:val="22"/>
        </w:rPr>
        <w:t>Fotovoltický</w:t>
      </w:r>
      <w:proofErr w:type="spellEnd"/>
      <w:r w:rsidRPr="00A41BAC">
        <w:rPr>
          <w:rFonts w:ascii="Arial" w:hAnsi="Arial" w:cs="Arial"/>
          <w:sz w:val="22"/>
          <w:szCs w:val="22"/>
        </w:rPr>
        <w:t xml:space="preserve"> systém s prepočtom optimálnosti návrhu, návrh a statické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 xml:space="preserve">posúdenie priťaženia strechy, návrh a statické posúdenie konštrukcií FTV, </w:t>
      </w:r>
      <w:r w:rsidRPr="00A41BAC">
        <w:rPr>
          <w:rFonts w:ascii="Arial" w:hAnsi="Arial" w:cs="Arial"/>
          <w:sz w:val="22"/>
          <w:szCs w:val="22"/>
        </w:rPr>
        <w:tab/>
      </w:r>
      <w:r w:rsidRPr="00A41BAC">
        <w:rPr>
          <w:rFonts w:ascii="Arial" w:hAnsi="Arial" w:cs="Arial"/>
          <w:sz w:val="22"/>
          <w:szCs w:val="22"/>
        </w:rPr>
        <w:tab/>
      </w:r>
      <w:proofErr w:type="spellStart"/>
      <w:r w:rsidRPr="00A41BAC">
        <w:rPr>
          <w:rFonts w:ascii="Arial" w:hAnsi="Arial" w:cs="Arial"/>
          <w:sz w:val="22"/>
          <w:szCs w:val="22"/>
        </w:rPr>
        <w:t>bariérové</w:t>
      </w:r>
      <w:proofErr w:type="spellEnd"/>
      <w:r w:rsidRPr="00A41BAC">
        <w:rPr>
          <w:rFonts w:ascii="Arial" w:hAnsi="Arial" w:cs="Arial"/>
          <w:sz w:val="22"/>
          <w:szCs w:val="22"/>
        </w:rPr>
        <w:t xml:space="preserve"> úložisko</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t)</w:t>
      </w:r>
      <w:r w:rsidRPr="00A41BAC">
        <w:rPr>
          <w:rFonts w:ascii="Arial" w:hAnsi="Arial" w:cs="Arial"/>
          <w:sz w:val="22"/>
          <w:szCs w:val="22"/>
        </w:rPr>
        <w:tab/>
        <w:t xml:space="preserve">Komplexné riešenie </w:t>
      </w:r>
      <w:proofErr w:type="spellStart"/>
      <w:r w:rsidRPr="00A41BAC">
        <w:rPr>
          <w:rFonts w:ascii="Arial" w:hAnsi="Arial" w:cs="Arial"/>
          <w:sz w:val="22"/>
          <w:szCs w:val="22"/>
        </w:rPr>
        <w:t>MaR</w:t>
      </w:r>
      <w:proofErr w:type="spellEnd"/>
      <w:r w:rsidRPr="00A41BAC">
        <w:rPr>
          <w:rFonts w:ascii="Arial" w:hAnsi="Arial" w:cs="Arial"/>
          <w:sz w:val="22"/>
          <w:szCs w:val="22"/>
        </w:rPr>
        <w:t xml:space="preserve"> (VZT, FTV, VYK, ELI) s inteligenciou</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u)</w:t>
      </w:r>
      <w:r w:rsidRPr="00A41BAC">
        <w:rPr>
          <w:rFonts w:ascii="Arial" w:hAnsi="Arial" w:cs="Arial"/>
          <w:sz w:val="22"/>
          <w:szCs w:val="22"/>
        </w:rPr>
        <w:tab/>
      </w:r>
      <w:proofErr w:type="spellStart"/>
      <w:r w:rsidRPr="00A41BAC">
        <w:rPr>
          <w:rFonts w:ascii="Arial" w:hAnsi="Arial" w:cs="Arial"/>
          <w:sz w:val="22"/>
          <w:szCs w:val="22"/>
        </w:rPr>
        <w:t>Požiarno</w:t>
      </w:r>
      <w:proofErr w:type="spellEnd"/>
      <w:r w:rsidRPr="00A41BAC">
        <w:rPr>
          <w:rFonts w:ascii="Arial" w:hAnsi="Arial" w:cs="Arial"/>
          <w:sz w:val="22"/>
          <w:szCs w:val="22"/>
        </w:rPr>
        <w:t xml:space="preserve"> – bezpečnostné riešenie 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v)</w:t>
      </w:r>
      <w:r w:rsidRPr="00A41BAC">
        <w:rPr>
          <w:rFonts w:ascii="Arial" w:hAnsi="Arial" w:cs="Arial"/>
          <w:sz w:val="22"/>
          <w:szCs w:val="22"/>
        </w:rPr>
        <w:tab/>
        <w:t xml:space="preserve">Zdravotechnika, výmena </w:t>
      </w:r>
      <w:proofErr w:type="spellStart"/>
      <w:r w:rsidRPr="00A41BAC">
        <w:rPr>
          <w:rFonts w:ascii="Arial" w:hAnsi="Arial" w:cs="Arial"/>
          <w:sz w:val="22"/>
          <w:szCs w:val="22"/>
        </w:rPr>
        <w:t>sanity</w:t>
      </w:r>
      <w:proofErr w:type="spellEnd"/>
      <w:r w:rsidRPr="00A41BAC">
        <w:rPr>
          <w:rFonts w:ascii="Arial" w:hAnsi="Arial" w:cs="Arial"/>
          <w:sz w:val="22"/>
          <w:szCs w:val="22"/>
        </w:rPr>
        <w:t xml:space="preserve"> a obkladov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w)</w:t>
      </w:r>
      <w:r w:rsidRPr="00A41BAC">
        <w:rPr>
          <w:rFonts w:ascii="Arial" w:hAnsi="Arial" w:cs="Arial"/>
          <w:sz w:val="22"/>
          <w:szCs w:val="22"/>
        </w:rPr>
        <w:tab/>
        <w:t>Termické panely pre ohrev TÚV s akumulačnými nádržami</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x)</w:t>
      </w:r>
      <w:r w:rsidRPr="00A41BAC">
        <w:rPr>
          <w:rFonts w:ascii="Arial" w:hAnsi="Arial" w:cs="Arial"/>
          <w:sz w:val="22"/>
          <w:szCs w:val="22"/>
        </w:rPr>
        <w:tab/>
        <w:t>Elektro nabíjacie stanice pre automobily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y)</w:t>
      </w:r>
      <w:r w:rsidRPr="00A41BAC">
        <w:rPr>
          <w:rFonts w:ascii="Arial" w:hAnsi="Arial" w:cs="Arial"/>
          <w:sz w:val="22"/>
          <w:szCs w:val="22"/>
        </w:rPr>
        <w:tab/>
        <w:t>Prístrešky pre bicykle</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4. Projekt pre realizáciu stavby</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a)</w:t>
      </w:r>
      <w:r w:rsidRPr="00A41BAC">
        <w:rPr>
          <w:rFonts w:ascii="Arial" w:hAnsi="Arial" w:cs="Arial"/>
          <w:sz w:val="22"/>
          <w:szCs w:val="22"/>
        </w:rPr>
        <w:tab/>
        <w:t xml:space="preserve">Podrobnejšie riešenie projektu pre stavebné povolenie pre potreby realizácie </w:t>
      </w:r>
      <w:r w:rsidRPr="00A41BAC">
        <w:rPr>
          <w:rFonts w:ascii="Arial" w:hAnsi="Arial" w:cs="Arial"/>
          <w:sz w:val="22"/>
          <w:szCs w:val="22"/>
        </w:rPr>
        <w:tab/>
      </w:r>
      <w:r w:rsidRPr="00A41BAC">
        <w:rPr>
          <w:rFonts w:ascii="Arial" w:hAnsi="Arial" w:cs="Arial"/>
          <w:sz w:val="22"/>
          <w:szCs w:val="22"/>
        </w:rPr>
        <w:tab/>
        <w:t>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Riešenie detailov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Riešenie konkrétneho výpisu všetkých konštrukcií</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d)</w:t>
      </w:r>
      <w:r w:rsidRPr="00A41BAC">
        <w:rPr>
          <w:rFonts w:ascii="Arial" w:hAnsi="Arial" w:cs="Arial"/>
          <w:sz w:val="22"/>
          <w:szCs w:val="22"/>
        </w:rPr>
        <w:tab/>
        <w:t>Ocenený výkaz výmer</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sz w:val="22"/>
          <w:szCs w:val="22"/>
          <w:u w:val="single"/>
        </w:rPr>
        <w:t>Rozsah projektu:</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architektonické a stavebné riešenie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statika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protipožiarna bezpečnosť stavby, EPS</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zdravotechnika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xml:space="preserve">- elektroinštalácia, ochrana pred bleskom, </w:t>
      </w:r>
      <w:proofErr w:type="spellStart"/>
      <w:r w:rsidRPr="00A41BAC">
        <w:rPr>
          <w:rFonts w:ascii="Arial" w:hAnsi="Arial" w:cs="Arial"/>
          <w:sz w:val="22"/>
          <w:szCs w:val="22"/>
        </w:rPr>
        <w:t>fotovoltická</w:t>
      </w:r>
      <w:proofErr w:type="spellEnd"/>
      <w:r w:rsidRPr="00A41BAC">
        <w:rPr>
          <w:rFonts w:ascii="Arial" w:hAnsi="Arial" w:cs="Arial"/>
          <w:sz w:val="22"/>
          <w:szCs w:val="22"/>
        </w:rPr>
        <w:t xml:space="preserve"> elektráreň s batériovým úložiskom</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slaboprúdové rozvody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meranie a regulácia (energetický manažment budovy – riadenie potrieb, útlmov, a efektivity výroby a spotreby energií</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vzduchotechnika a </w:t>
      </w:r>
      <w:proofErr w:type="spellStart"/>
      <w:r w:rsidRPr="00A41BAC">
        <w:rPr>
          <w:rFonts w:ascii="Arial" w:hAnsi="Arial" w:cs="Arial"/>
          <w:sz w:val="22"/>
          <w:szCs w:val="22"/>
        </w:rPr>
        <w:t>rekuperácia</w:t>
      </w:r>
      <w:proofErr w:type="spellEnd"/>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xml:space="preserve">- vykurovanie, chladenie, výmenníková stanica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projektové energetické hodnotenie stavby</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rozpočet stavby (krycí list, rekapitulácia, </w:t>
      </w:r>
      <w:proofErr w:type="spellStart"/>
      <w:r w:rsidRPr="00A41BAC">
        <w:rPr>
          <w:rFonts w:ascii="Arial" w:hAnsi="Arial" w:cs="Arial"/>
          <w:sz w:val="22"/>
          <w:szCs w:val="22"/>
        </w:rPr>
        <w:t>položkový</w:t>
      </w:r>
      <w:proofErr w:type="spellEnd"/>
      <w:r w:rsidRPr="00A41BAC">
        <w:rPr>
          <w:rFonts w:ascii="Arial" w:hAnsi="Arial" w:cs="Arial"/>
          <w:sz w:val="22"/>
          <w:szCs w:val="22"/>
        </w:rPr>
        <w:t xml:space="preserve"> rozpočet so zaokrúhľovaním cien na dve desatinné miesta)</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w:t>
      </w:r>
      <w:proofErr w:type="spellStart"/>
      <w:r w:rsidRPr="00A41BAC">
        <w:rPr>
          <w:rFonts w:ascii="Arial" w:hAnsi="Arial" w:cs="Arial"/>
          <w:sz w:val="22"/>
          <w:szCs w:val="22"/>
        </w:rPr>
        <w:t>tepelno</w:t>
      </w:r>
      <w:proofErr w:type="spellEnd"/>
      <w:r w:rsidRPr="00A41BAC">
        <w:rPr>
          <w:rFonts w:ascii="Arial" w:hAnsi="Arial" w:cs="Arial"/>
          <w:sz w:val="22"/>
          <w:szCs w:val="22"/>
        </w:rPr>
        <w:t xml:space="preserve"> – technický posudok existujúcej a zrekonštruovanej konštrukcie, ktorý bude v súlade s aktuálnou normou STN 73 0540 -2 Tepelná ochrana budov</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sz w:val="22"/>
          <w:szCs w:val="22"/>
          <w:u w:val="single"/>
        </w:rPr>
        <w:t xml:space="preserve">Projektová dokumentácia     </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projektová dokumentácia resp. čiastková projektová dokumentácia pre získanie potrebných vyjadrení v súvislosti so zabezpečením povolenia stavby v súlade s platnou legislatívou (najmä pre vyjadrenia dotknutých orgánov a inštitúcií)</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projektová dokumentácia v rozpracovanosti realizačnej projektovej dokumentácie vypracovaná za jednotlivé profesie tak, že bude využiteľná pre proces verejného obstarávania na zhotoviteľa stavebných prác</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lastRenderedPageBreak/>
        <w:t xml:space="preserve">- </w:t>
      </w:r>
      <w:proofErr w:type="spellStart"/>
      <w:r w:rsidRPr="00A41BAC">
        <w:rPr>
          <w:rFonts w:ascii="Arial" w:hAnsi="Arial" w:cs="Arial"/>
          <w:sz w:val="22"/>
          <w:szCs w:val="22"/>
        </w:rPr>
        <w:t>položkový</w:t>
      </w:r>
      <w:proofErr w:type="spellEnd"/>
      <w:r w:rsidRPr="00A41BAC">
        <w:rPr>
          <w:rFonts w:ascii="Arial" w:hAnsi="Arial" w:cs="Arial"/>
          <w:sz w:val="22"/>
          <w:szCs w:val="22"/>
        </w:rPr>
        <w:t xml:space="preserve"> rozpočet, výkaz výmer a zadanie výkaz-výmer vypracovaný samostatne pre každý stavebný objekt podľa aktuálneho sadzobníka a štruktúrovaný podľa oblastí podpory a limitov podpory, ktoré sú stanovené Výzvou</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projektové energetické hodnotenie stavby a energetický certifikát (podľa § 2 ods. 7 zákona č. 555/2005 </w:t>
      </w:r>
      <w:proofErr w:type="spellStart"/>
      <w:r w:rsidRPr="00A41BAC">
        <w:rPr>
          <w:rFonts w:ascii="Arial" w:hAnsi="Arial" w:cs="Arial"/>
          <w:sz w:val="22"/>
          <w:szCs w:val="22"/>
        </w:rPr>
        <w:t>Z.z</w:t>
      </w:r>
      <w:proofErr w:type="spellEnd"/>
      <w:r w:rsidRPr="00A41BAC">
        <w:rPr>
          <w:rFonts w:ascii="Arial" w:hAnsi="Arial" w:cs="Arial"/>
          <w:sz w:val="22"/>
          <w:szCs w:val="22"/>
        </w:rPr>
        <w:t>. o energetickej hospodárnosti budov a o zmene o doplnení niektorých zákonov v </w:t>
      </w:r>
      <w:proofErr w:type="spellStart"/>
      <w:r w:rsidRPr="00A41BAC">
        <w:rPr>
          <w:rFonts w:ascii="Arial" w:hAnsi="Arial" w:cs="Arial"/>
          <w:sz w:val="22"/>
          <w:szCs w:val="22"/>
        </w:rPr>
        <w:t>z.n.p</w:t>
      </w:r>
      <w:proofErr w:type="spellEnd"/>
      <w:r w:rsidRPr="00A41BAC">
        <w:rPr>
          <w:rFonts w:ascii="Arial" w:hAnsi="Arial" w:cs="Arial"/>
          <w:sz w:val="22"/>
          <w:szCs w:val="22"/>
        </w:rPr>
        <w:t>.)</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projekt bude odkonzultovaný pred odovzdaním na všetkých príslušných dotknutých orgánoch (RÚVZ, HAZZ, OU, </w:t>
      </w:r>
      <w:proofErr w:type="spellStart"/>
      <w:r w:rsidRPr="00A41BAC">
        <w:rPr>
          <w:rFonts w:ascii="Arial" w:hAnsi="Arial" w:cs="Arial"/>
          <w:sz w:val="22"/>
          <w:szCs w:val="22"/>
        </w:rPr>
        <w:t>atď</w:t>
      </w:r>
      <w:proofErr w:type="spellEnd"/>
      <w:r w:rsidRPr="00A41BAC">
        <w:rPr>
          <w:rFonts w:ascii="Arial" w:hAnsi="Arial" w:cs="Arial"/>
          <w:sz w:val="22"/>
          <w:szCs w:val="22"/>
        </w:rPr>
        <w:t>)</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Štruktúrovaný rozpočet musí byť spracovaný podľa </w:t>
      </w:r>
      <w:proofErr w:type="spellStart"/>
      <w:r w:rsidRPr="00A41BAC">
        <w:rPr>
          <w:rFonts w:ascii="Arial" w:hAnsi="Arial" w:cs="Arial"/>
          <w:sz w:val="22"/>
          <w:szCs w:val="22"/>
        </w:rPr>
        <w:t>benchmarkov</w:t>
      </w:r>
      <w:proofErr w:type="spellEnd"/>
      <w:r w:rsidRPr="00A41BAC">
        <w:rPr>
          <w:rFonts w:ascii="Arial" w:hAnsi="Arial" w:cs="Arial"/>
          <w:sz w:val="22"/>
          <w:szCs w:val="22"/>
        </w:rPr>
        <w:t xml:space="preserve">  stanovených v dokumente „Osobitné podmienky oprávnených výdavkov a aktivít“ v súlade s Výzvou </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každý výkres, sprievodná a súhrnná technická správa musia byť podpísané a opečiatkované oprávneným projektantom. Spracovateľ projektovej dokumentácie, rovnako aj každý člen projektového tímu, musí mať príslušné oprávnenie pre projektovú činnosť (odbornú spôsobilosť, pre projektovanie stavieb v príslušnej oblasti). Súčasťou projektových prác je aj zapracovanie pripomienok dotknutých orgánov a ich vyjadrení do projektu stavby.</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členenie projektovej dokumentácie na </w:t>
      </w:r>
      <w:proofErr w:type="spellStart"/>
      <w:r w:rsidRPr="00A41BAC">
        <w:rPr>
          <w:rFonts w:ascii="Arial" w:hAnsi="Arial" w:cs="Arial"/>
          <w:sz w:val="22"/>
          <w:szCs w:val="22"/>
        </w:rPr>
        <w:t>stavebno</w:t>
      </w:r>
      <w:proofErr w:type="spellEnd"/>
      <w:r w:rsidRPr="00A41BAC">
        <w:rPr>
          <w:rFonts w:ascii="Arial" w:hAnsi="Arial" w:cs="Arial"/>
          <w:sz w:val="22"/>
          <w:szCs w:val="22"/>
        </w:rPr>
        <w:t xml:space="preserve"> – inžinierske objekty je potrebné konzultovať s objednávateľom  </w:t>
      </w:r>
    </w:p>
    <w:p w:rsidR="00A41BAC" w:rsidRPr="00A41BAC" w:rsidRDefault="00A41BAC" w:rsidP="00A41BAC">
      <w:pPr>
        <w:suppressAutoHyphens/>
        <w:jc w:val="both"/>
        <w:rPr>
          <w:rFonts w:ascii="Arial" w:hAnsi="Arial" w:cs="Arial"/>
          <w:sz w:val="22"/>
          <w:szCs w:val="22"/>
        </w:rPr>
      </w:pPr>
    </w:p>
    <w:p w:rsidR="00A41BAC" w:rsidRPr="00A41BAC" w:rsidRDefault="00A41BAC" w:rsidP="00A41BAC">
      <w:pPr>
        <w:suppressAutoHyphens/>
        <w:jc w:val="both"/>
        <w:rPr>
          <w:rFonts w:ascii="Arial" w:hAnsi="Arial" w:cs="Arial"/>
          <w:sz w:val="22"/>
          <w:szCs w:val="22"/>
          <w:u w:val="single"/>
        </w:rPr>
      </w:pPr>
      <w:r w:rsidRPr="00A41BAC">
        <w:rPr>
          <w:rFonts w:ascii="Arial" w:hAnsi="Arial" w:cs="Arial"/>
          <w:sz w:val="22"/>
          <w:szCs w:val="22"/>
          <w:u w:val="single"/>
        </w:rPr>
        <w:t>Požadovaný rozsah dokumentácie:</w:t>
      </w:r>
    </w:p>
    <w:p w:rsidR="00A41BAC" w:rsidRPr="00A41BAC" w:rsidRDefault="00A41BAC" w:rsidP="00A41BAC">
      <w:pPr>
        <w:suppressAutoHyphens/>
        <w:jc w:val="both"/>
        <w:rPr>
          <w:rFonts w:ascii="Arial" w:hAnsi="Arial" w:cs="Arial"/>
          <w:sz w:val="22"/>
          <w:szCs w:val="22"/>
          <w:u w:val="single"/>
        </w:rPr>
      </w:pPr>
    </w:p>
    <w:p w:rsidR="00A41BAC" w:rsidRPr="00A41BAC" w:rsidRDefault="00A41BAC" w:rsidP="00A41BAC">
      <w:pPr>
        <w:suppressAutoHyphens/>
        <w:jc w:val="both"/>
        <w:rPr>
          <w:rFonts w:ascii="Arial" w:hAnsi="Arial" w:cs="Arial"/>
          <w:sz w:val="22"/>
          <w:szCs w:val="22"/>
        </w:rPr>
      </w:pPr>
      <w:r w:rsidRPr="00A41BAC">
        <w:rPr>
          <w:rFonts w:ascii="Arial" w:hAnsi="Arial" w:cs="Arial"/>
          <w:sz w:val="22"/>
          <w:szCs w:val="22"/>
        </w:rPr>
        <w:t xml:space="preserve">6x tlačené </w:t>
      </w:r>
      <w:proofErr w:type="spellStart"/>
      <w:r w:rsidRPr="00A41BAC">
        <w:rPr>
          <w:rFonts w:ascii="Arial" w:hAnsi="Arial" w:cs="Arial"/>
          <w:sz w:val="22"/>
          <w:szCs w:val="22"/>
        </w:rPr>
        <w:t>paré</w:t>
      </w:r>
      <w:proofErr w:type="spellEnd"/>
      <w:r w:rsidRPr="00A41BAC">
        <w:rPr>
          <w:rFonts w:ascii="Arial" w:hAnsi="Arial" w:cs="Arial"/>
          <w:sz w:val="22"/>
          <w:szCs w:val="22"/>
        </w:rPr>
        <w:t xml:space="preserve">, 1x elektronické vyhotovenie r na CD alebo USB, </w:t>
      </w:r>
      <w:proofErr w:type="spellStart"/>
      <w:r w:rsidRPr="00A41BAC">
        <w:rPr>
          <w:rFonts w:ascii="Arial" w:hAnsi="Arial" w:cs="Arial"/>
          <w:sz w:val="22"/>
          <w:szCs w:val="22"/>
        </w:rPr>
        <w:t>dwg</w:t>
      </w:r>
      <w:proofErr w:type="spellEnd"/>
      <w:r w:rsidRPr="00A41BAC">
        <w:rPr>
          <w:rFonts w:ascii="Arial" w:hAnsi="Arial" w:cs="Arial"/>
          <w:sz w:val="22"/>
          <w:szCs w:val="22"/>
        </w:rPr>
        <w:t xml:space="preserve">, </w:t>
      </w:r>
      <w:proofErr w:type="spellStart"/>
      <w:r w:rsidRPr="00A41BAC">
        <w:rPr>
          <w:rFonts w:ascii="Arial" w:hAnsi="Arial" w:cs="Arial"/>
          <w:sz w:val="22"/>
          <w:szCs w:val="22"/>
        </w:rPr>
        <w:t>pdf</w:t>
      </w:r>
      <w:proofErr w:type="spellEnd"/>
      <w:r w:rsidRPr="00A41BAC">
        <w:rPr>
          <w:rFonts w:ascii="Arial" w:hAnsi="Arial" w:cs="Arial"/>
          <w:sz w:val="22"/>
          <w:szCs w:val="22"/>
        </w:rPr>
        <w:t xml:space="preserve">, </w:t>
      </w:r>
      <w:proofErr w:type="spellStart"/>
      <w:r w:rsidRPr="00A41BAC">
        <w:rPr>
          <w:rFonts w:ascii="Arial" w:hAnsi="Arial" w:cs="Arial"/>
          <w:sz w:val="22"/>
          <w:szCs w:val="22"/>
        </w:rPr>
        <w:t>word</w:t>
      </w:r>
      <w:proofErr w:type="spellEnd"/>
      <w:r w:rsidRPr="00A41BAC">
        <w:rPr>
          <w:rFonts w:ascii="Arial" w:hAnsi="Arial" w:cs="Arial"/>
          <w:sz w:val="22"/>
          <w:szCs w:val="22"/>
        </w:rPr>
        <w:t xml:space="preserve">, </w:t>
      </w:r>
      <w:proofErr w:type="spellStart"/>
      <w:r w:rsidRPr="00A41BAC">
        <w:rPr>
          <w:rFonts w:ascii="Arial" w:hAnsi="Arial" w:cs="Arial"/>
          <w:sz w:val="22"/>
          <w:szCs w:val="22"/>
        </w:rPr>
        <w:t>exel</w:t>
      </w:r>
      <w:proofErr w:type="spellEnd"/>
      <w:r w:rsidRPr="00A41BAC">
        <w:rPr>
          <w:rFonts w:ascii="Arial" w:hAnsi="Arial" w:cs="Arial"/>
          <w:sz w:val="22"/>
          <w:szCs w:val="22"/>
        </w:rPr>
        <w:t>) pre každú časť samostatne.</w:t>
      </w:r>
    </w:p>
    <w:p w:rsidR="00A41BAC" w:rsidRPr="00A41BAC" w:rsidRDefault="00A41BAC" w:rsidP="00A41BAC">
      <w:pPr>
        <w:tabs>
          <w:tab w:val="left" w:pos="-1134"/>
          <w:tab w:val="left" w:pos="993"/>
        </w:tabs>
        <w:ind w:right="141"/>
        <w:jc w:val="both"/>
        <w:rPr>
          <w:rFonts w:ascii="Arial" w:hAnsi="Arial" w:cs="Arial"/>
          <w:sz w:val="22"/>
          <w:szCs w:val="22"/>
        </w:rPr>
      </w:pPr>
    </w:p>
    <w:p w:rsidR="00A41BAC" w:rsidRPr="00A41BAC" w:rsidRDefault="00A41BAC" w:rsidP="00A41BAC">
      <w:pPr>
        <w:tabs>
          <w:tab w:val="left" w:pos="-1134"/>
          <w:tab w:val="left" w:pos="993"/>
        </w:tabs>
        <w:ind w:right="141"/>
        <w:jc w:val="both"/>
        <w:rPr>
          <w:rFonts w:ascii="Arial" w:hAnsi="Arial" w:cs="Arial"/>
          <w:sz w:val="22"/>
          <w:szCs w:val="22"/>
          <w:u w:val="single"/>
        </w:rPr>
      </w:pPr>
      <w:r w:rsidRPr="00A41BAC">
        <w:rPr>
          <w:rFonts w:ascii="Arial" w:hAnsi="Arial" w:cs="Arial"/>
          <w:sz w:val="22"/>
          <w:szCs w:val="22"/>
          <w:u w:val="single"/>
        </w:rPr>
        <w:t>Autorský dozor:</w:t>
      </w:r>
    </w:p>
    <w:p w:rsidR="00A41BAC" w:rsidRPr="00A41BAC" w:rsidRDefault="00A41BAC" w:rsidP="00A41BAC">
      <w:pPr>
        <w:tabs>
          <w:tab w:val="left" w:pos="-1134"/>
          <w:tab w:val="left" w:pos="0"/>
        </w:tabs>
        <w:ind w:right="142"/>
        <w:jc w:val="both"/>
        <w:rPr>
          <w:rFonts w:ascii="Arial" w:hAnsi="Arial" w:cs="Arial"/>
          <w:b/>
          <w:i/>
          <w:sz w:val="22"/>
          <w:szCs w:val="22"/>
          <w:u w:val="single"/>
        </w:rPr>
      </w:pPr>
    </w:p>
    <w:p w:rsidR="00A41BAC" w:rsidRPr="00A41BAC" w:rsidRDefault="00A41BAC" w:rsidP="00A41BAC">
      <w:pPr>
        <w:jc w:val="both"/>
        <w:rPr>
          <w:rFonts w:ascii="Arial" w:hAnsi="Arial" w:cs="Arial"/>
          <w:sz w:val="22"/>
          <w:szCs w:val="22"/>
        </w:rPr>
      </w:pPr>
      <w:r w:rsidRPr="00A41BAC">
        <w:rPr>
          <w:rFonts w:ascii="Arial" w:hAnsi="Arial" w:cs="Arial"/>
          <w:sz w:val="22"/>
          <w:szCs w:val="22"/>
        </w:rPr>
        <w:t>Odborný autorský dozor počas realizácie stavby vykonávaný  v súlade s platnou legislatívou a to podľa pokynov objednávateľa, STN, všeobecne záväzných právnych predpisov a v súlade so zákonom č. 138/1992 Zb. o autorizovaných architektoch a  autorizovaných stavebných inžinieroch v znení neskorších prepisov, a to najmä:</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staveniska zhotoviteľovi</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k</w:t>
      </w:r>
      <w:r w:rsidRPr="00A41BAC">
        <w:rPr>
          <w:rFonts w:ascii="Arial" w:eastAsia="Times New Roman" w:hAnsi="Arial" w:cs="Arial"/>
          <w:sz w:val="22"/>
          <w:szCs w:val="22"/>
          <w:lang w:eastAsia="sk-SK"/>
        </w:rPr>
        <w:t>ontrolovať súlad zhotovovanej stavby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tovou dokumentáciou</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oskytovať stanoviská a vysvetlenia k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potrebné pre realizáciu stavby</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osudzovať návrhy na zmenu realizácie stavby oproti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xml:space="preserve"> a zúčastňovať sa zmenových konaní</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a prevzatia stavby alebo jej častí a podpisovať zápisy o odovzdaní a prevzatí jednotlivých stavebných objektov a prevádzkových súborov a protokol o odovzdaní a prevzatí stavby</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ú</w:t>
      </w:r>
      <w:r w:rsidRPr="00A41BAC">
        <w:rPr>
          <w:rFonts w:ascii="Arial" w:eastAsia="Times New Roman" w:hAnsi="Arial" w:cs="Arial"/>
          <w:sz w:val="22"/>
          <w:szCs w:val="22"/>
          <w:lang w:eastAsia="sk-SK"/>
        </w:rPr>
        <w:t>časť na kolaudačnom konaní a všetkých skúškach</w:t>
      </w: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bCs/>
          <w:sz w:val="22"/>
          <w:szCs w:val="22"/>
          <w:u w:val="single"/>
        </w:rPr>
        <w:t>Lehoty</w:t>
      </w:r>
      <w:r w:rsidRPr="00A41BAC">
        <w:rPr>
          <w:rFonts w:ascii="Arial" w:hAnsi="Arial" w:cs="Arial"/>
          <w:sz w:val="22"/>
          <w:szCs w:val="22"/>
          <w:u w:val="single"/>
        </w:rPr>
        <w:t xml:space="preserve"> dodania: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1. Vytvorenie a odovzdanie  skutkového stavu  do 3 týždňov od účinnosti zmluvy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2. Architektonická štúdia  do 4 týždňov od účinnosti zmluvy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3. Projekt pre stavebné povolenie  do 12 týždňov od účinnosti zmluvy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4. Projekt pre realizáciu stavby  do 16 týždňov  od účinnosti zmluvy</w:t>
      </w:r>
    </w:p>
    <w:p w:rsidR="00A41BAC" w:rsidRPr="00A41BAC" w:rsidRDefault="00A41BAC" w:rsidP="00A41BAC">
      <w:pPr>
        <w:tabs>
          <w:tab w:val="left" w:pos="-1134"/>
          <w:tab w:val="left" w:pos="993"/>
        </w:tabs>
        <w:ind w:right="141"/>
        <w:rPr>
          <w:rFonts w:ascii="Arial" w:hAnsi="Arial" w:cs="Arial"/>
          <w:b/>
          <w:sz w:val="22"/>
          <w:szCs w:val="22"/>
        </w:rPr>
      </w:pPr>
      <w:r w:rsidRPr="00A41BAC">
        <w:rPr>
          <w:rFonts w:ascii="Arial" w:hAnsi="Arial" w:cs="Arial"/>
          <w:b/>
          <w:sz w:val="22"/>
          <w:szCs w:val="22"/>
        </w:rPr>
        <w:t>Celkom do 16 týždňov od účinnosti zmluvy.</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jc w:val="both"/>
        <w:rPr>
          <w:rFonts w:ascii="Arial" w:hAnsi="Arial" w:cs="Arial"/>
          <w:sz w:val="22"/>
          <w:szCs w:val="22"/>
        </w:rPr>
      </w:pPr>
    </w:p>
    <w:p w:rsidR="00A41BAC" w:rsidRPr="00A41BAC" w:rsidRDefault="00A41BAC" w:rsidP="00A41BAC">
      <w:pPr>
        <w:pStyle w:val="Text12"/>
        <w:tabs>
          <w:tab w:val="left" w:pos="708"/>
        </w:tabs>
        <w:rPr>
          <w:rFonts w:ascii="Arial" w:hAnsi="Arial" w:cs="Arial"/>
          <w:b/>
          <w:i/>
          <w:color w:val="FF0000"/>
          <w:sz w:val="22"/>
          <w:szCs w:val="22"/>
        </w:rPr>
      </w:pPr>
    </w:p>
    <w:p w:rsidR="004C46E8" w:rsidRPr="00A41BAC" w:rsidRDefault="004C46E8" w:rsidP="00EA2A4D">
      <w:pPr>
        <w:pStyle w:val="Text12"/>
        <w:tabs>
          <w:tab w:val="left" w:pos="708"/>
        </w:tabs>
        <w:rPr>
          <w:rFonts w:ascii="Arial" w:hAnsi="Arial" w:cs="Arial"/>
          <w:sz w:val="22"/>
          <w:szCs w:val="22"/>
        </w:rPr>
      </w:pPr>
    </w:p>
    <w:sectPr w:rsidR="004C46E8" w:rsidRPr="00A41BAC" w:rsidSect="00341DD1">
      <w:headerReference w:type="default" r:id="rId8"/>
      <w:footerReference w:type="default" r:id="rId9"/>
      <w:footerReference w:type="first" r:id="rId10"/>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227" w:rsidRDefault="00567227">
      <w:r>
        <w:separator/>
      </w:r>
    </w:p>
  </w:endnote>
  <w:endnote w:type="continuationSeparator" w:id="0">
    <w:p w:rsidR="00567227" w:rsidRDefault="0056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365132"/>
      <w:docPartObj>
        <w:docPartGallery w:val="Page Numbers (Bottom of Page)"/>
        <w:docPartUnique/>
      </w:docPartObj>
    </w:sdtPr>
    <w:sdtEndPr/>
    <w:sdtContent>
      <w:p w:rsidR="000A3815" w:rsidRDefault="000A3815">
        <w:pPr>
          <w:pStyle w:val="Pta"/>
          <w:jc w:val="center"/>
        </w:pPr>
        <w:r>
          <w:fldChar w:fldCharType="begin"/>
        </w:r>
        <w:r>
          <w:instrText>PAGE   \* MERGEFORMAT</w:instrText>
        </w:r>
        <w:r>
          <w:fldChar w:fldCharType="separate"/>
        </w:r>
        <w:r w:rsidR="00A5382B">
          <w:rPr>
            <w:noProof/>
          </w:rPr>
          <w:t>8</w:t>
        </w:r>
        <w:r>
          <w:fldChar w:fldCharType="end"/>
        </w:r>
      </w:p>
    </w:sdtContent>
  </w:sdt>
  <w:p w:rsidR="00341DD1" w:rsidRDefault="00341DD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314973"/>
      <w:docPartObj>
        <w:docPartGallery w:val="Page Numbers (Bottom of Page)"/>
        <w:docPartUnique/>
      </w:docPartObj>
    </w:sdtPr>
    <w:sdtEndPr/>
    <w:sdtContent>
      <w:p w:rsidR="00341DD1" w:rsidRDefault="00341DD1">
        <w:pPr>
          <w:pStyle w:val="Pta"/>
          <w:jc w:val="center"/>
        </w:pPr>
        <w:r>
          <w:fldChar w:fldCharType="begin"/>
        </w:r>
        <w:r>
          <w:instrText>PAGE   \* MERGEFORMAT</w:instrText>
        </w:r>
        <w:r>
          <w:fldChar w:fldCharType="separate"/>
        </w:r>
        <w:r w:rsidR="00A5382B">
          <w:rPr>
            <w:noProof/>
          </w:rPr>
          <w:t>1</w:t>
        </w:r>
        <w:r>
          <w:fldChar w:fldCharType="end"/>
        </w:r>
      </w:p>
    </w:sdtContent>
  </w:sdt>
  <w:p w:rsidR="00341DD1" w:rsidRDefault="00341DD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227" w:rsidRDefault="00567227">
      <w:r>
        <w:separator/>
      </w:r>
    </w:p>
  </w:footnote>
  <w:footnote w:type="continuationSeparator" w:id="0">
    <w:p w:rsidR="00567227" w:rsidRDefault="0056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4B" w:rsidRDefault="0062224B">
    <w:pPr>
      <w:pStyle w:val="Hlavika"/>
      <w:jc w:val="right"/>
    </w:pPr>
  </w:p>
  <w:p w:rsidR="00062176" w:rsidRDefault="0006217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F24"/>
    <w:multiLevelType w:val="hybridMultilevel"/>
    <w:tmpl w:val="962EF93A"/>
    <w:lvl w:ilvl="0" w:tplc="45E612C0">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1F25968"/>
    <w:multiLevelType w:val="hybridMultilevel"/>
    <w:tmpl w:val="6AC8F5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4B03C9"/>
    <w:multiLevelType w:val="hybridMultilevel"/>
    <w:tmpl w:val="E84C4E16"/>
    <w:lvl w:ilvl="0" w:tplc="0886473C">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E0663"/>
    <w:multiLevelType w:val="hybridMultilevel"/>
    <w:tmpl w:val="3EEEA052"/>
    <w:lvl w:ilvl="0" w:tplc="68F4D9F6">
      <w:start w:val="1"/>
      <w:numFmt w:val="decimal"/>
      <w:lvlText w:val="%1."/>
      <w:lvlJc w:val="left"/>
      <w:pPr>
        <w:ind w:left="284" w:hanging="284"/>
      </w:pPr>
      <w:rPr>
        <w:rFonts w:eastAsia="Arial Unicode MS" w:cs="Arial Unicode MS" w:hint="default"/>
        <w:caps w:val="0"/>
        <w:smallCaps w:val="0"/>
        <w:strike w:val="0"/>
        <w:dstrike w:val="0"/>
        <w:outline w:val="0"/>
        <w:emboss w:val="0"/>
        <w:imprint w:val="0"/>
        <w:spacing w:val="0"/>
        <w:w w:val="100"/>
        <w:kern w:val="0"/>
        <w:position w:val="0"/>
        <w:highlight w:val="none"/>
        <w:vertAlign w:val="baseline"/>
      </w:rPr>
    </w:lvl>
    <w:lvl w:ilvl="1" w:tplc="DDA6CC74">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8F42B6C">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8363760">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F383DCC">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9F42C22">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CC68E00">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61ECFA0">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77228DE">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C31BF8"/>
    <w:multiLevelType w:val="hybridMultilevel"/>
    <w:tmpl w:val="4576384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F2DB0"/>
    <w:multiLevelType w:val="hybridMultilevel"/>
    <w:tmpl w:val="306CEB4C"/>
    <w:lvl w:ilvl="0" w:tplc="4F0CFAC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2E24DA8">
      <w:numFmt w:val="bullet"/>
      <w:lvlText w:val="-"/>
      <w:lvlJc w:val="left"/>
      <w:pPr>
        <w:ind w:left="1440" w:hanging="360"/>
      </w:pPr>
      <w:rPr>
        <w:rFonts w:ascii="Times New Roman" w:eastAsia="Arial Unicode MS"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642FC"/>
    <w:multiLevelType w:val="hybridMultilevel"/>
    <w:tmpl w:val="671AF0D6"/>
    <w:lvl w:ilvl="0" w:tplc="04DCED8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046CEE"/>
    <w:multiLevelType w:val="hybridMultilevel"/>
    <w:tmpl w:val="E4960A7A"/>
    <w:lvl w:ilvl="0" w:tplc="5B3EED7A">
      <w:start w:val="4"/>
      <w:numFmt w:val="bullet"/>
      <w:lvlText w:val="-"/>
      <w:lvlJc w:val="left"/>
      <w:pPr>
        <w:ind w:left="644" w:hanging="360"/>
      </w:pPr>
      <w:rPr>
        <w:rFonts w:ascii="Arial" w:eastAsia="Arial Unicode MS"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B3434B8"/>
    <w:multiLevelType w:val="hybridMultilevel"/>
    <w:tmpl w:val="8B2C7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4A58B6"/>
    <w:multiLevelType w:val="hybridMultilevel"/>
    <w:tmpl w:val="9E7A5DD6"/>
    <w:lvl w:ilvl="0" w:tplc="68F4D9F6">
      <w:start w:val="1"/>
      <w:numFmt w:val="decimal"/>
      <w:lvlText w:val="%1."/>
      <w:lvlJc w:val="left"/>
      <w:pPr>
        <w:ind w:left="1080" w:hanging="360"/>
      </w:pPr>
      <w:rPr>
        <w:rFonts w:eastAsia="Arial Unicode MS" w:cs="Arial Unicode M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E1D4354"/>
    <w:multiLevelType w:val="hybridMultilevel"/>
    <w:tmpl w:val="20941972"/>
    <w:lvl w:ilvl="0" w:tplc="6E66B678">
      <w:start w:val="1"/>
      <w:numFmt w:val="decimal"/>
      <w:lvlText w:val="%1."/>
      <w:lvlJc w:val="left"/>
      <w:pPr>
        <w:ind w:left="720" w:hanging="360"/>
      </w:pPr>
      <w:rPr>
        <w:rFonts w:ascii="Arial" w:eastAsiaTheme="majorEastAsia" w:hAnsi="Arial" w:cs="Arial"/>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E75EFC"/>
    <w:multiLevelType w:val="hybridMultilevel"/>
    <w:tmpl w:val="B038EBA2"/>
    <w:lvl w:ilvl="0" w:tplc="6A105A14">
      <w:start w:val="1"/>
      <w:numFmt w:val="decimal"/>
      <w:lvlText w:val="%1."/>
      <w:lvlJc w:val="left"/>
      <w:pPr>
        <w:ind w:left="720" w:hanging="360"/>
      </w:pPr>
      <w:rPr>
        <w:rFonts w:ascii="Arial" w:eastAsia="Arial Unicode MS" w:hAnsi="Arial" w:cs="Arial"/>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441821"/>
    <w:multiLevelType w:val="hybridMultilevel"/>
    <w:tmpl w:val="73225E58"/>
    <w:lvl w:ilvl="0" w:tplc="5AE67F0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34BE1800"/>
    <w:multiLevelType w:val="hybridMultilevel"/>
    <w:tmpl w:val="EC366CBA"/>
    <w:lvl w:ilvl="0" w:tplc="B7F60C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BC555A"/>
    <w:multiLevelType w:val="hybridMultilevel"/>
    <w:tmpl w:val="A60EF884"/>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81BED378">
      <w:start w:val="1"/>
      <w:numFmt w:val="decimal"/>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C344B79"/>
    <w:multiLevelType w:val="hybridMultilevel"/>
    <w:tmpl w:val="6D90948A"/>
    <w:numStyleLink w:val="ImportedStyle1"/>
  </w:abstractNum>
  <w:abstractNum w:abstractNumId="16" w15:restartNumberingAfterBreak="0">
    <w:nsid w:val="47210A9A"/>
    <w:multiLevelType w:val="hybridMultilevel"/>
    <w:tmpl w:val="ED4298D0"/>
    <w:lvl w:ilvl="0" w:tplc="4F0CFAC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8A22832">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FA70B6">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C8C8150">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13CBFA4">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B221610">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5B8B810">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485C00">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A7C321E">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B27021"/>
    <w:multiLevelType w:val="hybridMultilevel"/>
    <w:tmpl w:val="759E98A4"/>
    <w:lvl w:ilvl="0" w:tplc="68F4D9F6">
      <w:start w:val="1"/>
      <w:numFmt w:val="decimal"/>
      <w:lvlText w:val="%1."/>
      <w:lvlJc w:val="left"/>
      <w:pPr>
        <w:ind w:left="720" w:hanging="360"/>
      </w:pPr>
      <w:rPr>
        <w:rFonts w:eastAsia="Arial Unicode MS"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D373C5"/>
    <w:multiLevelType w:val="hybridMultilevel"/>
    <w:tmpl w:val="4AC617A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579F2957"/>
    <w:multiLevelType w:val="hybridMultilevel"/>
    <w:tmpl w:val="B7247E3E"/>
    <w:lvl w:ilvl="0" w:tplc="87F2D28E">
      <w:start w:val="1"/>
      <w:numFmt w:val="decimal"/>
      <w:lvlText w:val="%1."/>
      <w:lvlJc w:val="left"/>
      <w:pPr>
        <w:ind w:left="720" w:hanging="360"/>
      </w:pPr>
      <w:rPr>
        <w:rFonts w:ascii="Arial" w:eastAsia="Arial Unicode MS" w:hAnsi="Arial" w:cs="Arial"/>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F76DBA"/>
    <w:multiLevelType w:val="hybridMultilevel"/>
    <w:tmpl w:val="6D90948A"/>
    <w:styleLink w:val="ImportedStyle1"/>
    <w:lvl w:ilvl="0" w:tplc="0434C09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030D8F8">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390A740">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B86A5E08">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15892C0">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FA487B6">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A8869B8">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D926E3C">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ECAA792">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A191ADD"/>
    <w:multiLevelType w:val="hybridMultilevel"/>
    <w:tmpl w:val="ED4298D0"/>
    <w:lvl w:ilvl="0" w:tplc="4F0CFAC6">
      <w:start w:val="1"/>
      <w:numFmt w:val="decimal"/>
      <w:lvlText w:val="%1."/>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8A22832">
      <w:start w:val="1"/>
      <w:numFmt w:val="decimal"/>
      <w:lvlText w:val="%2."/>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FA70B6">
      <w:start w:val="1"/>
      <w:numFmt w:val="decimal"/>
      <w:lvlText w:val="%3."/>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C8C8150">
      <w:start w:val="1"/>
      <w:numFmt w:val="decimal"/>
      <w:lvlText w:val="%4."/>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13CBFA4">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B221610">
      <w:start w:val="1"/>
      <w:numFmt w:val="decimal"/>
      <w:lvlText w:val="%6."/>
      <w:lvlJc w:val="left"/>
      <w:pPr>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5B8B810">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485C00">
      <w:start w:val="1"/>
      <w:numFmt w:val="decimal"/>
      <w:lvlText w:val="%8."/>
      <w:lvlJc w:val="left"/>
      <w:pPr>
        <w:ind w:left="42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A7C321E">
      <w:start w:val="1"/>
      <w:numFmt w:val="decimal"/>
      <w:lvlText w:val="%9."/>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C1F30B2"/>
    <w:multiLevelType w:val="hybridMultilevel"/>
    <w:tmpl w:val="CB563DD8"/>
    <w:lvl w:ilvl="0" w:tplc="4F0CFA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CCC2A4C"/>
    <w:multiLevelType w:val="hybridMultilevel"/>
    <w:tmpl w:val="ACEC55A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72805739"/>
    <w:multiLevelType w:val="hybridMultilevel"/>
    <w:tmpl w:val="46AA7EA8"/>
    <w:lvl w:ilvl="0" w:tplc="81A8A30C">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7B519B"/>
    <w:multiLevelType w:val="hybridMultilevel"/>
    <w:tmpl w:val="96163F2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7C1C16"/>
    <w:multiLevelType w:val="hybridMultilevel"/>
    <w:tmpl w:val="8B3C1420"/>
    <w:lvl w:ilvl="0" w:tplc="BCB4DBAA">
      <w:start w:val="1"/>
      <w:numFmt w:val="upperRoman"/>
      <w:lvlText w:val="%1."/>
      <w:lvlJc w:val="left"/>
      <w:pPr>
        <w:ind w:left="1364" w:hanging="7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7EAA1F06"/>
    <w:multiLevelType w:val="hybridMultilevel"/>
    <w:tmpl w:val="D5D01482"/>
    <w:lvl w:ilvl="0" w:tplc="041B0019">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num w:numId="1">
    <w:abstractNumId w:val="20"/>
  </w:num>
  <w:num w:numId="2">
    <w:abstractNumId w:val="15"/>
  </w:num>
  <w:num w:numId="3">
    <w:abstractNumId w:val="6"/>
  </w:num>
  <w:num w:numId="4">
    <w:abstractNumId w:val="1"/>
  </w:num>
  <w:num w:numId="5">
    <w:abstractNumId w:val="17"/>
  </w:num>
  <w:num w:numId="6">
    <w:abstractNumId w:val="9"/>
  </w:num>
  <w:num w:numId="7">
    <w:abstractNumId w:val="3"/>
  </w:num>
  <w:num w:numId="8">
    <w:abstractNumId w:val="0"/>
  </w:num>
  <w:num w:numId="9">
    <w:abstractNumId w:val="19"/>
  </w:num>
  <w:num w:numId="10">
    <w:abstractNumId w:val="5"/>
  </w:num>
  <w:num w:numId="11">
    <w:abstractNumId w:val="25"/>
  </w:num>
  <w:num w:numId="12">
    <w:abstractNumId w:val="14"/>
  </w:num>
  <w:num w:numId="13">
    <w:abstractNumId w:val="16"/>
  </w:num>
  <w:num w:numId="14">
    <w:abstractNumId w:val="8"/>
  </w:num>
  <w:num w:numId="15">
    <w:abstractNumId w:val="22"/>
  </w:num>
  <w:num w:numId="16">
    <w:abstractNumId w:val="21"/>
  </w:num>
  <w:num w:numId="17">
    <w:abstractNumId w:val="18"/>
  </w:num>
  <w:num w:numId="18">
    <w:abstractNumId w:val="7"/>
  </w:num>
  <w:num w:numId="19">
    <w:abstractNumId w:val="2"/>
  </w:num>
  <w:num w:numId="20">
    <w:abstractNumId w:val="27"/>
  </w:num>
  <w:num w:numId="21">
    <w:abstractNumId w:val="26"/>
  </w:num>
  <w:num w:numId="22">
    <w:abstractNumId w:val="12"/>
  </w:num>
  <w:num w:numId="23">
    <w:abstractNumId w:val="11"/>
  </w:num>
  <w:num w:numId="24">
    <w:abstractNumId w:val="10"/>
  </w:num>
  <w:num w:numId="25">
    <w:abstractNumId w:val="4"/>
  </w:num>
  <w:num w:numId="26">
    <w:abstractNumId w:val="23"/>
  </w:num>
  <w:num w:numId="27">
    <w:abstractNumId w:val="24"/>
  </w:num>
  <w:num w:numId="28">
    <w:abstractNumId w:val="15"/>
    <w:lvlOverride w:ilvl="0">
      <w:lvl w:ilvl="0" w:tplc="368CEEC0">
        <w:start w:val="1"/>
        <w:numFmt w:val="decimal"/>
        <w:lvlText w:val="%1."/>
        <w:lvlJc w:val="left"/>
        <w:pPr>
          <w:ind w:left="284" w:hanging="284"/>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76"/>
    <w:rsid w:val="00062176"/>
    <w:rsid w:val="00066F78"/>
    <w:rsid w:val="000A3815"/>
    <w:rsid w:val="000C225D"/>
    <w:rsid w:val="000C377D"/>
    <w:rsid w:val="000E50C1"/>
    <w:rsid w:val="00125CD6"/>
    <w:rsid w:val="001303CF"/>
    <w:rsid w:val="001575EF"/>
    <w:rsid w:val="0019612F"/>
    <w:rsid w:val="001D54C4"/>
    <w:rsid w:val="001F1A06"/>
    <w:rsid w:val="001F370E"/>
    <w:rsid w:val="002161BB"/>
    <w:rsid w:val="00265A1F"/>
    <w:rsid w:val="002809DF"/>
    <w:rsid w:val="002A0D71"/>
    <w:rsid w:val="002F0FFB"/>
    <w:rsid w:val="002F33E5"/>
    <w:rsid w:val="002F4A4E"/>
    <w:rsid w:val="00304E62"/>
    <w:rsid w:val="00310137"/>
    <w:rsid w:val="00341DD1"/>
    <w:rsid w:val="00373227"/>
    <w:rsid w:val="00382700"/>
    <w:rsid w:val="003852FF"/>
    <w:rsid w:val="003A1C17"/>
    <w:rsid w:val="003A67E9"/>
    <w:rsid w:val="003B5ED1"/>
    <w:rsid w:val="003B6777"/>
    <w:rsid w:val="003B78A9"/>
    <w:rsid w:val="003B7B0C"/>
    <w:rsid w:val="003C66B4"/>
    <w:rsid w:val="003C7FF7"/>
    <w:rsid w:val="003E0B71"/>
    <w:rsid w:val="003E5E81"/>
    <w:rsid w:val="003F0EC0"/>
    <w:rsid w:val="003F1F81"/>
    <w:rsid w:val="00411C83"/>
    <w:rsid w:val="004370AA"/>
    <w:rsid w:val="004469E9"/>
    <w:rsid w:val="00446FE7"/>
    <w:rsid w:val="00457BA0"/>
    <w:rsid w:val="00470EBC"/>
    <w:rsid w:val="004718A3"/>
    <w:rsid w:val="00472259"/>
    <w:rsid w:val="004812F5"/>
    <w:rsid w:val="00495E59"/>
    <w:rsid w:val="004C46E8"/>
    <w:rsid w:val="004E2ADF"/>
    <w:rsid w:val="004E4A91"/>
    <w:rsid w:val="00536D1F"/>
    <w:rsid w:val="00537422"/>
    <w:rsid w:val="0054529A"/>
    <w:rsid w:val="005534FF"/>
    <w:rsid w:val="00567227"/>
    <w:rsid w:val="005741A8"/>
    <w:rsid w:val="005871DC"/>
    <w:rsid w:val="005A5F94"/>
    <w:rsid w:val="005D26AD"/>
    <w:rsid w:val="005D35B8"/>
    <w:rsid w:val="00616D2F"/>
    <w:rsid w:val="0062224B"/>
    <w:rsid w:val="0062292B"/>
    <w:rsid w:val="006356C0"/>
    <w:rsid w:val="0065246D"/>
    <w:rsid w:val="00653EEB"/>
    <w:rsid w:val="006A14D3"/>
    <w:rsid w:val="006C6275"/>
    <w:rsid w:val="0070011A"/>
    <w:rsid w:val="00736A9E"/>
    <w:rsid w:val="0074739F"/>
    <w:rsid w:val="00771462"/>
    <w:rsid w:val="00776D88"/>
    <w:rsid w:val="0078157E"/>
    <w:rsid w:val="0079675D"/>
    <w:rsid w:val="007F328C"/>
    <w:rsid w:val="0080388B"/>
    <w:rsid w:val="00807873"/>
    <w:rsid w:val="00822874"/>
    <w:rsid w:val="0082650A"/>
    <w:rsid w:val="008501D7"/>
    <w:rsid w:val="0087644C"/>
    <w:rsid w:val="00883E6A"/>
    <w:rsid w:val="008D00E9"/>
    <w:rsid w:val="008D0A1C"/>
    <w:rsid w:val="008D1624"/>
    <w:rsid w:val="008D7C29"/>
    <w:rsid w:val="008F0E07"/>
    <w:rsid w:val="009034B6"/>
    <w:rsid w:val="00904352"/>
    <w:rsid w:val="009258B0"/>
    <w:rsid w:val="00926AC0"/>
    <w:rsid w:val="00933AF1"/>
    <w:rsid w:val="00937E55"/>
    <w:rsid w:val="009A70A9"/>
    <w:rsid w:val="009C7382"/>
    <w:rsid w:val="009F6038"/>
    <w:rsid w:val="00A06834"/>
    <w:rsid w:val="00A07802"/>
    <w:rsid w:val="00A110CC"/>
    <w:rsid w:val="00A16601"/>
    <w:rsid w:val="00A1682C"/>
    <w:rsid w:val="00A41BAC"/>
    <w:rsid w:val="00A42626"/>
    <w:rsid w:val="00A4351E"/>
    <w:rsid w:val="00A5382B"/>
    <w:rsid w:val="00A55B9A"/>
    <w:rsid w:val="00A66138"/>
    <w:rsid w:val="00AB4018"/>
    <w:rsid w:val="00AD2E5F"/>
    <w:rsid w:val="00AF171D"/>
    <w:rsid w:val="00B53623"/>
    <w:rsid w:val="00B55F78"/>
    <w:rsid w:val="00B56D5A"/>
    <w:rsid w:val="00B60922"/>
    <w:rsid w:val="00B9326B"/>
    <w:rsid w:val="00BE394C"/>
    <w:rsid w:val="00C25DA8"/>
    <w:rsid w:val="00C37650"/>
    <w:rsid w:val="00C5556F"/>
    <w:rsid w:val="00C97DDB"/>
    <w:rsid w:val="00CF10AF"/>
    <w:rsid w:val="00D42C9C"/>
    <w:rsid w:val="00D60A10"/>
    <w:rsid w:val="00D663F2"/>
    <w:rsid w:val="00D70FF4"/>
    <w:rsid w:val="00D93AC0"/>
    <w:rsid w:val="00DA5B69"/>
    <w:rsid w:val="00DB04DF"/>
    <w:rsid w:val="00DD02E1"/>
    <w:rsid w:val="00DD3441"/>
    <w:rsid w:val="00DD7761"/>
    <w:rsid w:val="00DE2638"/>
    <w:rsid w:val="00E157D2"/>
    <w:rsid w:val="00E72C26"/>
    <w:rsid w:val="00EA2A4D"/>
    <w:rsid w:val="00EA4F80"/>
    <w:rsid w:val="00F26EF8"/>
    <w:rsid w:val="00F41558"/>
    <w:rsid w:val="00F45D8F"/>
    <w:rsid w:val="00F87780"/>
    <w:rsid w:val="00F916B4"/>
    <w:rsid w:val="00F9399A"/>
    <w:rsid w:val="00FB28DA"/>
    <w:rsid w:val="00FC032C"/>
    <w:rsid w:val="00FD58C1"/>
    <w:rsid w:val="00FF3A9A"/>
    <w:rsid w:val="00FF53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DFA08B1-43FD-4C92-902B-4438EC5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n-US"/>
    </w:rPr>
  </w:style>
  <w:style w:type="paragraph" w:styleId="Nadpis2">
    <w:name w:val="heading 2"/>
    <w:basedOn w:val="Normlny"/>
    <w:next w:val="Normlny"/>
    <w:link w:val="Nadpis2Char"/>
    <w:uiPriority w:val="9"/>
    <w:unhideWhenUsed/>
    <w:qFormat/>
    <w:rsid w:val="004718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y"/>
    <w:next w:val="Normlny"/>
    <w:link w:val="Nadpis6Char"/>
    <w:semiHidden/>
    <w:unhideWhenUsed/>
    <w:qFormat/>
    <w:rsid w:val="003A67E9"/>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5"/>
    </w:pPr>
    <w:rPr>
      <w:rFonts w:eastAsia="Times New Roman"/>
      <w:b/>
      <w:szCs w:val="20"/>
      <w:bdr w:val="none" w:sz="0" w:space="0" w:color="auto"/>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pt-PT"/>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1"/>
      </w:numPr>
    </w:pPr>
  </w:style>
  <w:style w:type="character" w:customStyle="1" w:styleId="UnresolvedMention">
    <w:name w:val="Unresolved Mention"/>
    <w:basedOn w:val="Predvolenpsmoodseku"/>
    <w:uiPriority w:val="99"/>
    <w:semiHidden/>
    <w:unhideWhenUsed/>
    <w:rsid w:val="00D42C9C"/>
    <w:rPr>
      <w:color w:val="605E5C"/>
      <w:shd w:val="clear" w:color="auto" w:fill="E1DFDD"/>
    </w:rPr>
  </w:style>
  <w:style w:type="paragraph" w:styleId="Odsekzoznamu">
    <w:name w:val="List Paragraph"/>
    <w:basedOn w:val="Normlny"/>
    <w:link w:val="OdsekzoznamuChar"/>
    <w:uiPriority w:val="34"/>
    <w:qFormat/>
    <w:rsid w:val="00E157D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4" w:lineRule="auto"/>
      <w:ind w:left="720"/>
    </w:pPr>
    <w:rPr>
      <w:rFonts w:ascii="Calibri" w:eastAsia="Calibri" w:hAnsi="Calibri"/>
      <w:sz w:val="22"/>
      <w:szCs w:val="22"/>
      <w:bdr w:val="none" w:sz="0" w:space="0" w:color="auto"/>
    </w:rPr>
  </w:style>
  <w:style w:type="paragraph" w:styleId="Hlavika">
    <w:name w:val="header"/>
    <w:basedOn w:val="Normlny"/>
    <w:link w:val="HlavikaChar"/>
    <w:uiPriority w:val="99"/>
    <w:unhideWhenUsed/>
    <w:rsid w:val="0062224B"/>
    <w:pPr>
      <w:tabs>
        <w:tab w:val="center" w:pos="4536"/>
        <w:tab w:val="right" w:pos="9072"/>
      </w:tabs>
    </w:pPr>
  </w:style>
  <w:style w:type="character" w:customStyle="1" w:styleId="HlavikaChar">
    <w:name w:val="Hlavička Char"/>
    <w:basedOn w:val="Predvolenpsmoodseku"/>
    <w:link w:val="Hlavika"/>
    <w:uiPriority w:val="99"/>
    <w:rsid w:val="0062224B"/>
    <w:rPr>
      <w:sz w:val="24"/>
      <w:szCs w:val="24"/>
      <w:lang w:val="en-US" w:eastAsia="en-US"/>
    </w:rPr>
  </w:style>
  <w:style w:type="paragraph" w:styleId="Pta">
    <w:name w:val="footer"/>
    <w:basedOn w:val="Normlny"/>
    <w:link w:val="PtaChar"/>
    <w:uiPriority w:val="99"/>
    <w:unhideWhenUsed/>
    <w:rsid w:val="0062224B"/>
    <w:pPr>
      <w:tabs>
        <w:tab w:val="center" w:pos="4536"/>
        <w:tab w:val="right" w:pos="9072"/>
      </w:tabs>
    </w:pPr>
  </w:style>
  <w:style w:type="character" w:customStyle="1" w:styleId="PtaChar">
    <w:name w:val="Päta Char"/>
    <w:basedOn w:val="Predvolenpsmoodseku"/>
    <w:link w:val="Pta"/>
    <w:uiPriority w:val="99"/>
    <w:rsid w:val="0062224B"/>
    <w:rPr>
      <w:sz w:val="24"/>
      <w:szCs w:val="24"/>
      <w:lang w:val="en-US" w:eastAsia="en-US"/>
    </w:rPr>
  </w:style>
  <w:style w:type="paragraph" w:styleId="Textbubliny">
    <w:name w:val="Balloon Text"/>
    <w:basedOn w:val="Normlny"/>
    <w:link w:val="TextbublinyChar"/>
    <w:uiPriority w:val="99"/>
    <w:semiHidden/>
    <w:unhideWhenUsed/>
    <w:rsid w:val="003C66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66B4"/>
    <w:rPr>
      <w:rFonts w:ascii="Segoe UI" w:hAnsi="Segoe UI" w:cs="Segoe UI"/>
      <w:sz w:val="18"/>
      <w:szCs w:val="18"/>
      <w:lang w:val="en-US" w:eastAsia="en-US"/>
    </w:rPr>
  </w:style>
  <w:style w:type="character" w:customStyle="1" w:styleId="Nadpis6Char">
    <w:name w:val="Nadpis 6 Char"/>
    <w:basedOn w:val="Predvolenpsmoodseku"/>
    <w:link w:val="Nadpis6"/>
    <w:semiHidden/>
    <w:rsid w:val="003A67E9"/>
    <w:rPr>
      <w:rFonts w:eastAsia="Times New Roman"/>
      <w:b/>
      <w:sz w:val="24"/>
      <w:bdr w:val="none" w:sz="0" w:space="0" w:color="auto"/>
      <w:lang w:eastAsia="cs-CZ"/>
    </w:rPr>
  </w:style>
  <w:style w:type="paragraph" w:customStyle="1" w:styleId="Text12">
    <w:name w:val="Text 12"/>
    <w:basedOn w:val="Normlny"/>
    <w:rsid w:val="008D7C29"/>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pPr>
    <w:rPr>
      <w:rFonts w:eastAsia="Times New Roman"/>
      <w:szCs w:val="20"/>
      <w:bdr w:val="none" w:sz="0" w:space="0" w:color="auto"/>
      <w:lang w:eastAsia="sk-SK"/>
    </w:rPr>
  </w:style>
  <w:style w:type="paragraph" w:styleId="Zkladntext">
    <w:name w:val="Body Text"/>
    <w:basedOn w:val="Normlny"/>
    <w:link w:val="ZkladntextChar"/>
    <w:rsid w:val="00F916B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lang w:eastAsia="cs-CZ"/>
    </w:rPr>
  </w:style>
  <w:style w:type="character" w:customStyle="1" w:styleId="ZkladntextChar">
    <w:name w:val="Základný text Char"/>
    <w:basedOn w:val="Predvolenpsmoodseku"/>
    <w:link w:val="Zkladntext"/>
    <w:rsid w:val="00F916B4"/>
    <w:rPr>
      <w:rFonts w:eastAsia="Times New Roman"/>
      <w:sz w:val="24"/>
      <w:szCs w:val="24"/>
      <w:bdr w:val="none" w:sz="0" w:space="0" w:color="auto"/>
      <w:lang w:eastAsia="cs-CZ"/>
    </w:rPr>
  </w:style>
  <w:style w:type="table" w:styleId="Mriekatabuky">
    <w:name w:val="Table Grid"/>
    <w:basedOn w:val="Normlnatabuka"/>
    <w:uiPriority w:val="39"/>
    <w:rsid w:val="0043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771462"/>
    <w:rPr>
      <w:i/>
      <w:iCs/>
    </w:rPr>
  </w:style>
  <w:style w:type="character" w:customStyle="1" w:styleId="h1a">
    <w:name w:val="h1a"/>
    <w:basedOn w:val="Predvolenpsmoodseku"/>
    <w:rsid w:val="00776D88"/>
  </w:style>
  <w:style w:type="character" w:customStyle="1" w:styleId="markedcontent">
    <w:name w:val="markedcontent"/>
    <w:basedOn w:val="Predvolenpsmoodseku"/>
    <w:rsid w:val="00A41BAC"/>
  </w:style>
  <w:style w:type="character" w:customStyle="1" w:styleId="OdsekzoznamuChar">
    <w:name w:val="Odsek zoznamu Char"/>
    <w:link w:val="Odsekzoznamu"/>
    <w:uiPriority w:val="34"/>
    <w:qFormat/>
    <w:rsid w:val="00F87780"/>
    <w:rPr>
      <w:rFonts w:ascii="Calibri" w:eastAsia="Calibri" w:hAnsi="Calibri"/>
      <w:sz w:val="22"/>
      <w:szCs w:val="22"/>
      <w:bdr w:val="none" w:sz="0" w:space="0" w:color="auto"/>
      <w:lang w:eastAsia="en-US"/>
    </w:rPr>
  </w:style>
  <w:style w:type="character" w:customStyle="1" w:styleId="Nadpis2Char">
    <w:name w:val="Nadpis 2 Char"/>
    <w:basedOn w:val="Predvolenpsmoodseku"/>
    <w:link w:val="Nadpis2"/>
    <w:uiPriority w:val="9"/>
    <w:rsid w:val="004718A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0529">
      <w:bodyDiv w:val="1"/>
      <w:marLeft w:val="0"/>
      <w:marRight w:val="0"/>
      <w:marTop w:val="0"/>
      <w:marBottom w:val="0"/>
      <w:divBdr>
        <w:top w:val="none" w:sz="0" w:space="0" w:color="auto"/>
        <w:left w:val="none" w:sz="0" w:space="0" w:color="auto"/>
        <w:bottom w:val="none" w:sz="0" w:space="0" w:color="auto"/>
        <w:right w:val="none" w:sz="0" w:space="0" w:color="auto"/>
      </w:divBdr>
    </w:div>
    <w:div w:id="662440516">
      <w:bodyDiv w:val="1"/>
      <w:marLeft w:val="0"/>
      <w:marRight w:val="0"/>
      <w:marTop w:val="0"/>
      <w:marBottom w:val="0"/>
      <w:divBdr>
        <w:top w:val="none" w:sz="0" w:space="0" w:color="auto"/>
        <w:left w:val="none" w:sz="0" w:space="0" w:color="auto"/>
        <w:bottom w:val="none" w:sz="0" w:space="0" w:color="auto"/>
        <w:right w:val="none" w:sz="0" w:space="0" w:color="auto"/>
      </w:divBdr>
    </w:div>
    <w:div w:id="712924333">
      <w:bodyDiv w:val="1"/>
      <w:marLeft w:val="0"/>
      <w:marRight w:val="0"/>
      <w:marTop w:val="0"/>
      <w:marBottom w:val="0"/>
      <w:divBdr>
        <w:top w:val="none" w:sz="0" w:space="0" w:color="auto"/>
        <w:left w:val="none" w:sz="0" w:space="0" w:color="auto"/>
        <w:bottom w:val="none" w:sz="0" w:space="0" w:color="auto"/>
        <w:right w:val="none" w:sz="0" w:space="0" w:color="auto"/>
      </w:divBdr>
    </w:div>
    <w:div w:id="915482980">
      <w:bodyDiv w:val="1"/>
      <w:marLeft w:val="0"/>
      <w:marRight w:val="0"/>
      <w:marTop w:val="0"/>
      <w:marBottom w:val="0"/>
      <w:divBdr>
        <w:top w:val="none" w:sz="0" w:space="0" w:color="auto"/>
        <w:left w:val="none" w:sz="0" w:space="0" w:color="auto"/>
        <w:bottom w:val="none" w:sz="0" w:space="0" w:color="auto"/>
        <w:right w:val="none" w:sz="0" w:space="0" w:color="auto"/>
      </w:divBdr>
    </w:div>
    <w:div w:id="963655538">
      <w:bodyDiv w:val="1"/>
      <w:marLeft w:val="0"/>
      <w:marRight w:val="0"/>
      <w:marTop w:val="0"/>
      <w:marBottom w:val="0"/>
      <w:divBdr>
        <w:top w:val="none" w:sz="0" w:space="0" w:color="auto"/>
        <w:left w:val="none" w:sz="0" w:space="0" w:color="auto"/>
        <w:bottom w:val="none" w:sz="0" w:space="0" w:color="auto"/>
        <w:right w:val="none" w:sz="0" w:space="0" w:color="auto"/>
      </w:divBdr>
    </w:div>
    <w:div w:id="1029767645">
      <w:bodyDiv w:val="1"/>
      <w:marLeft w:val="0"/>
      <w:marRight w:val="0"/>
      <w:marTop w:val="0"/>
      <w:marBottom w:val="0"/>
      <w:divBdr>
        <w:top w:val="none" w:sz="0" w:space="0" w:color="auto"/>
        <w:left w:val="none" w:sz="0" w:space="0" w:color="auto"/>
        <w:bottom w:val="none" w:sz="0" w:space="0" w:color="auto"/>
        <w:right w:val="none" w:sz="0" w:space="0" w:color="auto"/>
      </w:divBdr>
    </w:div>
    <w:div w:id="1624113799">
      <w:bodyDiv w:val="1"/>
      <w:marLeft w:val="0"/>
      <w:marRight w:val="0"/>
      <w:marTop w:val="0"/>
      <w:marBottom w:val="0"/>
      <w:divBdr>
        <w:top w:val="none" w:sz="0" w:space="0" w:color="auto"/>
        <w:left w:val="none" w:sz="0" w:space="0" w:color="auto"/>
        <w:bottom w:val="none" w:sz="0" w:space="0" w:color="auto"/>
        <w:right w:val="none" w:sz="0" w:space="0" w:color="auto"/>
      </w:divBdr>
    </w:div>
    <w:div w:id="2091998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CF00-9C5C-4071-AB06-AFE33A30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3269</Words>
  <Characters>18634</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Brindzová</dc:creator>
  <cp:lastModifiedBy>Lenka Koncová</cp:lastModifiedBy>
  <cp:revision>23</cp:revision>
  <cp:lastPrinted>2022-02-24T11:58:00Z</cp:lastPrinted>
  <dcterms:created xsi:type="dcterms:W3CDTF">2020-12-23T08:19:00Z</dcterms:created>
  <dcterms:modified xsi:type="dcterms:W3CDTF">2022-12-27T09:13:00Z</dcterms:modified>
</cp:coreProperties>
</file>