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2737B" w14:textId="77777777" w:rsidR="00A87CF8" w:rsidRDefault="00A87CF8" w:rsidP="00741CB1">
      <w:pPr>
        <w:jc w:val="center"/>
        <w:rPr>
          <w:rFonts w:ascii="Arial" w:hAnsi="Arial" w:cs="Arial"/>
          <w:b/>
          <w:bCs/>
          <w:iCs/>
          <w:sz w:val="32"/>
          <w:szCs w:val="32"/>
        </w:rPr>
      </w:pPr>
      <w:r w:rsidRPr="00A87CF8">
        <w:rPr>
          <w:rFonts w:ascii="Arial" w:hAnsi="Arial" w:cs="Arial"/>
          <w:b/>
          <w:bCs/>
          <w:iCs/>
          <w:sz w:val="32"/>
          <w:szCs w:val="32"/>
        </w:rPr>
        <w:t xml:space="preserve">Skládka odpadov Rajeckého regiónu, združenie </w:t>
      </w:r>
    </w:p>
    <w:p w14:paraId="0B022CC1" w14:textId="4200B128" w:rsidR="00A87CF8" w:rsidRDefault="00A87CF8" w:rsidP="00741CB1">
      <w:pPr>
        <w:jc w:val="center"/>
        <w:rPr>
          <w:rFonts w:ascii="Arial" w:hAnsi="Arial" w:cs="Arial"/>
          <w:color w:val="000000" w:themeColor="text1"/>
        </w:rPr>
      </w:pPr>
      <w:r w:rsidRPr="00A87CF8">
        <w:rPr>
          <w:rFonts w:ascii="Arial" w:hAnsi="Arial" w:cs="Arial"/>
          <w:color w:val="000000" w:themeColor="text1"/>
        </w:rPr>
        <w:t>Námestie SNP 18/18, 01501 Rajec</w:t>
      </w:r>
    </w:p>
    <w:p w14:paraId="3DD46DCA" w14:textId="675BADBA" w:rsidR="00527F11" w:rsidRPr="00527F11" w:rsidRDefault="00741CB1" w:rsidP="00741CB1">
      <w:pPr>
        <w:jc w:val="center"/>
        <w:rPr>
          <w:rFonts w:ascii="Arial" w:hAnsi="Arial" w:cs="Arial"/>
          <w:b/>
          <w:bCs/>
          <w:iCs/>
          <w:sz w:val="32"/>
          <w:szCs w:val="32"/>
        </w:rPr>
      </w:pPr>
      <w:r w:rsidRPr="00CA3E64">
        <w:rPr>
          <w:rFonts w:ascii="Arial" w:hAnsi="Arial" w:cs="Arial"/>
          <w:color w:val="000000" w:themeColor="text1"/>
        </w:rPr>
        <w:t xml:space="preserve">IČO: </w:t>
      </w:r>
      <w:r w:rsidR="00A87CF8" w:rsidRPr="00A87CF8">
        <w:rPr>
          <w:rFonts w:ascii="Arial" w:hAnsi="Arial" w:cs="Arial"/>
          <w:color w:val="000000" w:themeColor="text1"/>
        </w:rPr>
        <w:t>31930387</w:t>
      </w:r>
    </w:p>
    <w:p w14:paraId="4E49E506" w14:textId="1AC4FC2A" w:rsidR="00E337A5" w:rsidRDefault="00B40D66" w:rsidP="00527F11">
      <w:pPr>
        <w:jc w:val="center"/>
        <w:rPr>
          <w:rFonts w:ascii="Calibri" w:eastAsia="Calibri" w:hAnsi="Calibri" w:cs="Calibri"/>
          <w:sz w:val="22"/>
          <w:szCs w:val="22"/>
        </w:rPr>
      </w:pPr>
      <w:r>
        <w:rPr>
          <w:rFonts w:ascii="Calibri" w:eastAsia="Calibri" w:hAnsi="Calibri" w:cs="Calibri"/>
          <w:sz w:val="22"/>
        </w:rPr>
        <w:t> </w:t>
      </w:r>
    </w:p>
    <w:p w14:paraId="03E3E69C"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9129077"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83CFC0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169C4C8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530267E" w14:textId="45CE8881" w:rsidR="00E337A5" w:rsidRPr="00804545" w:rsidRDefault="006C3B48">
      <w:pPr>
        <w:jc w:val="center"/>
        <w:rPr>
          <w:rFonts w:ascii="Arial" w:eastAsia="Calibri" w:hAnsi="Arial" w:cs="Arial"/>
          <w:sz w:val="22"/>
          <w:szCs w:val="22"/>
        </w:rPr>
      </w:pPr>
      <w:r w:rsidRPr="00804545">
        <w:rPr>
          <w:rFonts w:ascii="Arial" w:eastAsia="Arial" w:hAnsi="Arial" w:cs="Arial"/>
        </w:rPr>
        <w:t>Po</w:t>
      </w:r>
      <w:r w:rsidR="00B40D66" w:rsidRPr="00804545">
        <w:rPr>
          <w:rFonts w:ascii="Arial" w:eastAsia="Arial" w:hAnsi="Arial" w:cs="Arial"/>
        </w:rPr>
        <w:t>dlimitn</w:t>
      </w:r>
      <w:r w:rsidR="00025723" w:rsidRPr="00804545">
        <w:rPr>
          <w:rFonts w:ascii="Arial" w:eastAsia="Arial" w:hAnsi="Arial" w:cs="Arial"/>
        </w:rPr>
        <w:t>á</w:t>
      </w:r>
      <w:r w:rsidR="00B40D66" w:rsidRPr="00804545">
        <w:rPr>
          <w:rFonts w:ascii="Arial" w:eastAsia="Arial" w:hAnsi="Arial" w:cs="Arial"/>
        </w:rPr>
        <w:t>  zákazk</w:t>
      </w:r>
      <w:r w:rsidR="00025723" w:rsidRPr="00804545">
        <w:rPr>
          <w:rFonts w:ascii="Arial" w:eastAsia="Arial" w:hAnsi="Arial" w:cs="Arial"/>
        </w:rPr>
        <w:t>a</w:t>
      </w:r>
      <w:r w:rsidR="00B40D66" w:rsidRPr="00804545">
        <w:rPr>
          <w:rFonts w:ascii="Arial" w:eastAsia="Arial" w:hAnsi="Arial" w:cs="Arial"/>
        </w:rPr>
        <w:t xml:space="preserve"> </w:t>
      </w:r>
    </w:p>
    <w:p w14:paraId="23416EA4" w14:textId="2C00398C" w:rsidR="00E337A5" w:rsidRPr="00804545" w:rsidRDefault="00B40D66">
      <w:pPr>
        <w:jc w:val="center"/>
        <w:rPr>
          <w:rFonts w:ascii="Arial" w:eastAsia="Calibri" w:hAnsi="Arial" w:cs="Arial"/>
          <w:sz w:val="22"/>
          <w:szCs w:val="22"/>
        </w:rPr>
      </w:pPr>
      <w:r w:rsidRPr="00804545">
        <w:rPr>
          <w:rFonts w:ascii="Arial" w:eastAsia="Calibri" w:hAnsi="Arial" w:cs="Arial"/>
          <w:sz w:val="22"/>
        </w:rPr>
        <w:t> </w:t>
      </w:r>
      <w:r w:rsidR="006C3B48" w:rsidRPr="00804545">
        <w:rPr>
          <w:rFonts w:ascii="Arial" w:eastAsia="Calibri" w:hAnsi="Arial" w:cs="Arial"/>
          <w:sz w:val="22"/>
        </w:rPr>
        <w:t>súťaž</w:t>
      </w:r>
    </w:p>
    <w:p w14:paraId="11009982" w14:textId="77777777" w:rsidR="00E337A5" w:rsidRPr="00804545" w:rsidRDefault="00B40D66">
      <w:pPr>
        <w:jc w:val="center"/>
        <w:rPr>
          <w:rFonts w:ascii="Arial" w:eastAsia="Calibri" w:hAnsi="Arial" w:cs="Arial"/>
          <w:sz w:val="22"/>
          <w:szCs w:val="22"/>
        </w:rPr>
      </w:pPr>
      <w:r w:rsidRPr="00804545">
        <w:rPr>
          <w:rFonts w:ascii="Arial" w:eastAsia="Calibri" w:hAnsi="Arial" w:cs="Arial"/>
          <w:sz w:val="22"/>
        </w:rPr>
        <w:t> </w:t>
      </w:r>
    </w:p>
    <w:p w14:paraId="5F0DCAA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F24F6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7FF91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26BD0F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D3CBDF7" w14:textId="77777777" w:rsidR="00E337A5" w:rsidRPr="001670AD" w:rsidRDefault="00B40D66">
      <w:pPr>
        <w:jc w:val="center"/>
        <w:rPr>
          <w:rFonts w:ascii="Calibri" w:eastAsia="Calibri" w:hAnsi="Calibri" w:cs="Calibri"/>
          <w:sz w:val="44"/>
          <w:szCs w:val="44"/>
        </w:rPr>
      </w:pPr>
      <w:r w:rsidRPr="001670AD">
        <w:rPr>
          <w:rFonts w:ascii="Arial" w:eastAsia="Arial" w:hAnsi="Arial" w:cs="Arial"/>
          <w:color w:val="2980B9"/>
          <w:sz w:val="44"/>
          <w:szCs w:val="44"/>
        </w:rPr>
        <w:t>Súťažné podklady</w:t>
      </w:r>
    </w:p>
    <w:p w14:paraId="7E50A0F1" w14:textId="77777777" w:rsidR="00E337A5" w:rsidRDefault="00B40D66">
      <w:pPr>
        <w:rPr>
          <w:rFonts w:ascii="Calibri" w:eastAsia="Calibri" w:hAnsi="Calibri" w:cs="Calibri"/>
          <w:sz w:val="22"/>
          <w:szCs w:val="22"/>
        </w:rPr>
      </w:pPr>
      <w:r>
        <w:rPr>
          <w:rFonts w:ascii="Calibri" w:eastAsia="Calibri" w:hAnsi="Calibri" w:cs="Calibri"/>
          <w:sz w:val="22"/>
        </w:rPr>
        <w:t> </w:t>
      </w:r>
    </w:p>
    <w:p w14:paraId="763B332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827992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22BF3A5"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B2EBF6E"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5577353" w14:textId="67121D16" w:rsidR="00E337A5" w:rsidRDefault="00A87CF8" w:rsidP="00A87CF8">
      <w:pPr>
        <w:jc w:val="center"/>
        <w:rPr>
          <w:rFonts w:ascii="Calibri" w:eastAsia="Calibri" w:hAnsi="Calibri" w:cs="Calibri"/>
          <w:sz w:val="22"/>
          <w:szCs w:val="22"/>
        </w:rPr>
      </w:pPr>
      <w:r w:rsidRPr="00A87CF8">
        <w:rPr>
          <w:rFonts w:ascii="Arial" w:eastAsia="Arial" w:hAnsi="Arial" w:cs="Arial"/>
          <w:b/>
          <w:sz w:val="32"/>
          <w:szCs w:val="32"/>
        </w:rPr>
        <w:t>Skládka odpadov Rajec – Šuja, Nová kazeta na ukladanie odpadu, Uzatvorenie a rekultivácia skládky</w:t>
      </w:r>
    </w:p>
    <w:p w14:paraId="26EFEDC7" w14:textId="77777777" w:rsidR="00E337A5" w:rsidRDefault="00B40D66">
      <w:pPr>
        <w:rPr>
          <w:rFonts w:ascii="Calibri" w:eastAsia="Calibri" w:hAnsi="Calibri" w:cs="Calibri"/>
          <w:sz w:val="22"/>
          <w:szCs w:val="22"/>
        </w:rPr>
      </w:pPr>
      <w:r>
        <w:rPr>
          <w:rFonts w:ascii="Calibri" w:eastAsia="Calibri" w:hAnsi="Calibri" w:cs="Calibri"/>
          <w:sz w:val="22"/>
        </w:rPr>
        <w:t> </w:t>
      </w:r>
    </w:p>
    <w:p w14:paraId="5D81AEBA" w14:textId="77777777" w:rsidR="00E337A5" w:rsidRDefault="00B40D66">
      <w:pPr>
        <w:rPr>
          <w:rFonts w:ascii="Calibri" w:eastAsia="Calibri" w:hAnsi="Calibri" w:cs="Calibri"/>
          <w:sz w:val="22"/>
          <w:szCs w:val="22"/>
        </w:rPr>
      </w:pPr>
      <w:r>
        <w:rPr>
          <w:rFonts w:ascii="Calibri" w:eastAsia="Calibri" w:hAnsi="Calibri" w:cs="Calibri"/>
          <w:sz w:val="22"/>
        </w:rPr>
        <w:t> </w:t>
      </w:r>
    </w:p>
    <w:p w14:paraId="531901B1" w14:textId="77777777" w:rsidR="00E337A5" w:rsidRDefault="00B40D66">
      <w:pPr>
        <w:rPr>
          <w:rFonts w:ascii="Calibri" w:eastAsia="Calibri" w:hAnsi="Calibri" w:cs="Calibri"/>
          <w:sz w:val="22"/>
          <w:szCs w:val="22"/>
        </w:rPr>
      </w:pPr>
      <w:r>
        <w:rPr>
          <w:rFonts w:ascii="Calibri" w:eastAsia="Calibri" w:hAnsi="Calibri" w:cs="Calibri"/>
          <w:sz w:val="22"/>
        </w:rPr>
        <w:t> </w:t>
      </w:r>
    </w:p>
    <w:p w14:paraId="0162C144" w14:textId="77777777" w:rsidR="00E337A5" w:rsidRDefault="00B40D66">
      <w:pPr>
        <w:rPr>
          <w:rFonts w:ascii="Calibri" w:eastAsia="Calibri" w:hAnsi="Calibri" w:cs="Calibri"/>
          <w:sz w:val="22"/>
          <w:szCs w:val="22"/>
        </w:rPr>
      </w:pPr>
      <w:r>
        <w:rPr>
          <w:rFonts w:ascii="Calibri" w:eastAsia="Calibri" w:hAnsi="Calibri" w:cs="Calibri"/>
          <w:sz w:val="22"/>
        </w:rPr>
        <w:t> </w:t>
      </w:r>
    </w:p>
    <w:p w14:paraId="5E24E756" w14:textId="5F7348D5" w:rsidR="001670AD" w:rsidRDefault="001670AD">
      <w:pPr>
        <w:rPr>
          <w:rFonts w:ascii="Arial" w:eastAsia="Arial" w:hAnsi="Arial" w:cs="Arial"/>
          <w:sz w:val="22"/>
          <w:szCs w:val="22"/>
        </w:rPr>
      </w:pPr>
    </w:p>
    <w:p w14:paraId="64BE062B" w14:textId="68FF8F69" w:rsidR="00974947" w:rsidRDefault="00974947">
      <w:pPr>
        <w:rPr>
          <w:rFonts w:ascii="Arial" w:eastAsia="Arial" w:hAnsi="Arial" w:cs="Arial"/>
          <w:sz w:val="22"/>
          <w:szCs w:val="22"/>
        </w:rPr>
      </w:pPr>
    </w:p>
    <w:p w14:paraId="2F2DAFA6" w14:textId="06B83A7E" w:rsidR="00974947" w:rsidRDefault="00974947">
      <w:pPr>
        <w:rPr>
          <w:rFonts w:ascii="Arial" w:eastAsia="Arial" w:hAnsi="Arial" w:cs="Arial"/>
          <w:sz w:val="22"/>
          <w:szCs w:val="22"/>
        </w:rPr>
      </w:pPr>
    </w:p>
    <w:p w14:paraId="64A89650" w14:textId="329B7127" w:rsidR="00974947" w:rsidRDefault="00974947">
      <w:pPr>
        <w:rPr>
          <w:rFonts w:ascii="Arial" w:eastAsia="Arial" w:hAnsi="Arial" w:cs="Arial"/>
          <w:sz w:val="22"/>
          <w:szCs w:val="22"/>
        </w:rPr>
      </w:pPr>
    </w:p>
    <w:p w14:paraId="1050A2D6" w14:textId="0083B207" w:rsidR="00974947" w:rsidRDefault="00974947">
      <w:pPr>
        <w:rPr>
          <w:rFonts w:ascii="Arial" w:eastAsia="Arial" w:hAnsi="Arial" w:cs="Arial"/>
          <w:sz w:val="22"/>
          <w:szCs w:val="22"/>
        </w:rPr>
      </w:pPr>
    </w:p>
    <w:p w14:paraId="5751788E" w14:textId="77777777" w:rsidR="00974947" w:rsidRDefault="00974947">
      <w:pPr>
        <w:rPr>
          <w:rFonts w:ascii="Arial" w:eastAsia="Arial" w:hAnsi="Arial" w:cs="Arial"/>
          <w:sz w:val="22"/>
          <w:szCs w:val="22"/>
        </w:rPr>
      </w:pPr>
    </w:p>
    <w:p w14:paraId="4A68E35E" w14:textId="34E75EBF" w:rsidR="001670AD" w:rsidRDefault="001670AD">
      <w:pPr>
        <w:rPr>
          <w:rFonts w:ascii="Arial" w:eastAsia="Arial" w:hAnsi="Arial" w:cs="Arial"/>
          <w:sz w:val="22"/>
          <w:szCs w:val="22"/>
        </w:rPr>
      </w:pPr>
    </w:p>
    <w:p w14:paraId="2B2A97CF" w14:textId="79E6E354" w:rsidR="001670AD" w:rsidRDefault="001670AD" w:rsidP="00974947">
      <w:pPr>
        <w:rPr>
          <w:rFonts w:ascii="Arial" w:hAnsi="Arial" w:cs="Arial"/>
          <w:sz w:val="22"/>
          <w:szCs w:val="22"/>
        </w:rPr>
      </w:pPr>
      <w:r w:rsidRPr="001670AD">
        <w:rPr>
          <w:rFonts w:ascii="Arial" w:eastAsia="Arial" w:hAnsi="Arial" w:cs="Arial"/>
          <w:sz w:val="22"/>
          <w:szCs w:val="22"/>
        </w:rPr>
        <w:t xml:space="preserve">                                                                                               </w:t>
      </w:r>
      <w:r w:rsidR="00974947">
        <w:rPr>
          <w:rFonts w:ascii="Arial" w:hAnsi="Arial" w:cs="Arial"/>
          <w:sz w:val="22"/>
          <w:szCs w:val="22"/>
        </w:rPr>
        <w:t>....................................................</w:t>
      </w:r>
    </w:p>
    <w:p w14:paraId="0064A2B9" w14:textId="4E57A36F" w:rsidR="00804545" w:rsidRDefault="00804545" w:rsidP="00A87CF8">
      <w:pPr>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A87CF8" w:rsidRPr="00A87CF8">
        <w:rPr>
          <w:rFonts w:ascii="Arial" w:eastAsia="Calibri" w:hAnsi="Arial" w:cs="Arial"/>
          <w:sz w:val="22"/>
          <w:szCs w:val="22"/>
        </w:rPr>
        <w:t xml:space="preserve">Mgr. Anna </w:t>
      </w:r>
      <w:proofErr w:type="spellStart"/>
      <w:r w:rsidR="00A87CF8" w:rsidRPr="00A87CF8">
        <w:rPr>
          <w:rFonts w:ascii="Arial" w:eastAsia="Calibri" w:hAnsi="Arial" w:cs="Arial"/>
          <w:sz w:val="22"/>
          <w:szCs w:val="22"/>
        </w:rPr>
        <w:t>Paulinyová</w:t>
      </w:r>
      <w:proofErr w:type="spellEnd"/>
      <w:r w:rsidR="00A87CF8">
        <w:rPr>
          <w:rFonts w:ascii="Arial" w:eastAsia="Calibri" w:hAnsi="Arial" w:cs="Arial"/>
          <w:sz w:val="22"/>
          <w:szCs w:val="22"/>
        </w:rPr>
        <w:t>, predseda</w:t>
      </w:r>
    </w:p>
    <w:p w14:paraId="1325B544" w14:textId="31B6EA51" w:rsidR="00A87CF8" w:rsidRDefault="00A87CF8" w:rsidP="00A87CF8">
      <w:pPr>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združenia</w:t>
      </w:r>
    </w:p>
    <w:p w14:paraId="472AF940" w14:textId="56A8E424" w:rsidR="00974947" w:rsidRDefault="00974947" w:rsidP="00974947">
      <w:pPr>
        <w:rPr>
          <w:rFonts w:ascii="Arial" w:eastAsia="Calibri" w:hAnsi="Arial" w:cs="Arial"/>
          <w:sz w:val="22"/>
          <w:szCs w:val="22"/>
        </w:rPr>
      </w:pPr>
    </w:p>
    <w:p w14:paraId="28451564" w14:textId="7D526EC6" w:rsidR="00974947" w:rsidRDefault="00974947" w:rsidP="00974947">
      <w:pPr>
        <w:rPr>
          <w:rFonts w:ascii="Arial" w:eastAsia="Calibri" w:hAnsi="Arial" w:cs="Arial"/>
          <w:sz w:val="22"/>
          <w:szCs w:val="22"/>
        </w:rPr>
      </w:pPr>
    </w:p>
    <w:p w14:paraId="5E708CC7" w14:textId="1ED58909" w:rsidR="00974947" w:rsidRDefault="00974947" w:rsidP="00974947">
      <w:pPr>
        <w:rPr>
          <w:rFonts w:ascii="Arial" w:eastAsia="Calibri" w:hAnsi="Arial" w:cs="Arial"/>
          <w:sz w:val="22"/>
          <w:szCs w:val="22"/>
        </w:rPr>
      </w:pPr>
    </w:p>
    <w:p w14:paraId="00F6D07A" w14:textId="3A660A62" w:rsidR="00974947" w:rsidRPr="001670AD" w:rsidRDefault="006C3B48" w:rsidP="00974947">
      <w:pPr>
        <w:jc w:val="center"/>
        <w:rPr>
          <w:rFonts w:ascii="Arial" w:eastAsia="Calibri" w:hAnsi="Arial" w:cs="Arial"/>
          <w:sz w:val="22"/>
          <w:szCs w:val="22"/>
        </w:rPr>
      </w:pPr>
      <w:r>
        <w:rPr>
          <w:rFonts w:ascii="Arial" w:eastAsia="Calibri" w:hAnsi="Arial" w:cs="Arial"/>
          <w:sz w:val="22"/>
          <w:szCs w:val="22"/>
        </w:rPr>
        <w:t>1</w:t>
      </w:r>
      <w:r w:rsidR="00DE652A">
        <w:rPr>
          <w:rFonts w:ascii="Arial" w:eastAsia="Calibri" w:hAnsi="Arial" w:cs="Arial"/>
          <w:sz w:val="22"/>
          <w:szCs w:val="22"/>
        </w:rPr>
        <w:t>2</w:t>
      </w:r>
      <w:r w:rsidR="00974947">
        <w:rPr>
          <w:rFonts w:ascii="Arial" w:eastAsia="Calibri" w:hAnsi="Arial" w:cs="Arial"/>
          <w:sz w:val="22"/>
          <w:szCs w:val="22"/>
        </w:rPr>
        <w:t>/2022</w:t>
      </w:r>
    </w:p>
    <w:p w14:paraId="26E31E4F" w14:textId="0008CA4C" w:rsidR="00E337A5" w:rsidRDefault="00B40D66" w:rsidP="00974947">
      <w:pPr>
        <w:jc w:val="center"/>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2F3FDC87" w14:textId="6676CA1C" w:rsidR="00E337A5" w:rsidRPr="00974947" w:rsidRDefault="00B40D66" w:rsidP="001670AD">
      <w:pPr>
        <w:rPr>
          <w:rFonts w:ascii="Arial" w:eastAsia="Arial" w:hAnsi="Arial" w:cs="Arial"/>
          <w:color w:val="2980B9"/>
          <w:sz w:val="28"/>
          <w:szCs w:val="28"/>
        </w:rPr>
      </w:pPr>
      <w:r>
        <w:rPr>
          <w:rFonts w:ascii="Arial" w:eastAsia="Arial" w:hAnsi="Arial" w:cs="Arial"/>
          <w:color w:val="2980B9"/>
          <w:sz w:val="28"/>
          <w:szCs w:val="28"/>
        </w:rPr>
        <w:lastRenderedPageBreak/>
        <w:t> </w:t>
      </w:r>
      <w:r>
        <w:rPr>
          <w:rFonts w:ascii="Arial" w:eastAsia="Arial" w:hAnsi="Arial" w:cs="Arial"/>
          <w:b/>
          <w:bCs/>
          <w:color w:val="2980B9"/>
          <w:sz w:val="28"/>
          <w:szCs w:val="28"/>
        </w:rPr>
        <w:t>A.1 Pokyny pre uchádzačov</w:t>
      </w:r>
      <w:r>
        <w:rPr>
          <w:rFonts w:ascii="Arial" w:eastAsia="Arial" w:hAnsi="Arial" w:cs="Arial"/>
          <w:b/>
          <w:bCs/>
          <w:sz w:val="20"/>
          <w:szCs w:val="20"/>
        </w:rPr>
        <w:t> </w:t>
      </w:r>
    </w:p>
    <w:p w14:paraId="3FFC0454" w14:textId="57053CE3" w:rsidR="00E337A5" w:rsidRDefault="00E337A5" w:rsidP="00974947">
      <w:pPr>
        <w:rPr>
          <w:rFonts w:ascii="Arial" w:eastAsia="Arial" w:hAnsi="Arial" w:cs="Arial"/>
          <w:b/>
          <w:bCs/>
          <w:sz w:val="20"/>
          <w:szCs w:val="20"/>
        </w:rPr>
      </w:pPr>
    </w:p>
    <w:p w14:paraId="657DF85E" w14:textId="08CC7E65" w:rsidR="00974947" w:rsidRPr="00FF3A99" w:rsidRDefault="00974947" w:rsidP="00974947">
      <w:pPr>
        <w:jc w:val="both"/>
        <w:rPr>
          <w:rFonts w:ascii="Arial" w:hAnsi="Arial" w:cs="Arial"/>
          <w:sz w:val="20"/>
          <w:szCs w:val="20"/>
        </w:rPr>
      </w:pPr>
      <w:r w:rsidRPr="00FF3A99">
        <w:rPr>
          <w:rFonts w:ascii="Arial" w:hAnsi="Arial" w:cs="Arial"/>
          <w:sz w:val="20"/>
          <w:szCs w:val="20"/>
        </w:rPr>
        <w:t xml:space="preserve">Ak je v súťažných podkladoch uvedené „verejný obstarávateľ“, má sa na mysli </w:t>
      </w:r>
      <w:r w:rsidR="00A87CF8" w:rsidRPr="00A87CF8">
        <w:rPr>
          <w:rFonts w:ascii="Arial" w:hAnsi="Arial" w:cs="Arial"/>
          <w:sz w:val="20"/>
          <w:szCs w:val="20"/>
        </w:rPr>
        <w:t>Skládka odpadov Rajeckého regiónu, združenie</w:t>
      </w:r>
      <w:r w:rsidRPr="00FF3A99">
        <w:rPr>
          <w:rFonts w:ascii="Arial" w:hAnsi="Arial" w:cs="Arial"/>
          <w:sz w:val="20"/>
          <w:szCs w:val="20"/>
        </w:rPr>
        <w:t>.</w:t>
      </w:r>
    </w:p>
    <w:p w14:paraId="2CAE1447" w14:textId="77777777" w:rsidR="00974947" w:rsidRPr="00FF3A99" w:rsidRDefault="00974947" w:rsidP="00974947">
      <w:pPr>
        <w:rPr>
          <w:rFonts w:ascii="Arial" w:hAnsi="Arial" w:cs="Arial"/>
          <w:sz w:val="20"/>
          <w:szCs w:val="20"/>
        </w:rPr>
      </w:pPr>
    </w:p>
    <w:p w14:paraId="2D4CB160"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7EFDB10B" w14:textId="77777777" w:rsidR="00974947" w:rsidRDefault="00974947" w:rsidP="00974947">
      <w:pPr>
        <w:rPr>
          <w:rFonts w:ascii="Calibri" w:eastAsia="Calibri" w:hAnsi="Calibri" w:cs="Calibri"/>
          <w:sz w:val="22"/>
          <w:szCs w:val="22"/>
        </w:rPr>
      </w:pPr>
    </w:p>
    <w:p w14:paraId="423EE9D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w:t>
      </w:r>
    </w:p>
    <w:p w14:paraId="029D1F4B" w14:textId="77777777" w:rsidR="00E337A5" w:rsidRDefault="00B40D66">
      <w:pPr>
        <w:ind w:left="709"/>
        <w:jc w:val="center"/>
        <w:rPr>
          <w:rFonts w:ascii="Calibri" w:eastAsia="Calibri" w:hAnsi="Calibri" w:cs="Calibri"/>
          <w:sz w:val="22"/>
          <w:szCs w:val="22"/>
        </w:rPr>
      </w:pPr>
      <w:r>
        <w:rPr>
          <w:rFonts w:ascii="Arial" w:eastAsia="Arial" w:hAnsi="Arial" w:cs="Arial"/>
          <w:b/>
          <w:bCs/>
        </w:rPr>
        <w:t> </w:t>
      </w:r>
      <w:r>
        <w:rPr>
          <w:rFonts w:ascii="Arial" w:eastAsia="Arial" w:hAnsi="Arial" w:cs="Arial"/>
          <w:b/>
          <w:bCs/>
          <w:color w:val="2980B9"/>
        </w:rPr>
        <w:t>Všeobecné informácie</w:t>
      </w:r>
    </w:p>
    <w:p w14:paraId="60C63957"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A365ECC" w14:textId="1A368645" w:rsidR="00974947" w:rsidRDefault="00B40D66" w:rsidP="00974947">
      <w:pPr>
        <w:rPr>
          <w:rFonts w:ascii="Arial" w:eastAsia="Arial" w:hAnsi="Arial" w:cs="Arial"/>
          <w:b/>
          <w:bCs/>
          <w:sz w:val="20"/>
          <w:szCs w:val="20"/>
        </w:rPr>
      </w:pPr>
      <w:r>
        <w:rPr>
          <w:rFonts w:ascii="Arial" w:eastAsia="Arial" w:hAnsi="Arial" w:cs="Arial"/>
          <w:b/>
          <w:bCs/>
          <w:sz w:val="20"/>
          <w:szCs w:val="20"/>
        </w:rPr>
        <w:t xml:space="preserve">1. </w:t>
      </w:r>
      <w:r w:rsidR="00974947">
        <w:rPr>
          <w:rFonts w:ascii="Arial" w:eastAsia="Arial" w:hAnsi="Arial" w:cs="Arial"/>
          <w:b/>
          <w:bCs/>
          <w:sz w:val="20"/>
          <w:szCs w:val="20"/>
        </w:rPr>
        <w:t>Identifikácia verejného obstarávateľa</w:t>
      </w:r>
    </w:p>
    <w:p w14:paraId="1F9131BA" w14:textId="11D04854" w:rsidR="00741CB1" w:rsidRPr="00741CB1" w:rsidRDefault="00741CB1" w:rsidP="00804545">
      <w:pPr>
        <w:tabs>
          <w:tab w:val="left" w:pos="2410"/>
        </w:tabs>
        <w:rPr>
          <w:rFonts w:ascii="Arial" w:eastAsia="MS Mincho" w:hAnsi="Arial" w:cs="Arial"/>
          <w:b/>
          <w:sz w:val="20"/>
          <w:szCs w:val="20"/>
          <w:lang w:eastAsia="en-US"/>
        </w:rPr>
      </w:pPr>
      <w:r w:rsidRPr="00741CB1">
        <w:rPr>
          <w:rFonts w:ascii="Arial" w:eastAsia="MS Mincho" w:hAnsi="Arial" w:cs="Arial"/>
          <w:sz w:val="20"/>
          <w:szCs w:val="20"/>
          <w:lang w:eastAsia="en-US"/>
        </w:rPr>
        <w:t xml:space="preserve">Názov: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r>
      <w:r w:rsidR="00A87CF8" w:rsidRPr="00A87CF8">
        <w:rPr>
          <w:rFonts w:ascii="Arial" w:eastAsia="MS Mincho" w:hAnsi="Arial" w:cs="Arial"/>
          <w:b/>
          <w:sz w:val="20"/>
          <w:szCs w:val="20"/>
          <w:lang w:eastAsia="en-US"/>
        </w:rPr>
        <w:t>Skládka odpadov Rajeckého regiónu, združenie</w:t>
      </w:r>
    </w:p>
    <w:p w14:paraId="202D65AB" w14:textId="51C70136" w:rsidR="00741CB1" w:rsidRPr="00741CB1" w:rsidRDefault="00741CB1" w:rsidP="00804545">
      <w:pPr>
        <w:tabs>
          <w:tab w:val="left" w:pos="2410"/>
        </w:tabs>
        <w:rPr>
          <w:rFonts w:ascii="Arial" w:eastAsia="MS Mincho" w:hAnsi="Arial" w:cs="Arial"/>
          <w:sz w:val="20"/>
          <w:szCs w:val="20"/>
          <w:lang w:eastAsia="en-US"/>
        </w:rPr>
      </w:pPr>
      <w:r w:rsidRPr="00741CB1">
        <w:rPr>
          <w:rFonts w:ascii="Arial" w:eastAsia="MS Mincho" w:hAnsi="Arial" w:cs="Arial"/>
          <w:sz w:val="20"/>
          <w:szCs w:val="20"/>
          <w:lang w:eastAsia="en-US"/>
        </w:rPr>
        <w:t xml:space="preserve">Sídlo: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r>
      <w:r w:rsidR="00A87CF8" w:rsidRPr="00A87CF8">
        <w:rPr>
          <w:rFonts w:ascii="Arial" w:eastAsia="MS Mincho" w:hAnsi="Arial" w:cs="Arial"/>
          <w:sz w:val="20"/>
          <w:szCs w:val="20"/>
          <w:lang w:eastAsia="en-US"/>
        </w:rPr>
        <w:t>Námestie SNP 18/18, 01501 Rajec</w:t>
      </w:r>
    </w:p>
    <w:p w14:paraId="08A21456" w14:textId="6B92C93D" w:rsidR="00741CB1" w:rsidRPr="00741CB1" w:rsidRDefault="00741CB1" w:rsidP="00804545">
      <w:pPr>
        <w:tabs>
          <w:tab w:val="left" w:pos="2410"/>
        </w:tabs>
        <w:rPr>
          <w:rFonts w:ascii="Arial" w:eastAsia="MS Mincho" w:hAnsi="Arial" w:cs="Arial"/>
          <w:sz w:val="20"/>
          <w:szCs w:val="20"/>
          <w:lang w:eastAsia="en-US"/>
        </w:rPr>
      </w:pPr>
      <w:r w:rsidRPr="00741CB1">
        <w:rPr>
          <w:rFonts w:ascii="Arial" w:eastAsia="MS Mincho" w:hAnsi="Arial" w:cs="Arial"/>
          <w:sz w:val="20"/>
          <w:szCs w:val="20"/>
          <w:lang w:eastAsia="en-US"/>
        </w:rPr>
        <w:t xml:space="preserve">IČO: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r>
      <w:r w:rsidR="00A87CF8" w:rsidRPr="00A87CF8">
        <w:rPr>
          <w:rFonts w:ascii="Arial" w:eastAsia="MS Mincho" w:hAnsi="Arial" w:cs="Arial"/>
          <w:sz w:val="20"/>
          <w:szCs w:val="20"/>
          <w:lang w:eastAsia="en-US"/>
        </w:rPr>
        <w:t>31930387</w:t>
      </w:r>
    </w:p>
    <w:p w14:paraId="32976545" w14:textId="77777777" w:rsidR="00974947" w:rsidRPr="00FF3A99" w:rsidRDefault="00974947" w:rsidP="00974947">
      <w:pPr>
        <w:rPr>
          <w:rFonts w:ascii="Arial" w:eastAsia="MS Mincho" w:hAnsi="Arial" w:cs="Arial"/>
          <w:sz w:val="20"/>
          <w:szCs w:val="20"/>
          <w:lang w:eastAsia="en-US"/>
        </w:rPr>
      </w:pPr>
    </w:p>
    <w:p w14:paraId="7514CA73" w14:textId="13AD2B3A" w:rsidR="00974947" w:rsidRPr="00FF3A99" w:rsidRDefault="00974947" w:rsidP="00741CB1">
      <w:pPr>
        <w:rPr>
          <w:rFonts w:ascii="Arial" w:eastAsia="MS Mincho" w:hAnsi="Arial" w:cs="Arial"/>
          <w:sz w:val="20"/>
          <w:szCs w:val="20"/>
          <w:lang w:eastAsia="en-US"/>
        </w:rPr>
      </w:pPr>
      <w:r w:rsidRPr="00FF3A99">
        <w:rPr>
          <w:rFonts w:ascii="Arial" w:eastAsia="Arial" w:hAnsi="Arial" w:cs="Arial"/>
          <w:bCs/>
          <w:sz w:val="20"/>
          <w:szCs w:val="20"/>
        </w:rPr>
        <w:t>Kontaktné</w:t>
      </w:r>
      <w:r w:rsidRPr="00FF3A99">
        <w:rPr>
          <w:rFonts w:ascii="Arial" w:eastAsia="MS Mincho" w:hAnsi="Arial" w:cs="Arial"/>
          <w:sz w:val="20"/>
          <w:szCs w:val="20"/>
          <w:lang w:eastAsia="en-US"/>
        </w:rPr>
        <w:t xml:space="preserve"> údaje pre VO: </w:t>
      </w:r>
      <w:r w:rsidR="00804545">
        <w:rPr>
          <w:rFonts w:ascii="Arial" w:eastAsia="MS Mincho" w:hAnsi="Arial" w:cs="Arial"/>
          <w:sz w:val="20"/>
          <w:szCs w:val="20"/>
          <w:lang w:eastAsia="en-US"/>
        </w:rPr>
        <w:tab/>
      </w:r>
      <w:r w:rsidRPr="00FF3A99">
        <w:rPr>
          <w:rFonts w:ascii="Arial" w:eastAsia="MS Mincho" w:hAnsi="Arial" w:cs="Arial"/>
          <w:sz w:val="20"/>
          <w:szCs w:val="20"/>
          <w:lang w:eastAsia="en-US"/>
        </w:rPr>
        <w:t>Enixa, s.r.o., Ľudovíta Štúra 917, 013 03 Varín</w:t>
      </w:r>
    </w:p>
    <w:p w14:paraId="39A79B6F" w14:textId="77777777" w:rsidR="00974947" w:rsidRPr="00FF3A99" w:rsidRDefault="00974947" w:rsidP="00804545">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Ing. Beáta Topoľská</w:t>
      </w:r>
    </w:p>
    <w:p w14:paraId="6E02BC53" w14:textId="77777777" w:rsidR="00974947" w:rsidRPr="00FF3A99" w:rsidRDefault="00974947" w:rsidP="00804545">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mobil:  + 421 0903373414</w:t>
      </w:r>
    </w:p>
    <w:p w14:paraId="79FFB588" w14:textId="77777777" w:rsidR="00974947" w:rsidRPr="00FF3A99" w:rsidRDefault="00974947" w:rsidP="00804545">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e-mail: enixasro@gmail.com</w:t>
      </w:r>
    </w:p>
    <w:p w14:paraId="35DE97E4" w14:textId="4E70AFA5" w:rsidR="00E337A5" w:rsidRDefault="00B40D66" w:rsidP="00974947">
      <w:pPr>
        <w:rPr>
          <w:rFonts w:ascii="Calibri" w:eastAsia="Calibri" w:hAnsi="Calibri" w:cs="Calibri"/>
          <w:sz w:val="22"/>
          <w:szCs w:val="22"/>
        </w:rPr>
      </w:pPr>
      <w:r>
        <w:rPr>
          <w:rFonts w:ascii="Calibri" w:eastAsia="Calibri" w:hAnsi="Calibri" w:cs="Calibri"/>
          <w:sz w:val="22"/>
        </w:rPr>
        <w:t> </w:t>
      </w:r>
    </w:p>
    <w:p w14:paraId="3775E13E" w14:textId="77777777" w:rsidR="00E337A5" w:rsidRDefault="00B40D66">
      <w:pPr>
        <w:rPr>
          <w:rFonts w:ascii="Calibri" w:eastAsia="Calibri" w:hAnsi="Calibri" w:cs="Calibri"/>
          <w:sz w:val="22"/>
          <w:szCs w:val="22"/>
        </w:rPr>
      </w:pPr>
      <w:r>
        <w:rPr>
          <w:rFonts w:ascii="Arial" w:eastAsia="Arial" w:hAnsi="Arial" w:cs="Arial"/>
          <w:b/>
          <w:bCs/>
          <w:sz w:val="20"/>
          <w:szCs w:val="20"/>
        </w:rPr>
        <w:t>2.Predmet zákazky</w:t>
      </w:r>
    </w:p>
    <w:p w14:paraId="404ED214" w14:textId="469A9B74" w:rsidR="00E337A5" w:rsidRDefault="00B40D66" w:rsidP="00974947">
      <w:pPr>
        <w:jc w:val="both"/>
        <w:rPr>
          <w:rFonts w:ascii="Arial" w:eastAsia="Arial" w:hAnsi="Arial" w:cs="Arial"/>
          <w:b/>
          <w:bCs/>
          <w:sz w:val="20"/>
          <w:szCs w:val="20"/>
        </w:rPr>
      </w:pPr>
      <w:r>
        <w:rPr>
          <w:rFonts w:ascii="Arial" w:eastAsia="Arial" w:hAnsi="Arial" w:cs="Arial"/>
          <w:sz w:val="20"/>
          <w:szCs w:val="20"/>
        </w:rPr>
        <w:t>2.1 Názov predmetu zákazky</w:t>
      </w:r>
      <w:r>
        <w:rPr>
          <w:rFonts w:ascii="Arial" w:eastAsia="Arial" w:hAnsi="Arial" w:cs="Arial"/>
          <w:b/>
          <w:bCs/>
          <w:sz w:val="20"/>
          <w:szCs w:val="20"/>
        </w:rPr>
        <w:t xml:space="preserve">: </w:t>
      </w:r>
      <w:r w:rsidR="00A87CF8">
        <w:rPr>
          <w:rFonts w:ascii="Arial" w:eastAsia="Arial" w:hAnsi="Arial" w:cs="Arial"/>
          <w:b/>
          <w:bCs/>
          <w:sz w:val="20"/>
          <w:szCs w:val="20"/>
        </w:rPr>
        <w:t>S</w:t>
      </w:r>
      <w:r w:rsidR="00A87CF8" w:rsidRPr="00A87CF8">
        <w:rPr>
          <w:rFonts w:ascii="Arial" w:eastAsia="Arial" w:hAnsi="Arial" w:cs="Arial"/>
          <w:b/>
          <w:bCs/>
          <w:sz w:val="20"/>
          <w:szCs w:val="20"/>
        </w:rPr>
        <w:t>kládka odpadov Rajec – Šuja, Nová kazeta na ukladanie odpadu, Uzatvorenie a rekultivácia skládky</w:t>
      </w:r>
    </w:p>
    <w:p w14:paraId="474EDFA4" w14:textId="77777777" w:rsidR="00974947" w:rsidRDefault="00974947">
      <w:pPr>
        <w:ind w:left="600"/>
        <w:jc w:val="both"/>
        <w:rPr>
          <w:rFonts w:ascii="Calibri" w:eastAsia="Calibri" w:hAnsi="Calibri" w:cs="Calibri"/>
          <w:sz w:val="22"/>
          <w:szCs w:val="22"/>
        </w:rPr>
      </w:pPr>
    </w:p>
    <w:p w14:paraId="7202EFB5" w14:textId="3AF5E3B7" w:rsidR="006C3B48" w:rsidRPr="00804545" w:rsidRDefault="00B40D66" w:rsidP="006C3B48">
      <w:pPr>
        <w:jc w:val="both"/>
        <w:rPr>
          <w:rFonts w:ascii="Calibri" w:eastAsia="Calibri" w:hAnsi="Calibri" w:cs="Calibri"/>
          <w:sz w:val="22"/>
          <w:szCs w:val="22"/>
        </w:rPr>
      </w:pPr>
      <w:r>
        <w:rPr>
          <w:rFonts w:ascii="Arial" w:eastAsia="Arial" w:hAnsi="Arial" w:cs="Arial"/>
          <w:sz w:val="20"/>
          <w:szCs w:val="20"/>
        </w:rPr>
        <w:t>2.2 Číselný kód pre hlavný predmet zákazky z Hlavného slovníka, (CPV):</w:t>
      </w:r>
      <w:r w:rsidR="00804545">
        <w:rPr>
          <w:rFonts w:ascii="Calibri" w:eastAsia="Calibri" w:hAnsi="Calibri" w:cs="Calibri"/>
          <w:sz w:val="22"/>
          <w:szCs w:val="22"/>
        </w:rPr>
        <w:t xml:space="preserve"> </w:t>
      </w:r>
      <w:r w:rsidR="00A87CF8" w:rsidRPr="00A87CF8">
        <w:rPr>
          <w:rFonts w:ascii="Calibri" w:eastAsia="Calibri" w:hAnsi="Calibri" w:cs="Calibri"/>
          <w:sz w:val="22"/>
          <w:szCs w:val="22"/>
        </w:rPr>
        <w:t>45222110-3</w:t>
      </w:r>
      <w:r w:rsidR="00A87CF8">
        <w:rPr>
          <w:rFonts w:ascii="Calibri" w:eastAsia="Calibri" w:hAnsi="Calibri" w:cs="Calibri"/>
          <w:sz w:val="22"/>
          <w:szCs w:val="22"/>
        </w:rPr>
        <w:t xml:space="preserve">, </w:t>
      </w:r>
      <w:r w:rsidR="00A87CF8" w:rsidRPr="00A87CF8">
        <w:rPr>
          <w:rFonts w:ascii="Calibri" w:eastAsia="Calibri" w:hAnsi="Calibri" w:cs="Calibri"/>
          <w:sz w:val="22"/>
          <w:szCs w:val="22"/>
        </w:rPr>
        <w:t>45112320-4</w:t>
      </w:r>
    </w:p>
    <w:p w14:paraId="55E12E93" w14:textId="77777777" w:rsidR="00741CB1" w:rsidRDefault="00741CB1" w:rsidP="006C3B48">
      <w:pPr>
        <w:jc w:val="both"/>
        <w:rPr>
          <w:rFonts w:ascii="Arial" w:eastAsia="Arial" w:hAnsi="Arial" w:cs="Arial"/>
          <w:sz w:val="20"/>
          <w:szCs w:val="20"/>
        </w:rPr>
      </w:pPr>
    </w:p>
    <w:p w14:paraId="0759A39F" w14:textId="35779E5E" w:rsidR="00E337A5" w:rsidRDefault="00B40D66" w:rsidP="00974947">
      <w:pPr>
        <w:jc w:val="both"/>
        <w:rPr>
          <w:rFonts w:ascii="Arial" w:eastAsia="Arial" w:hAnsi="Arial" w:cs="Arial"/>
          <w:sz w:val="20"/>
          <w:szCs w:val="20"/>
        </w:rPr>
      </w:pPr>
      <w:r>
        <w:rPr>
          <w:rFonts w:ascii="Arial" w:eastAsia="Arial" w:hAnsi="Arial" w:cs="Arial"/>
          <w:sz w:val="20"/>
          <w:szCs w:val="20"/>
        </w:rPr>
        <w:t>2.3  V zmysle § 3 ods. 5 zákona (ďalej aj zákon o verejnom obstarávaní) sa týmto obstarávaním zadáva civilná zákazka (ďalej len zákazka).</w:t>
      </w:r>
    </w:p>
    <w:p w14:paraId="5C265117" w14:textId="77777777" w:rsidR="00527F11" w:rsidRDefault="00527F11" w:rsidP="00974947">
      <w:pPr>
        <w:jc w:val="both"/>
        <w:rPr>
          <w:rFonts w:ascii="Calibri" w:eastAsia="Calibri" w:hAnsi="Calibri" w:cs="Calibri"/>
          <w:sz w:val="22"/>
          <w:szCs w:val="22"/>
        </w:rPr>
      </w:pPr>
    </w:p>
    <w:p w14:paraId="440CD9A9" w14:textId="4856C851" w:rsidR="00974947" w:rsidRDefault="00B40D66" w:rsidP="00974947">
      <w:pPr>
        <w:jc w:val="both"/>
        <w:rPr>
          <w:rFonts w:ascii="Arial" w:eastAsia="Arial" w:hAnsi="Arial" w:cs="Arial"/>
          <w:sz w:val="20"/>
          <w:szCs w:val="20"/>
        </w:rPr>
      </w:pPr>
      <w:r>
        <w:rPr>
          <w:rFonts w:ascii="Arial" w:eastAsia="Arial" w:hAnsi="Arial" w:cs="Arial"/>
          <w:sz w:val="20"/>
          <w:szCs w:val="20"/>
        </w:rPr>
        <w:t xml:space="preserve">2.4 Predmet zákazky: </w:t>
      </w:r>
      <w:r w:rsidR="00974947" w:rsidRPr="00974947">
        <w:rPr>
          <w:rFonts w:ascii="Arial" w:eastAsia="Arial" w:hAnsi="Arial" w:cs="Arial"/>
          <w:sz w:val="20"/>
          <w:szCs w:val="20"/>
        </w:rPr>
        <w:t xml:space="preserve">Predmetom zákazky sú </w:t>
      </w:r>
      <w:r w:rsidR="006C3B48">
        <w:rPr>
          <w:rFonts w:ascii="Arial" w:eastAsia="Arial" w:hAnsi="Arial" w:cs="Arial"/>
          <w:sz w:val="20"/>
          <w:szCs w:val="20"/>
        </w:rPr>
        <w:t>práce</w:t>
      </w:r>
      <w:r w:rsidR="00974947" w:rsidRPr="00974947">
        <w:rPr>
          <w:rFonts w:ascii="Arial" w:eastAsia="Arial" w:hAnsi="Arial" w:cs="Arial"/>
          <w:sz w:val="20"/>
          <w:szCs w:val="20"/>
        </w:rPr>
        <w:t xml:space="preserve">. </w:t>
      </w:r>
    </w:p>
    <w:p w14:paraId="119FF697" w14:textId="3A99B0CC" w:rsidR="00A87CF8" w:rsidRPr="00A87CF8" w:rsidRDefault="00A87CF8" w:rsidP="00A87CF8">
      <w:pPr>
        <w:jc w:val="both"/>
        <w:rPr>
          <w:rFonts w:ascii="Arial" w:eastAsia="Arial" w:hAnsi="Arial" w:cs="Arial"/>
          <w:sz w:val="20"/>
          <w:szCs w:val="20"/>
        </w:rPr>
      </w:pPr>
      <w:r>
        <w:rPr>
          <w:rFonts w:ascii="Arial" w:eastAsia="Arial" w:hAnsi="Arial" w:cs="Arial"/>
          <w:sz w:val="20"/>
          <w:szCs w:val="20"/>
        </w:rPr>
        <w:t>P</w:t>
      </w:r>
      <w:r w:rsidRPr="00A87CF8">
        <w:rPr>
          <w:rFonts w:ascii="Arial" w:eastAsia="Arial" w:hAnsi="Arial" w:cs="Arial"/>
          <w:sz w:val="20"/>
          <w:szCs w:val="20"/>
        </w:rPr>
        <w:t>redmetom zákazky sú práce na uzatvorení a rekultivácii skládky odpadov v Šuji.</w:t>
      </w:r>
    </w:p>
    <w:p w14:paraId="7ACA6688" w14:textId="31E1B2EB" w:rsidR="00741CB1" w:rsidRDefault="00A87CF8" w:rsidP="00A87CF8">
      <w:pPr>
        <w:jc w:val="both"/>
        <w:rPr>
          <w:rFonts w:ascii="Arial" w:eastAsia="Arial" w:hAnsi="Arial" w:cs="Arial"/>
          <w:sz w:val="20"/>
          <w:szCs w:val="20"/>
        </w:rPr>
      </w:pPr>
      <w:r w:rsidRPr="00A87CF8">
        <w:rPr>
          <w:rFonts w:ascii="Arial" w:eastAsia="Arial" w:hAnsi="Arial" w:cs="Arial"/>
          <w:sz w:val="20"/>
          <w:szCs w:val="20"/>
        </w:rPr>
        <w:t xml:space="preserve">Účelom zákazky je uzavrieť a zrekultivovať existujúcu skládku na zneškodňovanie odpadu, ktorý nie je nebezpečný podľa zákona NR SR č. 382/2018 </w:t>
      </w:r>
      <w:proofErr w:type="spellStart"/>
      <w:r w:rsidRPr="00A87CF8">
        <w:rPr>
          <w:rFonts w:ascii="Arial" w:eastAsia="Arial" w:hAnsi="Arial" w:cs="Arial"/>
          <w:sz w:val="20"/>
          <w:szCs w:val="20"/>
        </w:rPr>
        <w:t>Z.z</w:t>
      </w:r>
      <w:proofErr w:type="spellEnd"/>
      <w:r w:rsidRPr="00A87CF8">
        <w:rPr>
          <w:rFonts w:ascii="Arial" w:eastAsia="Arial" w:hAnsi="Arial" w:cs="Arial"/>
          <w:sz w:val="20"/>
          <w:szCs w:val="20"/>
        </w:rPr>
        <w:t>. o skládkovaní odpadov a uskladnení odpadovej ortuti</w:t>
      </w:r>
      <w:r w:rsidR="00741CB1" w:rsidRPr="00741CB1">
        <w:rPr>
          <w:rFonts w:ascii="Arial" w:eastAsia="Arial" w:hAnsi="Arial" w:cs="Arial"/>
          <w:sz w:val="20"/>
          <w:szCs w:val="20"/>
        </w:rPr>
        <w:t>.</w:t>
      </w:r>
    </w:p>
    <w:p w14:paraId="59BD529C" w14:textId="77777777" w:rsidR="00741CB1" w:rsidRDefault="00741CB1" w:rsidP="00741CB1">
      <w:pPr>
        <w:jc w:val="both"/>
        <w:rPr>
          <w:rFonts w:ascii="Arial" w:eastAsia="Arial" w:hAnsi="Arial" w:cs="Arial"/>
          <w:sz w:val="20"/>
          <w:szCs w:val="20"/>
        </w:rPr>
      </w:pPr>
    </w:p>
    <w:p w14:paraId="73425A26" w14:textId="41CC67F7" w:rsidR="00E337A5" w:rsidRDefault="006C3B48" w:rsidP="00741CB1">
      <w:pPr>
        <w:jc w:val="both"/>
        <w:rPr>
          <w:rFonts w:ascii="Arial" w:eastAsia="Arial" w:hAnsi="Arial" w:cs="Arial"/>
          <w:sz w:val="20"/>
          <w:szCs w:val="20"/>
        </w:rPr>
      </w:pPr>
      <w:r w:rsidRPr="006C3B48">
        <w:rPr>
          <w:rFonts w:ascii="Arial" w:eastAsia="Arial" w:hAnsi="Arial" w:cs="Arial"/>
          <w:sz w:val="20"/>
          <w:szCs w:val="20"/>
        </w:rPr>
        <w:t xml:space="preserve">Podrobne je predmet zákazky </w:t>
      </w:r>
      <w:proofErr w:type="spellStart"/>
      <w:r w:rsidRPr="006C3B48">
        <w:rPr>
          <w:rFonts w:ascii="Arial" w:eastAsia="Arial" w:hAnsi="Arial" w:cs="Arial"/>
          <w:sz w:val="20"/>
          <w:szCs w:val="20"/>
        </w:rPr>
        <w:t>definovany</w:t>
      </w:r>
      <w:proofErr w:type="spellEnd"/>
      <w:r w:rsidRPr="006C3B48">
        <w:rPr>
          <w:rFonts w:ascii="Arial" w:eastAsia="Arial" w:hAnsi="Arial" w:cs="Arial"/>
          <w:sz w:val="20"/>
          <w:szCs w:val="20"/>
        </w:rPr>
        <w:t xml:space="preserve">́ projektovou dokumentáciou a </w:t>
      </w:r>
      <w:proofErr w:type="spellStart"/>
      <w:r w:rsidRPr="006C3B48">
        <w:rPr>
          <w:rFonts w:ascii="Arial" w:eastAsia="Arial" w:hAnsi="Arial" w:cs="Arial"/>
          <w:sz w:val="20"/>
          <w:szCs w:val="20"/>
        </w:rPr>
        <w:t>položkovite</w:t>
      </w:r>
      <w:proofErr w:type="spellEnd"/>
      <w:r w:rsidRPr="006C3B48">
        <w:rPr>
          <w:rFonts w:ascii="Arial" w:eastAsia="Arial" w:hAnsi="Arial" w:cs="Arial"/>
          <w:sz w:val="20"/>
          <w:szCs w:val="20"/>
        </w:rPr>
        <w:t xml:space="preserve"> vo </w:t>
      </w:r>
      <w:proofErr w:type="spellStart"/>
      <w:r w:rsidRPr="006C3B48">
        <w:rPr>
          <w:rFonts w:ascii="Arial" w:eastAsia="Arial" w:hAnsi="Arial" w:cs="Arial"/>
          <w:sz w:val="20"/>
          <w:szCs w:val="20"/>
        </w:rPr>
        <w:t>výkaze</w:t>
      </w:r>
      <w:proofErr w:type="spellEnd"/>
      <w:r w:rsidRPr="006C3B48">
        <w:rPr>
          <w:rFonts w:ascii="Arial" w:eastAsia="Arial" w:hAnsi="Arial" w:cs="Arial"/>
          <w:sz w:val="20"/>
          <w:szCs w:val="20"/>
        </w:rPr>
        <w:t xml:space="preserve"> </w:t>
      </w:r>
      <w:proofErr w:type="spellStart"/>
      <w:r w:rsidRPr="006C3B48">
        <w:rPr>
          <w:rFonts w:ascii="Arial" w:eastAsia="Arial" w:hAnsi="Arial" w:cs="Arial"/>
          <w:sz w:val="20"/>
          <w:szCs w:val="20"/>
        </w:rPr>
        <w:t>výmer</w:t>
      </w:r>
      <w:proofErr w:type="spellEnd"/>
      <w:r>
        <w:rPr>
          <w:rFonts w:ascii="Arial" w:eastAsia="Arial" w:hAnsi="Arial" w:cs="Arial"/>
          <w:sz w:val="20"/>
          <w:szCs w:val="20"/>
        </w:rPr>
        <w:t>, ktoré sú súčasťou/prílohami týchto súťažných podkladov</w:t>
      </w:r>
      <w:r w:rsidRPr="006C3B48">
        <w:rPr>
          <w:rFonts w:ascii="Arial" w:eastAsia="Arial" w:hAnsi="Arial" w:cs="Arial"/>
          <w:sz w:val="20"/>
          <w:szCs w:val="20"/>
        </w:rPr>
        <w:t>.</w:t>
      </w:r>
    </w:p>
    <w:p w14:paraId="5B0D5D39" w14:textId="77777777" w:rsidR="00974947" w:rsidRDefault="00974947" w:rsidP="00974947">
      <w:pPr>
        <w:jc w:val="both"/>
        <w:rPr>
          <w:rFonts w:ascii="Arial" w:eastAsia="Arial" w:hAnsi="Arial" w:cs="Arial"/>
          <w:sz w:val="20"/>
          <w:szCs w:val="20"/>
        </w:rPr>
      </w:pPr>
    </w:p>
    <w:p w14:paraId="4781002A" w14:textId="1CF9A725"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 xml:space="preserve">2.5 Predpokladaná hodnota zákazky celkom: </w:t>
      </w:r>
      <w:r w:rsidR="00974947" w:rsidRPr="00974947">
        <w:rPr>
          <w:rFonts w:ascii="Arial" w:eastAsia="Calibri" w:hAnsi="Arial" w:cs="Arial"/>
          <w:bCs/>
          <w:sz w:val="20"/>
          <w:szCs w:val="20"/>
        </w:rPr>
        <w:t>uvedené v</w:t>
      </w:r>
      <w:r w:rsidR="006C3B48">
        <w:rPr>
          <w:rFonts w:ascii="Arial" w:eastAsia="Calibri" w:hAnsi="Arial" w:cs="Arial"/>
          <w:bCs/>
          <w:sz w:val="20"/>
          <w:szCs w:val="20"/>
        </w:rPr>
        <w:t>o Výzve na predkladanie ponúk,</w:t>
      </w:r>
      <w:r w:rsidR="00974947" w:rsidRPr="00974947">
        <w:rPr>
          <w:rFonts w:ascii="Arial" w:eastAsia="Calibri" w:hAnsi="Arial" w:cs="Arial"/>
          <w:bCs/>
          <w:sz w:val="20"/>
          <w:szCs w:val="20"/>
        </w:rPr>
        <w:t xml:space="preserve"> bod II.1.5)</w:t>
      </w:r>
      <w:r w:rsidRPr="00974947">
        <w:rPr>
          <w:rFonts w:ascii="Arial" w:eastAsia="Calibri" w:hAnsi="Arial" w:cs="Arial"/>
          <w:sz w:val="20"/>
          <w:szCs w:val="20"/>
        </w:rPr>
        <w:t>.</w:t>
      </w:r>
    </w:p>
    <w:p w14:paraId="67D4D955" w14:textId="77777777" w:rsidR="00264965" w:rsidRDefault="00264965">
      <w:pPr>
        <w:rPr>
          <w:rFonts w:ascii="Calibri" w:eastAsia="Calibri" w:hAnsi="Calibri" w:cs="Calibri"/>
          <w:sz w:val="22"/>
          <w:szCs w:val="22"/>
        </w:rPr>
      </w:pPr>
    </w:p>
    <w:p w14:paraId="5675AD94" w14:textId="77777777" w:rsidR="00E337A5" w:rsidRDefault="00B40D66">
      <w:pPr>
        <w:rPr>
          <w:rFonts w:ascii="Calibri" w:eastAsia="Calibri" w:hAnsi="Calibri" w:cs="Calibri"/>
          <w:sz w:val="22"/>
          <w:szCs w:val="22"/>
        </w:rPr>
      </w:pPr>
      <w:r>
        <w:rPr>
          <w:rFonts w:ascii="Arial" w:eastAsia="Arial" w:hAnsi="Arial" w:cs="Arial"/>
          <w:b/>
          <w:bCs/>
          <w:sz w:val="20"/>
          <w:szCs w:val="20"/>
        </w:rPr>
        <w:t>3. Rozdelenie predmetu zákazky </w:t>
      </w:r>
    </w:p>
    <w:p w14:paraId="7B90D909" w14:textId="4B38F68A" w:rsidR="00E337A5" w:rsidRDefault="00B40D66" w:rsidP="00974947">
      <w:pPr>
        <w:rPr>
          <w:rFonts w:ascii="Arial" w:eastAsia="Arial" w:hAnsi="Arial" w:cs="Arial"/>
          <w:sz w:val="20"/>
          <w:szCs w:val="20"/>
        </w:rPr>
      </w:pPr>
      <w:r>
        <w:rPr>
          <w:rFonts w:ascii="Arial" w:eastAsia="Arial" w:hAnsi="Arial" w:cs="Arial"/>
          <w:sz w:val="20"/>
          <w:szCs w:val="20"/>
        </w:rPr>
        <w:t xml:space="preserve">Predmet zákazky je rozdelený na časti: </w:t>
      </w:r>
      <w:r w:rsidR="00527F11">
        <w:rPr>
          <w:rFonts w:ascii="Arial" w:eastAsia="Arial" w:hAnsi="Arial" w:cs="Arial"/>
          <w:sz w:val="20"/>
          <w:szCs w:val="20"/>
        </w:rPr>
        <w:t>nie</w:t>
      </w:r>
    </w:p>
    <w:p w14:paraId="30381CD1" w14:textId="35747BAC" w:rsidR="005D1B65" w:rsidRPr="005D1B65" w:rsidRDefault="005D1B65" w:rsidP="00974947">
      <w:pPr>
        <w:rPr>
          <w:rFonts w:ascii="Arial" w:eastAsia="Calibri" w:hAnsi="Arial" w:cs="Arial"/>
          <w:sz w:val="20"/>
          <w:szCs w:val="20"/>
        </w:rPr>
      </w:pPr>
      <w:r w:rsidRPr="005D1B65">
        <w:rPr>
          <w:rFonts w:ascii="Arial" w:hAnsi="Arial" w:cs="Arial"/>
          <w:sz w:val="20"/>
          <w:szCs w:val="20"/>
        </w:rPr>
        <w:t xml:space="preserve">Uchádzač predloží ponuku na </w:t>
      </w:r>
      <w:r w:rsidR="00527F11">
        <w:rPr>
          <w:rFonts w:ascii="Arial" w:hAnsi="Arial" w:cs="Arial"/>
          <w:sz w:val="20"/>
          <w:szCs w:val="20"/>
        </w:rPr>
        <w:t>celý predmet zákazky</w:t>
      </w:r>
      <w:r w:rsidRPr="005D1B65">
        <w:rPr>
          <w:rFonts w:ascii="Arial" w:hAnsi="Arial" w:cs="Arial"/>
          <w:sz w:val="20"/>
          <w:szCs w:val="20"/>
        </w:rPr>
        <w:t>.</w:t>
      </w:r>
    </w:p>
    <w:p w14:paraId="69448EB0" w14:textId="77777777" w:rsidR="00E337A5" w:rsidRDefault="00B40D66">
      <w:pPr>
        <w:rPr>
          <w:rFonts w:ascii="Calibri" w:eastAsia="Calibri" w:hAnsi="Calibri" w:cs="Calibri"/>
          <w:sz w:val="22"/>
          <w:szCs w:val="22"/>
        </w:rPr>
      </w:pPr>
      <w:r>
        <w:rPr>
          <w:rFonts w:ascii="Calibri" w:eastAsia="Calibri" w:hAnsi="Calibri" w:cs="Calibri"/>
          <w:sz w:val="22"/>
        </w:rPr>
        <w:t> </w:t>
      </w:r>
    </w:p>
    <w:p w14:paraId="0622F219" w14:textId="77777777" w:rsidR="00E337A5" w:rsidRDefault="00B40D66">
      <w:pPr>
        <w:rPr>
          <w:rFonts w:ascii="Calibri" w:eastAsia="Calibri" w:hAnsi="Calibri" w:cs="Calibri"/>
          <w:sz w:val="22"/>
          <w:szCs w:val="22"/>
        </w:rPr>
      </w:pPr>
      <w:r>
        <w:rPr>
          <w:rFonts w:ascii="Arial" w:eastAsia="Arial" w:hAnsi="Arial" w:cs="Arial"/>
          <w:b/>
          <w:bCs/>
          <w:sz w:val="20"/>
          <w:szCs w:val="20"/>
        </w:rPr>
        <w:t>4. Variantné riešenie </w:t>
      </w:r>
      <w:r>
        <w:rPr>
          <w:rFonts w:ascii="Arial" w:eastAsia="Arial" w:hAnsi="Arial" w:cs="Arial"/>
          <w:sz w:val="20"/>
          <w:szCs w:val="20"/>
        </w:rPr>
        <w:t>    </w:t>
      </w:r>
    </w:p>
    <w:p w14:paraId="05AE5BBD"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4.1  Uchádzačom sa neumožňuje predložiť variantné riešenie vo vzťahu k požadovanému predmetu zákazky.</w:t>
      </w:r>
    </w:p>
    <w:p w14:paraId="0D020D0C"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4.2  Ak súčasťou ponuky bude aj variantné riešenie, na túto ponuku sa nebude prihliadať a takéto variantné riešenie nebude zaradené do vyhodnotenia ponúk.</w:t>
      </w:r>
    </w:p>
    <w:p w14:paraId="036DC77D" w14:textId="6BA28F02" w:rsidR="009A0E9A" w:rsidRPr="00264965" w:rsidRDefault="00B40D66">
      <w:pPr>
        <w:rPr>
          <w:rFonts w:ascii="Calibri" w:eastAsia="Calibri" w:hAnsi="Calibri" w:cs="Calibri"/>
          <w:sz w:val="22"/>
        </w:rPr>
      </w:pPr>
      <w:r>
        <w:rPr>
          <w:rFonts w:ascii="Calibri" w:eastAsia="Calibri" w:hAnsi="Calibri" w:cs="Calibri"/>
          <w:sz w:val="22"/>
        </w:rPr>
        <w:t> </w:t>
      </w:r>
    </w:p>
    <w:p w14:paraId="047A502B" w14:textId="77777777" w:rsidR="00E337A5" w:rsidRDefault="00B40D66">
      <w:pPr>
        <w:rPr>
          <w:rFonts w:ascii="Calibri" w:eastAsia="Calibri" w:hAnsi="Calibri" w:cs="Calibri"/>
          <w:sz w:val="22"/>
          <w:szCs w:val="22"/>
        </w:rPr>
      </w:pPr>
      <w:r>
        <w:rPr>
          <w:rFonts w:ascii="Arial" w:eastAsia="Arial" w:hAnsi="Arial" w:cs="Arial"/>
          <w:b/>
          <w:bCs/>
          <w:sz w:val="20"/>
          <w:szCs w:val="20"/>
        </w:rPr>
        <w:t>5. Pôvod predmetu zákazky</w:t>
      </w:r>
    </w:p>
    <w:p w14:paraId="63622762" w14:textId="1F2C90A1" w:rsidR="00E337A5" w:rsidRDefault="00B40D66" w:rsidP="00974947">
      <w:pPr>
        <w:jc w:val="both"/>
        <w:rPr>
          <w:rFonts w:ascii="Calibri" w:eastAsia="Calibri" w:hAnsi="Calibri" w:cs="Calibri"/>
          <w:sz w:val="22"/>
          <w:szCs w:val="22"/>
        </w:rPr>
      </w:pPr>
      <w:r>
        <w:rPr>
          <w:rFonts w:ascii="Arial" w:eastAsia="Arial" w:hAnsi="Arial" w:cs="Arial"/>
          <w:sz w:val="20"/>
          <w:szCs w:val="20"/>
        </w:rPr>
        <w:lastRenderedPageBreak/>
        <w:t>Uchádzač, jeho prípadní subdodávatelia, uchádzačom navrhnutí kľúčoví experti a prípadne ním ponúkané tovary</w:t>
      </w:r>
      <w:r w:rsidR="00527F11">
        <w:rPr>
          <w:rFonts w:ascii="Arial" w:eastAsia="Arial" w:hAnsi="Arial" w:cs="Arial"/>
          <w:sz w:val="20"/>
          <w:szCs w:val="20"/>
        </w:rPr>
        <w:t>/služby</w:t>
      </w:r>
      <w:r w:rsidR="006C3B48">
        <w:rPr>
          <w:rFonts w:ascii="Arial" w:eastAsia="Arial" w:hAnsi="Arial" w:cs="Arial"/>
          <w:sz w:val="20"/>
          <w:szCs w:val="20"/>
        </w:rPr>
        <w:t>/práce</w:t>
      </w:r>
      <w:r>
        <w:rPr>
          <w:rFonts w:ascii="Arial" w:eastAsia="Arial" w:hAnsi="Arial" w:cs="Arial"/>
          <w:sz w:val="20"/>
          <w:szCs w:val="20"/>
        </w:rPr>
        <w:t xml:space="preserve"> musia spĺňať požiadavky na pôvod stanovené všeobecne záväznými právnymi aktmi Európskej únie, príslušnými medzinárodnými zmluvami a</w:t>
      </w:r>
      <w:r w:rsidR="00E337A5">
        <w:rPr>
          <w:rFonts w:ascii="Arial" w:eastAsia="Arial" w:hAnsi="Arial" w:cs="Arial"/>
          <w:sz w:val="20"/>
          <w:szCs w:val="20"/>
        </w:rPr>
        <w:t> </w:t>
      </w:r>
      <w:r>
        <w:rPr>
          <w:rFonts w:ascii="Arial" w:eastAsia="Arial" w:hAnsi="Arial" w:cs="Arial"/>
          <w:sz w:val="20"/>
          <w:szCs w:val="20"/>
        </w:rPr>
        <w:t>dohodami</w:t>
      </w:r>
      <w:r w:rsidR="00E337A5">
        <w:rPr>
          <w:rFonts w:ascii="Arial" w:eastAsia="Arial" w:hAnsi="Arial" w:cs="Arial"/>
          <w:sz w:val="20"/>
          <w:szCs w:val="20"/>
        </w:rPr>
        <w:t xml:space="preserve"> – kde relevantné.</w:t>
      </w:r>
    </w:p>
    <w:p w14:paraId="478DC96C"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575008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6. Miesto dodania predmetu zákazky a lehoty uskutočnenia             </w:t>
      </w:r>
    </w:p>
    <w:p w14:paraId="56FBD82C" w14:textId="77777777" w:rsidR="00E337A5" w:rsidRDefault="00B40D66" w:rsidP="00E337A5">
      <w:pPr>
        <w:jc w:val="both"/>
        <w:rPr>
          <w:rFonts w:ascii="Arial" w:eastAsia="Arial" w:hAnsi="Arial" w:cs="Arial"/>
          <w:sz w:val="20"/>
          <w:szCs w:val="20"/>
        </w:rPr>
      </w:pPr>
      <w:r>
        <w:rPr>
          <w:rFonts w:ascii="Arial" w:eastAsia="Arial" w:hAnsi="Arial" w:cs="Arial"/>
          <w:sz w:val="20"/>
          <w:szCs w:val="20"/>
        </w:rPr>
        <w:t>6.1 Miesto dodania predmetu zákazky: </w:t>
      </w:r>
    </w:p>
    <w:p w14:paraId="141972B9" w14:textId="18307900" w:rsidR="00E337A5" w:rsidRPr="00E337A5" w:rsidRDefault="00E337A5" w:rsidP="00E337A5">
      <w:pPr>
        <w:jc w:val="both"/>
        <w:rPr>
          <w:rFonts w:ascii="Arial" w:eastAsia="Arial" w:hAnsi="Arial" w:cs="Arial"/>
          <w:sz w:val="20"/>
          <w:szCs w:val="20"/>
        </w:rPr>
      </w:pPr>
      <w:r w:rsidRPr="00E337A5">
        <w:rPr>
          <w:rFonts w:ascii="Arial" w:eastAsia="Arial" w:hAnsi="Arial" w:cs="Arial"/>
          <w:sz w:val="20"/>
          <w:szCs w:val="20"/>
        </w:rPr>
        <w:t>Kód NUTS: SK0</w:t>
      </w:r>
      <w:r w:rsidR="005743BB">
        <w:rPr>
          <w:rFonts w:ascii="Arial" w:eastAsia="Arial" w:hAnsi="Arial" w:cs="Arial"/>
          <w:sz w:val="20"/>
          <w:szCs w:val="20"/>
        </w:rPr>
        <w:t>31</w:t>
      </w:r>
      <w:r w:rsidRPr="00E337A5">
        <w:rPr>
          <w:rFonts w:ascii="Arial" w:eastAsia="Arial" w:hAnsi="Arial" w:cs="Arial"/>
          <w:sz w:val="20"/>
          <w:szCs w:val="20"/>
        </w:rPr>
        <w:t xml:space="preserve"> </w:t>
      </w:r>
    </w:p>
    <w:p w14:paraId="627DE1CA" w14:textId="77777777" w:rsidR="005743BB" w:rsidRDefault="00E337A5" w:rsidP="00E337A5">
      <w:pPr>
        <w:jc w:val="both"/>
        <w:rPr>
          <w:rFonts w:ascii="Arial" w:eastAsia="Arial" w:hAnsi="Arial" w:cs="Arial"/>
          <w:sz w:val="20"/>
          <w:szCs w:val="20"/>
        </w:rPr>
      </w:pPr>
      <w:r w:rsidRPr="00E337A5">
        <w:rPr>
          <w:rFonts w:ascii="Arial" w:eastAsia="Arial" w:hAnsi="Arial" w:cs="Arial"/>
          <w:sz w:val="20"/>
          <w:szCs w:val="20"/>
        </w:rPr>
        <w:t>Hlavné miesto dodania alebo plnenia:</w:t>
      </w:r>
      <w:r>
        <w:rPr>
          <w:rFonts w:ascii="Arial" w:eastAsia="Arial" w:hAnsi="Arial" w:cs="Arial"/>
          <w:sz w:val="20"/>
          <w:szCs w:val="20"/>
        </w:rPr>
        <w:t xml:space="preserve"> </w:t>
      </w:r>
      <w:r w:rsidR="005743BB" w:rsidRPr="005743BB">
        <w:rPr>
          <w:rFonts w:ascii="Arial" w:eastAsia="Arial" w:hAnsi="Arial" w:cs="Arial"/>
          <w:sz w:val="20"/>
          <w:szCs w:val="20"/>
        </w:rPr>
        <w:t xml:space="preserve">Šuja, </w:t>
      </w:r>
      <w:proofErr w:type="spellStart"/>
      <w:r w:rsidR="005743BB" w:rsidRPr="005743BB">
        <w:rPr>
          <w:rFonts w:ascii="Arial" w:eastAsia="Arial" w:hAnsi="Arial" w:cs="Arial"/>
          <w:sz w:val="20"/>
          <w:szCs w:val="20"/>
        </w:rPr>
        <w:t>k.ú</w:t>
      </w:r>
      <w:proofErr w:type="spellEnd"/>
      <w:r w:rsidR="005743BB" w:rsidRPr="005743BB">
        <w:rPr>
          <w:rFonts w:ascii="Arial" w:eastAsia="Arial" w:hAnsi="Arial" w:cs="Arial"/>
          <w:sz w:val="20"/>
          <w:szCs w:val="20"/>
        </w:rPr>
        <w:t xml:space="preserve">. Rajec </w:t>
      </w:r>
    </w:p>
    <w:p w14:paraId="459A04B5" w14:textId="169EBB23" w:rsidR="00E337A5" w:rsidRDefault="009A0E9A" w:rsidP="00E337A5">
      <w:pPr>
        <w:jc w:val="both"/>
        <w:rPr>
          <w:rFonts w:ascii="Arial" w:eastAsia="Arial" w:hAnsi="Arial" w:cs="Arial"/>
          <w:sz w:val="20"/>
          <w:szCs w:val="20"/>
        </w:rPr>
      </w:pPr>
      <w:r>
        <w:rPr>
          <w:rFonts w:ascii="Arial" w:eastAsia="Arial" w:hAnsi="Arial" w:cs="Arial"/>
          <w:sz w:val="20"/>
          <w:szCs w:val="20"/>
        </w:rPr>
        <w:t>6</w:t>
      </w:r>
      <w:r w:rsidR="00B40D66">
        <w:rPr>
          <w:rFonts w:ascii="Arial" w:eastAsia="Arial" w:hAnsi="Arial" w:cs="Arial"/>
          <w:sz w:val="20"/>
          <w:szCs w:val="20"/>
        </w:rPr>
        <w:t xml:space="preserve">.2 </w:t>
      </w:r>
      <w:r>
        <w:rPr>
          <w:rFonts w:ascii="Arial" w:eastAsia="Arial" w:hAnsi="Arial" w:cs="Arial"/>
          <w:sz w:val="20"/>
          <w:szCs w:val="20"/>
        </w:rPr>
        <w:t>D</w:t>
      </w:r>
      <w:r w:rsidR="00B40D66">
        <w:rPr>
          <w:rFonts w:ascii="Arial" w:eastAsia="Arial" w:hAnsi="Arial" w:cs="Arial"/>
          <w:sz w:val="20"/>
          <w:szCs w:val="20"/>
        </w:rPr>
        <w:t>odanie predmetu zákazky</w:t>
      </w:r>
      <w:r w:rsidR="00E337A5">
        <w:rPr>
          <w:rFonts w:ascii="Arial" w:eastAsia="Arial" w:hAnsi="Arial" w:cs="Arial"/>
          <w:sz w:val="20"/>
          <w:szCs w:val="20"/>
        </w:rPr>
        <w:t>:</w:t>
      </w:r>
    </w:p>
    <w:p w14:paraId="2D29A546" w14:textId="35CA8598" w:rsidR="00E337A5" w:rsidRDefault="00527F11" w:rsidP="00527F11">
      <w:pPr>
        <w:jc w:val="both"/>
        <w:rPr>
          <w:rFonts w:ascii="Arial" w:eastAsia="Arial" w:hAnsi="Arial" w:cs="Arial"/>
          <w:sz w:val="20"/>
          <w:szCs w:val="20"/>
        </w:rPr>
      </w:pPr>
      <w:r w:rsidRPr="00527F11">
        <w:rPr>
          <w:rFonts w:ascii="Arial" w:eastAsia="Arial" w:hAnsi="Arial" w:cs="Arial"/>
          <w:sz w:val="20"/>
          <w:szCs w:val="20"/>
        </w:rPr>
        <w:t>Obdobie: v mesiacoch</w:t>
      </w:r>
      <w:r>
        <w:rPr>
          <w:rFonts w:ascii="Arial" w:eastAsia="Arial" w:hAnsi="Arial" w:cs="Arial"/>
          <w:sz w:val="20"/>
          <w:szCs w:val="20"/>
        </w:rPr>
        <w:t xml:space="preserve">: </w:t>
      </w:r>
      <w:r w:rsidR="00741CB1">
        <w:rPr>
          <w:rFonts w:ascii="Arial" w:eastAsia="Arial" w:hAnsi="Arial" w:cs="Arial"/>
          <w:sz w:val="20"/>
          <w:szCs w:val="20"/>
        </w:rPr>
        <w:t>6 – viď zmluvné podmienky</w:t>
      </w:r>
    </w:p>
    <w:p w14:paraId="1486C092" w14:textId="77777777" w:rsidR="00527F11" w:rsidRPr="00E337A5" w:rsidRDefault="00527F11" w:rsidP="00527F11">
      <w:pPr>
        <w:jc w:val="both"/>
        <w:rPr>
          <w:rFonts w:ascii="Arial" w:eastAsia="Arial" w:hAnsi="Arial" w:cs="Arial"/>
          <w:sz w:val="20"/>
          <w:szCs w:val="20"/>
        </w:rPr>
      </w:pPr>
    </w:p>
    <w:p w14:paraId="31B62B6C" w14:textId="5E888948" w:rsidR="00E337A5" w:rsidRDefault="00B40D66">
      <w:pPr>
        <w:rPr>
          <w:rFonts w:ascii="Arial" w:eastAsia="Arial" w:hAnsi="Arial" w:cs="Arial"/>
          <w:b/>
          <w:bCs/>
          <w:sz w:val="20"/>
          <w:szCs w:val="20"/>
        </w:rPr>
      </w:pPr>
      <w:r>
        <w:rPr>
          <w:rFonts w:ascii="Arial" w:eastAsia="Arial" w:hAnsi="Arial" w:cs="Arial"/>
          <w:b/>
          <w:bCs/>
          <w:sz w:val="20"/>
          <w:szCs w:val="20"/>
        </w:rPr>
        <w:t>7. Zdroj finančných prostriedkov</w:t>
      </w:r>
    </w:p>
    <w:p w14:paraId="37078851" w14:textId="3A5A99A8" w:rsidR="00E337A5" w:rsidRPr="00E337A5" w:rsidRDefault="00E337A5" w:rsidP="006C3B48">
      <w:pPr>
        <w:jc w:val="both"/>
        <w:rPr>
          <w:rFonts w:ascii="Arial" w:eastAsia="Arial" w:hAnsi="Arial" w:cs="Arial"/>
          <w:sz w:val="20"/>
          <w:szCs w:val="20"/>
        </w:rPr>
      </w:pPr>
      <w:r w:rsidRPr="00E337A5">
        <w:rPr>
          <w:rFonts w:ascii="Arial" w:eastAsia="Arial" w:hAnsi="Arial" w:cs="Arial"/>
          <w:bCs/>
          <w:sz w:val="20"/>
          <w:szCs w:val="20"/>
        </w:rPr>
        <w:t>Vlastné zdroje verejného obstarávateľ</w:t>
      </w:r>
      <w:r w:rsidR="005743BB">
        <w:rPr>
          <w:rFonts w:ascii="Arial" w:eastAsia="Arial" w:hAnsi="Arial" w:cs="Arial"/>
          <w:bCs/>
          <w:sz w:val="20"/>
          <w:szCs w:val="20"/>
        </w:rPr>
        <w:t>a</w:t>
      </w:r>
      <w:r w:rsidR="00741CB1">
        <w:rPr>
          <w:rFonts w:ascii="Arial" w:eastAsia="Arial" w:hAnsi="Arial" w:cs="Arial"/>
          <w:bCs/>
          <w:sz w:val="20"/>
          <w:szCs w:val="20"/>
        </w:rPr>
        <w:t xml:space="preserve">. </w:t>
      </w:r>
    </w:p>
    <w:p w14:paraId="5DE3FC25" w14:textId="367B888D" w:rsidR="00E337A5" w:rsidRDefault="00B40D66" w:rsidP="00206DD1">
      <w:pPr>
        <w:ind w:left="600"/>
        <w:rPr>
          <w:rFonts w:ascii="Calibri" w:eastAsia="Calibri" w:hAnsi="Calibri" w:cs="Calibri"/>
          <w:sz w:val="22"/>
          <w:szCs w:val="22"/>
        </w:rPr>
      </w:pPr>
      <w:r>
        <w:rPr>
          <w:rFonts w:ascii="Arial" w:eastAsia="Arial" w:hAnsi="Arial" w:cs="Arial"/>
          <w:sz w:val="20"/>
          <w:szCs w:val="20"/>
        </w:rPr>
        <w:t>  </w:t>
      </w:r>
    </w:p>
    <w:p w14:paraId="0E4CEEE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8. Zmluva    </w:t>
      </w:r>
      <w:r>
        <w:rPr>
          <w:rFonts w:ascii="Arial" w:eastAsia="Arial" w:hAnsi="Arial" w:cs="Arial"/>
          <w:sz w:val="20"/>
          <w:szCs w:val="20"/>
        </w:rPr>
        <w:t>      </w:t>
      </w:r>
    </w:p>
    <w:p w14:paraId="38752CF8" w14:textId="3861A46D" w:rsidR="00E337A5" w:rsidRDefault="00B40D66" w:rsidP="00E337A5">
      <w:pPr>
        <w:jc w:val="both"/>
        <w:rPr>
          <w:rFonts w:ascii="Calibri" w:eastAsia="Calibri" w:hAnsi="Calibri" w:cs="Calibri"/>
          <w:sz w:val="22"/>
          <w:szCs w:val="22"/>
        </w:rPr>
      </w:pPr>
      <w:r>
        <w:rPr>
          <w:rFonts w:ascii="Arial" w:eastAsia="Arial" w:hAnsi="Arial" w:cs="Arial"/>
          <w:sz w:val="20"/>
          <w:szCs w:val="20"/>
        </w:rPr>
        <w:t xml:space="preserve">8.1 Výsledkom </w:t>
      </w:r>
      <w:r w:rsidR="00E337A5">
        <w:rPr>
          <w:rFonts w:ascii="Arial" w:eastAsia="Arial" w:hAnsi="Arial" w:cs="Arial"/>
          <w:sz w:val="20"/>
          <w:szCs w:val="20"/>
        </w:rPr>
        <w:t xml:space="preserve">tejto zákazky bude </w:t>
      </w:r>
      <w:r w:rsidR="006C3B48">
        <w:rPr>
          <w:rFonts w:ascii="Arial" w:eastAsia="Arial" w:hAnsi="Arial" w:cs="Arial"/>
          <w:sz w:val="20"/>
          <w:szCs w:val="20"/>
        </w:rPr>
        <w:t>zmluva o dielo</w:t>
      </w:r>
      <w:r w:rsidR="005118C9">
        <w:rPr>
          <w:rFonts w:ascii="Arial" w:eastAsia="Arial" w:hAnsi="Arial" w:cs="Arial"/>
          <w:sz w:val="20"/>
          <w:szCs w:val="20"/>
        </w:rPr>
        <w:t>, ktorej znenie je súčasťou týchto súťažných podkladov.</w:t>
      </w:r>
    </w:p>
    <w:p w14:paraId="024AE9E8" w14:textId="4CEBE1B4" w:rsidR="00E337A5" w:rsidRDefault="00B40D66" w:rsidP="00E337A5">
      <w:pPr>
        <w:jc w:val="both"/>
        <w:rPr>
          <w:rFonts w:ascii="Calibri" w:eastAsia="Calibri" w:hAnsi="Calibri" w:cs="Calibri"/>
          <w:sz w:val="22"/>
          <w:szCs w:val="22"/>
        </w:rPr>
      </w:pPr>
      <w:r>
        <w:rPr>
          <w:rFonts w:ascii="Arial" w:eastAsia="Arial" w:hAnsi="Arial" w:cs="Arial"/>
          <w:sz w:val="20"/>
          <w:szCs w:val="20"/>
        </w:rPr>
        <w:t>8.2 Podrobné vymedzenie zmluvných podmienok na dodanie požadovaného predmetu zákazky je uvedené v</w:t>
      </w:r>
      <w:r w:rsidR="006C3B48">
        <w:rPr>
          <w:rFonts w:ascii="Arial" w:eastAsia="Arial" w:hAnsi="Arial" w:cs="Arial"/>
          <w:sz w:val="20"/>
          <w:szCs w:val="20"/>
        </w:rPr>
        <w:t> zmluve o dielo</w:t>
      </w:r>
      <w:r w:rsidR="00703790">
        <w:rPr>
          <w:rFonts w:ascii="Arial" w:eastAsia="Arial" w:hAnsi="Arial" w:cs="Arial"/>
          <w:sz w:val="20"/>
          <w:szCs w:val="20"/>
        </w:rPr>
        <w:t>,</w:t>
      </w:r>
      <w:r>
        <w:rPr>
          <w:rFonts w:ascii="Arial" w:eastAsia="Arial" w:hAnsi="Arial" w:cs="Arial"/>
          <w:sz w:val="20"/>
          <w:szCs w:val="20"/>
        </w:rPr>
        <w:t xml:space="preserve"> ktor</w:t>
      </w:r>
      <w:r w:rsidR="00527F11">
        <w:rPr>
          <w:rFonts w:ascii="Arial" w:eastAsia="Arial" w:hAnsi="Arial" w:cs="Arial"/>
          <w:sz w:val="20"/>
          <w:szCs w:val="20"/>
        </w:rPr>
        <w:t>á</w:t>
      </w:r>
      <w:r>
        <w:rPr>
          <w:rFonts w:ascii="Arial" w:eastAsia="Arial" w:hAnsi="Arial" w:cs="Arial"/>
          <w:sz w:val="20"/>
          <w:szCs w:val="20"/>
        </w:rPr>
        <w:t xml:space="preserve"> tvor</w:t>
      </w:r>
      <w:r w:rsidR="00527F11">
        <w:rPr>
          <w:rFonts w:ascii="Arial" w:eastAsia="Arial" w:hAnsi="Arial" w:cs="Arial"/>
          <w:sz w:val="20"/>
          <w:szCs w:val="20"/>
        </w:rPr>
        <w:t>í</w:t>
      </w:r>
      <w:r>
        <w:rPr>
          <w:rFonts w:ascii="Arial" w:eastAsia="Arial" w:hAnsi="Arial" w:cs="Arial"/>
          <w:sz w:val="20"/>
          <w:szCs w:val="20"/>
        </w:rPr>
        <w:t xml:space="preserve"> príloh</w:t>
      </w:r>
      <w:r w:rsidR="00527F11">
        <w:rPr>
          <w:rFonts w:ascii="Arial" w:eastAsia="Arial" w:hAnsi="Arial" w:cs="Arial"/>
          <w:sz w:val="20"/>
          <w:szCs w:val="20"/>
        </w:rPr>
        <w:t>u</w:t>
      </w:r>
      <w:r w:rsidR="00E337A5">
        <w:rPr>
          <w:rFonts w:ascii="Arial" w:eastAsia="Arial" w:hAnsi="Arial" w:cs="Arial"/>
          <w:sz w:val="20"/>
          <w:szCs w:val="20"/>
        </w:rPr>
        <w:t xml:space="preserve"> týchto</w:t>
      </w:r>
      <w:r>
        <w:rPr>
          <w:rFonts w:ascii="Arial" w:eastAsia="Arial" w:hAnsi="Arial" w:cs="Arial"/>
          <w:sz w:val="20"/>
          <w:szCs w:val="20"/>
        </w:rPr>
        <w:t xml:space="preserve"> súťažných podkladov. Uchádzač je povinný akceptovať znenie navrhnutých obchodných podmienok, ktoré sú súčasťou súťažných podkladov. </w:t>
      </w:r>
    </w:p>
    <w:p w14:paraId="0EFC2B85"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B1E56AC" w14:textId="77777777" w:rsidR="00E337A5" w:rsidRDefault="00B40D66">
      <w:pPr>
        <w:rPr>
          <w:rFonts w:ascii="Calibri" w:eastAsia="Calibri" w:hAnsi="Calibri" w:cs="Calibri"/>
          <w:sz w:val="22"/>
          <w:szCs w:val="22"/>
        </w:rPr>
      </w:pPr>
      <w:r>
        <w:rPr>
          <w:rFonts w:ascii="Arial" w:eastAsia="Arial" w:hAnsi="Arial" w:cs="Arial"/>
          <w:b/>
          <w:bCs/>
          <w:sz w:val="20"/>
          <w:szCs w:val="20"/>
        </w:rPr>
        <w:t>9. Lehota viazanosti ponuky </w:t>
      </w:r>
    </w:p>
    <w:p w14:paraId="55EFEEA8" w14:textId="230AF2F4" w:rsidR="00E337A5" w:rsidRDefault="00B40D66" w:rsidP="00E337A5">
      <w:pPr>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r w:rsidR="00741CB1">
        <w:rPr>
          <w:rFonts w:ascii="Arial" w:eastAsia="Arial" w:hAnsi="Arial" w:cs="Arial"/>
          <w:sz w:val="20"/>
          <w:szCs w:val="20"/>
        </w:rPr>
        <w:t xml:space="preserve"> Lehota môže byť predĺžená v súlade so zákonom o verejnom obstarávaní.</w:t>
      </w:r>
    </w:p>
    <w:p w14:paraId="70D18CD1" w14:textId="4F4689CF" w:rsidR="00E337A5" w:rsidRDefault="00B40D66" w:rsidP="00E337A5">
      <w:pPr>
        <w:jc w:val="both"/>
        <w:rPr>
          <w:rFonts w:ascii="Arial" w:eastAsia="Arial" w:hAnsi="Arial" w:cs="Arial"/>
          <w:sz w:val="20"/>
          <w:szCs w:val="20"/>
        </w:rPr>
      </w:pPr>
      <w:r>
        <w:rPr>
          <w:rFonts w:ascii="Arial" w:eastAsia="Arial" w:hAnsi="Arial" w:cs="Arial"/>
          <w:sz w:val="20"/>
          <w:szCs w:val="20"/>
        </w:rPr>
        <w:t xml:space="preserve">9.2 </w:t>
      </w:r>
      <w:r w:rsidR="00E337A5" w:rsidRPr="00E337A5">
        <w:rPr>
          <w:rFonts w:ascii="Arial" w:eastAsia="Arial" w:hAnsi="Arial" w:cs="Arial"/>
          <w:sz w:val="20"/>
          <w:szCs w:val="20"/>
        </w:rPr>
        <w:t xml:space="preserve">Minimálna lehota, počas ktorej sú ponuky uchádzačov viazané: </w:t>
      </w:r>
      <w:r w:rsidR="00741CB1">
        <w:rPr>
          <w:rFonts w:ascii="Arial" w:eastAsia="Arial" w:hAnsi="Arial" w:cs="Arial"/>
          <w:sz w:val="20"/>
          <w:szCs w:val="20"/>
        </w:rPr>
        <w:t>31.08.2023</w:t>
      </w:r>
    </w:p>
    <w:p w14:paraId="5687987A" w14:textId="77777777" w:rsidR="00264965" w:rsidRDefault="00264965" w:rsidP="00206DD1">
      <w:pPr>
        <w:rPr>
          <w:rFonts w:ascii="Calibri" w:eastAsia="Calibri" w:hAnsi="Calibri" w:cs="Calibri"/>
          <w:sz w:val="22"/>
          <w:szCs w:val="22"/>
        </w:rPr>
      </w:pPr>
    </w:p>
    <w:p w14:paraId="321412E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w:t>
      </w:r>
    </w:p>
    <w:p w14:paraId="4727089B"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Dorozumievanie a vysvetľovanie </w:t>
      </w:r>
    </w:p>
    <w:p w14:paraId="3F81F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89930A3" w14:textId="77777777" w:rsidR="00E337A5" w:rsidRDefault="00B40D66">
      <w:pPr>
        <w:rPr>
          <w:rFonts w:ascii="Calibri" w:eastAsia="Calibri" w:hAnsi="Calibri" w:cs="Calibri"/>
          <w:sz w:val="22"/>
          <w:szCs w:val="22"/>
        </w:rPr>
      </w:pPr>
      <w:r>
        <w:rPr>
          <w:rFonts w:ascii="Arial" w:eastAsia="Arial" w:hAnsi="Arial" w:cs="Arial"/>
          <w:b/>
          <w:bCs/>
          <w:sz w:val="20"/>
          <w:szCs w:val="20"/>
        </w:rPr>
        <w:t>10. Dorozumievanie medzi verejným obstarávateľom a záujemcami/uchádzačmi</w:t>
      </w:r>
    </w:p>
    <w:p w14:paraId="31DC8237" w14:textId="0C9EB2CB" w:rsidR="00E337A5" w:rsidRPr="00E337A5" w:rsidRDefault="00E337A5" w:rsidP="00E337A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Pr="00016103">
          <w:rPr>
            <w:rFonts w:ascii="Arial" w:eastAsia="Arial" w:hAnsi="Arial" w:cs="Arial"/>
            <w:color w:val="000000" w:themeColor="text1"/>
            <w:sz w:val="20"/>
            <w:szCs w:val="20"/>
          </w:rPr>
          <w:t>https://josephine.proebiz.com</w:t>
        </w:r>
      </w:hyperlink>
      <w:r w:rsidRPr="00016103">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37C5437"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6E84B17" w14:textId="77777777" w:rsidR="00E337A5" w:rsidRPr="00016103" w:rsidRDefault="00E337A5" w:rsidP="00E337A5">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4895AC03" w14:textId="77777777" w:rsidR="00E337A5" w:rsidRPr="00016103" w:rsidRDefault="00E337A5" w:rsidP="00E337A5">
      <w:pPr>
        <w:spacing w:after="120"/>
        <w:jc w:val="center"/>
        <w:rPr>
          <w:rFonts w:ascii="Arial" w:hAnsi="Arial" w:cs="Arial"/>
          <w:b/>
          <w:bCs/>
          <w:sz w:val="20"/>
          <w:szCs w:val="20"/>
        </w:rPr>
      </w:pPr>
    </w:p>
    <w:p w14:paraId="30F4D644"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10/1 </w:t>
      </w:r>
      <w:r w:rsidRPr="00016103">
        <w:rPr>
          <w:rFonts w:ascii="Arial" w:hAnsi="Arial" w:cs="Arial"/>
          <w:b/>
          <w:bCs/>
          <w:sz w:val="20"/>
          <w:szCs w:val="20"/>
        </w:rPr>
        <w:t>Časť I</w:t>
      </w:r>
    </w:p>
    <w:p w14:paraId="3BCCCD1D"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Komunikácia</w:t>
      </w:r>
    </w:p>
    <w:p w14:paraId="3AE5A648" w14:textId="77777777" w:rsidR="00E337A5" w:rsidRPr="00016103" w:rsidRDefault="00E337A5" w:rsidP="00E337A5">
      <w:pPr>
        <w:pStyle w:val="Nadpis6"/>
        <w:numPr>
          <w:ilvl w:val="0"/>
          <w:numId w:val="6"/>
        </w:numPr>
        <w:tabs>
          <w:tab w:val="clear" w:pos="574"/>
          <w:tab w:val="num" w:pos="284"/>
          <w:tab w:val="num" w:pos="567"/>
        </w:tabs>
        <w:spacing w:after="120"/>
        <w:ind w:left="1134" w:hanging="567"/>
        <w:rPr>
          <w:rFonts w:cs="Arial"/>
          <w:smallCaps/>
          <w:noProof w:val="0"/>
          <w:sz w:val="20"/>
          <w:szCs w:val="20"/>
        </w:rPr>
      </w:pPr>
      <w:r w:rsidRPr="00016103">
        <w:rPr>
          <w:rFonts w:cs="Arial"/>
          <w:smallCaps/>
          <w:noProof w:val="0"/>
          <w:sz w:val="20"/>
          <w:szCs w:val="20"/>
        </w:rPr>
        <w:t xml:space="preserve">      komunikácia medzi verejným obstarávateľom a záujemcami/uchádzačmi</w:t>
      </w:r>
    </w:p>
    <w:p w14:paraId="1728DC58" w14:textId="5B6FCDE0"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w:t>
      </w:r>
      <w:r w:rsidRPr="00016103">
        <w:rPr>
          <w:rFonts w:ascii="Arial" w:hAnsi="Arial" w:cs="Arial"/>
          <w:sz w:val="20"/>
          <w:szCs w:val="20"/>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599DAB0"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1.2. </w:t>
      </w:r>
      <w:r w:rsidRPr="00016103">
        <w:rPr>
          <w:rFonts w:ascii="Arial" w:hAnsi="Arial" w:cs="Arial"/>
          <w:sz w:val="20"/>
          <w:szCs w:val="20"/>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A6746B0"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 xml:space="preserve">1.3   JOSEPHINE je na účely tohto verejného obstarávania softvér na elektronizáciu zadávania verejných zákaziek. JOSEPHINE je webová aplikácia na doméne </w:t>
      </w:r>
      <w:hyperlink r:id="rId8"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70FA2FA"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lastRenderedPageBreak/>
        <w:t>1.4    Na bezproblémové používanie systému JOSEPHINE je nutné používať jeden z podporovaných internetových prehliadačov:</w:t>
      </w:r>
    </w:p>
    <w:p w14:paraId="2DEC573E" w14:textId="6B3A01E2"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ab/>
        <w:t xml:space="preserve">- </w:t>
      </w:r>
      <w:proofErr w:type="spellStart"/>
      <w:r w:rsidRPr="00016103">
        <w:rPr>
          <w:rFonts w:ascii="Arial" w:hAnsi="Arial" w:cs="Arial"/>
          <w:sz w:val="20"/>
          <w:szCs w:val="20"/>
        </w:rPr>
        <w:t>Mozilla</w:t>
      </w:r>
      <w:proofErr w:type="spellEnd"/>
      <w:r w:rsidRPr="00016103">
        <w:rPr>
          <w:rFonts w:ascii="Arial" w:hAnsi="Arial" w:cs="Arial"/>
          <w:sz w:val="20"/>
          <w:szCs w:val="20"/>
        </w:rPr>
        <w:t xml:space="preserve"> Firefox verzia 13.0 a vyššia</w:t>
      </w:r>
    </w:p>
    <w:p w14:paraId="5EDBBA4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Google Chrome</w:t>
      </w:r>
    </w:p>
    <w:p w14:paraId="2E85AD41"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Microsoft </w:t>
      </w:r>
      <w:proofErr w:type="spellStart"/>
      <w:r w:rsidRPr="00016103">
        <w:rPr>
          <w:rFonts w:ascii="Arial" w:hAnsi="Arial" w:cs="Arial"/>
          <w:sz w:val="20"/>
          <w:szCs w:val="20"/>
        </w:rPr>
        <w:t>Edge</w:t>
      </w:r>
      <w:proofErr w:type="spellEnd"/>
      <w:r w:rsidRPr="00016103">
        <w:rPr>
          <w:rFonts w:ascii="Arial" w:hAnsi="Arial" w:cs="Arial"/>
          <w:sz w:val="20"/>
          <w:szCs w:val="20"/>
        </w:rPr>
        <w:t>.</w:t>
      </w:r>
    </w:p>
    <w:p w14:paraId="5954555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5A52A2"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1.6  </w:t>
      </w:r>
      <w:r w:rsidRPr="00016103">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B20BF89"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1.7  </w:t>
      </w:r>
      <w:r w:rsidRPr="00016103">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260A478" w14:textId="77777777" w:rsidR="00E337A5" w:rsidRPr="00016103" w:rsidRDefault="00E337A5" w:rsidP="00E337A5">
      <w:pPr>
        <w:pStyle w:val="Default"/>
        <w:tabs>
          <w:tab w:val="num" w:pos="284"/>
        </w:tabs>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1.8  </w:t>
      </w:r>
      <w:r w:rsidRPr="00016103">
        <w:rPr>
          <w:rFonts w:ascii="Arial" w:hAnsi="Arial" w:cs="Arial"/>
          <w:color w:val="auto"/>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923DD3"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trike/>
          <w:sz w:val="20"/>
          <w:szCs w:val="20"/>
        </w:rPr>
      </w:pPr>
      <w:r w:rsidRPr="00016103">
        <w:rPr>
          <w:rFonts w:ascii="Arial" w:hAnsi="Arial" w:cs="Arial"/>
          <w:sz w:val="20"/>
          <w:szCs w:val="20"/>
        </w:rPr>
        <w:t xml:space="preserve">1.9  </w:t>
      </w:r>
      <w:r w:rsidRPr="00016103">
        <w:rPr>
          <w:rFonts w:ascii="Arial" w:hAnsi="Arial" w:cs="Arial"/>
          <w:sz w:val="20"/>
          <w:szCs w:val="20"/>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016103">
        <w:rPr>
          <w:rFonts w:ascii="Arial" w:hAnsi="Arial" w:cs="Arial"/>
          <w:strike/>
          <w:sz w:val="20"/>
          <w:szCs w:val="20"/>
        </w:rPr>
        <w:t xml:space="preserve"> </w:t>
      </w:r>
    </w:p>
    <w:p w14:paraId="155AA445"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15CA2AA"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p>
    <w:p w14:paraId="69D9250E"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10/2 </w:t>
      </w:r>
      <w:r w:rsidRPr="00016103">
        <w:rPr>
          <w:rFonts w:ascii="Arial" w:hAnsi="Arial" w:cs="Arial"/>
          <w:b/>
          <w:bCs/>
          <w:sz w:val="20"/>
          <w:szCs w:val="20"/>
        </w:rPr>
        <w:t>Časť II</w:t>
      </w:r>
    </w:p>
    <w:p w14:paraId="4A6F66FF"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Registrácia</w:t>
      </w:r>
    </w:p>
    <w:p w14:paraId="2ECF2778"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2.1</w:t>
      </w:r>
      <w:r w:rsidRPr="00016103">
        <w:rPr>
          <w:rFonts w:ascii="Arial" w:hAnsi="Arial" w:cs="Arial"/>
          <w:sz w:val="20"/>
          <w:szCs w:val="20"/>
        </w:rPr>
        <w:tab/>
        <w:t>Uchádzač má možnosť sa registrovať do systému JOSEPHINE pomocou hesla alebo aj pomocou občianskeho preukazom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w:t>
      </w:r>
    </w:p>
    <w:p w14:paraId="5C29F07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2.2 </w:t>
      </w:r>
      <w:r w:rsidRPr="00016103">
        <w:rPr>
          <w:rFonts w:ascii="Arial" w:hAnsi="Arial" w:cs="Arial"/>
          <w:color w:val="auto"/>
          <w:sz w:val="20"/>
          <w:szCs w:val="20"/>
        </w:rPr>
        <w:tab/>
        <w:t xml:space="preserve">Predkladanie ponúk je umožnené iba autentifikovaným uchádzačom. Autentifikáciu je možné vykonať týmito spôsobmi </w:t>
      </w:r>
    </w:p>
    <w:p w14:paraId="4FFB2F8B"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a)</w:t>
      </w:r>
      <w:r w:rsidRPr="00016103">
        <w:rPr>
          <w:rFonts w:ascii="Arial" w:hAnsi="Arial" w:cs="Arial"/>
          <w:sz w:val="20"/>
          <w:szCs w:val="20"/>
        </w:rPr>
        <w:tab/>
        <w:t>v systéme JOSEPHINE registráciou a prihlásením pomocou občianskeho preukazu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xml:space="preserve">). V systéme je autentifikovaná spoločnosť, ktorú pomocou </w:t>
      </w:r>
      <w:proofErr w:type="spellStart"/>
      <w:r w:rsidRPr="00016103">
        <w:rPr>
          <w:rFonts w:ascii="Arial" w:hAnsi="Arial" w:cs="Arial"/>
          <w:sz w:val="20"/>
          <w:szCs w:val="20"/>
        </w:rPr>
        <w:t>eID</w:t>
      </w:r>
      <w:proofErr w:type="spellEnd"/>
      <w:r w:rsidRPr="00016103">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725BBC50"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b) </w:t>
      </w:r>
      <w:r w:rsidRPr="00016103">
        <w:rPr>
          <w:rFonts w:ascii="Arial" w:hAnsi="Arial" w:cs="Arial"/>
          <w:sz w:val="20"/>
          <w:szCs w:val="20"/>
        </w:rPr>
        <w:tab/>
        <w:t xml:space="preserve">nahraním kvalifikovaného elektronického podpisu (napríklad podpisu </w:t>
      </w:r>
      <w:proofErr w:type="spellStart"/>
      <w:r w:rsidRPr="00016103">
        <w:rPr>
          <w:rFonts w:ascii="Arial" w:hAnsi="Arial" w:cs="Arial"/>
          <w:sz w:val="20"/>
          <w:szCs w:val="20"/>
        </w:rPr>
        <w:t>eID</w:t>
      </w:r>
      <w:proofErr w:type="spellEnd"/>
      <w:r w:rsidRPr="00016103">
        <w:rPr>
          <w:rFonts w:ascii="Arial" w:hAnsi="Arial" w:cs="Arial"/>
          <w:sz w:val="20"/>
          <w:szCs w:val="20"/>
        </w:rPr>
        <w:t xml:space="preserve">) štatutára danej spoločnosti na kartu užívateľa po registrácii a prihlásení do systému JOSEPHINE. </w:t>
      </w:r>
      <w:r w:rsidRPr="00016103">
        <w:rPr>
          <w:rFonts w:ascii="Arial" w:hAnsi="Arial" w:cs="Arial"/>
          <w:sz w:val="20"/>
          <w:szCs w:val="20"/>
        </w:rPr>
        <w:lastRenderedPageBreak/>
        <w:t>Autentifikáciu vykoná poskytovateľ systému JOSEPHINE a to v pracovných dňoch v čase 8.00 – 16.00 hod. O dokončení autentifikácie je uchádzač informovaný e-mailom.</w:t>
      </w:r>
    </w:p>
    <w:p w14:paraId="44543A94"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c) </w:t>
      </w:r>
      <w:r w:rsidRPr="00016103">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5820CC"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d) </w:t>
      </w:r>
      <w:r w:rsidRPr="00016103">
        <w:rPr>
          <w:rFonts w:ascii="Arial" w:hAnsi="Arial" w:cs="Arial"/>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5EF1491"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e)</w:t>
      </w:r>
      <w:r w:rsidRPr="00016103">
        <w:rPr>
          <w:rFonts w:ascii="Arial" w:hAnsi="Arial" w:cs="Arial"/>
          <w:sz w:val="20"/>
          <w:szCs w:val="20"/>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7FF4CC3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2.3 </w:t>
      </w:r>
      <w:r w:rsidRPr="00016103">
        <w:rPr>
          <w:rFonts w:ascii="Arial" w:hAnsi="Arial" w:cs="Arial"/>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4BA6D5" w14:textId="77777777" w:rsidR="00E337A5" w:rsidRPr="00016103" w:rsidRDefault="00E337A5" w:rsidP="00E337A5">
      <w:pPr>
        <w:pStyle w:val="Default"/>
        <w:spacing w:after="120"/>
        <w:ind w:left="1134"/>
        <w:jc w:val="both"/>
        <w:rPr>
          <w:rFonts w:ascii="Arial" w:hAnsi="Arial" w:cs="Arial"/>
          <w:color w:val="auto"/>
          <w:sz w:val="20"/>
          <w:szCs w:val="20"/>
        </w:rPr>
      </w:pPr>
    </w:p>
    <w:p w14:paraId="0A4C2A99"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10/3 </w:t>
      </w:r>
      <w:r w:rsidRPr="00016103">
        <w:rPr>
          <w:rFonts w:ascii="Arial" w:hAnsi="Arial" w:cs="Arial"/>
          <w:b/>
          <w:bCs/>
          <w:sz w:val="20"/>
          <w:szCs w:val="20"/>
        </w:rPr>
        <w:t>Časť III</w:t>
      </w:r>
    </w:p>
    <w:p w14:paraId="270AF4BE"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Elektronické ponuky  - podávanie ponúk</w:t>
      </w:r>
    </w:p>
    <w:p w14:paraId="6A5BE999" w14:textId="77777777" w:rsidR="00E337A5" w:rsidRPr="00016103" w:rsidRDefault="00E337A5" w:rsidP="00E337A5">
      <w:pPr>
        <w:pStyle w:val="Odsekzoznamu"/>
        <w:numPr>
          <w:ilvl w:val="1"/>
          <w:numId w:val="7"/>
        </w:numPr>
        <w:autoSpaceDE w:val="0"/>
        <w:autoSpaceDN w:val="0"/>
        <w:adjustRightInd w:val="0"/>
        <w:spacing w:after="120"/>
        <w:ind w:left="1134" w:hanging="567"/>
        <w:jc w:val="both"/>
        <w:rPr>
          <w:rFonts w:ascii="Arial" w:eastAsia="Arial,Bold" w:hAnsi="Arial" w:cs="Arial"/>
          <w:sz w:val="20"/>
          <w:szCs w:val="20"/>
        </w:rPr>
      </w:pPr>
      <w:r w:rsidRPr="00016103">
        <w:rPr>
          <w:rFonts w:ascii="Arial" w:eastAsia="Arial,Bold" w:hAnsi="Arial" w:cs="Arial"/>
          <w:sz w:val="20"/>
          <w:szCs w:val="20"/>
        </w:rPr>
        <w:t xml:space="preserve">Uchádzač predkladá ponuku v elektronickej podobe v lehote na predkladanie ponúk. </w:t>
      </w:r>
      <w:r w:rsidRPr="00016103">
        <w:rPr>
          <w:rFonts w:ascii="Arial" w:hAnsi="Arial" w:cs="Arial"/>
          <w:sz w:val="20"/>
          <w:szCs w:val="20"/>
        </w:rPr>
        <w:t xml:space="preserve">Ponuka je vyhotovená elektronicky v zmysle § 49 ods. 1 písm. a) zákona o verejnom obstarávaní a vložená do systému JOSEPHINE umiestnenom na webovej adrese </w:t>
      </w:r>
      <w:hyperlink r:id="rId9" w:history="1">
        <w:r w:rsidRPr="00016103">
          <w:rPr>
            <w:rStyle w:val="Hypertextovprepojenie"/>
            <w:rFonts w:ascii="Arial" w:hAnsi="Arial" w:cs="Arial"/>
            <w:sz w:val="20"/>
            <w:szCs w:val="20"/>
          </w:rPr>
          <w:t>https://josephine.proebiz.com/</w:t>
        </w:r>
      </w:hyperlink>
      <w:r w:rsidRPr="00016103">
        <w:rPr>
          <w:rFonts w:ascii="Arial" w:eastAsia="Arial,Bold" w:hAnsi="Arial" w:cs="Arial"/>
          <w:sz w:val="20"/>
          <w:szCs w:val="20"/>
        </w:rPr>
        <w:t>.</w:t>
      </w:r>
    </w:p>
    <w:p w14:paraId="631D84D9" w14:textId="77777777" w:rsidR="00E337A5" w:rsidRPr="00016103" w:rsidRDefault="00E337A5" w:rsidP="00E337A5">
      <w:p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3.2</w:t>
      </w:r>
      <w:r w:rsidRPr="00016103">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0"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E7E52BE"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16103">
        <w:rPr>
          <w:rFonts w:ascii="Arial" w:hAnsi="Arial" w:cs="Arial"/>
          <w:sz w:val="20"/>
          <w:szCs w:val="20"/>
        </w:rPr>
        <w:t>položkového</w:t>
      </w:r>
      <w:proofErr w:type="spellEnd"/>
      <w:r w:rsidRPr="00016103">
        <w:rPr>
          <w:rFonts w:ascii="Arial" w:hAnsi="Arial" w:cs="Arial"/>
          <w:sz w:val="20"/>
          <w:szCs w:val="20"/>
        </w:rPr>
        <w:t xml:space="preserve"> elektronického formulára, ktorý zodpovedá návrhu na plnenie kritérií uvedenom v súťažných podkladoch.</w:t>
      </w:r>
    </w:p>
    <w:p w14:paraId="4F394207"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Ak ponuka obsahuje dôverné informácie, uchádzač ich v ponuke viditeľne označí. </w:t>
      </w:r>
    </w:p>
    <w:p w14:paraId="62A6DBE2" w14:textId="2B673071"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00527F11">
        <w:rPr>
          <w:rFonts w:ascii="Arial" w:hAnsi="Arial" w:cs="Arial"/>
          <w:sz w:val="20"/>
          <w:szCs w:val="20"/>
        </w:rPr>
        <w:tab/>
      </w:r>
      <w:r w:rsidRPr="00016103">
        <w:rPr>
          <w:rFonts w:ascii="Arial" w:hAnsi="Arial" w:cs="Arial"/>
          <w:sz w:val="20"/>
          <w:szCs w:val="20"/>
        </w:rPr>
        <w:t xml:space="preserve">Uchádzačom navrhovaná cena za dodanie požadovaného predmetu zákazky, uvedená v ponuke uchádzača, bude vyjadrená v EUR (Eurách) s presnosťou na </w:t>
      </w:r>
      <w:r>
        <w:rPr>
          <w:rFonts w:ascii="Arial" w:hAnsi="Arial" w:cs="Arial"/>
          <w:sz w:val="20"/>
          <w:szCs w:val="20"/>
        </w:rPr>
        <w:t>2</w:t>
      </w:r>
      <w:r w:rsidRPr="00016103">
        <w:rPr>
          <w:rFonts w:ascii="Arial" w:hAnsi="Arial"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364E690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3.5</w:t>
      </w:r>
      <w:r w:rsidRPr="00016103">
        <w:rPr>
          <w:rFonts w:ascii="Arial" w:hAnsi="Arial" w:cs="Arial"/>
          <w:sz w:val="20"/>
          <w:szCs w:val="20"/>
        </w:rPr>
        <w:tab/>
        <w:t xml:space="preserve">Po úspešnom nahraní ponuky do systému JOSEPHINE je uchádzačovi odoslaný notifikačný informatívny e-mail (a to na emailovú adresu užívateľa uchádzača, ktorý ponuku nahral). </w:t>
      </w:r>
    </w:p>
    <w:p w14:paraId="79204260" w14:textId="77777777" w:rsidR="00E337A5" w:rsidRPr="00016103" w:rsidRDefault="00E337A5" w:rsidP="00E337A5">
      <w:pPr>
        <w:pStyle w:val="Odsekzoznamu"/>
        <w:numPr>
          <w:ilvl w:val="1"/>
          <w:numId w:val="10"/>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Ponuka uchádzača predložená po uplynutí lehoty na predkladanie ponúk sa elektronicky neotvorí.</w:t>
      </w:r>
    </w:p>
    <w:p w14:paraId="659F615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3.7</w:t>
      </w:r>
      <w:r w:rsidRPr="00016103">
        <w:rPr>
          <w:rFonts w:ascii="Arial" w:hAnsi="Arial" w:cs="Arial"/>
          <w:sz w:val="20"/>
          <w:szCs w:val="20"/>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E667291" w14:textId="77777777" w:rsidR="00E337A5" w:rsidRPr="00016103" w:rsidRDefault="00E337A5" w:rsidP="00E337A5">
      <w:pPr>
        <w:pStyle w:val="Odsekzoznamu"/>
        <w:numPr>
          <w:ilvl w:val="1"/>
          <w:numId w:val="9"/>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F65596F" w14:textId="77777777" w:rsidR="00E337A5" w:rsidRDefault="00B40D66">
      <w:pPr>
        <w:ind w:left="709"/>
        <w:rPr>
          <w:rFonts w:ascii="Calibri" w:eastAsia="Calibri" w:hAnsi="Calibri" w:cs="Calibri"/>
          <w:sz w:val="22"/>
          <w:szCs w:val="22"/>
        </w:rPr>
      </w:pPr>
      <w:r>
        <w:rPr>
          <w:rFonts w:ascii="Arial" w:eastAsia="Arial" w:hAnsi="Arial" w:cs="Arial"/>
          <w:sz w:val="20"/>
          <w:szCs w:val="20"/>
        </w:rPr>
        <w:lastRenderedPageBreak/>
        <w:t> </w:t>
      </w:r>
    </w:p>
    <w:p w14:paraId="2E24D4FC" w14:textId="77777777" w:rsidR="00E337A5" w:rsidRDefault="00B40D66">
      <w:pPr>
        <w:rPr>
          <w:rFonts w:ascii="Calibri" w:eastAsia="Calibri" w:hAnsi="Calibri" w:cs="Calibri"/>
          <w:sz w:val="22"/>
          <w:szCs w:val="22"/>
        </w:rPr>
      </w:pPr>
      <w:r>
        <w:rPr>
          <w:rFonts w:ascii="Arial" w:eastAsia="Arial" w:hAnsi="Arial" w:cs="Arial"/>
          <w:b/>
          <w:bCs/>
          <w:sz w:val="20"/>
          <w:szCs w:val="20"/>
        </w:rPr>
        <w:t>12. Obhliadka miesta dodania predmetu zákazky</w:t>
      </w:r>
    </w:p>
    <w:p w14:paraId="1785E147" w14:textId="2DC1A443" w:rsidR="00E337A5" w:rsidRDefault="00714622" w:rsidP="00E337A5">
      <w:pPr>
        <w:jc w:val="both"/>
        <w:rPr>
          <w:rFonts w:ascii="Arial" w:eastAsia="Arial" w:hAnsi="Arial" w:cs="Arial"/>
          <w:sz w:val="20"/>
          <w:szCs w:val="20"/>
        </w:rPr>
      </w:pPr>
      <w:r>
        <w:rPr>
          <w:rFonts w:ascii="Arial" w:hAnsi="Arial" w:cs="Arial"/>
          <w:sz w:val="20"/>
          <w:szCs w:val="20"/>
        </w:rPr>
        <w:t xml:space="preserve">12.1 </w:t>
      </w:r>
      <w:r w:rsidR="00BD1A8C">
        <w:rPr>
          <w:rFonts w:ascii="Arial" w:hAnsi="Arial" w:cs="Arial"/>
          <w:sz w:val="20"/>
          <w:szCs w:val="20"/>
        </w:rPr>
        <w:t>Uchádzač môže vykonať obhliadku miesta dodania predmetu zákazky,</w:t>
      </w:r>
      <w:r w:rsidR="0088662E">
        <w:rPr>
          <w:rFonts w:ascii="Arial" w:hAnsi="Arial" w:cs="Arial"/>
          <w:sz w:val="20"/>
          <w:szCs w:val="20"/>
        </w:rPr>
        <w:t xml:space="preserve"> </w:t>
      </w:r>
      <w:r w:rsidRPr="00714622">
        <w:rPr>
          <w:rFonts w:ascii="Arial" w:hAnsi="Arial" w:cs="Arial"/>
          <w:sz w:val="20"/>
          <w:szCs w:val="20"/>
        </w:rPr>
        <w:t>aby si overil a získal všetky potrebné informácie, ktoré bud</w:t>
      </w:r>
      <w:r w:rsidR="00BD1A8C">
        <w:rPr>
          <w:rFonts w:ascii="Arial" w:hAnsi="Arial" w:cs="Arial"/>
          <w:sz w:val="20"/>
          <w:szCs w:val="20"/>
        </w:rPr>
        <w:t>e</w:t>
      </w:r>
      <w:r w:rsidRPr="00714622">
        <w:rPr>
          <w:rFonts w:ascii="Arial" w:hAnsi="Arial" w:cs="Arial"/>
          <w:sz w:val="20"/>
          <w:szCs w:val="20"/>
        </w:rPr>
        <w:t xml:space="preserve"> potrebovať na prípravu </w:t>
      </w:r>
      <w:r w:rsidR="00BD1A8C">
        <w:rPr>
          <w:rFonts w:ascii="Arial" w:hAnsi="Arial" w:cs="Arial"/>
          <w:sz w:val="20"/>
          <w:szCs w:val="20"/>
        </w:rPr>
        <w:t xml:space="preserve">a spracovanie </w:t>
      </w:r>
      <w:r w:rsidRPr="00714622">
        <w:rPr>
          <w:rFonts w:ascii="Arial" w:hAnsi="Arial" w:cs="Arial"/>
          <w:sz w:val="20"/>
          <w:szCs w:val="20"/>
        </w:rPr>
        <w:t xml:space="preserve">ponuky. Výdavky spojené s obhliadkou miesta </w:t>
      </w:r>
      <w:r w:rsidR="00E337A5">
        <w:rPr>
          <w:rFonts w:ascii="Arial" w:hAnsi="Arial" w:cs="Arial"/>
          <w:sz w:val="20"/>
          <w:szCs w:val="20"/>
        </w:rPr>
        <w:t>plnenia</w:t>
      </w:r>
      <w:r w:rsidRPr="00714622">
        <w:rPr>
          <w:rFonts w:ascii="Arial" w:hAnsi="Arial" w:cs="Arial"/>
          <w:sz w:val="20"/>
          <w:szCs w:val="20"/>
        </w:rPr>
        <w:t xml:space="preserve"> predmetu zákazky idú na náklady uchádzača a to bez ohľadu na výsledok verejného obstarávania.</w:t>
      </w:r>
      <w:r w:rsidR="00B40D66" w:rsidRPr="00714622">
        <w:rPr>
          <w:rFonts w:ascii="Arial" w:eastAsia="Arial" w:hAnsi="Arial" w:cs="Arial"/>
          <w:sz w:val="20"/>
          <w:szCs w:val="20"/>
        </w:rPr>
        <w:t> </w:t>
      </w:r>
    </w:p>
    <w:p w14:paraId="4FD4374E" w14:textId="77777777" w:rsidR="00714622" w:rsidRPr="00714622" w:rsidRDefault="00714622" w:rsidP="00714622">
      <w:pPr>
        <w:ind w:left="567"/>
        <w:rPr>
          <w:rFonts w:ascii="Arial" w:eastAsia="Calibri" w:hAnsi="Arial" w:cs="Arial"/>
          <w:sz w:val="20"/>
          <w:szCs w:val="20"/>
        </w:rPr>
      </w:pPr>
    </w:p>
    <w:p w14:paraId="06201BC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III.</w:t>
      </w:r>
    </w:p>
    <w:p w14:paraId="18D5DFCF"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Príprava ponuky </w:t>
      </w:r>
    </w:p>
    <w:p w14:paraId="5FF7C51D"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3F51DD3A" w14:textId="77777777" w:rsidR="00E337A5" w:rsidRDefault="00B40D66">
      <w:pPr>
        <w:rPr>
          <w:rFonts w:ascii="Calibri" w:eastAsia="Calibri" w:hAnsi="Calibri" w:cs="Calibri"/>
          <w:sz w:val="22"/>
          <w:szCs w:val="22"/>
        </w:rPr>
      </w:pPr>
      <w:r>
        <w:rPr>
          <w:rFonts w:ascii="Arial" w:eastAsia="Arial" w:hAnsi="Arial" w:cs="Arial"/>
          <w:b/>
          <w:bCs/>
          <w:sz w:val="20"/>
          <w:szCs w:val="20"/>
        </w:rPr>
        <w:t>13. Vyhotovenie ponuky</w:t>
      </w:r>
    </w:p>
    <w:p w14:paraId="774E511C"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128A97A9"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9E8E4DD"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w:t>
      </w:r>
      <w:proofErr w:type="spellStart"/>
      <w:r w:rsidRPr="00FB4F80">
        <w:rPr>
          <w:rFonts w:ascii="Arial" w:eastAsia="Arial" w:hAnsi="Arial" w:cs="Arial"/>
          <w:color w:val="000000" w:themeColor="text1"/>
          <w:sz w:val="20"/>
          <w:szCs w:val="20"/>
        </w:rPr>
        <w:t>zoskenované</w:t>
      </w:r>
      <w:proofErr w:type="spellEnd"/>
      <w:r>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26A0F483"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07D11398"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B258C19" w14:textId="77777777" w:rsidR="000753F5" w:rsidRDefault="000753F5" w:rsidP="00E337A5">
      <w:pPr>
        <w:jc w:val="both"/>
        <w:rPr>
          <w:rFonts w:ascii="Arial" w:eastAsia="Arial" w:hAnsi="Arial" w:cs="Arial"/>
          <w:b/>
          <w:color w:val="000000" w:themeColor="text1"/>
          <w:sz w:val="20"/>
          <w:szCs w:val="20"/>
        </w:rPr>
      </w:pPr>
    </w:p>
    <w:p w14:paraId="7AE96510" w14:textId="32C21828" w:rsidR="00E337A5" w:rsidRPr="000753F5" w:rsidRDefault="00E337A5" w:rsidP="00E337A5">
      <w:pPr>
        <w:jc w:val="both"/>
        <w:rPr>
          <w:rFonts w:ascii="Calibri" w:eastAsia="Calibri" w:hAnsi="Calibri" w:cs="Calibri"/>
          <w:b/>
          <w:color w:val="000000" w:themeColor="text1"/>
          <w:sz w:val="22"/>
          <w:szCs w:val="22"/>
        </w:rPr>
      </w:pPr>
      <w:r w:rsidRPr="000753F5">
        <w:rPr>
          <w:rFonts w:ascii="Arial" w:eastAsia="Arial" w:hAnsi="Arial" w:cs="Arial"/>
          <w:b/>
          <w:color w:val="000000" w:themeColor="text1"/>
          <w:sz w:val="20"/>
          <w:szCs w:val="20"/>
        </w:rPr>
        <w:t>13.6 Uchádzač vo svojej ponuke predloží dokumenty a doklady nasledovne:</w:t>
      </w:r>
    </w:p>
    <w:p w14:paraId="66D71584" w14:textId="0EBEE7F4"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13.6.1. Predložené dokumenty a doklady v systéme josephine.proebiz.com musia zodpovedať pôvodnému dokladu tak, aby verejný obstarávateľ mohol verne posúdiť splnenie podmienok účasti, požiadaviek na predmet zákazky a požiadaviek na ponuku. Takto predložené doklady a dokumenty verejný obstarávateľ nezverejňuje.</w:t>
      </w:r>
    </w:p>
    <w:p w14:paraId="646148C9" w14:textId="30BA23E9"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 xml:space="preserve">13.6.2 Uchádzačom predložené dokumenty a doklady v systéme josephine.proebiz.com musia zodpovedať pôvodnému dokladu a dokumentu s tým, že </w:t>
      </w:r>
      <w:r w:rsidRPr="000753F5">
        <w:rPr>
          <w:rFonts w:ascii="Arial" w:eastAsia="Arial" w:hAnsi="Arial" w:cs="Arial"/>
          <w:bCs/>
          <w:i/>
          <w:color w:val="000000" w:themeColor="text1"/>
          <w:sz w:val="20"/>
          <w:szCs w:val="20"/>
        </w:rPr>
        <w:t>nemôžu obsahovať rodné číslo a osobné údaje v zmysle zákona č. 18/2018 </w:t>
      </w:r>
      <w:proofErr w:type="spellStart"/>
      <w:r w:rsidRPr="000753F5">
        <w:rPr>
          <w:rFonts w:ascii="Arial" w:eastAsia="Arial" w:hAnsi="Arial" w:cs="Arial"/>
          <w:bCs/>
          <w:i/>
          <w:color w:val="000000" w:themeColor="text1"/>
          <w:sz w:val="20"/>
          <w:szCs w:val="20"/>
        </w:rPr>
        <w:t>Z.z</w:t>
      </w:r>
      <w:proofErr w:type="spellEnd"/>
      <w:r w:rsidRPr="000753F5">
        <w:rPr>
          <w:rFonts w:ascii="Arial" w:eastAsia="Arial" w:hAnsi="Arial" w:cs="Arial"/>
          <w:bCs/>
          <w:i/>
          <w:color w:val="000000" w:themeColor="text1"/>
          <w:sz w:val="20"/>
          <w:szCs w:val="20"/>
        </w:rPr>
        <w:t>. o ochrane osobných údajov a o zmene a doplnení niektorých zákonov</w:t>
      </w:r>
      <w:r w:rsidRPr="000753F5">
        <w:rPr>
          <w:rFonts w:ascii="Arial" w:eastAsia="Arial" w:hAnsi="Arial" w:cs="Arial"/>
          <w:i/>
          <w:color w:val="000000" w:themeColor="text1"/>
          <w:sz w:val="20"/>
          <w:szCs w:val="20"/>
        </w:rPr>
        <w:t>.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753F5">
        <w:rPr>
          <w:rFonts w:ascii="Arial" w:eastAsia="Arial" w:hAnsi="Arial" w:cs="Arial"/>
          <w:bCs/>
          <w:i/>
          <w:color w:val="000000" w:themeColor="text1"/>
          <w:sz w:val="20"/>
          <w:szCs w:val="20"/>
        </w:rPr>
        <w:t>zverejní vo svojom profile.</w:t>
      </w:r>
    </w:p>
    <w:p w14:paraId="45624A91"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38054" w14:textId="77777777" w:rsidR="00E337A5" w:rsidRDefault="00B40D66">
      <w:pPr>
        <w:rPr>
          <w:rFonts w:ascii="Calibri" w:eastAsia="Calibri" w:hAnsi="Calibri" w:cs="Calibri"/>
          <w:sz w:val="22"/>
          <w:szCs w:val="22"/>
        </w:rPr>
      </w:pPr>
      <w:r>
        <w:rPr>
          <w:rFonts w:ascii="Arial" w:eastAsia="Arial" w:hAnsi="Arial" w:cs="Arial"/>
          <w:b/>
          <w:bCs/>
          <w:sz w:val="20"/>
          <w:szCs w:val="20"/>
        </w:rPr>
        <w:t>14. Jazyk ponuky</w:t>
      </w:r>
    </w:p>
    <w:p w14:paraId="5AEF06AF"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1BBEB6BE" w14:textId="77777777" w:rsidR="00E337A5" w:rsidRDefault="00B40D66">
      <w:pPr>
        <w:rPr>
          <w:rFonts w:ascii="Calibri" w:eastAsia="Calibri" w:hAnsi="Calibri" w:cs="Calibri"/>
          <w:sz w:val="22"/>
          <w:szCs w:val="22"/>
        </w:rPr>
      </w:pPr>
      <w:r>
        <w:rPr>
          <w:rFonts w:ascii="Arial" w:eastAsia="Arial" w:hAnsi="Arial" w:cs="Arial"/>
          <w:b/>
          <w:bCs/>
          <w:sz w:val="20"/>
          <w:szCs w:val="20"/>
        </w:rPr>
        <w:t>15. Mena a ceny uvádzané v ponuke, mena finančného plnenia</w:t>
      </w:r>
    </w:p>
    <w:p w14:paraId="7E7561C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15.1. 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7835D9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15.2.  Uchádzač stanoví cenu za obstarávaný predmet na základe vlastných výpočtov, činností, výdavkov a príjmov podľa platných právnych predpisov.</w:t>
      </w:r>
    </w:p>
    <w:p w14:paraId="44F72F72"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15.3. Záujemca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w:t>
      </w:r>
      <w:r>
        <w:rPr>
          <w:rFonts w:ascii="Arial" w:eastAsia="Arial" w:hAnsi="Arial" w:cs="Arial"/>
          <w:sz w:val="20"/>
          <w:szCs w:val="20"/>
        </w:rPr>
        <w:lastRenderedPageBreak/>
        <w:t>Uchádzač musí vyplniť príslušnú tabuľku Návrhy na plnenie kritérií tak, aby každá požadovaná cenová položka mala uvedenú číselnú hodnotu.</w:t>
      </w:r>
    </w:p>
    <w:p w14:paraId="59E3FF1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15.4.  Ak je uchádzač platiteľom dane z pridanej hodnoty (ďalej len „DPH“), </w:t>
      </w:r>
      <w:proofErr w:type="spellStart"/>
      <w:r>
        <w:rPr>
          <w:rFonts w:ascii="Arial" w:eastAsia="Arial" w:hAnsi="Arial" w:cs="Arial"/>
          <w:sz w:val="20"/>
          <w:szCs w:val="20"/>
        </w:rPr>
        <w:t>t.j</w:t>
      </w:r>
      <w:proofErr w:type="spellEnd"/>
      <w:r>
        <w:rPr>
          <w:rFonts w:ascii="Arial" w:eastAsia="Arial" w:hAnsi="Arial" w:cs="Arial"/>
          <w:sz w:val="20"/>
          <w:szCs w:val="20"/>
        </w:rPr>
        <w:t>. zdaniteľnou osobou pre DPH v zmysle príslušných predpisov (ďalej len „zdaniteľná osoba“), navrhovanú zmluvnú cenu v štruktúrovanom rozpočte ceny zmluvy uvedie v zložení:</w:t>
      </w:r>
    </w:p>
    <w:p w14:paraId="1ABE8EB8"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bez DPH,</w:t>
      </w:r>
    </w:p>
    <w:p w14:paraId="1B75EF81"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sadzba DPH v %,</w:t>
      </w:r>
    </w:p>
    <w:p w14:paraId="1671E65B"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výška DPH v EUR,</w:t>
      </w:r>
    </w:p>
    <w:p w14:paraId="2A9EF745"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vrátane DPH.</w:t>
      </w:r>
    </w:p>
    <w:p w14:paraId="2F80CD1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15.8. Zmluvná cena za predmet zákazky uvedená v ponuke uchádzača bude zaplatená v mene EUR.  </w:t>
      </w:r>
    </w:p>
    <w:p w14:paraId="544B3A30"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5042405" w14:textId="77777777" w:rsidR="00E337A5" w:rsidRPr="005118C9" w:rsidRDefault="00B40D66">
      <w:pPr>
        <w:rPr>
          <w:rFonts w:ascii="Calibri" w:eastAsia="Calibri" w:hAnsi="Calibri" w:cs="Calibri"/>
          <w:sz w:val="22"/>
          <w:szCs w:val="22"/>
        </w:rPr>
      </w:pPr>
      <w:r w:rsidRPr="005118C9">
        <w:rPr>
          <w:rFonts w:ascii="Arial" w:eastAsia="Arial" w:hAnsi="Arial" w:cs="Arial"/>
          <w:b/>
          <w:bCs/>
          <w:sz w:val="20"/>
          <w:szCs w:val="20"/>
        </w:rPr>
        <w:t>16. Zábezpeka ponuky</w:t>
      </w:r>
    </w:p>
    <w:p w14:paraId="6AE6BE4A" w14:textId="1BFD1846" w:rsidR="00E337A5" w:rsidRDefault="00B40D66" w:rsidP="000753F5">
      <w:pPr>
        <w:rPr>
          <w:rFonts w:ascii="Arial" w:eastAsia="Arial" w:hAnsi="Arial" w:cs="Arial"/>
          <w:sz w:val="20"/>
          <w:szCs w:val="20"/>
        </w:rPr>
      </w:pPr>
      <w:r w:rsidRPr="005118C9">
        <w:rPr>
          <w:rFonts w:ascii="Arial" w:eastAsia="Arial" w:hAnsi="Arial" w:cs="Arial"/>
          <w:sz w:val="20"/>
          <w:szCs w:val="20"/>
        </w:rPr>
        <w:t>16.1. Zábezpeka sa vyžaduje</w:t>
      </w:r>
      <w:r w:rsidR="00527F11" w:rsidRPr="005118C9">
        <w:rPr>
          <w:rFonts w:ascii="Arial" w:eastAsia="Arial" w:hAnsi="Arial" w:cs="Arial"/>
          <w:sz w:val="20"/>
          <w:szCs w:val="20"/>
        </w:rPr>
        <w:t xml:space="preserve"> vo výške </w:t>
      </w:r>
      <w:r w:rsidR="0054116C">
        <w:rPr>
          <w:rFonts w:ascii="Arial" w:eastAsia="Arial" w:hAnsi="Arial" w:cs="Arial"/>
          <w:sz w:val="20"/>
          <w:szCs w:val="20"/>
        </w:rPr>
        <w:t>1</w:t>
      </w:r>
      <w:r w:rsidR="00741CB1">
        <w:rPr>
          <w:rFonts w:ascii="Arial" w:eastAsia="Arial" w:hAnsi="Arial" w:cs="Arial"/>
          <w:sz w:val="20"/>
          <w:szCs w:val="20"/>
        </w:rPr>
        <w:t>0</w:t>
      </w:r>
      <w:r w:rsidR="00527F11" w:rsidRPr="005118C9">
        <w:rPr>
          <w:rFonts w:ascii="Arial" w:eastAsia="Arial" w:hAnsi="Arial" w:cs="Arial"/>
          <w:sz w:val="20"/>
          <w:szCs w:val="20"/>
        </w:rPr>
        <w:t>.000 EUR</w:t>
      </w:r>
      <w:r w:rsidR="000753F5" w:rsidRPr="005118C9">
        <w:rPr>
          <w:rFonts w:ascii="Arial" w:eastAsia="Arial" w:hAnsi="Arial" w:cs="Arial"/>
          <w:sz w:val="20"/>
          <w:szCs w:val="20"/>
        </w:rPr>
        <w:t>.</w:t>
      </w:r>
    </w:p>
    <w:p w14:paraId="2804D77B" w14:textId="77777777" w:rsidR="005118C9" w:rsidRPr="00EC3092" w:rsidRDefault="005118C9" w:rsidP="005118C9">
      <w:pPr>
        <w:rPr>
          <w:rFonts w:ascii="Arial" w:hAnsi="Arial" w:cs="Arial"/>
          <w:sz w:val="20"/>
          <w:szCs w:val="20"/>
        </w:rPr>
      </w:pPr>
    </w:p>
    <w:p w14:paraId="5CCB57C2" w14:textId="4B91E44E" w:rsidR="005118C9" w:rsidRPr="00EC3092" w:rsidRDefault="005118C9" w:rsidP="005118C9">
      <w:pPr>
        <w:rPr>
          <w:rFonts w:ascii="Arial" w:hAnsi="Arial" w:cs="Arial"/>
          <w:sz w:val="20"/>
          <w:szCs w:val="20"/>
        </w:rPr>
      </w:pPr>
      <w:r w:rsidRPr="00EC3092">
        <w:rPr>
          <w:rFonts w:ascii="Arial" w:hAnsi="Arial" w:cs="Arial"/>
          <w:sz w:val="20"/>
          <w:szCs w:val="20"/>
        </w:rPr>
        <w:t xml:space="preserve"> Podmienky zloženia zábezpeky alebo bankovej záruky</w:t>
      </w:r>
    </w:p>
    <w:p w14:paraId="7FF29D27" w14:textId="77777777" w:rsidR="005118C9" w:rsidRPr="00EC3092" w:rsidRDefault="005118C9" w:rsidP="005118C9">
      <w:pPr>
        <w:rPr>
          <w:rFonts w:ascii="Arial" w:hAnsi="Arial" w:cs="Arial"/>
          <w:sz w:val="20"/>
          <w:szCs w:val="20"/>
        </w:rPr>
      </w:pPr>
    </w:p>
    <w:p w14:paraId="1983EA70"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16.2 </w:t>
      </w:r>
      <w:r w:rsidRPr="00EC3092">
        <w:rPr>
          <w:rFonts w:ascii="Arial" w:hAnsi="Arial" w:cs="Arial"/>
          <w:sz w:val="20"/>
          <w:szCs w:val="20"/>
        </w:rPr>
        <w:tab/>
        <w:t>Zábezpeku možno poskytnúť:</w:t>
      </w:r>
    </w:p>
    <w:p w14:paraId="74C59B88" w14:textId="77777777" w:rsidR="005118C9" w:rsidRPr="00EC3092" w:rsidRDefault="005118C9" w:rsidP="005118C9">
      <w:pPr>
        <w:rPr>
          <w:rFonts w:ascii="Arial" w:hAnsi="Arial" w:cs="Arial"/>
          <w:sz w:val="20"/>
          <w:szCs w:val="20"/>
        </w:rPr>
      </w:pPr>
      <w:r w:rsidRPr="00EC3092">
        <w:rPr>
          <w:rFonts w:ascii="Arial" w:hAnsi="Arial" w:cs="Arial"/>
          <w:sz w:val="20"/>
          <w:szCs w:val="20"/>
        </w:rPr>
        <w:tab/>
        <w:t>16.2.1</w:t>
      </w:r>
      <w:r w:rsidRPr="00EC3092">
        <w:rPr>
          <w:rFonts w:ascii="Arial" w:hAnsi="Arial" w:cs="Arial"/>
          <w:sz w:val="20"/>
          <w:szCs w:val="20"/>
        </w:rPr>
        <w:tab/>
        <w:t>poskytnutím bankovej záruky za uchádzača alebo poistením záruky,</w:t>
      </w:r>
    </w:p>
    <w:p w14:paraId="5BECB03C" w14:textId="77777777" w:rsidR="005118C9" w:rsidRPr="00EC3092" w:rsidRDefault="005118C9" w:rsidP="005118C9">
      <w:pPr>
        <w:ind w:left="720" w:hanging="720"/>
        <w:jc w:val="both"/>
        <w:rPr>
          <w:rFonts w:ascii="Arial" w:hAnsi="Arial" w:cs="Arial"/>
          <w:sz w:val="20"/>
          <w:szCs w:val="20"/>
        </w:rPr>
      </w:pPr>
      <w:r w:rsidRPr="00EC3092">
        <w:rPr>
          <w:rFonts w:ascii="Arial" w:hAnsi="Arial" w:cs="Arial"/>
          <w:sz w:val="20"/>
          <w:szCs w:val="20"/>
        </w:rPr>
        <w:tab/>
        <w:t>16.2.2</w:t>
      </w:r>
      <w:r w:rsidRPr="00EC3092">
        <w:rPr>
          <w:rFonts w:ascii="Arial" w:hAnsi="Arial" w:cs="Arial"/>
          <w:sz w:val="20"/>
          <w:szCs w:val="20"/>
        </w:rPr>
        <w:tab/>
        <w:t xml:space="preserve">zložením finančných prostriedkov uchádzačom na bankový účet verejného obstarávania </w:t>
      </w:r>
    </w:p>
    <w:p w14:paraId="2231C324" w14:textId="77777777" w:rsidR="005118C9" w:rsidRPr="00EC3092" w:rsidRDefault="005118C9" w:rsidP="005118C9">
      <w:pPr>
        <w:rPr>
          <w:rFonts w:ascii="Arial" w:hAnsi="Arial" w:cs="Arial"/>
          <w:sz w:val="20"/>
          <w:szCs w:val="20"/>
        </w:rPr>
      </w:pPr>
    </w:p>
    <w:p w14:paraId="6A1811A5" w14:textId="77777777" w:rsidR="005118C9" w:rsidRPr="00EC3092" w:rsidRDefault="005118C9" w:rsidP="005118C9">
      <w:pPr>
        <w:rPr>
          <w:rFonts w:ascii="Arial" w:hAnsi="Arial" w:cs="Arial"/>
          <w:sz w:val="20"/>
          <w:szCs w:val="20"/>
        </w:rPr>
      </w:pPr>
      <w:r w:rsidRPr="00EC3092">
        <w:rPr>
          <w:rFonts w:ascii="Arial" w:hAnsi="Arial" w:cs="Arial"/>
          <w:sz w:val="20"/>
          <w:szCs w:val="20"/>
        </w:rPr>
        <w:t>16.3</w:t>
      </w:r>
      <w:r w:rsidRPr="00EC3092">
        <w:rPr>
          <w:rFonts w:ascii="Arial" w:hAnsi="Arial" w:cs="Arial"/>
          <w:sz w:val="20"/>
          <w:szCs w:val="20"/>
        </w:rPr>
        <w:tab/>
        <w:t>Podmienky zloženia bankovej záruky alebo poistením záruky</w:t>
      </w:r>
    </w:p>
    <w:p w14:paraId="3869D16A"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4E93AD9E"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 </w:t>
      </w:r>
    </w:p>
    <w:p w14:paraId="127865A3" w14:textId="77777777" w:rsidR="005118C9" w:rsidRPr="00EC3092" w:rsidRDefault="005118C9" w:rsidP="005118C9">
      <w:pPr>
        <w:rPr>
          <w:rFonts w:ascii="Arial" w:hAnsi="Arial" w:cs="Arial"/>
          <w:sz w:val="20"/>
          <w:szCs w:val="20"/>
        </w:rPr>
      </w:pPr>
      <w:r w:rsidRPr="00EC3092">
        <w:rPr>
          <w:rFonts w:ascii="Arial" w:hAnsi="Arial" w:cs="Arial"/>
          <w:sz w:val="20"/>
          <w:szCs w:val="20"/>
        </w:rPr>
        <w:t>Zo záručnej listiny alebo poistenia záruky musí vyplývať, že:</w:t>
      </w:r>
    </w:p>
    <w:p w14:paraId="2FDFCC86" w14:textId="77777777" w:rsidR="005118C9" w:rsidRPr="00EC3092" w:rsidRDefault="005118C9" w:rsidP="005118C9">
      <w:pPr>
        <w:numPr>
          <w:ilvl w:val="0"/>
          <w:numId w:val="26"/>
        </w:numPr>
        <w:rPr>
          <w:rFonts w:ascii="Arial" w:hAnsi="Arial" w:cs="Arial"/>
          <w:vanish/>
          <w:sz w:val="20"/>
          <w:szCs w:val="20"/>
        </w:rPr>
      </w:pPr>
    </w:p>
    <w:p w14:paraId="37B5EDE6" w14:textId="77777777" w:rsidR="005118C9" w:rsidRPr="00EC3092" w:rsidRDefault="005118C9" w:rsidP="005118C9">
      <w:pPr>
        <w:numPr>
          <w:ilvl w:val="0"/>
          <w:numId w:val="26"/>
        </w:numPr>
        <w:rPr>
          <w:rFonts w:ascii="Arial" w:hAnsi="Arial" w:cs="Arial"/>
          <w:vanish/>
          <w:sz w:val="20"/>
          <w:szCs w:val="20"/>
        </w:rPr>
      </w:pPr>
    </w:p>
    <w:p w14:paraId="59745364" w14:textId="77777777" w:rsidR="005118C9" w:rsidRPr="00EC3092" w:rsidRDefault="005118C9" w:rsidP="005118C9">
      <w:pPr>
        <w:numPr>
          <w:ilvl w:val="1"/>
          <w:numId w:val="26"/>
        </w:numPr>
        <w:rPr>
          <w:rFonts w:ascii="Arial" w:hAnsi="Arial" w:cs="Arial"/>
          <w:vanish/>
          <w:sz w:val="20"/>
          <w:szCs w:val="20"/>
        </w:rPr>
      </w:pPr>
    </w:p>
    <w:p w14:paraId="5EAFFE11" w14:textId="77777777" w:rsidR="005118C9" w:rsidRPr="00EC3092" w:rsidRDefault="005118C9" w:rsidP="005118C9">
      <w:pPr>
        <w:numPr>
          <w:ilvl w:val="1"/>
          <w:numId w:val="26"/>
        </w:numPr>
        <w:rPr>
          <w:rFonts w:ascii="Arial" w:hAnsi="Arial" w:cs="Arial"/>
          <w:vanish/>
          <w:sz w:val="20"/>
          <w:szCs w:val="20"/>
        </w:rPr>
      </w:pPr>
    </w:p>
    <w:p w14:paraId="20B2AABE" w14:textId="77777777" w:rsidR="005118C9" w:rsidRPr="00EC3092" w:rsidRDefault="005118C9" w:rsidP="005118C9">
      <w:pPr>
        <w:numPr>
          <w:ilvl w:val="1"/>
          <w:numId w:val="26"/>
        </w:numPr>
        <w:rPr>
          <w:rFonts w:ascii="Arial" w:hAnsi="Arial" w:cs="Arial"/>
          <w:vanish/>
          <w:sz w:val="20"/>
          <w:szCs w:val="20"/>
        </w:rPr>
      </w:pPr>
    </w:p>
    <w:p w14:paraId="014D0954" w14:textId="77777777" w:rsidR="005118C9" w:rsidRPr="00EC3092" w:rsidRDefault="005118C9" w:rsidP="005118C9">
      <w:pPr>
        <w:numPr>
          <w:ilvl w:val="1"/>
          <w:numId w:val="26"/>
        </w:numPr>
        <w:rPr>
          <w:rFonts w:ascii="Arial" w:hAnsi="Arial" w:cs="Arial"/>
          <w:vanish/>
          <w:sz w:val="20"/>
          <w:szCs w:val="20"/>
        </w:rPr>
      </w:pPr>
    </w:p>
    <w:p w14:paraId="036B87E1"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banka alebo poisťovňa uspokojí veriteľa (verejného obstarávateľa podľa bodu 1) za dlžníka (uchádzača) v prípade prepadnutia jeho zábezpeky ponuky v prospech verejného obstarávateľa,</w:t>
      </w:r>
    </w:p>
    <w:p w14:paraId="4F48643B"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banková záruka alebo poistenie záruky sa použije na úhradu zábezpeky ponuky vo výške podľa bodu 16.1,</w:t>
      </w:r>
    </w:p>
    <w:p w14:paraId="273A1830"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zmluva (záručná listina) medzi bankou/poisťovňou a dlžníkom nesmie obsahovať žiadne námietky dlžníka voči veriteľovi.</w:t>
      </w:r>
    </w:p>
    <w:p w14:paraId="7ABEC17A" w14:textId="77777777" w:rsidR="005118C9" w:rsidRPr="00EC3092" w:rsidRDefault="005118C9" w:rsidP="005118C9">
      <w:pPr>
        <w:rPr>
          <w:rFonts w:ascii="Arial" w:hAnsi="Arial" w:cs="Arial"/>
          <w:sz w:val="20"/>
          <w:szCs w:val="20"/>
        </w:rPr>
      </w:pPr>
      <w:r w:rsidRPr="00EC3092">
        <w:rPr>
          <w:rFonts w:ascii="Arial" w:hAnsi="Arial" w:cs="Arial"/>
          <w:sz w:val="20"/>
          <w:szCs w:val="20"/>
        </w:rPr>
        <w:t>- banka/poisťovňa sa zaväzuje zaplatiť vzniknutú pohľadávku do 10 dní po doručení výzvy verejného obstarávateľa na zaplatenie, na jej účet podľa bodu 16.1,</w:t>
      </w:r>
    </w:p>
    <w:p w14:paraId="03114F93"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banková záruka/poistenie nadobúda platnosť dňom jej vystavenia a vzniká doručením záručnej listiny verejnému obstarávateľovi,</w:t>
      </w:r>
    </w:p>
    <w:p w14:paraId="4A265D65"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platnosť bankovej záruky končí uplynutím lehoty viazanosti ponúk, najviac však 12 mesiacov od uplynutia lehoty na predkladanie ponúk. Po uplynutí lehoty viazanosti ponúk ju nemožno predĺžiť.</w:t>
      </w:r>
    </w:p>
    <w:p w14:paraId="3CD9BEDD" w14:textId="77777777" w:rsidR="005118C9" w:rsidRPr="00EC3092" w:rsidRDefault="005118C9" w:rsidP="005118C9">
      <w:pPr>
        <w:rPr>
          <w:rFonts w:ascii="Arial" w:hAnsi="Arial" w:cs="Arial"/>
          <w:b/>
          <w:sz w:val="20"/>
          <w:szCs w:val="20"/>
        </w:rPr>
      </w:pPr>
    </w:p>
    <w:p w14:paraId="087C0698"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16.4.</w:t>
      </w:r>
      <w:r w:rsidRPr="00EC3092">
        <w:rPr>
          <w:rFonts w:ascii="Arial" w:hAnsi="Arial" w:cs="Arial"/>
          <w:b/>
          <w:sz w:val="20"/>
          <w:szCs w:val="20"/>
        </w:rPr>
        <w:t xml:space="preserve"> </w:t>
      </w:r>
      <w:r w:rsidRPr="00EC3092">
        <w:rPr>
          <w:rFonts w:ascii="Arial" w:hAnsi="Arial" w:cs="Arial"/>
          <w:b/>
          <w:sz w:val="20"/>
          <w:szCs w:val="20"/>
        </w:rPr>
        <w:tab/>
      </w:r>
      <w:r w:rsidRPr="00EC3092">
        <w:rPr>
          <w:rFonts w:ascii="Arial" w:hAnsi="Arial" w:cs="Arial"/>
          <w:sz w:val="20"/>
          <w:szCs w:val="20"/>
        </w:rPr>
        <w:t>Zánik bankovej záruky/poistenia záruky: banková záruka alebo poistenie záruky zanikne:</w:t>
      </w:r>
    </w:p>
    <w:p w14:paraId="1915B4B0"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plnením banky/poisťovne v rozsahu, v akom banka za uchádzača poskytla plnenie v prospech verejného obstarávateľa,</w:t>
      </w:r>
    </w:p>
    <w:p w14:paraId="70C171A4"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 odvolaním bankovej záruky na základe písomnej žiadosti verejného obstarávateľa, v prípade ak tento </w:t>
      </w:r>
      <w:proofErr w:type="spellStart"/>
      <w:r w:rsidRPr="00EC3092">
        <w:rPr>
          <w:rFonts w:ascii="Arial" w:hAnsi="Arial" w:cs="Arial"/>
          <w:sz w:val="20"/>
          <w:szCs w:val="20"/>
        </w:rPr>
        <w:t>obdržal</w:t>
      </w:r>
      <w:proofErr w:type="spellEnd"/>
      <w:r w:rsidRPr="00EC3092">
        <w:rPr>
          <w:rFonts w:ascii="Arial" w:hAnsi="Arial" w:cs="Arial"/>
          <w:sz w:val="20"/>
          <w:szCs w:val="20"/>
        </w:rPr>
        <w:t xml:space="preserve"> žiadosť od uchádzača na odvolenie bankovej záruky a tejto žiadosti vyhovel.</w:t>
      </w:r>
    </w:p>
    <w:p w14:paraId="48319923"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lastRenderedPageBreak/>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1CCB798" w14:textId="77777777" w:rsidR="005118C9" w:rsidRPr="00EC3092" w:rsidRDefault="005118C9" w:rsidP="005118C9">
      <w:pPr>
        <w:rPr>
          <w:rFonts w:ascii="Arial" w:hAnsi="Arial" w:cs="Arial"/>
          <w:sz w:val="20"/>
          <w:szCs w:val="20"/>
        </w:rPr>
      </w:pPr>
    </w:p>
    <w:p w14:paraId="15AC20EE"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077814B8" w14:textId="77777777" w:rsidR="005118C9" w:rsidRPr="00EC3092" w:rsidRDefault="005118C9" w:rsidP="005118C9">
      <w:pPr>
        <w:rPr>
          <w:rFonts w:ascii="Arial" w:hAnsi="Arial" w:cs="Arial"/>
          <w:sz w:val="20"/>
          <w:szCs w:val="20"/>
        </w:rPr>
      </w:pPr>
    </w:p>
    <w:p w14:paraId="24BF8A8C"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6332DD12" w14:textId="77777777" w:rsidR="005118C9" w:rsidRPr="00EC3092" w:rsidRDefault="005118C9" w:rsidP="005118C9">
      <w:pPr>
        <w:rPr>
          <w:rFonts w:ascii="Arial" w:hAnsi="Arial" w:cs="Arial"/>
          <w:sz w:val="20"/>
          <w:szCs w:val="20"/>
        </w:rPr>
      </w:pPr>
    </w:p>
    <w:p w14:paraId="3157EEEE" w14:textId="77777777" w:rsidR="005118C9" w:rsidRPr="00EC3092" w:rsidRDefault="005118C9" w:rsidP="005118C9">
      <w:pPr>
        <w:rPr>
          <w:rFonts w:ascii="Arial" w:hAnsi="Arial" w:cs="Arial"/>
          <w:sz w:val="20"/>
          <w:szCs w:val="20"/>
        </w:rPr>
      </w:pPr>
      <w:r w:rsidRPr="00EC3092">
        <w:rPr>
          <w:rFonts w:ascii="Arial" w:hAnsi="Arial" w:cs="Arial"/>
          <w:sz w:val="20"/>
          <w:szCs w:val="20"/>
        </w:rPr>
        <w:t>16.5</w:t>
      </w:r>
      <w:r w:rsidRPr="00EC3092">
        <w:rPr>
          <w:rFonts w:ascii="Arial" w:hAnsi="Arial" w:cs="Arial"/>
          <w:sz w:val="20"/>
          <w:szCs w:val="20"/>
        </w:rPr>
        <w:tab/>
        <w:t>Podmienky vrátenia zábezpeky ponuky pred uplynutím lehoty viazanosti ponúk</w:t>
      </w:r>
    </w:p>
    <w:p w14:paraId="1575EFD0"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Verejný obstarávateľ odvolá poskytnutú bankovú záruku za uchádzača podľa § 46 zákona o verejnom obstarávaní.</w:t>
      </w:r>
    </w:p>
    <w:p w14:paraId="687DBFBF" w14:textId="77777777" w:rsidR="005118C9" w:rsidRPr="00EC3092" w:rsidRDefault="005118C9" w:rsidP="005118C9">
      <w:pPr>
        <w:rPr>
          <w:rFonts w:ascii="Arial" w:hAnsi="Arial" w:cs="Arial"/>
          <w:sz w:val="20"/>
          <w:szCs w:val="20"/>
        </w:rPr>
      </w:pPr>
    </w:p>
    <w:p w14:paraId="3B3203A3"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16.6 </w:t>
      </w:r>
      <w:r w:rsidRPr="00EC3092">
        <w:rPr>
          <w:rFonts w:ascii="Arial" w:hAnsi="Arial" w:cs="Arial"/>
          <w:sz w:val="20"/>
          <w:szCs w:val="20"/>
        </w:rPr>
        <w:tab/>
        <w:t>Podmienky vrátenia zábezpeky ponuky po uzavretí zmluvy</w:t>
      </w:r>
    </w:p>
    <w:p w14:paraId="08C26AB8"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Platnosť poskytnutej bankovej záruky zanikne uplynutím lehoty na ktorú bola vystavená, pokiaľ verejný obstarávateľ písomne neoznámi uchádzačovi svoje nároky z bankovej záruky počas doby jej platnosti. </w:t>
      </w:r>
    </w:p>
    <w:p w14:paraId="2584DAE7" w14:textId="77777777" w:rsidR="005118C9" w:rsidRPr="00EC3092" w:rsidRDefault="005118C9" w:rsidP="005118C9">
      <w:pPr>
        <w:rPr>
          <w:rFonts w:ascii="Arial" w:hAnsi="Arial" w:cs="Arial"/>
          <w:sz w:val="20"/>
          <w:szCs w:val="20"/>
        </w:rPr>
      </w:pPr>
    </w:p>
    <w:p w14:paraId="74CEA363"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16.7 </w:t>
      </w:r>
      <w:r w:rsidRPr="00EC3092">
        <w:rPr>
          <w:rFonts w:ascii="Arial" w:hAnsi="Arial" w:cs="Arial"/>
          <w:sz w:val="20"/>
          <w:szCs w:val="20"/>
        </w:rPr>
        <w:tab/>
        <w:t>Zloženie finančných prostriedkov na bankový účet verejného obstarávateľa</w:t>
      </w:r>
    </w:p>
    <w:p w14:paraId="365EF424" w14:textId="77777777" w:rsidR="005118C9" w:rsidRPr="00EC3092" w:rsidRDefault="005118C9" w:rsidP="005118C9">
      <w:pPr>
        <w:rPr>
          <w:rFonts w:ascii="Arial" w:hAnsi="Arial" w:cs="Arial"/>
          <w:sz w:val="20"/>
          <w:szCs w:val="20"/>
        </w:rPr>
      </w:pPr>
    </w:p>
    <w:p w14:paraId="73C8E78F" w14:textId="42928B98" w:rsidR="005118C9" w:rsidRPr="00EC3092" w:rsidRDefault="005118C9" w:rsidP="005118C9">
      <w:pPr>
        <w:jc w:val="both"/>
        <w:rPr>
          <w:rFonts w:ascii="Arial" w:hAnsi="Arial" w:cs="Arial"/>
          <w:sz w:val="20"/>
          <w:szCs w:val="20"/>
        </w:rPr>
      </w:pPr>
      <w:r w:rsidRPr="00EC3092">
        <w:rPr>
          <w:rFonts w:ascii="Arial" w:hAnsi="Arial" w:cs="Arial"/>
          <w:sz w:val="20"/>
          <w:szCs w:val="20"/>
        </w:rPr>
        <w:t>Finančné prostriedky vo výške podľa bodu 16.1 musia byť zložené na účet verejného obstarávateľa.</w:t>
      </w:r>
    </w:p>
    <w:p w14:paraId="7D685B05" w14:textId="77777777" w:rsidR="005118C9" w:rsidRPr="00EC3092" w:rsidRDefault="005118C9" w:rsidP="005118C9">
      <w:pPr>
        <w:rPr>
          <w:rFonts w:ascii="Arial" w:hAnsi="Arial" w:cs="Arial"/>
          <w:sz w:val="20"/>
          <w:szCs w:val="20"/>
        </w:rPr>
      </w:pPr>
    </w:p>
    <w:p w14:paraId="6F8C7DAE" w14:textId="09A615D8" w:rsidR="00741CB1" w:rsidRPr="00741CB1" w:rsidRDefault="00741CB1" w:rsidP="00741CB1">
      <w:pPr>
        <w:rPr>
          <w:rFonts w:ascii="Arial" w:hAnsi="Arial" w:cs="Arial"/>
          <w:sz w:val="20"/>
          <w:szCs w:val="20"/>
        </w:rPr>
      </w:pPr>
      <w:r w:rsidRPr="00741CB1">
        <w:rPr>
          <w:rFonts w:ascii="Arial" w:hAnsi="Arial" w:cs="Arial"/>
          <w:sz w:val="20"/>
          <w:szCs w:val="20"/>
        </w:rPr>
        <w:t>na účet vedený v</w:t>
      </w:r>
      <w:r w:rsidR="00E67DFE">
        <w:rPr>
          <w:rFonts w:ascii="Arial" w:hAnsi="Arial" w:cs="Arial"/>
          <w:sz w:val="20"/>
          <w:szCs w:val="20"/>
        </w:rPr>
        <w:t>o:</w:t>
      </w:r>
      <w:r w:rsidRPr="00741CB1">
        <w:rPr>
          <w:rFonts w:ascii="Arial" w:hAnsi="Arial" w:cs="Arial"/>
          <w:sz w:val="20"/>
          <w:szCs w:val="20"/>
        </w:rPr>
        <w:t xml:space="preserve"> </w:t>
      </w:r>
      <w:proofErr w:type="spellStart"/>
      <w:r w:rsidR="00B75F80" w:rsidRPr="00B75F80">
        <w:rPr>
          <w:rFonts w:ascii="Arial" w:hAnsi="Arial" w:cs="Arial"/>
          <w:sz w:val="20"/>
          <w:szCs w:val="20"/>
        </w:rPr>
        <w:t>Všeobecna</w:t>
      </w:r>
      <w:proofErr w:type="spellEnd"/>
      <w:r w:rsidR="00B75F80" w:rsidRPr="00B75F80">
        <w:rPr>
          <w:rFonts w:ascii="Arial" w:hAnsi="Arial" w:cs="Arial"/>
          <w:sz w:val="20"/>
          <w:szCs w:val="20"/>
        </w:rPr>
        <w:t xml:space="preserve">́ </w:t>
      </w:r>
      <w:proofErr w:type="spellStart"/>
      <w:r w:rsidR="00B75F80" w:rsidRPr="00B75F80">
        <w:rPr>
          <w:rFonts w:ascii="Arial" w:hAnsi="Arial" w:cs="Arial"/>
          <w:sz w:val="20"/>
          <w:szCs w:val="20"/>
        </w:rPr>
        <w:t>úverova</w:t>
      </w:r>
      <w:proofErr w:type="spellEnd"/>
      <w:r w:rsidR="00B75F80" w:rsidRPr="00B75F80">
        <w:rPr>
          <w:rFonts w:ascii="Arial" w:hAnsi="Arial" w:cs="Arial"/>
          <w:sz w:val="20"/>
          <w:szCs w:val="20"/>
        </w:rPr>
        <w:t xml:space="preserve">́ banka, </w:t>
      </w:r>
      <w:proofErr w:type="spellStart"/>
      <w:r w:rsidR="00B75F80" w:rsidRPr="00B75F80">
        <w:rPr>
          <w:rFonts w:ascii="Arial" w:hAnsi="Arial" w:cs="Arial"/>
          <w:sz w:val="20"/>
          <w:szCs w:val="20"/>
        </w:rPr>
        <w:t>a.s</w:t>
      </w:r>
      <w:proofErr w:type="spellEnd"/>
      <w:r w:rsidR="00B75F80" w:rsidRPr="00B75F80">
        <w:rPr>
          <w:rFonts w:ascii="Arial" w:hAnsi="Arial" w:cs="Arial"/>
          <w:sz w:val="20"/>
          <w:szCs w:val="20"/>
        </w:rPr>
        <w:t>.</w:t>
      </w:r>
    </w:p>
    <w:p w14:paraId="7BBE7751" w14:textId="7EDC85CF" w:rsidR="00741CB1" w:rsidRPr="00741CB1" w:rsidRDefault="00741CB1" w:rsidP="00741CB1">
      <w:pPr>
        <w:rPr>
          <w:rFonts w:ascii="Arial" w:hAnsi="Arial" w:cs="Arial"/>
          <w:sz w:val="20"/>
          <w:szCs w:val="20"/>
        </w:rPr>
      </w:pPr>
      <w:r w:rsidRPr="00741CB1">
        <w:rPr>
          <w:rFonts w:ascii="Arial" w:hAnsi="Arial" w:cs="Arial"/>
          <w:sz w:val="20"/>
          <w:szCs w:val="20"/>
        </w:rPr>
        <w:t xml:space="preserve">IBAN: </w:t>
      </w:r>
      <w:r w:rsidR="005743BB" w:rsidRPr="005743BB">
        <w:rPr>
          <w:rFonts w:ascii="Arial" w:hAnsi="Arial" w:cs="Arial"/>
          <w:sz w:val="20"/>
          <w:szCs w:val="20"/>
        </w:rPr>
        <w:t>SK64 0200 0000 0000 7263 4432</w:t>
      </w:r>
    </w:p>
    <w:p w14:paraId="72BF3AA7" w14:textId="3AA33D7B" w:rsidR="005118C9" w:rsidRDefault="00741CB1" w:rsidP="00741CB1">
      <w:pPr>
        <w:rPr>
          <w:rFonts w:ascii="Arial" w:hAnsi="Arial" w:cs="Arial"/>
          <w:sz w:val="20"/>
          <w:szCs w:val="20"/>
        </w:rPr>
      </w:pPr>
      <w:r w:rsidRPr="00741CB1">
        <w:rPr>
          <w:rFonts w:ascii="Arial" w:hAnsi="Arial" w:cs="Arial"/>
          <w:sz w:val="20"/>
          <w:szCs w:val="20"/>
        </w:rPr>
        <w:t>variabilný symbol uvedie uchádzač svoje IČO.</w:t>
      </w:r>
    </w:p>
    <w:p w14:paraId="237A75A5" w14:textId="77777777" w:rsidR="00741CB1" w:rsidRPr="00EC3092" w:rsidRDefault="00741CB1" w:rsidP="00741CB1">
      <w:pPr>
        <w:rPr>
          <w:rFonts w:ascii="Arial" w:hAnsi="Arial" w:cs="Arial"/>
          <w:sz w:val="20"/>
          <w:szCs w:val="20"/>
        </w:rPr>
      </w:pPr>
    </w:p>
    <w:p w14:paraId="2D39FB0D"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Zábezpeka musí byť pripísaná na účet verejného obstarávateľa najneskôr v deň lehoty na predkladanie ponúk, komisia posúdi zloženie zábezpeky. </w:t>
      </w:r>
    </w:p>
    <w:p w14:paraId="2460E83B" w14:textId="77777777" w:rsidR="005118C9" w:rsidRPr="00EC3092" w:rsidRDefault="005118C9" w:rsidP="005118C9">
      <w:pPr>
        <w:rPr>
          <w:rFonts w:ascii="Arial" w:hAnsi="Arial" w:cs="Arial"/>
          <w:sz w:val="20"/>
          <w:szCs w:val="20"/>
        </w:rPr>
      </w:pPr>
    </w:p>
    <w:p w14:paraId="34B9F65A"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Ak finančné prostriedky nebudú zložené na účte verejného obstarávateľa podľa predchádzajúceho bodu, bude uchádzač z verejnej súťaže vylúčený.</w:t>
      </w:r>
    </w:p>
    <w:p w14:paraId="5D2CA925"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Doba platnosti zábezpeky ponuky poskytnutej zložením finančných prostriedkov na účet verejného obstarávateľa a trvá do uplynutia lehoty viazanosti ponúk.</w:t>
      </w:r>
    </w:p>
    <w:p w14:paraId="1561D11A" w14:textId="77777777" w:rsidR="005118C9" w:rsidRPr="00EC3092" w:rsidRDefault="005118C9" w:rsidP="005118C9">
      <w:pPr>
        <w:rPr>
          <w:rFonts w:ascii="Arial" w:hAnsi="Arial" w:cs="Arial"/>
          <w:sz w:val="20"/>
          <w:szCs w:val="20"/>
        </w:rPr>
      </w:pPr>
    </w:p>
    <w:p w14:paraId="649F920F" w14:textId="77777777" w:rsidR="005118C9" w:rsidRPr="00EC3092" w:rsidRDefault="005118C9" w:rsidP="005118C9">
      <w:pPr>
        <w:rPr>
          <w:rFonts w:ascii="Arial" w:hAnsi="Arial" w:cs="Arial"/>
          <w:sz w:val="20"/>
          <w:szCs w:val="20"/>
        </w:rPr>
      </w:pPr>
      <w:r w:rsidRPr="00EC3092">
        <w:rPr>
          <w:rFonts w:ascii="Arial" w:hAnsi="Arial" w:cs="Arial"/>
          <w:sz w:val="20"/>
          <w:szCs w:val="20"/>
        </w:rPr>
        <w:t xml:space="preserve">16.8 </w:t>
      </w:r>
      <w:r w:rsidRPr="00EC3092">
        <w:rPr>
          <w:rFonts w:ascii="Arial" w:hAnsi="Arial" w:cs="Arial"/>
          <w:sz w:val="20"/>
          <w:szCs w:val="20"/>
        </w:rPr>
        <w:tab/>
        <w:t>Podmienky vrátenia zábezpeky</w:t>
      </w:r>
    </w:p>
    <w:p w14:paraId="58B32B74" w14:textId="6A1F01EE" w:rsidR="005118C9" w:rsidRPr="00EC3092" w:rsidRDefault="005118C9" w:rsidP="005118C9">
      <w:pPr>
        <w:rPr>
          <w:rFonts w:ascii="Arial" w:hAnsi="Arial" w:cs="Arial"/>
          <w:sz w:val="20"/>
          <w:szCs w:val="20"/>
        </w:rPr>
      </w:pPr>
      <w:r w:rsidRPr="00EC3092">
        <w:rPr>
          <w:rFonts w:ascii="Arial" w:hAnsi="Arial" w:cs="Arial"/>
          <w:sz w:val="20"/>
          <w:szCs w:val="20"/>
        </w:rPr>
        <w:t>Verejný obstarávate</w:t>
      </w:r>
      <w:r>
        <w:rPr>
          <w:rFonts w:ascii="Arial" w:hAnsi="Arial" w:cs="Arial"/>
          <w:sz w:val="20"/>
          <w:szCs w:val="20"/>
        </w:rPr>
        <w:t>ľ</w:t>
      </w:r>
      <w:r w:rsidRPr="00EC3092">
        <w:rPr>
          <w:rFonts w:ascii="Arial" w:hAnsi="Arial" w:cs="Arial"/>
          <w:sz w:val="20"/>
          <w:szCs w:val="20"/>
        </w:rPr>
        <w:t xml:space="preserve"> uvoľní alebo vráti uchádzačovi zábezpeku v súlade s § 46 ods. 7 zákona o VO.</w:t>
      </w:r>
    </w:p>
    <w:p w14:paraId="6C96F175" w14:textId="77777777" w:rsidR="005118C9" w:rsidRPr="00EC3092" w:rsidRDefault="005118C9" w:rsidP="005118C9">
      <w:pPr>
        <w:rPr>
          <w:rFonts w:ascii="Arial" w:hAnsi="Arial" w:cs="Arial"/>
          <w:sz w:val="20"/>
          <w:szCs w:val="20"/>
        </w:rPr>
      </w:pPr>
    </w:p>
    <w:p w14:paraId="75B9FA0E"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16.9 </w:t>
      </w:r>
      <w:r w:rsidRPr="00EC3092">
        <w:rPr>
          <w:rFonts w:ascii="Arial" w:hAnsi="Arial" w:cs="Arial"/>
          <w:sz w:val="20"/>
          <w:szCs w:val="20"/>
        </w:rPr>
        <w:tab/>
        <w:t xml:space="preserve">Spôsob zloženia zábezpeky si </w:t>
      </w:r>
      <w:r w:rsidRPr="00EC3092">
        <w:rPr>
          <w:rFonts w:ascii="Arial" w:hAnsi="Arial" w:cs="Arial"/>
          <w:sz w:val="20"/>
          <w:szCs w:val="20"/>
          <w:u w:val="single"/>
        </w:rPr>
        <w:t>vyberie uchádzač</w:t>
      </w:r>
      <w:r w:rsidRPr="00EC3092">
        <w:rPr>
          <w:rFonts w:ascii="Arial" w:hAnsi="Arial" w:cs="Arial"/>
          <w:sz w:val="20"/>
          <w:szCs w:val="20"/>
        </w:rPr>
        <w:t xml:space="preserve"> podľa vyššie uvedených podmienok zloženia.</w:t>
      </w:r>
    </w:p>
    <w:p w14:paraId="7ABAE24B" w14:textId="77777777" w:rsidR="005118C9" w:rsidRPr="00EC3092" w:rsidRDefault="005118C9" w:rsidP="005118C9">
      <w:pPr>
        <w:rPr>
          <w:rFonts w:ascii="Arial" w:hAnsi="Arial" w:cs="Arial"/>
          <w:sz w:val="20"/>
          <w:szCs w:val="20"/>
        </w:rPr>
      </w:pPr>
    </w:p>
    <w:p w14:paraId="6E885725" w14:textId="77777777" w:rsidR="005118C9" w:rsidRPr="00EC3092" w:rsidRDefault="005118C9" w:rsidP="005118C9">
      <w:pPr>
        <w:rPr>
          <w:rFonts w:ascii="Arial" w:hAnsi="Arial" w:cs="Arial"/>
          <w:sz w:val="20"/>
          <w:szCs w:val="20"/>
        </w:rPr>
      </w:pPr>
      <w:r w:rsidRPr="00EC3092">
        <w:rPr>
          <w:rFonts w:ascii="Arial" w:hAnsi="Arial" w:cs="Arial"/>
          <w:sz w:val="20"/>
          <w:szCs w:val="20"/>
        </w:rPr>
        <w:t>16.10. Zábezpeka prepadne v prospech verejného obstarávateľa v súlade s § 46 ods. 6 zákona o VO.</w:t>
      </w:r>
    </w:p>
    <w:p w14:paraId="7F84290A" w14:textId="77777777" w:rsidR="005118C9" w:rsidRPr="00EC3092" w:rsidRDefault="005118C9" w:rsidP="005118C9">
      <w:pPr>
        <w:rPr>
          <w:rFonts w:ascii="Arial" w:hAnsi="Arial" w:cs="Arial"/>
          <w:sz w:val="20"/>
          <w:szCs w:val="20"/>
        </w:rPr>
      </w:pPr>
    </w:p>
    <w:p w14:paraId="0C27558E"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16.11 Ak sa </w:t>
      </w:r>
      <w:proofErr w:type="spellStart"/>
      <w:r w:rsidRPr="00EC3092">
        <w:rPr>
          <w:rFonts w:ascii="Arial" w:hAnsi="Arial" w:cs="Arial"/>
          <w:sz w:val="20"/>
          <w:szCs w:val="20"/>
        </w:rPr>
        <w:t>určity</w:t>
      </w:r>
      <w:proofErr w:type="spellEnd"/>
      <w:r w:rsidRPr="00EC3092">
        <w:rPr>
          <w:rFonts w:ascii="Arial" w:hAnsi="Arial" w:cs="Arial"/>
          <w:sz w:val="20"/>
          <w:szCs w:val="20"/>
        </w:rPr>
        <w:t xml:space="preserve">́ doklad, napr. poskytnutie bankovej záruky, vydáva v elektronickej podobe, záujemca alebo uchádzač má možnosť odoslať </w:t>
      </w:r>
      <w:proofErr w:type="spellStart"/>
      <w:r w:rsidRPr="00EC3092">
        <w:rPr>
          <w:rFonts w:ascii="Arial" w:hAnsi="Arial" w:cs="Arial"/>
          <w:sz w:val="20"/>
          <w:szCs w:val="20"/>
        </w:rPr>
        <w:t>takýto</w:t>
      </w:r>
      <w:proofErr w:type="spellEnd"/>
      <w:r w:rsidRPr="00EC3092">
        <w:rPr>
          <w:rFonts w:ascii="Arial" w:hAnsi="Arial" w:cs="Arial"/>
          <w:sz w:val="20"/>
          <w:szCs w:val="20"/>
        </w:rPr>
        <w:t xml:space="preserve"> doklad ako originál </w:t>
      </w:r>
      <w:proofErr w:type="spellStart"/>
      <w:r w:rsidRPr="00EC3092">
        <w:rPr>
          <w:rFonts w:ascii="Arial" w:hAnsi="Arial" w:cs="Arial"/>
          <w:sz w:val="20"/>
          <w:szCs w:val="20"/>
        </w:rPr>
        <w:t>vydany</w:t>
      </w:r>
      <w:proofErr w:type="spellEnd"/>
      <w:r w:rsidRPr="00EC3092">
        <w:rPr>
          <w:rFonts w:ascii="Arial" w:hAnsi="Arial" w:cs="Arial"/>
          <w:sz w:val="20"/>
          <w:szCs w:val="20"/>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C09D1DF"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Zákon o verejnom obstarávaní upravuje pravidlá </w:t>
      </w:r>
      <w:proofErr w:type="spellStart"/>
      <w:r w:rsidRPr="00EC3092">
        <w:rPr>
          <w:rFonts w:ascii="Arial" w:hAnsi="Arial" w:cs="Arial"/>
          <w:sz w:val="20"/>
          <w:szCs w:val="20"/>
        </w:rPr>
        <w:t>týkajúce</w:t>
      </w:r>
      <w:proofErr w:type="spellEnd"/>
      <w:r w:rsidRPr="00EC3092">
        <w:rPr>
          <w:rFonts w:ascii="Arial" w:hAnsi="Arial" w:cs="Arial"/>
          <w:sz w:val="20"/>
          <w:szCs w:val="20"/>
        </w:rPr>
        <w:t xml:space="preserve"> sa elektronického prijímania ponúk, návrhov a žiadostí o účasť v ustanovení § 20 ods. 12. Vyžadovanie použitia zaručeného elektronického podpisu </w:t>
      </w:r>
      <w:r w:rsidRPr="00EC3092">
        <w:rPr>
          <w:rFonts w:ascii="Arial" w:hAnsi="Arial" w:cs="Arial"/>
          <w:sz w:val="20"/>
          <w:szCs w:val="20"/>
        </w:rPr>
        <w:lastRenderedPageBreak/>
        <w:t>vzhľadom na úroveň možného rizika je upravené v § 20 ods. 13 až 16 zákona o verejnom obstarávaní. Minimálnu úroveň podpisovania ponuky zákon priamo neupravuje.</w:t>
      </w:r>
    </w:p>
    <w:p w14:paraId="7FC53512" w14:textId="77777777" w:rsidR="005118C9" w:rsidRPr="00EC3092" w:rsidRDefault="005118C9" w:rsidP="005118C9">
      <w:pPr>
        <w:jc w:val="both"/>
        <w:rPr>
          <w:rFonts w:ascii="Arial" w:hAnsi="Arial" w:cs="Arial"/>
          <w:sz w:val="20"/>
          <w:szCs w:val="20"/>
        </w:rPr>
      </w:pPr>
      <w:r w:rsidRPr="00EC3092">
        <w:rPr>
          <w:rFonts w:ascii="Arial" w:hAnsi="Arial" w:cs="Arial"/>
          <w:sz w:val="20"/>
          <w:szCs w:val="20"/>
        </w:rPr>
        <w:t xml:space="preserve">Zároveň dávame do pozornosti, že je na verejnom obstarávateľovi, aby si stanovil podmienky zloženia zábezpeky. Počnúc 1. 1. 2019 ustanovenie § 46 ods. 9 </w:t>
      </w:r>
      <w:proofErr w:type="spellStart"/>
      <w:r w:rsidRPr="00EC3092">
        <w:rPr>
          <w:rFonts w:ascii="Arial" w:hAnsi="Arial" w:cs="Arial"/>
          <w:sz w:val="20"/>
          <w:szCs w:val="20"/>
        </w:rPr>
        <w:t>výslovne</w:t>
      </w:r>
      <w:proofErr w:type="spellEnd"/>
      <w:r w:rsidRPr="00EC3092">
        <w:rPr>
          <w:rFonts w:ascii="Arial" w:hAnsi="Arial" w:cs="Arial"/>
          <w:sz w:val="20"/>
          <w:szCs w:val="20"/>
        </w:rPr>
        <w:t xml:space="preserve"> pripúšťa (napriek povinnosti plnej elektronickej komunikácie), že dôkaz o bankovej záruke je možné predložiť v listinnej podobe.</w:t>
      </w:r>
    </w:p>
    <w:p w14:paraId="3638BB5E" w14:textId="77777777" w:rsidR="00527F11" w:rsidRDefault="00527F11" w:rsidP="000753F5">
      <w:pPr>
        <w:rPr>
          <w:rFonts w:ascii="Calibri" w:eastAsia="Calibri" w:hAnsi="Calibri" w:cs="Calibri"/>
          <w:sz w:val="22"/>
          <w:szCs w:val="22"/>
        </w:rPr>
      </w:pPr>
    </w:p>
    <w:p w14:paraId="603366D6" w14:textId="1B94D596" w:rsidR="00E337A5" w:rsidRDefault="00B40D66">
      <w:pPr>
        <w:ind w:left="709"/>
        <w:rPr>
          <w:rFonts w:ascii="Arial" w:eastAsia="Arial" w:hAnsi="Arial" w:cs="Arial"/>
          <w:sz w:val="20"/>
          <w:szCs w:val="20"/>
        </w:rPr>
      </w:pPr>
      <w:r>
        <w:rPr>
          <w:rFonts w:ascii="Arial" w:eastAsia="Arial" w:hAnsi="Arial" w:cs="Arial"/>
          <w:sz w:val="20"/>
          <w:szCs w:val="20"/>
        </w:rPr>
        <w:t>   </w:t>
      </w:r>
    </w:p>
    <w:p w14:paraId="37D28DB2" w14:textId="77777777" w:rsidR="000753F5" w:rsidRDefault="000753F5">
      <w:pPr>
        <w:ind w:left="709"/>
        <w:rPr>
          <w:rFonts w:ascii="Calibri" w:eastAsia="Calibri" w:hAnsi="Calibri" w:cs="Calibri"/>
          <w:sz w:val="22"/>
          <w:szCs w:val="22"/>
        </w:rPr>
      </w:pPr>
    </w:p>
    <w:p w14:paraId="2EFD0965"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IV.</w:t>
      </w:r>
    </w:p>
    <w:p w14:paraId="3C5E368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Obsah ponuky </w:t>
      </w:r>
    </w:p>
    <w:p w14:paraId="055E4318"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0C409ABB" w14:textId="77777777" w:rsidR="00E337A5" w:rsidRDefault="00B40D66">
      <w:pPr>
        <w:rPr>
          <w:rFonts w:ascii="Calibri" w:eastAsia="Calibri" w:hAnsi="Calibri" w:cs="Calibri"/>
          <w:sz w:val="22"/>
          <w:szCs w:val="22"/>
        </w:rPr>
      </w:pPr>
      <w:r>
        <w:rPr>
          <w:rFonts w:ascii="Arial" w:eastAsia="Arial" w:hAnsi="Arial" w:cs="Arial"/>
          <w:b/>
          <w:bCs/>
          <w:sz w:val="20"/>
          <w:szCs w:val="20"/>
        </w:rPr>
        <w:t>17. Obsah ponuky</w:t>
      </w:r>
    </w:p>
    <w:p w14:paraId="2049F410" w14:textId="77777777" w:rsidR="000753F5" w:rsidRPr="00EC3092" w:rsidRDefault="00B40D66" w:rsidP="000753F5">
      <w:pPr>
        <w:jc w:val="both"/>
        <w:rPr>
          <w:rFonts w:ascii="Arial" w:hAnsi="Arial" w:cs="Arial"/>
          <w:color w:val="222222"/>
          <w:sz w:val="20"/>
          <w:szCs w:val="20"/>
        </w:rPr>
      </w:pPr>
      <w:r>
        <w:rPr>
          <w:rFonts w:ascii="Arial" w:eastAsia="Arial" w:hAnsi="Arial" w:cs="Arial"/>
          <w:sz w:val="20"/>
          <w:szCs w:val="20"/>
        </w:rPr>
        <w:t>17.1.</w:t>
      </w:r>
      <w:r w:rsidR="000753F5">
        <w:rPr>
          <w:rFonts w:ascii="Arial" w:eastAsia="Arial" w:hAnsi="Arial" w:cs="Arial"/>
          <w:sz w:val="20"/>
          <w:szCs w:val="20"/>
        </w:rPr>
        <w:t xml:space="preserve"> </w:t>
      </w:r>
      <w:r w:rsidR="000753F5" w:rsidRPr="00EC3092">
        <w:rPr>
          <w:rFonts w:ascii="Arial" w:hAnsi="Arial" w:cs="Arial"/>
          <w:sz w:val="20"/>
          <w:szCs w:val="20"/>
        </w:rPr>
        <w:t xml:space="preserve">Ponuka uchádzača musí obsahovať informáciu o tom, že </w:t>
      </w:r>
      <w:r w:rsidR="000753F5" w:rsidRPr="00EC3092">
        <w:rPr>
          <w:rFonts w:ascii="Arial" w:hAnsi="Arial" w:cs="Arial"/>
          <w:b/>
          <w:bCs/>
          <w:color w:val="222222"/>
          <w:sz w:val="20"/>
          <w:szCs w:val="20"/>
        </w:rPr>
        <w:t>ak uchádzač nevypracoval ponuku sám</w:t>
      </w:r>
      <w:r w:rsidR="000753F5"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024C2D5"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a musí  obsahovať nasledujúce dokumenty:</w:t>
      </w:r>
    </w:p>
    <w:p w14:paraId="257CB574" w14:textId="6E03BBD6" w:rsidR="000753F5" w:rsidRDefault="000753F5" w:rsidP="000753F5">
      <w:pPr>
        <w:jc w:val="both"/>
        <w:rPr>
          <w:rFonts w:ascii="Arial" w:eastAsia="Arial" w:hAnsi="Arial" w:cs="Arial"/>
          <w:sz w:val="20"/>
          <w:szCs w:val="20"/>
        </w:rPr>
      </w:pPr>
    </w:p>
    <w:p w14:paraId="57646A7F" w14:textId="03E2B1A9"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w:t>
      </w:r>
      <w:proofErr w:type="spellStart"/>
      <w:r w:rsidRPr="00EC3092">
        <w:rPr>
          <w:rFonts w:ascii="Arial" w:hAnsi="Arial" w:cs="Arial"/>
          <w:sz w:val="20"/>
          <w:szCs w:val="20"/>
        </w:rPr>
        <w:t>obchodny</w:t>
      </w:r>
      <w:proofErr w:type="spellEnd"/>
      <w:r w:rsidRPr="00EC3092">
        <w:rPr>
          <w:rFonts w:ascii="Arial" w:hAnsi="Arial" w:cs="Arial"/>
          <w:sz w:val="20"/>
          <w:szCs w:val="20"/>
        </w:rPr>
        <w:t xml:space="preserve">́ názov; adresa sídla uchádzača alebo miesto podnikania alebo </w:t>
      </w:r>
      <w:proofErr w:type="spellStart"/>
      <w:r w:rsidRPr="00EC3092">
        <w:rPr>
          <w:rFonts w:ascii="Arial" w:hAnsi="Arial" w:cs="Arial"/>
          <w:sz w:val="20"/>
          <w:szCs w:val="20"/>
        </w:rPr>
        <w:t>obvykly</w:t>
      </w:r>
      <w:proofErr w:type="spellEnd"/>
      <w:r w:rsidRPr="00EC3092">
        <w:rPr>
          <w:rFonts w:ascii="Arial" w:hAnsi="Arial" w:cs="Arial"/>
          <w:sz w:val="20"/>
          <w:szCs w:val="20"/>
        </w:rPr>
        <w:t>́ pobyt; meno, priezvisko štatutárneho zástupcu (štatutárnych zástupcov) uchádzača; IČO; DIČ; IČ DPH; kontaktné telefónne číslo a e-mail</w:t>
      </w:r>
      <w:r>
        <w:rPr>
          <w:rFonts w:ascii="Arial" w:hAnsi="Arial" w:cs="Arial"/>
          <w:sz w:val="20"/>
          <w:szCs w:val="20"/>
        </w:rPr>
        <w:t>,</w:t>
      </w:r>
    </w:p>
    <w:p w14:paraId="42567788" w14:textId="77777777" w:rsidR="000753F5" w:rsidRPr="00EC3092" w:rsidRDefault="000753F5" w:rsidP="000753F5">
      <w:pPr>
        <w:jc w:val="both"/>
        <w:rPr>
          <w:rFonts w:ascii="Arial" w:hAnsi="Arial" w:cs="Arial"/>
          <w:sz w:val="20"/>
          <w:szCs w:val="20"/>
        </w:rPr>
      </w:pPr>
    </w:p>
    <w:p w14:paraId="0A347DBE"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Pr="00EC3092">
        <w:rPr>
          <w:rFonts w:ascii="Arial" w:hAnsi="Arial" w:cs="Arial"/>
          <w:sz w:val="20"/>
          <w:szCs w:val="20"/>
        </w:rPr>
        <w:t xml:space="preserve">, v ktorom bude </w:t>
      </w:r>
      <w:proofErr w:type="spellStart"/>
      <w:r w:rsidRPr="00EC3092">
        <w:rPr>
          <w:rFonts w:ascii="Arial" w:hAnsi="Arial" w:cs="Arial"/>
          <w:sz w:val="20"/>
          <w:szCs w:val="20"/>
        </w:rPr>
        <w:t>uvedeny</w:t>
      </w:r>
      <w:proofErr w:type="spellEnd"/>
      <w:r w:rsidRPr="00EC3092">
        <w:rPr>
          <w:rFonts w:ascii="Arial" w:hAnsi="Arial" w:cs="Arial"/>
          <w:sz w:val="20"/>
          <w:szCs w:val="20"/>
        </w:rPr>
        <w:t xml:space="preserve">́ zoznam </w:t>
      </w:r>
      <w:proofErr w:type="spellStart"/>
      <w:r w:rsidRPr="00EC3092">
        <w:rPr>
          <w:rFonts w:ascii="Arial" w:hAnsi="Arial" w:cs="Arial"/>
          <w:sz w:val="20"/>
          <w:szCs w:val="20"/>
        </w:rPr>
        <w:t>predložených</w:t>
      </w:r>
      <w:proofErr w:type="spellEnd"/>
      <w:r w:rsidRPr="00EC3092">
        <w:rPr>
          <w:rFonts w:ascii="Arial" w:hAnsi="Arial" w:cs="Arial"/>
          <w:sz w:val="20"/>
          <w:szCs w:val="20"/>
        </w:rPr>
        <w:t xml:space="preserve"> dokladov a dokumentov (súpis dokumentov),</w:t>
      </w:r>
    </w:p>
    <w:p w14:paraId="1AC893A1" w14:textId="77777777" w:rsidR="000753F5" w:rsidRPr="00EC3092" w:rsidRDefault="000753F5" w:rsidP="000753F5">
      <w:pPr>
        <w:jc w:val="both"/>
        <w:rPr>
          <w:rFonts w:ascii="Arial" w:hAnsi="Arial" w:cs="Arial"/>
          <w:sz w:val="20"/>
          <w:szCs w:val="20"/>
        </w:rPr>
      </w:pPr>
    </w:p>
    <w:p w14:paraId="1BD44468"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3951171C" w14:textId="77777777" w:rsidR="000753F5" w:rsidRPr="00EC3092" w:rsidRDefault="000753F5" w:rsidP="000753F5">
      <w:pPr>
        <w:jc w:val="both"/>
        <w:rPr>
          <w:rFonts w:ascii="Arial" w:hAnsi="Arial" w:cs="Arial"/>
          <w:sz w:val="20"/>
          <w:szCs w:val="20"/>
        </w:rPr>
      </w:pPr>
    </w:p>
    <w:p w14:paraId="76F05207" w14:textId="392D1C74" w:rsidR="000753F5" w:rsidRPr="00EC3092" w:rsidRDefault="000753F5" w:rsidP="000753F5">
      <w:pPr>
        <w:jc w:val="both"/>
        <w:rPr>
          <w:rFonts w:ascii="Arial" w:hAnsi="Arial" w:cs="Arial"/>
          <w:b/>
          <w:color w:val="000000" w:themeColor="text1"/>
          <w:sz w:val="20"/>
          <w:szCs w:val="20"/>
        </w:rPr>
      </w:pPr>
      <w:r w:rsidRPr="00EC3092">
        <w:rPr>
          <w:rFonts w:ascii="Arial" w:hAnsi="Arial" w:cs="Arial"/>
          <w:sz w:val="20"/>
          <w:szCs w:val="20"/>
        </w:rPr>
        <w:t xml:space="preserve">17.1.4 </w:t>
      </w:r>
      <w:r w:rsidRPr="00EC3092">
        <w:rPr>
          <w:rFonts w:ascii="Arial" w:hAnsi="Arial" w:cs="Arial"/>
          <w:b/>
          <w:sz w:val="20"/>
          <w:szCs w:val="20"/>
        </w:rPr>
        <w:t xml:space="preserve">doklady a dokumenty na </w:t>
      </w:r>
      <w:r w:rsidRPr="00FF3A99">
        <w:rPr>
          <w:rFonts w:ascii="Arial" w:hAnsi="Arial" w:cs="Arial"/>
          <w:b/>
          <w:sz w:val="20"/>
          <w:szCs w:val="20"/>
        </w:rPr>
        <w:t>preukázanie splnenia podmienok účasti</w:t>
      </w:r>
      <w:r w:rsidRPr="00FF3A99">
        <w:rPr>
          <w:rFonts w:ascii="Arial" w:hAnsi="Arial" w:cs="Arial"/>
          <w:sz w:val="20"/>
          <w:szCs w:val="20"/>
        </w:rPr>
        <w:t xml:space="preserve">, požadované </w:t>
      </w:r>
      <w:r w:rsidRPr="00FF3A99">
        <w:rPr>
          <w:rFonts w:ascii="Arial" w:hAnsi="Arial" w:cs="Arial"/>
          <w:color w:val="000000" w:themeColor="text1"/>
          <w:sz w:val="20"/>
          <w:szCs w:val="20"/>
        </w:rPr>
        <w:t xml:space="preserve">vo </w:t>
      </w:r>
      <w:r w:rsidR="003A5C86">
        <w:rPr>
          <w:rFonts w:ascii="Arial" w:hAnsi="Arial" w:cs="Arial"/>
          <w:color w:val="000000" w:themeColor="text1"/>
          <w:sz w:val="20"/>
          <w:szCs w:val="20"/>
        </w:rPr>
        <w:t xml:space="preserve">Výzve na predkladanie ponúk vo </w:t>
      </w:r>
      <w:r w:rsidRPr="00FF3A99">
        <w:rPr>
          <w:rFonts w:ascii="Arial" w:hAnsi="Arial" w:cs="Arial"/>
          <w:color w:val="000000" w:themeColor="text1"/>
          <w:sz w:val="20"/>
          <w:szCs w:val="20"/>
        </w:rPr>
        <w:t>Vestníku VO, bod III.1.1) a III.1.3),</w:t>
      </w:r>
    </w:p>
    <w:p w14:paraId="7C87D3F8" w14:textId="77777777" w:rsidR="000753F5" w:rsidRPr="00EC3092" w:rsidRDefault="000753F5" w:rsidP="000753F5">
      <w:pPr>
        <w:rPr>
          <w:rFonts w:ascii="Arial" w:hAnsi="Arial" w:cs="Arial"/>
          <w:b/>
          <w:sz w:val="20"/>
          <w:szCs w:val="20"/>
        </w:rPr>
      </w:pPr>
    </w:p>
    <w:p w14:paraId="01DBD3FF" w14:textId="66DE541A" w:rsidR="000753F5" w:rsidRPr="007349D6" w:rsidRDefault="000753F5" w:rsidP="000753F5">
      <w:pPr>
        <w:jc w:val="both"/>
        <w:rPr>
          <w:rFonts w:ascii="Arial" w:hAnsi="Arial" w:cs="Arial"/>
          <w:sz w:val="20"/>
          <w:szCs w:val="20"/>
        </w:rPr>
      </w:pPr>
      <w:r w:rsidRPr="00EC3092">
        <w:rPr>
          <w:rFonts w:ascii="Arial" w:hAnsi="Arial" w:cs="Arial"/>
          <w:sz w:val="20"/>
          <w:szCs w:val="20"/>
        </w:rPr>
        <w:t xml:space="preserve">17.1.5 na vynechaných miestach doplnený </w:t>
      </w:r>
      <w:r w:rsidRPr="00EC3092">
        <w:rPr>
          <w:rFonts w:ascii="Arial" w:hAnsi="Arial" w:cs="Arial"/>
          <w:b/>
          <w:sz w:val="20"/>
          <w:szCs w:val="20"/>
        </w:rPr>
        <w:t xml:space="preserve">návrh </w:t>
      </w:r>
      <w:r w:rsidR="003A5C86">
        <w:rPr>
          <w:rFonts w:ascii="Arial" w:hAnsi="Arial" w:cs="Arial"/>
          <w:b/>
          <w:sz w:val="20"/>
          <w:szCs w:val="20"/>
        </w:rPr>
        <w:t>Zmluvy o dielo</w:t>
      </w:r>
      <w:r w:rsidR="00527F11">
        <w:rPr>
          <w:rFonts w:ascii="Arial" w:hAnsi="Arial" w:cs="Arial"/>
          <w:b/>
          <w:sz w:val="20"/>
          <w:szCs w:val="20"/>
        </w:rPr>
        <w:t xml:space="preserve"> </w:t>
      </w:r>
      <w:r>
        <w:rPr>
          <w:rFonts w:ascii="Arial" w:hAnsi="Arial" w:cs="Arial"/>
          <w:b/>
          <w:sz w:val="20"/>
          <w:szCs w:val="20"/>
        </w:rPr>
        <w:t>s</w:t>
      </w:r>
      <w:r w:rsidR="007349D6">
        <w:rPr>
          <w:rFonts w:ascii="Arial" w:hAnsi="Arial" w:cs="Arial"/>
          <w:b/>
          <w:sz w:val="20"/>
          <w:szCs w:val="20"/>
        </w:rPr>
        <w:t> </w:t>
      </w:r>
      <w:r>
        <w:rPr>
          <w:rFonts w:ascii="Arial" w:hAnsi="Arial" w:cs="Arial"/>
          <w:b/>
          <w:sz w:val="20"/>
          <w:szCs w:val="20"/>
        </w:rPr>
        <w:t>prílohami</w:t>
      </w:r>
      <w:r w:rsidR="007349D6">
        <w:rPr>
          <w:rFonts w:ascii="Arial" w:hAnsi="Arial" w:cs="Arial"/>
          <w:i/>
          <w:sz w:val="20"/>
          <w:szCs w:val="20"/>
        </w:rPr>
        <w:t xml:space="preserve"> </w:t>
      </w:r>
      <w:r w:rsidR="007349D6" w:rsidRPr="007349D6">
        <w:rPr>
          <w:rFonts w:ascii="Arial" w:hAnsi="Arial" w:cs="Arial"/>
          <w:sz w:val="20"/>
          <w:szCs w:val="20"/>
        </w:rPr>
        <w:t>s podpisom oprávnen</w:t>
      </w:r>
      <w:r w:rsidR="007349D6">
        <w:rPr>
          <w:rFonts w:ascii="Arial" w:hAnsi="Arial" w:cs="Arial"/>
          <w:sz w:val="20"/>
          <w:szCs w:val="20"/>
        </w:rPr>
        <w:t>e</w:t>
      </w:r>
      <w:r w:rsidR="007349D6" w:rsidRPr="007349D6">
        <w:rPr>
          <w:rFonts w:ascii="Arial" w:hAnsi="Arial" w:cs="Arial"/>
          <w:sz w:val="20"/>
          <w:szCs w:val="20"/>
        </w:rPr>
        <w:t>j osoby a pečiatkou ak relevantné:</w:t>
      </w:r>
    </w:p>
    <w:p w14:paraId="5B2A32F2" w14:textId="1356A5A4" w:rsidR="00741CB1" w:rsidRDefault="000753F5" w:rsidP="000753F5">
      <w:pPr>
        <w:jc w:val="both"/>
        <w:rPr>
          <w:rFonts w:ascii="Arial" w:hAnsi="Arial" w:cs="Arial"/>
          <w:sz w:val="20"/>
          <w:szCs w:val="20"/>
        </w:rPr>
      </w:pPr>
      <w:r w:rsidRPr="007349D6">
        <w:rPr>
          <w:rFonts w:ascii="Arial" w:hAnsi="Arial" w:cs="Arial"/>
          <w:sz w:val="20"/>
          <w:szCs w:val="20"/>
        </w:rPr>
        <w:t xml:space="preserve"> </w:t>
      </w:r>
      <w:r w:rsidR="007349D6">
        <w:rPr>
          <w:rFonts w:ascii="Arial" w:hAnsi="Arial" w:cs="Arial"/>
          <w:sz w:val="20"/>
          <w:szCs w:val="20"/>
        </w:rPr>
        <w:t xml:space="preserve">- </w:t>
      </w:r>
      <w:r w:rsidR="003A5C86" w:rsidRPr="007349D6">
        <w:rPr>
          <w:rFonts w:ascii="Arial" w:hAnsi="Arial" w:cs="Arial"/>
          <w:sz w:val="20"/>
          <w:szCs w:val="20"/>
        </w:rPr>
        <w:t xml:space="preserve">k zmluve uchádzač predloží </w:t>
      </w:r>
      <w:r w:rsidR="00741CB1">
        <w:rPr>
          <w:rFonts w:ascii="Arial" w:hAnsi="Arial" w:cs="Arial"/>
          <w:sz w:val="20"/>
          <w:szCs w:val="20"/>
        </w:rPr>
        <w:t xml:space="preserve">prílohy: </w:t>
      </w:r>
      <w:r w:rsidR="003A5C86" w:rsidRPr="00741CB1">
        <w:rPr>
          <w:rFonts w:ascii="Arial" w:hAnsi="Arial" w:cs="Arial"/>
          <w:b/>
          <w:sz w:val="20"/>
          <w:szCs w:val="20"/>
        </w:rPr>
        <w:t>ocenený</w:t>
      </w:r>
      <w:r w:rsidR="003A5C86" w:rsidRPr="007349D6">
        <w:rPr>
          <w:rFonts w:ascii="Arial" w:hAnsi="Arial" w:cs="Arial"/>
          <w:sz w:val="20"/>
          <w:szCs w:val="20"/>
        </w:rPr>
        <w:t xml:space="preserve"> výkaz výmer/zadanie v </w:t>
      </w:r>
      <w:r w:rsidR="003A5C86" w:rsidRPr="00741CB1">
        <w:rPr>
          <w:rFonts w:ascii="Arial" w:hAnsi="Arial" w:cs="Arial"/>
          <w:b/>
          <w:sz w:val="20"/>
          <w:szCs w:val="20"/>
        </w:rPr>
        <w:t>MS Excel</w:t>
      </w:r>
      <w:r w:rsidR="003A5C86">
        <w:rPr>
          <w:rFonts w:ascii="Arial" w:hAnsi="Arial" w:cs="Arial"/>
          <w:sz w:val="20"/>
          <w:szCs w:val="20"/>
        </w:rPr>
        <w:t xml:space="preserve"> a </w:t>
      </w:r>
      <w:r w:rsidR="003A5C86" w:rsidRPr="00741CB1">
        <w:rPr>
          <w:rFonts w:ascii="Arial" w:hAnsi="Arial" w:cs="Arial"/>
          <w:b/>
          <w:sz w:val="20"/>
          <w:szCs w:val="20"/>
        </w:rPr>
        <w:t>ako .</w:t>
      </w:r>
      <w:proofErr w:type="spellStart"/>
      <w:r w:rsidR="003A5C86" w:rsidRPr="00741CB1">
        <w:rPr>
          <w:rFonts w:ascii="Arial" w:hAnsi="Arial" w:cs="Arial"/>
          <w:b/>
          <w:sz w:val="20"/>
          <w:szCs w:val="20"/>
        </w:rPr>
        <w:t>pdf</w:t>
      </w:r>
      <w:proofErr w:type="spellEnd"/>
      <w:r w:rsidR="003A5C86" w:rsidRPr="00741CB1">
        <w:rPr>
          <w:rFonts w:ascii="Arial" w:hAnsi="Arial" w:cs="Arial"/>
          <w:b/>
          <w:sz w:val="20"/>
          <w:szCs w:val="20"/>
        </w:rPr>
        <w:t xml:space="preserve"> obsahujúci podpis oprávnenej osoby a pečiatku</w:t>
      </w:r>
      <w:r w:rsidR="003A5C86">
        <w:rPr>
          <w:rFonts w:ascii="Arial" w:hAnsi="Arial" w:cs="Arial"/>
          <w:sz w:val="20"/>
          <w:szCs w:val="20"/>
        </w:rPr>
        <w:t xml:space="preserve"> ak relevantné,</w:t>
      </w:r>
    </w:p>
    <w:p w14:paraId="69609DB3" w14:textId="0B551C45" w:rsidR="000753F5" w:rsidRDefault="003A5C86" w:rsidP="000753F5">
      <w:pPr>
        <w:jc w:val="both"/>
        <w:rPr>
          <w:rFonts w:ascii="Arial" w:hAnsi="Arial" w:cs="Arial"/>
          <w:sz w:val="20"/>
          <w:szCs w:val="20"/>
        </w:rPr>
      </w:pPr>
      <w:r>
        <w:rPr>
          <w:rFonts w:ascii="Arial" w:hAnsi="Arial" w:cs="Arial"/>
          <w:sz w:val="20"/>
          <w:szCs w:val="20"/>
        </w:rPr>
        <w:t>-</w:t>
      </w:r>
      <w:r w:rsidR="007349D6">
        <w:rPr>
          <w:rFonts w:ascii="Arial" w:hAnsi="Arial" w:cs="Arial"/>
          <w:sz w:val="20"/>
          <w:szCs w:val="20"/>
        </w:rPr>
        <w:t xml:space="preserve"> z</w:t>
      </w:r>
      <w:r w:rsidR="000753F5" w:rsidRPr="00EC3092">
        <w:rPr>
          <w:rFonts w:ascii="Arial" w:hAnsi="Arial" w:cs="Arial"/>
          <w:sz w:val="20"/>
          <w:szCs w:val="20"/>
        </w:rPr>
        <w:t xml:space="preserve">oznam subdodávateľov nie je </w:t>
      </w:r>
      <w:r>
        <w:rPr>
          <w:rFonts w:ascii="Arial" w:hAnsi="Arial" w:cs="Arial"/>
          <w:sz w:val="20"/>
          <w:szCs w:val="20"/>
        </w:rPr>
        <w:t xml:space="preserve">uchádzač </w:t>
      </w:r>
      <w:r w:rsidR="000753F5" w:rsidRPr="00EC3092">
        <w:rPr>
          <w:rFonts w:ascii="Arial" w:hAnsi="Arial" w:cs="Arial"/>
          <w:sz w:val="20"/>
          <w:szCs w:val="20"/>
        </w:rPr>
        <w:t>povinný predložiť do ponuky, predkladá úspešný uchádzač k podpisu zmluvy,</w:t>
      </w:r>
    </w:p>
    <w:p w14:paraId="3A8EC17C" w14:textId="77777777" w:rsidR="000753F5" w:rsidRPr="00EC3092" w:rsidRDefault="000753F5" w:rsidP="000753F5">
      <w:pPr>
        <w:jc w:val="both"/>
        <w:rPr>
          <w:rFonts w:ascii="Arial" w:hAnsi="Arial" w:cs="Arial"/>
          <w:b/>
          <w:sz w:val="20"/>
          <w:szCs w:val="20"/>
        </w:rPr>
      </w:pPr>
    </w:p>
    <w:p w14:paraId="11A17A48" w14:textId="59F433CC" w:rsidR="000753F5" w:rsidRPr="00EC3092" w:rsidRDefault="000753F5" w:rsidP="000753F5">
      <w:pPr>
        <w:jc w:val="both"/>
        <w:rPr>
          <w:rFonts w:ascii="Arial" w:hAnsi="Arial" w:cs="Arial"/>
          <w:sz w:val="20"/>
          <w:szCs w:val="20"/>
        </w:rPr>
      </w:pPr>
      <w:r w:rsidRPr="00EC3092">
        <w:rPr>
          <w:rFonts w:ascii="Arial" w:hAnsi="Arial" w:cs="Arial"/>
          <w:sz w:val="20"/>
          <w:szCs w:val="20"/>
        </w:rPr>
        <w:t>17.1.</w:t>
      </w:r>
      <w:r>
        <w:rPr>
          <w:rFonts w:ascii="Arial" w:hAnsi="Arial" w:cs="Arial"/>
          <w:sz w:val="20"/>
          <w:szCs w:val="20"/>
        </w:rPr>
        <w:t>6</w:t>
      </w:r>
      <w:r w:rsidRPr="00EC3092">
        <w:rPr>
          <w:rFonts w:ascii="Arial" w:hAnsi="Arial" w:cs="Arial"/>
          <w:b/>
          <w:sz w:val="20"/>
          <w:szCs w:val="20"/>
        </w:rPr>
        <w:t xml:space="preserve"> </w:t>
      </w:r>
      <w:r>
        <w:rPr>
          <w:rFonts w:ascii="Arial" w:hAnsi="Arial" w:cs="Arial"/>
          <w:b/>
          <w:sz w:val="20"/>
          <w:szCs w:val="20"/>
        </w:rPr>
        <w:t>v</w:t>
      </w:r>
      <w:r w:rsidRPr="00EC3092">
        <w:rPr>
          <w:rFonts w:ascii="Arial" w:hAnsi="Arial" w:cs="Arial"/>
          <w:b/>
          <w:sz w:val="20"/>
          <w:szCs w:val="20"/>
        </w:rPr>
        <w:t>yhlásenie uchádzača</w:t>
      </w:r>
      <w:r w:rsidR="00FF3A99">
        <w:rPr>
          <w:rFonts w:ascii="Arial" w:hAnsi="Arial" w:cs="Arial"/>
          <w:b/>
          <w:sz w:val="20"/>
          <w:szCs w:val="20"/>
        </w:rPr>
        <w:t xml:space="preserve"> podľa týchto súťažných podkladov</w:t>
      </w:r>
      <w:r w:rsidRPr="00EC3092">
        <w:rPr>
          <w:rFonts w:ascii="Arial" w:hAnsi="Arial" w:cs="Arial"/>
          <w:sz w:val="20"/>
          <w:szCs w:val="20"/>
        </w:rPr>
        <w:t xml:space="preserve">, že súhlasí s podmienkami zadávania zákazky </w:t>
      </w:r>
      <w:proofErr w:type="spellStart"/>
      <w:r w:rsidRPr="00EC3092">
        <w:rPr>
          <w:rFonts w:ascii="Arial" w:hAnsi="Arial" w:cs="Arial"/>
          <w:sz w:val="20"/>
          <w:szCs w:val="20"/>
        </w:rPr>
        <w:t>určenými</w:t>
      </w:r>
      <w:proofErr w:type="spellEnd"/>
      <w:r w:rsidRPr="00EC3092">
        <w:rPr>
          <w:rFonts w:ascii="Arial" w:hAnsi="Arial" w:cs="Arial"/>
          <w:sz w:val="20"/>
          <w:szCs w:val="20"/>
        </w:rPr>
        <w:t xml:space="preserve"> </w:t>
      </w:r>
      <w:proofErr w:type="spellStart"/>
      <w:r w:rsidRPr="00EC3092">
        <w:rPr>
          <w:rFonts w:ascii="Arial" w:hAnsi="Arial" w:cs="Arial"/>
          <w:sz w:val="20"/>
          <w:szCs w:val="20"/>
        </w:rPr>
        <w:t>verejným</w:t>
      </w:r>
      <w:proofErr w:type="spellEnd"/>
      <w:r w:rsidRPr="00EC3092">
        <w:rPr>
          <w:rFonts w:ascii="Arial" w:hAnsi="Arial" w:cs="Arial"/>
          <w:sz w:val="20"/>
          <w:szCs w:val="20"/>
        </w:rPr>
        <w:t xml:space="preserve"> obstarávateľom v </w:t>
      </w:r>
      <w:proofErr w:type="spellStart"/>
      <w:r w:rsidRPr="00EC3092">
        <w:rPr>
          <w:rFonts w:ascii="Arial" w:hAnsi="Arial" w:cs="Arial"/>
          <w:sz w:val="20"/>
          <w:szCs w:val="20"/>
        </w:rPr>
        <w:t>týchto</w:t>
      </w:r>
      <w:proofErr w:type="spellEnd"/>
      <w:r w:rsidRPr="00EC3092">
        <w:rPr>
          <w:rFonts w:ascii="Arial" w:hAnsi="Arial" w:cs="Arial"/>
          <w:sz w:val="20"/>
          <w:szCs w:val="20"/>
        </w:rPr>
        <w:t xml:space="preserve"> </w:t>
      </w:r>
      <w:proofErr w:type="spellStart"/>
      <w:r w:rsidRPr="00EC3092">
        <w:rPr>
          <w:rFonts w:ascii="Arial" w:hAnsi="Arial" w:cs="Arial"/>
          <w:sz w:val="20"/>
          <w:szCs w:val="20"/>
        </w:rPr>
        <w:t>súťažných</w:t>
      </w:r>
      <w:proofErr w:type="spellEnd"/>
      <w:r w:rsidRPr="00EC3092">
        <w:rPr>
          <w:rFonts w:ascii="Arial" w:hAnsi="Arial" w:cs="Arial"/>
          <w:sz w:val="20"/>
          <w:szCs w:val="20"/>
        </w:rPr>
        <w:t xml:space="preserve"> podkladoch a v </w:t>
      </w:r>
      <w:proofErr w:type="spellStart"/>
      <w:r w:rsidRPr="00EC3092">
        <w:rPr>
          <w:rFonts w:ascii="Arial" w:hAnsi="Arial" w:cs="Arial"/>
          <w:sz w:val="20"/>
          <w:szCs w:val="20"/>
        </w:rPr>
        <w:t>ostatných</w:t>
      </w:r>
      <w:proofErr w:type="spellEnd"/>
      <w:r w:rsidRPr="00EC3092">
        <w:rPr>
          <w:rFonts w:ascii="Arial" w:hAnsi="Arial" w:cs="Arial"/>
          <w:sz w:val="20"/>
          <w:szCs w:val="20"/>
        </w:rPr>
        <w:t xml:space="preserve"> dokumentoch </w:t>
      </w:r>
      <w:proofErr w:type="spellStart"/>
      <w:r w:rsidRPr="00EC3092">
        <w:rPr>
          <w:rFonts w:ascii="Arial" w:hAnsi="Arial" w:cs="Arial"/>
          <w:sz w:val="20"/>
          <w:szCs w:val="20"/>
        </w:rPr>
        <w:t>poskytnutých</w:t>
      </w:r>
      <w:proofErr w:type="spellEnd"/>
      <w:r w:rsidRPr="00EC3092">
        <w:rPr>
          <w:rFonts w:ascii="Arial" w:hAnsi="Arial" w:cs="Arial"/>
          <w:sz w:val="20"/>
          <w:szCs w:val="20"/>
        </w:rPr>
        <w:t xml:space="preserve"> v lehote na predkladanie ponúk a o pravdivosti a úplnosti </w:t>
      </w:r>
      <w:proofErr w:type="spellStart"/>
      <w:r w:rsidRPr="00EC3092">
        <w:rPr>
          <w:rFonts w:ascii="Arial" w:hAnsi="Arial" w:cs="Arial"/>
          <w:sz w:val="20"/>
          <w:szCs w:val="20"/>
        </w:rPr>
        <w:t>všetkých</w:t>
      </w:r>
      <w:proofErr w:type="spellEnd"/>
      <w:r w:rsidRPr="00EC3092">
        <w:rPr>
          <w:rFonts w:ascii="Arial" w:hAnsi="Arial" w:cs="Arial"/>
          <w:sz w:val="20"/>
          <w:szCs w:val="20"/>
        </w:rPr>
        <w:t xml:space="preserve"> dokladov a informácií </w:t>
      </w:r>
      <w:proofErr w:type="spellStart"/>
      <w:r w:rsidRPr="00EC3092">
        <w:rPr>
          <w:rFonts w:ascii="Arial" w:hAnsi="Arial" w:cs="Arial"/>
          <w:sz w:val="20"/>
          <w:szCs w:val="20"/>
        </w:rPr>
        <w:t>uvedených</w:t>
      </w:r>
      <w:proofErr w:type="spellEnd"/>
      <w:r w:rsidRPr="00EC3092">
        <w:rPr>
          <w:rFonts w:ascii="Arial" w:hAnsi="Arial" w:cs="Arial"/>
          <w:sz w:val="20"/>
          <w:szCs w:val="20"/>
        </w:rPr>
        <w:t xml:space="preserve"> </w:t>
      </w:r>
      <w:r w:rsidR="00FF3A99">
        <w:rPr>
          <w:rFonts w:ascii="Arial" w:hAnsi="Arial" w:cs="Arial"/>
          <w:sz w:val="20"/>
          <w:szCs w:val="20"/>
        </w:rPr>
        <w:t xml:space="preserve"> </w:t>
      </w:r>
      <w:r w:rsidRPr="00EC3092">
        <w:rPr>
          <w:rFonts w:ascii="Arial" w:hAnsi="Arial" w:cs="Arial"/>
          <w:sz w:val="20"/>
          <w:szCs w:val="20"/>
        </w:rPr>
        <w:t>v</w:t>
      </w:r>
      <w:r w:rsidR="00FF3A99">
        <w:rPr>
          <w:rFonts w:ascii="Arial" w:hAnsi="Arial" w:cs="Arial"/>
          <w:sz w:val="20"/>
          <w:szCs w:val="20"/>
        </w:rPr>
        <w:t> </w:t>
      </w:r>
      <w:r w:rsidRPr="00EC3092">
        <w:rPr>
          <w:rFonts w:ascii="Arial" w:hAnsi="Arial" w:cs="Arial"/>
          <w:sz w:val="20"/>
          <w:szCs w:val="20"/>
        </w:rPr>
        <w:t>ponuke</w:t>
      </w:r>
      <w:r w:rsidR="00FF3A99">
        <w:rPr>
          <w:rFonts w:ascii="Arial" w:hAnsi="Arial" w:cs="Arial"/>
          <w:sz w:val="20"/>
          <w:szCs w:val="20"/>
        </w:rPr>
        <w:t>, konfliktu záujmov</w:t>
      </w:r>
      <w:r w:rsidRPr="00EC3092">
        <w:rPr>
          <w:rFonts w:ascii="Arial" w:hAnsi="Arial" w:cs="Arial"/>
          <w:sz w:val="20"/>
          <w:szCs w:val="20"/>
        </w:rPr>
        <w:t>.</w:t>
      </w:r>
    </w:p>
    <w:p w14:paraId="52FFF356" w14:textId="77777777" w:rsidR="00DE652A" w:rsidRDefault="00DE652A" w:rsidP="005118C9">
      <w:pPr>
        <w:jc w:val="both"/>
        <w:rPr>
          <w:rFonts w:ascii="Arial" w:hAnsi="Arial" w:cs="Arial"/>
          <w:b/>
          <w:sz w:val="20"/>
          <w:szCs w:val="20"/>
        </w:rPr>
      </w:pPr>
    </w:p>
    <w:p w14:paraId="45A24833" w14:textId="08E9497A" w:rsidR="003A5C86" w:rsidRDefault="00DE652A" w:rsidP="005118C9">
      <w:pPr>
        <w:jc w:val="both"/>
        <w:rPr>
          <w:rFonts w:ascii="Arial" w:hAnsi="Arial" w:cs="Arial"/>
          <w:sz w:val="20"/>
          <w:szCs w:val="20"/>
        </w:rPr>
      </w:pPr>
      <w:r w:rsidRPr="00DE652A">
        <w:rPr>
          <w:rFonts w:ascii="Arial" w:hAnsi="Arial" w:cs="Arial"/>
          <w:sz w:val="20"/>
          <w:szCs w:val="20"/>
        </w:rPr>
        <w:t>17.1.</w:t>
      </w:r>
      <w:r w:rsidR="00E67DFE">
        <w:rPr>
          <w:rFonts w:ascii="Arial" w:hAnsi="Arial" w:cs="Arial"/>
          <w:sz w:val="20"/>
          <w:szCs w:val="20"/>
        </w:rPr>
        <w:t>7</w:t>
      </w:r>
      <w:r>
        <w:rPr>
          <w:rFonts w:ascii="Arial" w:hAnsi="Arial" w:cs="Arial"/>
          <w:b/>
          <w:sz w:val="20"/>
          <w:szCs w:val="20"/>
        </w:rPr>
        <w:t xml:space="preserve"> </w:t>
      </w:r>
      <w:r w:rsidR="000753F5">
        <w:rPr>
          <w:rFonts w:ascii="Arial" w:hAnsi="Arial" w:cs="Arial"/>
          <w:b/>
          <w:sz w:val="20"/>
          <w:szCs w:val="20"/>
        </w:rPr>
        <w:t>N</w:t>
      </w:r>
      <w:r w:rsidR="000753F5" w:rsidRPr="00EC3092">
        <w:rPr>
          <w:rFonts w:ascii="Arial" w:hAnsi="Arial" w:cs="Arial"/>
          <w:b/>
          <w:sz w:val="20"/>
          <w:szCs w:val="20"/>
        </w:rPr>
        <w:t>ávrh na plnenie kritéria</w:t>
      </w:r>
      <w:r w:rsidR="000753F5">
        <w:rPr>
          <w:rFonts w:ascii="Arial" w:hAnsi="Arial" w:cs="Arial"/>
          <w:b/>
          <w:sz w:val="20"/>
          <w:szCs w:val="20"/>
        </w:rPr>
        <w:t xml:space="preserve"> </w:t>
      </w:r>
      <w:r w:rsidR="000753F5" w:rsidRPr="00EC3092">
        <w:rPr>
          <w:rFonts w:ascii="Arial" w:hAnsi="Arial" w:cs="Arial"/>
          <w:sz w:val="20"/>
          <w:szCs w:val="20"/>
        </w:rPr>
        <w:t>s podpisom oprávnenej osoby a pečiatkou za uchádzača.</w:t>
      </w:r>
    </w:p>
    <w:p w14:paraId="328AD686" w14:textId="77777777" w:rsidR="003A5C86" w:rsidRDefault="003A5C86" w:rsidP="005118C9">
      <w:pPr>
        <w:jc w:val="both"/>
        <w:rPr>
          <w:rFonts w:ascii="Arial" w:hAnsi="Arial" w:cs="Arial"/>
          <w:b/>
          <w:sz w:val="20"/>
          <w:szCs w:val="20"/>
        </w:rPr>
      </w:pPr>
    </w:p>
    <w:p w14:paraId="4FBCA80B" w14:textId="3D8D5D00" w:rsidR="005118C9" w:rsidRPr="00EC3092" w:rsidRDefault="003A5C86" w:rsidP="005118C9">
      <w:pPr>
        <w:jc w:val="both"/>
        <w:rPr>
          <w:rFonts w:ascii="Arial" w:hAnsi="Arial" w:cs="Arial"/>
          <w:sz w:val="20"/>
          <w:szCs w:val="20"/>
        </w:rPr>
      </w:pPr>
      <w:r w:rsidRPr="003A5C86">
        <w:rPr>
          <w:rFonts w:ascii="Arial" w:hAnsi="Arial" w:cs="Arial"/>
          <w:sz w:val="20"/>
          <w:szCs w:val="20"/>
        </w:rPr>
        <w:t>17.1.</w:t>
      </w:r>
      <w:r w:rsidR="00E67DFE">
        <w:rPr>
          <w:rFonts w:ascii="Arial" w:hAnsi="Arial" w:cs="Arial"/>
          <w:sz w:val="20"/>
          <w:szCs w:val="20"/>
        </w:rPr>
        <w:t>8</w:t>
      </w:r>
      <w:r>
        <w:rPr>
          <w:rFonts w:ascii="Arial" w:hAnsi="Arial" w:cs="Arial"/>
          <w:b/>
          <w:sz w:val="20"/>
          <w:szCs w:val="20"/>
        </w:rPr>
        <w:t xml:space="preserve"> </w:t>
      </w:r>
      <w:r w:rsidR="005118C9" w:rsidRPr="00EC3092">
        <w:rPr>
          <w:rFonts w:ascii="Arial" w:hAnsi="Arial" w:cs="Arial"/>
          <w:b/>
          <w:sz w:val="20"/>
          <w:szCs w:val="20"/>
        </w:rPr>
        <w:t>Doklad o zložení zábezpeky</w:t>
      </w:r>
      <w:r w:rsidR="005118C9" w:rsidRPr="00EC3092">
        <w:rPr>
          <w:rFonts w:ascii="Arial" w:hAnsi="Arial" w:cs="Arial"/>
          <w:sz w:val="20"/>
          <w:szCs w:val="20"/>
        </w:rPr>
        <w:t xml:space="preserve"> </w:t>
      </w:r>
      <w:r w:rsidR="005118C9">
        <w:rPr>
          <w:rFonts w:ascii="Arial" w:hAnsi="Arial" w:cs="Arial"/>
          <w:sz w:val="20"/>
          <w:szCs w:val="20"/>
        </w:rPr>
        <w:t>v zmysle</w:t>
      </w:r>
      <w:r w:rsidR="005118C9" w:rsidRPr="00EC3092">
        <w:rPr>
          <w:rFonts w:ascii="Arial" w:hAnsi="Arial" w:cs="Arial"/>
          <w:sz w:val="20"/>
          <w:szCs w:val="20"/>
        </w:rPr>
        <w:t xml:space="preserve"> bod</w:t>
      </w:r>
      <w:r w:rsidR="005118C9">
        <w:rPr>
          <w:rFonts w:ascii="Arial" w:hAnsi="Arial" w:cs="Arial"/>
          <w:sz w:val="20"/>
          <w:szCs w:val="20"/>
        </w:rPr>
        <w:t>u</w:t>
      </w:r>
      <w:r w:rsidR="005118C9" w:rsidRPr="00EC3092">
        <w:rPr>
          <w:rFonts w:ascii="Arial" w:hAnsi="Arial" w:cs="Arial"/>
          <w:sz w:val="20"/>
          <w:szCs w:val="20"/>
        </w:rPr>
        <w:t xml:space="preserve"> 1</w:t>
      </w:r>
      <w:r w:rsidR="005118C9">
        <w:rPr>
          <w:rFonts w:ascii="Arial" w:hAnsi="Arial" w:cs="Arial"/>
          <w:sz w:val="20"/>
          <w:szCs w:val="20"/>
        </w:rPr>
        <w:t>6</w:t>
      </w:r>
      <w:r w:rsidR="005118C9" w:rsidRPr="00EC3092">
        <w:rPr>
          <w:rFonts w:ascii="Arial" w:hAnsi="Arial" w:cs="Arial"/>
          <w:sz w:val="20"/>
          <w:szCs w:val="20"/>
        </w:rPr>
        <w:t xml:space="preserve"> SP.</w:t>
      </w:r>
    </w:p>
    <w:p w14:paraId="1387A104" w14:textId="77777777" w:rsidR="005118C9" w:rsidRPr="00EC3092" w:rsidRDefault="005118C9" w:rsidP="005118C9">
      <w:pPr>
        <w:jc w:val="both"/>
        <w:rPr>
          <w:rFonts w:ascii="Arial" w:hAnsi="Arial" w:cs="Arial"/>
          <w:sz w:val="20"/>
          <w:szCs w:val="20"/>
        </w:rPr>
      </w:pPr>
    </w:p>
    <w:p w14:paraId="5538C2F6" w14:textId="03CE895C" w:rsidR="005118C9" w:rsidRPr="00EC3092" w:rsidRDefault="005118C9" w:rsidP="005118C9">
      <w:pPr>
        <w:jc w:val="both"/>
        <w:rPr>
          <w:rFonts w:ascii="Arial" w:hAnsi="Arial" w:cs="Arial"/>
          <w:sz w:val="20"/>
          <w:szCs w:val="20"/>
        </w:rPr>
      </w:pPr>
      <w:r w:rsidRPr="00EC3092">
        <w:rPr>
          <w:rFonts w:ascii="Arial" w:hAnsi="Arial" w:cs="Arial"/>
          <w:b/>
          <w:sz w:val="20"/>
          <w:szCs w:val="20"/>
        </w:rPr>
        <w:t>!</w:t>
      </w:r>
      <w:r w:rsidRPr="00EC3092">
        <w:rPr>
          <w:rFonts w:ascii="Arial" w:hAnsi="Arial" w:cs="Arial"/>
          <w:sz w:val="20"/>
          <w:szCs w:val="20"/>
        </w:rPr>
        <w:t xml:space="preserve"> Osobitne sa predkladá dokument Banková záruka alebo Poistenie záruky plniace funkciu zábezpeky</w:t>
      </w:r>
      <w:r w:rsidR="00DE652A">
        <w:rPr>
          <w:rFonts w:ascii="Arial" w:hAnsi="Arial" w:cs="Arial"/>
          <w:sz w:val="20"/>
          <w:szCs w:val="20"/>
        </w:rPr>
        <w:t xml:space="preserve"> v prípade listinného originálu</w:t>
      </w:r>
      <w:r w:rsidRPr="00EC3092">
        <w:rPr>
          <w:rFonts w:ascii="Arial" w:hAnsi="Arial" w:cs="Arial"/>
          <w:sz w:val="20"/>
          <w:szCs w:val="20"/>
        </w:rPr>
        <w:t>. Originál dokumentu musí byť doručený v lehote na predkladanie ponúk v listinnej podobe na adresu Enixa, s.r.o., Ľudovíta Štúra 917, 013 03 Varín</w:t>
      </w:r>
      <w:r w:rsidR="00C6063D">
        <w:rPr>
          <w:rFonts w:ascii="Arial" w:hAnsi="Arial" w:cs="Arial"/>
          <w:sz w:val="20"/>
          <w:szCs w:val="20"/>
        </w:rPr>
        <w:t xml:space="preserve"> s označením „Zábezpeka“</w:t>
      </w:r>
      <w:r w:rsidRPr="00EC3092">
        <w:rPr>
          <w:rFonts w:ascii="Arial" w:hAnsi="Arial" w:cs="Arial"/>
          <w:sz w:val="20"/>
          <w:szCs w:val="20"/>
        </w:rPr>
        <w:t>.</w:t>
      </w:r>
    </w:p>
    <w:p w14:paraId="0AD3ED0E" w14:textId="77777777" w:rsidR="000753F5" w:rsidRDefault="000753F5" w:rsidP="000753F5">
      <w:pPr>
        <w:jc w:val="both"/>
        <w:rPr>
          <w:rFonts w:ascii="Arial" w:eastAsia="Arial" w:hAnsi="Arial" w:cs="Arial"/>
          <w:sz w:val="20"/>
          <w:szCs w:val="20"/>
        </w:rPr>
      </w:pPr>
    </w:p>
    <w:p w14:paraId="6FC39C3B" w14:textId="4CC5E655" w:rsidR="00264965" w:rsidRPr="00E67DFE" w:rsidRDefault="00B40D66" w:rsidP="00E67DFE">
      <w:pPr>
        <w:jc w:val="both"/>
        <w:rPr>
          <w:rFonts w:ascii="Calibri" w:eastAsia="Calibri" w:hAnsi="Calibri" w:cs="Calibri"/>
          <w:sz w:val="22"/>
          <w:szCs w:val="22"/>
        </w:rPr>
      </w:pPr>
      <w:r>
        <w:rPr>
          <w:rFonts w:ascii="Arial" w:eastAsia="Arial" w:hAnsi="Arial" w:cs="Arial"/>
          <w:sz w:val="20"/>
          <w:szCs w:val="20"/>
        </w:rPr>
        <w:t>17.2. Uchádzač berie na vedomie, že v prípade ak sa stane úspešným, elektronická podoba ponuky vypracovaná podľa bodu 13.6.2 týchto súťažných podkladov bude verejným obstarávateľom po uzavretí zmluvy s úspešným uchádzačom alebo zrušení postupu zadávania zákazky (ak to prichádza do úvahy), zverejnená na profile verejného obstarávateľa  podľa § 64 ods. 1 písm. b) zákona o verejnom obstarávaní.</w:t>
      </w:r>
    </w:p>
    <w:p w14:paraId="27EDBFA2" w14:textId="77777777" w:rsidR="00E337A5" w:rsidRDefault="00B40D66">
      <w:pPr>
        <w:ind w:left="709"/>
        <w:rPr>
          <w:rFonts w:ascii="Calibri" w:eastAsia="Calibri" w:hAnsi="Calibri" w:cs="Calibri"/>
          <w:sz w:val="22"/>
          <w:szCs w:val="22"/>
        </w:rPr>
      </w:pPr>
      <w:r>
        <w:rPr>
          <w:rFonts w:ascii="Arial" w:eastAsia="Arial" w:hAnsi="Arial" w:cs="Arial"/>
          <w:sz w:val="20"/>
          <w:szCs w:val="20"/>
        </w:rPr>
        <w:lastRenderedPageBreak/>
        <w:t> </w:t>
      </w:r>
    </w:p>
    <w:p w14:paraId="66DD7946"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w:t>
      </w:r>
    </w:p>
    <w:p w14:paraId="598260F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Predkladanie ponuky </w:t>
      </w:r>
    </w:p>
    <w:p w14:paraId="79CE210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3D689DF" w14:textId="77777777" w:rsidR="00E337A5" w:rsidRDefault="00B40D66">
      <w:pPr>
        <w:rPr>
          <w:rFonts w:ascii="Calibri" w:eastAsia="Calibri" w:hAnsi="Calibri" w:cs="Calibri"/>
          <w:sz w:val="22"/>
          <w:szCs w:val="22"/>
        </w:rPr>
      </w:pPr>
      <w:r>
        <w:rPr>
          <w:rFonts w:ascii="Arial" w:eastAsia="Arial" w:hAnsi="Arial" w:cs="Arial"/>
          <w:b/>
          <w:bCs/>
          <w:sz w:val="20"/>
          <w:szCs w:val="20"/>
        </w:rPr>
        <w:t>18. Náklady na ponuku</w:t>
      </w:r>
    </w:p>
    <w:p w14:paraId="087418FD"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6CE35C35" w14:textId="5F221B20" w:rsidR="005D1B65" w:rsidRPr="00E67DFE" w:rsidRDefault="00B40D66">
      <w:pPr>
        <w:rPr>
          <w:rFonts w:ascii="Calibri" w:eastAsia="Calibri" w:hAnsi="Calibri" w:cs="Calibri"/>
          <w:sz w:val="22"/>
        </w:rPr>
      </w:pPr>
      <w:r>
        <w:rPr>
          <w:rFonts w:ascii="Calibri" w:eastAsia="Calibri" w:hAnsi="Calibri" w:cs="Calibri"/>
          <w:sz w:val="22"/>
        </w:rPr>
        <w:t> </w:t>
      </w:r>
    </w:p>
    <w:p w14:paraId="436EA8D3" w14:textId="77777777" w:rsidR="00E337A5" w:rsidRDefault="00B40D66">
      <w:pPr>
        <w:rPr>
          <w:rFonts w:ascii="Calibri" w:eastAsia="Calibri" w:hAnsi="Calibri" w:cs="Calibri"/>
          <w:sz w:val="22"/>
          <w:szCs w:val="22"/>
        </w:rPr>
      </w:pPr>
      <w:r>
        <w:rPr>
          <w:rFonts w:ascii="Arial" w:eastAsia="Arial" w:hAnsi="Arial" w:cs="Arial"/>
          <w:b/>
          <w:bCs/>
          <w:sz w:val="20"/>
          <w:szCs w:val="20"/>
        </w:rPr>
        <w:t>19. Uchádzač oprávnený predložiť ponuku</w:t>
      </w:r>
    </w:p>
    <w:p w14:paraId="074F6FB6"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0D7D506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19.2. 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B82CE4C" w14:textId="77777777" w:rsidR="00E337A5" w:rsidRDefault="00B40D66">
      <w:pPr>
        <w:rPr>
          <w:rFonts w:ascii="Calibri" w:eastAsia="Calibri" w:hAnsi="Calibri" w:cs="Calibri"/>
          <w:sz w:val="22"/>
          <w:szCs w:val="22"/>
        </w:rPr>
      </w:pPr>
      <w:r>
        <w:rPr>
          <w:rFonts w:ascii="Calibri" w:eastAsia="Calibri" w:hAnsi="Calibri" w:cs="Calibri"/>
          <w:sz w:val="22"/>
        </w:rPr>
        <w:t> </w:t>
      </w:r>
    </w:p>
    <w:p w14:paraId="043100A5" w14:textId="77777777" w:rsidR="00E337A5" w:rsidRDefault="00B40D66">
      <w:pPr>
        <w:rPr>
          <w:rFonts w:ascii="Calibri" w:eastAsia="Calibri" w:hAnsi="Calibri" w:cs="Calibri"/>
          <w:sz w:val="22"/>
          <w:szCs w:val="22"/>
        </w:rPr>
      </w:pPr>
      <w:r>
        <w:rPr>
          <w:rFonts w:ascii="Arial" w:eastAsia="Arial" w:hAnsi="Arial" w:cs="Arial"/>
          <w:b/>
          <w:bCs/>
          <w:sz w:val="20"/>
          <w:szCs w:val="20"/>
        </w:rPr>
        <w:t>20. Predloženie ponuky</w:t>
      </w:r>
    </w:p>
    <w:p w14:paraId="58B1F7A7" w14:textId="0D557833"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 xml:space="preserve">v lehote na predkladanie ponúk podľa bodu </w:t>
      </w:r>
      <w:r w:rsidR="007349D6" w:rsidRPr="007349D6">
        <w:rPr>
          <w:rFonts w:ascii="Arial" w:eastAsia="Arial" w:hAnsi="Arial" w:cs="Arial"/>
          <w:color w:val="000000" w:themeColor="text1"/>
          <w:sz w:val="20"/>
          <w:szCs w:val="20"/>
        </w:rPr>
        <w:t>IV.2.2)</w:t>
      </w:r>
      <w:r w:rsidR="007349D6">
        <w:rPr>
          <w:rFonts w:ascii="Arial" w:eastAsia="Arial" w:hAnsi="Arial" w:cs="Arial"/>
          <w:color w:val="000000" w:themeColor="text1"/>
          <w:sz w:val="20"/>
          <w:szCs w:val="20"/>
        </w:rPr>
        <w:t xml:space="preserve"> Výzvy na predkladanie ponúk</w:t>
      </w:r>
      <w:r w:rsidRPr="00FB4F80">
        <w:rPr>
          <w:rFonts w:ascii="Arial" w:eastAsia="Arial" w:hAnsi="Arial" w:cs="Arial"/>
          <w:color w:val="000000" w:themeColor="text1"/>
          <w:sz w:val="20"/>
          <w:szCs w:val="20"/>
        </w:rPr>
        <w:t>.</w:t>
      </w:r>
    </w:p>
    <w:p w14:paraId="3E76A4CC"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Pr>
          <w:rFonts w:ascii="Arial" w:eastAsia="Arial" w:hAnsi="Arial" w:cs="Arial"/>
          <w:color w:val="000000" w:themeColor="text1"/>
          <w:sz w:val="20"/>
          <w:szCs w:val="20"/>
        </w:rPr>
        <w:t>josephine.proebiz.com</w:t>
      </w:r>
    </w:p>
    <w:p w14:paraId="37FCB0E6"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41B4177" w14:textId="77777777" w:rsidR="00E337A5" w:rsidRDefault="00B40D66">
      <w:pPr>
        <w:rPr>
          <w:rFonts w:ascii="Calibri" w:eastAsia="Calibri" w:hAnsi="Calibri" w:cs="Calibri"/>
          <w:sz w:val="22"/>
          <w:szCs w:val="22"/>
        </w:rPr>
      </w:pPr>
      <w:r>
        <w:rPr>
          <w:rFonts w:ascii="Arial" w:eastAsia="Arial" w:hAnsi="Arial" w:cs="Arial"/>
          <w:b/>
          <w:bCs/>
          <w:sz w:val="20"/>
          <w:szCs w:val="20"/>
        </w:rPr>
        <w:t>21. Označenie elektronickej ponuky</w:t>
      </w:r>
    </w:p>
    <w:p w14:paraId="1518AE4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0B5A9AA6" w14:textId="77777777" w:rsidR="00E337A5" w:rsidRDefault="00B40D66">
      <w:pPr>
        <w:rPr>
          <w:rFonts w:ascii="Calibri" w:eastAsia="Calibri" w:hAnsi="Calibri" w:cs="Calibri"/>
          <w:sz w:val="22"/>
          <w:szCs w:val="22"/>
        </w:rPr>
      </w:pPr>
      <w:r>
        <w:rPr>
          <w:rFonts w:ascii="Arial" w:eastAsia="Arial" w:hAnsi="Arial" w:cs="Arial"/>
          <w:b/>
          <w:bCs/>
          <w:sz w:val="20"/>
          <w:szCs w:val="20"/>
        </w:rPr>
        <w:t>22. Miesto a lehota na predkladanie ponuky</w:t>
      </w:r>
    </w:p>
    <w:p w14:paraId="2DEB966A" w14:textId="3583675E" w:rsidR="00E337A5" w:rsidRPr="000753F5" w:rsidRDefault="00B40D66" w:rsidP="000753F5">
      <w:pPr>
        <w:jc w:val="both"/>
        <w:rPr>
          <w:rFonts w:ascii="Arial" w:eastAsia="Arial" w:hAnsi="Arial" w:cs="Arial"/>
          <w:sz w:val="20"/>
          <w:szCs w:val="20"/>
        </w:rPr>
      </w:pPr>
      <w:r>
        <w:rPr>
          <w:rFonts w:ascii="Arial" w:eastAsia="Arial" w:hAnsi="Arial" w:cs="Arial"/>
          <w:sz w:val="20"/>
          <w:szCs w:val="20"/>
        </w:rPr>
        <w:t>22.1.  Lehot</w:t>
      </w:r>
      <w:r w:rsidR="000753F5">
        <w:rPr>
          <w:rFonts w:ascii="Arial" w:eastAsia="Arial" w:hAnsi="Arial" w:cs="Arial"/>
          <w:sz w:val="20"/>
          <w:szCs w:val="20"/>
        </w:rPr>
        <w:t>a</w:t>
      </w:r>
      <w:r>
        <w:rPr>
          <w:rFonts w:ascii="Arial" w:eastAsia="Arial" w:hAnsi="Arial" w:cs="Arial"/>
          <w:sz w:val="20"/>
          <w:szCs w:val="20"/>
        </w:rPr>
        <w:t xml:space="preserve"> na predkladanie ponúk</w:t>
      </w:r>
      <w:r w:rsidR="000753F5">
        <w:rPr>
          <w:rFonts w:ascii="Arial" w:eastAsia="Arial" w:hAnsi="Arial" w:cs="Arial"/>
          <w:sz w:val="20"/>
          <w:szCs w:val="20"/>
        </w:rPr>
        <w:t>: uvedená v</w:t>
      </w:r>
      <w:r w:rsidR="007349D6">
        <w:rPr>
          <w:rFonts w:ascii="Arial" w:eastAsia="Arial" w:hAnsi="Arial" w:cs="Arial"/>
          <w:sz w:val="20"/>
          <w:szCs w:val="20"/>
        </w:rPr>
        <w:t>o Výzva na predkladanie ponúk,</w:t>
      </w:r>
      <w:r w:rsidR="000753F5">
        <w:rPr>
          <w:rFonts w:ascii="Arial" w:eastAsia="Arial" w:hAnsi="Arial" w:cs="Arial"/>
          <w:sz w:val="20"/>
          <w:szCs w:val="20"/>
        </w:rPr>
        <w:t xml:space="preserve"> bod </w:t>
      </w:r>
      <w:r w:rsidR="000753F5" w:rsidRPr="000753F5">
        <w:rPr>
          <w:rFonts w:ascii="Arial" w:eastAsia="Arial" w:hAnsi="Arial" w:cs="Arial"/>
          <w:sz w:val="20"/>
          <w:szCs w:val="20"/>
        </w:rPr>
        <w:t>IV.2.2)</w:t>
      </w:r>
      <w:r w:rsidR="000753F5">
        <w:rPr>
          <w:rFonts w:ascii="Arial" w:eastAsia="Arial" w:hAnsi="Arial" w:cs="Arial"/>
          <w:sz w:val="20"/>
          <w:szCs w:val="20"/>
        </w:rPr>
        <w:t xml:space="preserve"> </w:t>
      </w:r>
      <w:r w:rsidR="000753F5" w:rsidRPr="000753F5">
        <w:rPr>
          <w:rFonts w:ascii="Arial" w:eastAsia="Arial" w:hAnsi="Arial" w:cs="Arial"/>
          <w:sz w:val="20"/>
          <w:szCs w:val="20"/>
        </w:rPr>
        <w:t>Lehota na predkladanie ponúk alebo žiadostí o účasť</w:t>
      </w:r>
    </w:p>
    <w:p w14:paraId="41531E6C" w14:textId="2CC2E27D" w:rsidR="000753F5" w:rsidRDefault="000753F5" w:rsidP="000753F5">
      <w:pPr>
        <w:rPr>
          <w:rFonts w:ascii="Arial" w:eastAsia="Arial" w:hAnsi="Arial" w:cs="Arial"/>
          <w:sz w:val="20"/>
          <w:szCs w:val="20"/>
        </w:rPr>
      </w:pPr>
    </w:p>
    <w:p w14:paraId="455ACC29" w14:textId="7FF0EB9F" w:rsidR="000753F5" w:rsidRPr="00023615" w:rsidRDefault="000753F5" w:rsidP="000753F5">
      <w:pPr>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V momente uplynutia lehoty na predkladanie ponúk musí byť ponuka uložená, resp. predložená</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 xml:space="preserve">prostredníctvom systému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w:t>
      </w:r>
    </w:p>
    <w:p w14:paraId="47571CE8" w14:textId="77777777" w:rsidR="000753F5" w:rsidRPr="00023615" w:rsidRDefault="000753F5" w:rsidP="000753F5">
      <w:pPr>
        <w:ind w:left="709"/>
        <w:rPr>
          <w:rFonts w:ascii="Arial" w:eastAsia="Arial" w:hAnsi="Arial" w:cs="Arial"/>
          <w:color w:val="000000" w:themeColor="text1"/>
          <w:sz w:val="20"/>
          <w:szCs w:val="20"/>
        </w:rPr>
      </w:pPr>
    </w:p>
    <w:p w14:paraId="4B77934D" w14:textId="14ABD7F4" w:rsidR="000753F5" w:rsidRDefault="000753F5" w:rsidP="000753F5">
      <w:pPr>
        <w:jc w:val="both"/>
        <w:rPr>
          <w:rFonts w:ascii="Calibri" w:eastAsia="Calibri" w:hAnsi="Calibri" w:cs="Calibri"/>
          <w:sz w:val="22"/>
          <w:szCs w:val="22"/>
        </w:rPr>
      </w:pPr>
      <w:r w:rsidRPr="00023615">
        <w:rPr>
          <w:rFonts w:ascii="Arial" w:eastAsia="Arial" w:hAnsi="Arial" w:cs="Arial"/>
          <w:color w:val="000000" w:themeColor="text1"/>
          <w:sz w:val="20"/>
          <w:szCs w:val="20"/>
        </w:rPr>
        <w:t xml:space="preserve">18.3 Uchádzač môže predložiť iba jednu ponuku. Uchádzač nemôže byť v tom istom postupe zadávania zákazky členom skupiny dodávateľov, ktorá predkladá ponuku. </w:t>
      </w:r>
      <w:proofErr w:type="spellStart"/>
      <w:r w:rsidRPr="00023615">
        <w:rPr>
          <w:rFonts w:ascii="Arial" w:eastAsia="Arial" w:hAnsi="Arial" w:cs="Arial"/>
          <w:color w:val="000000" w:themeColor="text1"/>
          <w:sz w:val="20"/>
          <w:szCs w:val="20"/>
        </w:rPr>
        <w:t>Verejny</w:t>
      </w:r>
      <w:proofErr w:type="spellEnd"/>
      <w:r w:rsidRPr="00023615">
        <w:rPr>
          <w:rFonts w:ascii="Arial" w:eastAsia="Arial" w:hAnsi="Arial" w:cs="Arial"/>
          <w:color w:val="000000" w:themeColor="text1"/>
          <w:sz w:val="20"/>
          <w:szCs w:val="20"/>
        </w:rPr>
        <w:t>́ obstarávateľ vylúči uchádzača,</w:t>
      </w:r>
      <w:r>
        <w:rPr>
          <w:rFonts w:ascii="Arial" w:eastAsia="Arial" w:hAnsi="Arial" w:cs="Arial"/>
          <w:color w:val="000000" w:themeColor="text1"/>
          <w:sz w:val="20"/>
          <w:szCs w:val="20"/>
        </w:rPr>
        <w:t xml:space="preserve"> </w:t>
      </w:r>
      <w:proofErr w:type="spellStart"/>
      <w:r w:rsidRPr="00023615">
        <w:rPr>
          <w:rFonts w:ascii="Arial" w:eastAsia="Arial" w:hAnsi="Arial" w:cs="Arial"/>
          <w:color w:val="000000" w:themeColor="text1"/>
          <w:sz w:val="20"/>
          <w:szCs w:val="20"/>
        </w:rPr>
        <w:t>ktory</w:t>
      </w:r>
      <w:proofErr w:type="spellEnd"/>
      <w:r w:rsidRPr="00023615">
        <w:rPr>
          <w:rFonts w:ascii="Arial" w:eastAsia="Arial" w:hAnsi="Arial" w:cs="Arial"/>
          <w:color w:val="000000" w:themeColor="text1"/>
          <w:sz w:val="20"/>
          <w:szCs w:val="20"/>
        </w:rPr>
        <w:t>́ je súčasne členom skupiny dodávateľov.</w:t>
      </w:r>
      <w:r w:rsidRPr="00FB4F80">
        <w:rPr>
          <w:rFonts w:ascii="Arial" w:eastAsia="Arial" w:hAnsi="Arial" w:cs="Arial"/>
          <w:color w:val="000000" w:themeColor="text1"/>
          <w:sz w:val="20"/>
          <w:szCs w:val="20"/>
        </w:rPr>
        <w:t> </w:t>
      </w:r>
    </w:p>
    <w:p w14:paraId="50259782" w14:textId="77777777" w:rsidR="000753F5" w:rsidRDefault="000753F5">
      <w:pPr>
        <w:rPr>
          <w:rFonts w:ascii="Arial" w:eastAsia="Arial" w:hAnsi="Arial" w:cs="Arial"/>
          <w:b/>
          <w:bCs/>
          <w:sz w:val="20"/>
          <w:szCs w:val="20"/>
        </w:rPr>
      </w:pPr>
    </w:p>
    <w:p w14:paraId="3C50A585" w14:textId="1F886F61" w:rsidR="00E337A5" w:rsidRDefault="00B40D66">
      <w:pPr>
        <w:rPr>
          <w:rFonts w:ascii="Calibri" w:eastAsia="Calibri" w:hAnsi="Calibri" w:cs="Calibri"/>
          <w:sz w:val="22"/>
          <w:szCs w:val="22"/>
        </w:rPr>
      </w:pPr>
      <w:r>
        <w:rPr>
          <w:rFonts w:ascii="Arial" w:eastAsia="Arial" w:hAnsi="Arial" w:cs="Arial"/>
          <w:b/>
          <w:bCs/>
          <w:sz w:val="20"/>
          <w:szCs w:val="20"/>
        </w:rPr>
        <w:t>23. Doplnenie, zmena a odvolanie ponuky</w:t>
      </w:r>
    </w:p>
    <w:p w14:paraId="5788C27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349993B2"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23.2. Doplnenie, zmenu alebo späť vzatie ponuky je možné vykonať stiahnutím pôvodnej ponuky v systéme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022D3B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w:t>
      </w:r>
    </w:p>
    <w:p w14:paraId="6321EE5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Vyhodnotenie ponuky </w:t>
      </w:r>
    </w:p>
    <w:p w14:paraId="27C0B8E0"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2781313C" w14:textId="77777777" w:rsidR="00E337A5" w:rsidRDefault="00B40D66">
      <w:pPr>
        <w:rPr>
          <w:rFonts w:ascii="Calibri" w:eastAsia="Calibri" w:hAnsi="Calibri" w:cs="Calibri"/>
          <w:sz w:val="22"/>
          <w:szCs w:val="22"/>
        </w:rPr>
      </w:pPr>
      <w:r>
        <w:rPr>
          <w:rFonts w:ascii="Arial" w:eastAsia="Arial" w:hAnsi="Arial" w:cs="Arial"/>
          <w:b/>
          <w:bCs/>
          <w:sz w:val="20"/>
          <w:szCs w:val="20"/>
        </w:rPr>
        <w:t>24. Otváranie ponúk</w:t>
      </w:r>
    </w:p>
    <w:p w14:paraId="5D5DD73D" w14:textId="59A16995" w:rsidR="000753F5" w:rsidRDefault="000753F5" w:rsidP="000753F5">
      <w:pPr>
        <w:jc w:val="both"/>
        <w:rPr>
          <w:rFonts w:ascii="Arial" w:hAnsi="Arial" w:cs="Arial"/>
          <w:sz w:val="20"/>
          <w:szCs w:val="20"/>
        </w:rPr>
      </w:pPr>
      <w:r w:rsidRPr="00023615">
        <w:rPr>
          <w:rFonts w:ascii="Arial" w:hAnsi="Arial" w:cs="Arial"/>
          <w:sz w:val="20"/>
          <w:szCs w:val="20"/>
        </w:rPr>
        <w:lastRenderedPageBreak/>
        <w:t>24.1 Ponuky sa budú otvárať elektronicky na adrese</w:t>
      </w:r>
      <w:r>
        <w:rPr>
          <w:rFonts w:ascii="Arial" w:hAnsi="Arial" w:cs="Arial"/>
          <w:sz w:val="20"/>
          <w:szCs w:val="20"/>
        </w:rPr>
        <w:t xml:space="preserve"> uvedenej v</w:t>
      </w:r>
      <w:r w:rsidR="007349D6">
        <w:rPr>
          <w:rFonts w:ascii="Arial" w:hAnsi="Arial" w:cs="Arial"/>
          <w:sz w:val="20"/>
          <w:szCs w:val="20"/>
        </w:rPr>
        <w:t>o Výzve na predkladanie ponúk</w:t>
      </w:r>
      <w:r>
        <w:rPr>
          <w:rFonts w:ascii="Arial" w:hAnsi="Arial" w:cs="Arial"/>
          <w:sz w:val="20"/>
          <w:szCs w:val="20"/>
        </w:rPr>
        <w:t xml:space="preserve">, bod </w:t>
      </w:r>
      <w:r w:rsidRPr="000753F5">
        <w:rPr>
          <w:rFonts w:ascii="Arial" w:hAnsi="Arial" w:cs="Arial"/>
          <w:sz w:val="20"/>
          <w:szCs w:val="20"/>
        </w:rPr>
        <w:t>IV.2.7)</w:t>
      </w:r>
      <w:r>
        <w:rPr>
          <w:rFonts w:ascii="Arial" w:hAnsi="Arial" w:cs="Arial"/>
          <w:sz w:val="20"/>
          <w:szCs w:val="20"/>
        </w:rPr>
        <w:t xml:space="preserve"> </w:t>
      </w:r>
      <w:r w:rsidRPr="000753F5">
        <w:rPr>
          <w:rFonts w:ascii="Arial" w:hAnsi="Arial" w:cs="Arial"/>
          <w:sz w:val="20"/>
          <w:szCs w:val="20"/>
        </w:rPr>
        <w:t>Podmienky na otváranie ponúk</w:t>
      </w:r>
      <w:r w:rsidR="00527F11">
        <w:rPr>
          <w:rFonts w:ascii="Arial" w:hAnsi="Arial" w:cs="Arial"/>
          <w:sz w:val="20"/>
          <w:szCs w:val="20"/>
        </w:rPr>
        <w:t xml:space="preserve"> a budú sprístupnené</w:t>
      </w:r>
      <w:r w:rsidR="00DE652A">
        <w:rPr>
          <w:rFonts w:ascii="Arial" w:hAnsi="Arial" w:cs="Arial"/>
          <w:sz w:val="20"/>
          <w:szCs w:val="20"/>
        </w:rPr>
        <w:t xml:space="preserve"> prostredníctvom funkcionality elektronického prostriedku všetkým uchádzačom, ktorí predložili svoju ponuku určeným spôsobom a v lehote – v zmysle § 52 ods. 2 ZVO.</w:t>
      </w:r>
    </w:p>
    <w:p w14:paraId="796C92D4" w14:textId="467B939B" w:rsidR="000753F5" w:rsidRPr="00023615" w:rsidRDefault="000753F5" w:rsidP="000753F5">
      <w:pPr>
        <w:jc w:val="both"/>
        <w:rPr>
          <w:rFonts w:ascii="Arial" w:hAnsi="Arial" w:cs="Arial"/>
          <w:sz w:val="20"/>
          <w:szCs w:val="20"/>
        </w:rPr>
      </w:pPr>
      <w:r>
        <w:rPr>
          <w:rFonts w:ascii="Arial" w:hAnsi="Arial" w:cs="Arial"/>
          <w:sz w:val="20"/>
          <w:szCs w:val="20"/>
        </w:rPr>
        <w:t xml:space="preserve">24.2 </w:t>
      </w:r>
      <w:r w:rsidRPr="00023615">
        <w:rPr>
          <w:rFonts w:ascii="Arial" w:hAnsi="Arial" w:cs="Arial"/>
          <w:sz w:val="20"/>
          <w:szCs w:val="20"/>
        </w:rPr>
        <w:t>Ponuky komisia otvorí v tom poradí, v akom boli predložené.</w:t>
      </w:r>
    </w:p>
    <w:p w14:paraId="7B005302" w14:textId="3EA3EA78" w:rsidR="00E337A5" w:rsidRDefault="00B40D66" w:rsidP="000753F5">
      <w:pPr>
        <w:jc w:val="both"/>
        <w:rPr>
          <w:rFonts w:ascii="Calibri" w:eastAsia="Calibri" w:hAnsi="Calibri" w:cs="Calibri"/>
          <w:sz w:val="22"/>
          <w:szCs w:val="22"/>
        </w:rPr>
      </w:pPr>
      <w:r>
        <w:rPr>
          <w:rFonts w:ascii="Arial" w:eastAsia="Arial" w:hAnsi="Arial" w:cs="Arial"/>
          <w:sz w:val="20"/>
          <w:szCs w:val="20"/>
        </w:rPr>
        <w:t>24.</w:t>
      </w:r>
      <w:r w:rsidR="000753F5">
        <w:rPr>
          <w:rFonts w:ascii="Arial" w:eastAsia="Arial" w:hAnsi="Arial" w:cs="Arial"/>
          <w:sz w:val="20"/>
          <w:szCs w:val="20"/>
        </w:rPr>
        <w:t>3</w:t>
      </w:r>
      <w:r>
        <w:rPr>
          <w:rFonts w:ascii="Arial" w:eastAsia="Arial" w:hAnsi="Arial" w:cs="Arial"/>
          <w:sz w:val="20"/>
          <w:szCs w:val="20"/>
        </w:rPr>
        <w:t> Otváranie ponúk vykoná komisia tak, že najskôr overí neporušenosť elektronickej ponuky a následne otvorí</w:t>
      </w:r>
      <w:r w:rsidR="00DE652A">
        <w:rPr>
          <w:rFonts w:ascii="Arial" w:eastAsia="Arial" w:hAnsi="Arial" w:cs="Arial"/>
          <w:sz w:val="20"/>
          <w:szCs w:val="20"/>
        </w:rPr>
        <w:t>/sprístupní</w:t>
      </w:r>
      <w:r>
        <w:rPr>
          <w:rFonts w:ascii="Arial" w:eastAsia="Arial" w:hAnsi="Arial" w:cs="Arial"/>
          <w:sz w:val="20"/>
          <w:szCs w:val="20"/>
        </w:rPr>
        <w:t xml:space="preserve"> ponuku</w:t>
      </w:r>
      <w:r w:rsidR="00DE652A">
        <w:rPr>
          <w:rFonts w:ascii="Arial" w:eastAsia="Arial" w:hAnsi="Arial" w:cs="Arial"/>
          <w:sz w:val="20"/>
          <w:szCs w:val="20"/>
        </w:rPr>
        <w:t>/ponuky</w:t>
      </w:r>
      <w:r>
        <w:rPr>
          <w:rFonts w:ascii="Arial" w:eastAsia="Arial" w:hAnsi="Arial" w:cs="Arial"/>
          <w:sz w:val="20"/>
          <w:szCs w:val="20"/>
        </w:rPr>
        <w:t>.</w:t>
      </w:r>
    </w:p>
    <w:p w14:paraId="2381728D" w14:textId="075B0E14" w:rsidR="00E76EB4" w:rsidRPr="000753F5" w:rsidRDefault="000753F5" w:rsidP="000753F5">
      <w:pPr>
        <w:jc w:val="both"/>
        <w:rPr>
          <w:rFonts w:ascii="Arial" w:eastAsia="Arial" w:hAnsi="Arial" w:cs="Arial"/>
          <w:sz w:val="20"/>
          <w:szCs w:val="20"/>
        </w:rPr>
      </w:pPr>
      <w:r w:rsidRPr="000753F5">
        <w:rPr>
          <w:rFonts w:ascii="Arial" w:eastAsia="Arial" w:hAnsi="Arial" w:cs="Arial"/>
          <w:sz w:val="20"/>
          <w:szCs w:val="20"/>
        </w:rPr>
        <w:t>24.4</w:t>
      </w:r>
      <w:r>
        <w:rPr>
          <w:rFonts w:ascii="Arial" w:eastAsia="Arial" w:hAnsi="Arial" w:cs="Arial"/>
          <w:sz w:val="20"/>
          <w:szCs w:val="20"/>
        </w:rPr>
        <w:t xml:space="preserve"> </w:t>
      </w:r>
      <w:r w:rsidR="00BA51C0" w:rsidRPr="00BA51C0">
        <w:rPr>
          <w:rFonts w:ascii="Arial" w:eastAsia="Arial" w:hAnsi="Arial" w:cs="Arial"/>
          <w:sz w:val="20"/>
          <w:szCs w:val="20"/>
        </w:rPr>
        <w:t xml:space="preserve">Verejný obstarávateľ a obstarávateľ sú povinní </w:t>
      </w:r>
      <w:r w:rsidR="00DE652A">
        <w:rPr>
          <w:rFonts w:ascii="Arial" w:eastAsia="Arial" w:hAnsi="Arial" w:cs="Arial"/>
          <w:sz w:val="20"/>
          <w:szCs w:val="20"/>
        </w:rPr>
        <w:t xml:space="preserve">umožniť účasť na otváraní </w:t>
      </w:r>
      <w:r w:rsidR="00BA51C0" w:rsidRPr="00BA51C0">
        <w:rPr>
          <w:rFonts w:ascii="Arial" w:eastAsia="Arial" w:hAnsi="Arial" w:cs="Arial"/>
          <w:sz w:val="20"/>
          <w:szCs w:val="20"/>
        </w:rPr>
        <w:t>ponúk všetkým uchádzačom, ktorí predložili ponuku v lehote na predkladanie ponúk alebo v lehote na predkladanie konečných ponúk.</w:t>
      </w:r>
    </w:p>
    <w:p w14:paraId="1A30FFAF" w14:textId="77777777" w:rsidR="000753F5" w:rsidRDefault="000753F5" w:rsidP="000753F5">
      <w:pPr>
        <w:rPr>
          <w:rFonts w:ascii="Calibri" w:eastAsia="Calibri" w:hAnsi="Calibri" w:cs="Calibri"/>
          <w:sz w:val="22"/>
          <w:szCs w:val="22"/>
        </w:rPr>
      </w:pPr>
    </w:p>
    <w:p w14:paraId="6A31036A" w14:textId="77777777" w:rsidR="00E337A5" w:rsidRDefault="00B40D66">
      <w:pPr>
        <w:rPr>
          <w:rFonts w:ascii="Calibri" w:eastAsia="Calibri" w:hAnsi="Calibri" w:cs="Calibri"/>
          <w:sz w:val="22"/>
          <w:szCs w:val="22"/>
        </w:rPr>
      </w:pPr>
      <w:r>
        <w:rPr>
          <w:rFonts w:ascii="Arial" w:eastAsia="Arial" w:hAnsi="Arial" w:cs="Arial"/>
          <w:b/>
          <w:bCs/>
          <w:sz w:val="20"/>
          <w:szCs w:val="20"/>
        </w:rPr>
        <w:t>25. Preskúmanie a hodnotenie ponúk</w:t>
      </w:r>
    </w:p>
    <w:p w14:paraId="0A6052BE" w14:textId="5BA44473" w:rsidR="00E337A5" w:rsidRDefault="007349D6" w:rsidP="007349D6">
      <w:pPr>
        <w:jc w:val="both"/>
        <w:rPr>
          <w:rFonts w:ascii="Arial" w:eastAsia="Arial" w:hAnsi="Arial" w:cs="Arial"/>
          <w:sz w:val="20"/>
          <w:szCs w:val="20"/>
        </w:rPr>
      </w:pPr>
      <w:r>
        <w:rPr>
          <w:rFonts w:ascii="Arial" w:eastAsia="Arial" w:hAnsi="Arial" w:cs="Arial"/>
          <w:sz w:val="20"/>
          <w:szCs w:val="20"/>
        </w:rPr>
        <w:t xml:space="preserve">25.1 </w:t>
      </w:r>
      <w:proofErr w:type="spellStart"/>
      <w:r w:rsidRPr="007349D6">
        <w:rPr>
          <w:rFonts w:ascii="Arial" w:eastAsia="Arial" w:hAnsi="Arial" w:cs="Arial"/>
          <w:sz w:val="20"/>
          <w:szCs w:val="20"/>
        </w:rPr>
        <w:t>Verejny</w:t>
      </w:r>
      <w:proofErr w:type="spellEnd"/>
      <w:r w:rsidRPr="007349D6">
        <w:rPr>
          <w:rFonts w:ascii="Arial" w:eastAsia="Arial" w:hAnsi="Arial" w:cs="Arial"/>
          <w:sz w:val="20"/>
          <w:szCs w:val="20"/>
        </w:rPr>
        <w:t xml:space="preserve">́ obstarávateľ vyhodnotí ponuky v súlade s § 112 ods. </w:t>
      </w:r>
      <w:r w:rsidR="00DE652A">
        <w:rPr>
          <w:rFonts w:ascii="Arial" w:eastAsia="Arial" w:hAnsi="Arial" w:cs="Arial"/>
          <w:sz w:val="20"/>
          <w:szCs w:val="20"/>
        </w:rPr>
        <w:t>7</w:t>
      </w:r>
      <w:r w:rsidRPr="007349D6">
        <w:rPr>
          <w:rFonts w:ascii="Arial" w:eastAsia="Arial" w:hAnsi="Arial" w:cs="Arial"/>
          <w:sz w:val="20"/>
          <w:szCs w:val="20"/>
        </w:rPr>
        <w:t xml:space="preserve"> </w:t>
      </w:r>
      <w:r w:rsidR="00DE652A">
        <w:rPr>
          <w:rFonts w:ascii="Arial" w:eastAsia="Arial" w:hAnsi="Arial" w:cs="Arial"/>
          <w:sz w:val="20"/>
          <w:szCs w:val="20"/>
        </w:rPr>
        <w:t xml:space="preserve">písm. b) </w:t>
      </w:r>
      <w:r w:rsidRPr="007349D6">
        <w:rPr>
          <w:rFonts w:ascii="Arial" w:eastAsia="Arial" w:hAnsi="Arial" w:cs="Arial"/>
          <w:sz w:val="20"/>
          <w:szCs w:val="20"/>
        </w:rPr>
        <w:t xml:space="preserve">a § 55 ods. 1, </w:t>
      </w:r>
      <w:proofErr w:type="spellStart"/>
      <w:r w:rsidRPr="007349D6">
        <w:rPr>
          <w:rFonts w:ascii="Arial" w:eastAsia="Arial" w:hAnsi="Arial" w:cs="Arial"/>
          <w:sz w:val="20"/>
          <w:szCs w:val="20"/>
        </w:rPr>
        <w:t>t.</w:t>
      </w:r>
      <w:r w:rsidR="00741CB1">
        <w:rPr>
          <w:rFonts w:ascii="Arial" w:eastAsia="Arial" w:hAnsi="Arial" w:cs="Arial"/>
          <w:sz w:val="20"/>
          <w:szCs w:val="20"/>
        </w:rPr>
        <w:t>z</w:t>
      </w:r>
      <w:proofErr w:type="spellEnd"/>
      <w:r w:rsidRPr="007349D6">
        <w:rPr>
          <w:rFonts w:ascii="Arial" w:eastAsia="Arial" w:hAnsi="Arial" w:cs="Arial"/>
          <w:sz w:val="20"/>
          <w:szCs w:val="20"/>
        </w:rPr>
        <w:t xml:space="preserve">. vyhodnotenie splnenia podmienok účasti a požiadaviek na predmet zákazky sa uskutoční až po vyhodnotení ponúk na základe kritérií na vyhodnotenie ponúk u uchádzača, </w:t>
      </w:r>
      <w:proofErr w:type="spellStart"/>
      <w:r w:rsidRPr="007349D6">
        <w:rPr>
          <w:rFonts w:ascii="Arial" w:eastAsia="Arial" w:hAnsi="Arial" w:cs="Arial"/>
          <w:sz w:val="20"/>
          <w:szCs w:val="20"/>
        </w:rPr>
        <w:t>ktory</w:t>
      </w:r>
      <w:proofErr w:type="spellEnd"/>
      <w:r w:rsidRPr="007349D6">
        <w:rPr>
          <w:rFonts w:ascii="Arial" w:eastAsia="Arial" w:hAnsi="Arial" w:cs="Arial"/>
          <w:sz w:val="20"/>
          <w:szCs w:val="20"/>
        </w:rPr>
        <w:t>́ sa umiestnil na prvom mieste.</w:t>
      </w:r>
      <w:r w:rsidR="00B40D66" w:rsidRPr="00FA7DB3">
        <w:rPr>
          <w:rFonts w:ascii="Arial" w:eastAsia="Arial" w:hAnsi="Arial" w:cs="Arial"/>
          <w:sz w:val="20"/>
          <w:szCs w:val="20"/>
        </w:rPr>
        <w:t> </w:t>
      </w:r>
    </w:p>
    <w:p w14:paraId="7C28E2D1" w14:textId="77777777" w:rsidR="007349D6" w:rsidRPr="00FA7DB3" w:rsidRDefault="007349D6" w:rsidP="007349D6">
      <w:pPr>
        <w:jc w:val="both"/>
        <w:rPr>
          <w:rFonts w:ascii="Calibri" w:eastAsia="Calibri" w:hAnsi="Calibri" w:cs="Calibri"/>
          <w:sz w:val="22"/>
          <w:szCs w:val="22"/>
        </w:rPr>
      </w:pPr>
    </w:p>
    <w:p w14:paraId="2C52F3CE" w14:textId="77777777" w:rsidR="00E337A5" w:rsidRDefault="00B40D66">
      <w:pPr>
        <w:rPr>
          <w:rFonts w:ascii="Calibri" w:eastAsia="Calibri" w:hAnsi="Calibri" w:cs="Calibri"/>
          <w:sz w:val="22"/>
          <w:szCs w:val="22"/>
        </w:rPr>
      </w:pPr>
      <w:r>
        <w:rPr>
          <w:rFonts w:ascii="Arial" w:eastAsia="Arial" w:hAnsi="Arial" w:cs="Arial"/>
          <w:b/>
          <w:bCs/>
          <w:sz w:val="20"/>
          <w:szCs w:val="20"/>
        </w:rPr>
        <w:t>26. Oprava chýb</w:t>
      </w:r>
    </w:p>
    <w:p w14:paraId="055FE2D5" w14:textId="77777777" w:rsidR="00E337A5" w:rsidRDefault="00B40D66">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4A8DB34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3924C4CD"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529EC3EA"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26.1.3 Nesprávne spočítaná suma vo vzájomnom súčte alebo v medzisúčte jednotlivých položiek; platiť bude správny súčet, resp. medzisúčet jednotlivých položiek a pod,</w:t>
      </w:r>
    </w:p>
    <w:p w14:paraId="2FCEC0E0"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26.1.4 Iné zrejmé chyby v písaní a počítaní.</w:t>
      </w:r>
    </w:p>
    <w:p w14:paraId="29CA1530" w14:textId="77777777" w:rsidR="00E337A5" w:rsidRDefault="00B40D66" w:rsidP="00527F11">
      <w:pPr>
        <w:jc w:val="both"/>
        <w:rPr>
          <w:rFonts w:ascii="Calibri" w:eastAsia="Calibri" w:hAnsi="Calibri" w:cs="Calibri"/>
          <w:sz w:val="22"/>
          <w:szCs w:val="22"/>
        </w:rPr>
      </w:pPr>
      <w:r>
        <w:rPr>
          <w:rFonts w:ascii="Arial" w:eastAsia="Arial" w:hAnsi="Arial" w:cs="Arial"/>
          <w:sz w:val="20"/>
          <w:szCs w:val="20"/>
        </w:rPr>
        <w:t>26.2. Komisia písomne požiada uchádzača o vysvetlenie ponuky s cieľom odstránenia zrejmých matematických chýb v ponuke zistených pri jej vyhodnocovaní.</w:t>
      </w:r>
    </w:p>
    <w:p w14:paraId="489B94AD"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26.3.  Do procesu hodnotenia ponúk nebude zaradená a bude vylúčená ponuka uchádzača:                  </w:t>
      </w:r>
    </w:p>
    <w:p w14:paraId="13A37A35"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26.3.1 Ak uchádzač neakceptuje opravenú sumu vzniknutú zrejmou matematickou chybou.</w:t>
      </w:r>
    </w:p>
    <w:p w14:paraId="0193F011"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26.3.2 Ak uchádzač nedoručí písomné vysvetlenie v lehote dvoch pracovných dní odo dňa odoslania žiadosti o vysvetlenie, pokiaľ komisia neurčila dlhšiu lehotu.</w:t>
      </w:r>
    </w:p>
    <w:p w14:paraId="236D611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3633846E"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16C4EB4" w14:textId="77777777" w:rsidR="00E337A5" w:rsidRDefault="00B40D66">
      <w:pPr>
        <w:rPr>
          <w:rFonts w:ascii="Calibri" w:eastAsia="Calibri" w:hAnsi="Calibri" w:cs="Calibri"/>
          <w:sz w:val="22"/>
          <w:szCs w:val="22"/>
        </w:rPr>
      </w:pPr>
      <w:r>
        <w:rPr>
          <w:rFonts w:ascii="Arial" w:eastAsia="Arial" w:hAnsi="Arial" w:cs="Arial"/>
          <w:b/>
          <w:bCs/>
          <w:sz w:val="20"/>
          <w:szCs w:val="20"/>
        </w:rPr>
        <w:t>27. Vyhodnocovanie ponúk</w:t>
      </w:r>
    </w:p>
    <w:p w14:paraId="4CFB8E5E"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27.1.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vylúči zo súťaže ponuku, ak nebudú splnené všetky požiadavky na predmet zákazky uvedené v </w:t>
      </w:r>
      <w:proofErr w:type="spellStart"/>
      <w:r w:rsidRPr="00585E9F">
        <w:rPr>
          <w:rFonts w:ascii="Arial" w:eastAsia="Arial" w:hAnsi="Arial" w:cs="Arial"/>
          <w:sz w:val="20"/>
          <w:szCs w:val="20"/>
        </w:rPr>
        <w:t>týchto</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súťažných</w:t>
      </w:r>
      <w:proofErr w:type="spellEnd"/>
      <w:r w:rsidRPr="00585E9F">
        <w:rPr>
          <w:rFonts w:ascii="Arial" w:eastAsia="Arial" w:hAnsi="Arial" w:cs="Arial"/>
          <w:sz w:val="20"/>
          <w:szCs w:val="20"/>
        </w:rPr>
        <w:t xml:space="preserve"> podkladoch.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vylúči zo súťaže ponuku ak technické parametre – rozmery, </w:t>
      </w:r>
      <w:proofErr w:type="spellStart"/>
      <w:r w:rsidRPr="00585E9F">
        <w:rPr>
          <w:rFonts w:ascii="Arial" w:eastAsia="Arial" w:hAnsi="Arial" w:cs="Arial"/>
          <w:sz w:val="20"/>
          <w:szCs w:val="20"/>
        </w:rPr>
        <w:t>výkonnostné</w:t>
      </w:r>
      <w:proofErr w:type="spellEnd"/>
      <w:r w:rsidRPr="00585E9F">
        <w:rPr>
          <w:rFonts w:ascii="Arial" w:eastAsia="Arial" w:hAnsi="Arial" w:cs="Arial"/>
          <w:sz w:val="20"/>
          <w:szCs w:val="20"/>
        </w:rPr>
        <w:t xml:space="preserve"> a funkčné charakteristiky uvádzané v ponuke budú nižšie resp. horšie ako ich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požaduje v </w:t>
      </w:r>
      <w:proofErr w:type="spellStart"/>
      <w:r w:rsidRPr="00585E9F">
        <w:rPr>
          <w:rFonts w:ascii="Arial" w:eastAsia="Arial" w:hAnsi="Arial" w:cs="Arial"/>
          <w:sz w:val="20"/>
          <w:szCs w:val="20"/>
        </w:rPr>
        <w:t>týchto</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súťažných</w:t>
      </w:r>
      <w:proofErr w:type="spellEnd"/>
      <w:r w:rsidRPr="00585E9F">
        <w:rPr>
          <w:rFonts w:ascii="Arial" w:eastAsia="Arial" w:hAnsi="Arial" w:cs="Arial"/>
          <w:sz w:val="20"/>
          <w:szCs w:val="20"/>
        </w:rPr>
        <w:t xml:space="preserve"> podkladoch, ak</w:t>
      </w:r>
      <w:r>
        <w:rPr>
          <w:rFonts w:ascii="Arial" w:eastAsia="Arial" w:hAnsi="Arial" w:cs="Arial"/>
          <w:sz w:val="20"/>
          <w:szCs w:val="20"/>
        </w:rPr>
        <w:t xml:space="preserve"> </w:t>
      </w:r>
      <w:r w:rsidRPr="00585E9F">
        <w:rPr>
          <w:rFonts w:ascii="Arial" w:eastAsia="Arial" w:hAnsi="Arial" w:cs="Arial"/>
          <w:sz w:val="20"/>
          <w:szCs w:val="20"/>
        </w:rPr>
        <w:t>navrhnuté riešenie v ponuke nebude zabezpečovať požadované funkcie alebo ak nebude obsahovať požadované technické prvky alebo ak v ponuke nebude preukazne dokumentáciou doložené zabezpečenie splnenia požiadaviek verejného obstarávateľa.</w:t>
      </w:r>
    </w:p>
    <w:p w14:paraId="69918815"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27.2. Komisia môže písomne požiadať uchádzačov o vysvetlenie ponúk. Vysvetlením ponuky nemôže dôjsť k jej zmene. Za zmenu ponuky sa nepovažuje odstránenie </w:t>
      </w:r>
      <w:proofErr w:type="spellStart"/>
      <w:r w:rsidRPr="00585E9F">
        <w:rPr>
          <w:rFonts w:ascii="Arial" w:eastAsia="Arial" w:hAnsi="Arial" w:cs="Arial"/>
          <w:sz w:val="20"/>
          <w:szCs w:val="20"/>
        </w:rPr>
        <w:t>zrejmých</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chýb</w:t>
      </w:r>
      <w:proofErr w:type="spellEnd"/>
      <w:r w:rsidRPr="00585E9F">
        <w:rPr>
          <w:rFonts w:ascii="Arial" w:eastAsia="Arial" w:hAnsi="Arial" w:cs="Arial"/>
          <w:sz w:val="20"/>
          <w:szCs w:val="20"/>
        </w:rPr>
        <w:t xml:space="preserve"> v písaní a počítaní.</w:t>
      </w:r>
    </w:p>
    <w:p w14:paraId="0F1E88F7"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27.3. Ak uchádzač na žiadosť komisie nedoručí vysvetlenie v lehote dvoch </w:t>
      </w:r>
      <w:proofErr w:type="spellStart"/>
      <w:r w:rsidRPr="00585E9F">
        <w:rPr>
          <w:rFonts w:ascii="Arial" w:eastAsia="Arial" w:hAnsi="Arial" w:cs="Arial"/>
          <w:sz w:val="20"/>
          <w:szCs w:val="20"/>
        </w:rPr>
        <w:t>pracovných</w:t>
      </w:r>
      <w:proofErr w:type="spellEnd"/>
      <w:r w:rsidRPr="00585E9F">
        <w:rPr>
          <w:rFonts w:ascii="Arial" w:eastAsia="Arial" w:hAnsi="Arial" w:cs="Arial"/>
          <w:sz w:val="20"/>
          <w:szCs w:val="20"/>
        </w:rPr>
        <w:t xml:space="preserve"> dní odo dňa odoslania žiadosti, ak komisia neurčí dlhšiu lehotu, predložené vysvetlenie nebude v súlade s požiadavkou komisie, bude ponuka uchádzača z verejného obstarávania vylúčená.</w:t>
      </w:r>
    </w:p>
    <w:p w14:paraId="21791E76"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27.4. Uchádzač bude </w:t>
      </w:r>
      <w:proofErr w:type="spellStart"/>
      <w:r w:rsidRPr="00585E9F">
        <w:rPr>
          <w:rFonts w:ascii="Arial" w:eastAsia="Arial" w:hAnsi="Arial" w:cs="Arial"/>
          <w:sz w:val="20"/>
          <w:szCs w:val="20"/>
        </w:rPr>
        <w:t>upovedomeny</w:t>
      </w:r>
      <w:proofErr w:type="spellEnd"/>
      <w:r w:rsidRPr="00585E9F">
        <w:rPr>
          <w:rFonts w:ascii="Arial" w:eastAsia="Arial" w:hAnsi="Arial" w:cs="Arial"/>
          <w:sz w:val="20"/>
          <w:szCs w:val="20"/>
        </w:rPr>
        <w:t>́ o vylúčení jeho ponuky s uvedením dôvodu vylúčenia a v prípade, ak sa jedná o zákazku, v ktorej je možné podať námietku aj s uvedením lehoty, v ktorej môže byť podaná námietka.</w:t>
      </w:r>
    </w:p>
    <w:p w14:paraId="3E924738"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27.5. Úvodné vyhodnocovanie ponúk vykoná komisia podľa § 53 zákona o verejnom obstarávaní a na základe pravidiel </w:t>
      </w:r>
      <w:proofErr w:type="spellStart"/>
      <w:r w:rsidRPr="00585E9F">
        <w:rPr>
          <w:rFonts w:ascii="Arial" w:eastAsia="Arial" w:hAnsi="Arial" w:cs="Arial"/>
          <w:sz w:val="20"/>
          <w:szCs w:val="20"/>
        </w:rPr>
        <w:t>určených</w:t>
      </w:r>
      <w:proofErr w:type="spellEnd"/>
      <w:r w:rsidRPr="00585E9F">
        <w:rPr>
          <w:rFonts w:ascii="Arial" w:eastAsia="Arial" w:hAnsi="Arial" w:cs="Arial"/>
          <w:sz w:val="20"/>
          <w:szCs w:val="20"/>
        </w:rPr>
        <w:t xml:space="preserve"> v časti A3 </w:t>
      </w:r>
      <w:proofErr w:type="spellStart"/>
      <w:r w:rsidRPr="00585E9F">
        <w:rPr>
          <w:rFonts w:ascii="Arial" w:eastAsia="Arial" w:hAnsi="Arial" w:cs="Arial"/>
          <w:sz w:val="20"/>
          <w:szCs w:val="20"/>
        </w:rPr>
        <w:t>týchto</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súťažných</w:t>
      </w:r>
      <w:proofErr w:type="spellEnd"/>
      <w:r w:rsidRPr="00585E9F">
        <w:rPr>
          <w:rFonts w:ascii="Arial" w:eastAsia="Arial" w:hAnsi="Arial" w:cs="Arial"/>
          <w:sz w:val="20"/>
          <w:szCs w:val="20"/>
        </w:rPr>
        <w:t xml:space="preserve"> podkladov.</w:t>
      </w:r>
    </w:p>
    <w:p w14:paraId="380D2296" w14:textId="31A01D9C" w:rsid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27.6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vyhodnotí ponuky v súlade s §112 ods. 6 a §55 ods. 1, </w:t>
      </w:r>
      <w:proofErr w:type="spellStart"/>
      <w:r w:rsidRPr="00585E9F">
        <w:rPr>
          <w:rFonts w:ascii="Arial" w:eastAsia="Arial" w:hAnsi="Arial" w:cs="Arial"/>
          <w:sz w:val="20"/>
          <w:szCs w:val="20"/>
        </w:rPr>
        <w:t>t.j</w:t>
      </w:r>
      <w:proofErr w:type="spellEnd"/>
      <w:r w:rsidRPr="00585E9F">
        <w:rPr>
          <w:rFonts w:ascii="Arial" w:eastAsia="Arial" w:hAnsi="Arial" w:cs="Arial"/>
          <w:sz w:val="20"/>
          <w:szCs w:val="20"/>
        </w:rPr>
        <w:t>. vyhodnotenie splnenia podmienok účasti a požiadaviek na predmet zákazky sa uskutoční až po vyhodnotení ponúk podľa §</w:t>
      </w:r>
      <w:r>
        <w:rPr>
          <w:rFonts w:ascii="Arial" w:eastAsia="Arial" w:hAnsi="Arial" w:cs="Arial"/>
          <w:sz w:val="20"/>
          <w:szCs w:val="20"/>
        </w:rPr>
        <w:t xml:space="preserve"> </w:t>
      </w:r>
      <w:r w:rsidRPr="00585E9F">
        <w:rPr>
          <w:rFonts w:ascii="Arial" w:eastAsia="Arial" w:hAnsi="Arial" w:cs="Arial"/>
          <w:sz w:val="20"/>
          <w:szCs w:val="20"/>
        </w:rPr>
        <w:t xml:space="preserve">53 u uchádzača, </w:t>
      </w:r>
      <w:proofErr w:type="spellStart"/>
      <w:r w:rsidRPr="00585E9F">
        <w:rPr>
          <w:rFonts w:ascii="Arial" w:eastAsia="Arial" w:hAnsi="Arial" w:cs="Arial"/>
          <w:sz w:val="20"/>
          <w:szCs w:val="20"/>
        </w:rPr>
        <w:t>ktory</w:t>
      </w:r>
      <w:proofErr w:type="spellEnd"/>
      <w:r w:rsidRPr="00585E9F">
        <w:rPr>
          <w:rFonts w:ascii="Arial" w:eastAsia="Arial" w:hAnsi="Arial" w:cs="Arial"/>
          <w:sz w:val="20"/>
          <w:szCs w:val="20"/>
        </w:rPr>
        <w:t>́ sa umiestnil na prvom mieste.</w:t>
      </w:r>
    </w:p>
    <w:p w14:paraId="48D658C8" w14:textId="77777777" w:rsidR="00585E9F" w:rsidRDefault="00585E9F" w:rsidP="00FF3A99">
      <w:pPr>
        <w:jc w:val="both"/>
        <w:rPr>
          <w:rFonts w:ascii="Arial" w:eastAsia="Arial" w:hAnsi="Arial" w:cs="Arial"/>
          <w:sz w:val="20"/>
          <w:szCs w:val="20"/>
        </w:rPr>
      </w:pPr>
    </w:p>
    <w:p w14:paraId="1569B3A9" w14:textId="77777777" w:rsidR="00E337A5" w:rsidRDefault="00B40D66" w:rsidP="00585E9F">
      <w:pPr>
        <w:rPr>
          <w:rFonts w:ascii="Calibri" w:eastAsia="Calibri" w:hAnsi="Calibri" w:cs="Calibri"/>
          <w:sz w:val="22"/>
          <w:szCs w:val="22"/>
        </w:rPr>
      </w:pPr>
      <w:r>
        <w:rPr>
          <w:rFonts w:ascii="Arial" w:eastAsia="Arial" w:hAnsi="Arial" w:cs="Arial"/>
          <w:sz w:val="20"/>
          <w:szCs w:val="20"/>
        </w:rPr>
        <w:t> </w:t>
      </w:r>
    </w:p>
    <w:p w14:paraId="510DE21F" w14:textId="77777777" w:rsidR="00BA51C0" w:rsidRDefault="00BA51C0">
      <w:pPr>
        <w:ind w:left="709"/>
        <w:jc w:val="center"/>
        <w:rPr>
          <w:rFonts w:ascii="Arial" w:eastAsia="Arial" w:hAnsi="Arial" w:cs="Arial"/>
          <w:b/>
          <w:bCs/>
          <w:color w:val="2980B9"/>
        </w:rPr>
      </w:pPr>
    </w:p>
    <w:p w14:paraId="131E1EA8" w14:textId="677A11E8"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w:t>
      </w:r>
    </w:p>
    <w:p w14:paraId="058AD8B8"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Dôvernosť a etika vo verejnom obstarávaní </w:t>
      </w:r>
    </w:p>
    <w:p w14:paraId="3AA8B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62CE65F" w14:textId="77777777" w:rsidR="00E337A5" w:rsidRDefault="00B40D66">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38ECD6A"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20E4FB2A" w14:textId="1CA8AE3C" w:rsidR="00E806C8" w:rsidRPr="00BA51C0" w:rsidRDefault="00B40D66" w:rsidP="00BA51C0">
      <w:pPr>
        <w:jc w:val="both"/>
        <w:rPr>
          <w:rFonts w:ascii="Arial" w:eastAsia="Arial" w:hAnsi="Arial" w:cs="Arial"/>
          <w:sz w:val="20"/>
          <w:szCs w:val="20"/>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42CDA5D"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7C20895" w14:textId="77777777" w:rsidR="00E337A5" w:rsidRDefault="00B40D66">
      <w:pPr>
        <w:rPr>
          <w:rFonts w:ascii="Calibri" w:eastAsia="Calibri" w:hAnsi="Calibri" w:cs="Calibri"/>
          <w:sz w:val="22"/>
          <w:szCs w:val="22"/>
        </w:rPr>
      </w:pPr>
      <w:r>
        <w:rPr>
          <w:rFonts w:ascii="Arial" w:eastAsia="Arial" w:hAnsi="Arial" w:cs="Arial"/>
          <w:b/>
          <w:bCs/>
          <w:sz w:val="20"/>
          <w:szCs w:val="20"/>
        </w:rPr>
        <w:t>29. Revízne postupy</w:t>
      </w:r>
    </w:p>
    <w:p w14:paraId="69D0446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zadávaní zákaziek na uskutočnenie stavebných prác, ak je predpokladaná hodnota zákazky rovná alebo nižšia ako 800 000 eur,</w:t>
      </w:r>
    </w:p>
    <w:p w14:paraId="1EE81134"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zadávaní podlimitných zákaziek verejným obstarávateľom na dodanie tovaru alebo poskytnutie služby,</w:t>
      </w:r>
    </w:p>
    <w:p w14:paraId="47E8AEE3"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zadávaní zákazky s nízkou hodnotou verejným obstarávateľom,</w:t>
      </w:r>
    </w:p>
    <w:p w14:paraId="448A20BE"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d) postupe zadávania podlimitnej koncesie,</w:t>
      </w:r>
    </w:p>
    <w:p w14:paraId="0216F08B"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e) zadávaní zákaziek na dodanie tovaru alebo poskytnutie služby v oblasti obrany a bezpečnosti, ak je predpokladaná hodnota zákazky rovná alebo nižšia ako finančný limit podľa §5 ods. 5 písm. a).</w:t>
      </w:r>
    </w:p>
    <w:p w14:paraId="19918F9D" w14:textId="0873F32D" w:rsidR="00E806C8" w:rsidRPr="00FF3A99" w:rsidRDefault="00B40D66" w:rsidP="00FF3A99">
      <w:pPr>
        <w:ind w:left="709"/>
        <w:rPr>
          <w:rFonts w:ascii="Calibri" w:eastAsia="Calibri" w:hAnsi="Calibri" w:cs="Calibri"/>
          <w:sz w:val="22"/>
          <w:szCs w:val="22"/>
        </w:rPr>
      </w:pPr>
      <w:r>
        <w:rPr>
          <w:rFonts w:ascii="Arial" w:eastAsia="Arial" w:hAnsi="Arial" w:cs="Arial"/>
          <w:sz w:val="20"/>
          <w:szCs w:val="20"/>
        </w:rPr>
        <w:t> </w:t>
      </w:r>
    </w:p>
    <w:p w14:paraId="7A2826B9" w14:textId="77777777" w:rsidR="00E806C8" w:rsidRDefault="00E806C8">
      <w:pPr>
        <w:ind w:left="709"/>
        <w:jc w:val="center"/>
        <w:rPr>
          <w:rFonts w:ascii="Arial" w:eastAsia="Arial" w:hAnsi="Arial" w:cs="Arial"/>
          <w:b/>
          <w:bCs/>
          <w:color w:val="2980B9"/>
        </w:rPr>
      </w:pPr>
    </w:p>
    <w:p w14:paraId="148292CA" w14:textId="2419503E"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VIII.</w:t>
      </w:r>
    </w:p>
    <w:p w14:paraId="704602A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Prijatie ponuky </w:t>
      </w:r>
    </w:p>
    <w:p w14:paraId="48DFE3F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039FA03" w14:textId="77777777" w:rsidR="00E337A5" w:rsidRDefault="00B40D66">
      <w:pPr>
        <w:rPr>
          <w:rFonts w:ascii="Calibri" w:eastAsia="Calibri" w:hAnsi="Calibri" w:cs="Calibri"/>
          <w:sz w:val="22"/>
          <w:szCs w:val="22"/>
        </w:rPr>
      </w:pPr>
      <w:r>
        <w:rPr>
          <w:rFonts w:ascii="Arial" w:eastAsia="Arial" w:hAnsi="Arial" w:cs="Arial"/>
          <w:b/>
          <w:bCs/>
          <w:sz w:val="20"/>
          <w:szCs w:val="20"/>
        </w:rPr>
        <w:t>30. Informácia o výsledku vyhodnotenia ponúk </w:t>
      </w:r>
    </w:p>
    <w:p w14:paraId="5B391928" w14:textId="239A2D43" w:rsidR="00E337A5" w:rsidRDefault="00585E9F" w:rsidP="00BA51C0">
      <w:pPr>
        <w:jc w:val="both"/>
        <w:rPr>
          <w:rFonts w:ascii="Calibri" w:eastAsia="Calibri" w:hAnsi="Calibri" w:cs="Calibri"/>
          <w:sz w:val="22"/>
          <w:szCs w:val="22"/>
        </w:rPr>
      </w:pPr>
      <w:r>
        <w:rPr>
          <w:rFonts w:ascii="Arial" w:eastAsia="Arial" w:hAnsi="Arial" w:cs="Arial"/>
          <w:sz w:val="20"/>
          <w:szCs w:val="20"/>
        </w:rPr>
        <w:t xml:space="preserve">30.1 </w:t>
      </w:r>
      <w:r w:rsidR="00B40D66">
        <w:rPr>
          <w:rFonts w:ascii="Arial" w:eastAsia="Arial" w:hAnsi="Arial" w:cs="Arial"/>
          <w:sz w:val="20"/>
          <w:szCs w:val="20"/>
        </w:rPr>
        <w:t xml:space="preserve">Každému uchádzačovi, ktorého ponuka bola vyhodnocovaná </w:t>
      </w:r>
      <w:r w:rsidR="003410D3">
        <w:rPr>
          <w:rFonts w:ascii="Arial" w:eastAsia="Arial" w:hAnsi="Arial" w:cs="Arial"/>
          <w:sz w:val="20"/>
          <w:szCs w:val="20"/>
        </w:rPr>
        <w:t xml:space="preserve">bude </w:t>
      </w:r>
      <w:r w:rsidR="00B40D66">
        <w:rPr>
          <w:rFonts w:ascii="Arial" w:eastAsia="Arial" w:hAnsi="Arial" w:cs="Arial"/>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identifikáciu úspešného uchádzača alebo uchádzačov,</w:t>
      </w:r>
    </w:p>
    <w:p w14:paraId="2FE7B229"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informáciu o charakteristikách a výhodách prijatej ponuky alebo ponúk,</w:t>
      </w:r>
    </w:p>
    <w:p w14:paraId="66AAA6A2"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§33 ods. 2 a osoby poskytujúcej technické a odborné kapacity podľa §34 ods. 3,</w:t>
      </w:r>
    </w:p>
    <w:p w14:paraId="3BC78997" w14:textId="643C6A2E" w:rsidR="00E337A5" w:rsidRDefault="00B40D66">
      <w:pPr>
        <w:ind w:left="600"/>
        <w:jc w:val="both"/>
        <w:rPr>
          <w:rFonts w:ascii="Calibri" w:eastAsia="Calibri" w:hAnsi="Calibri" w:cs="Calibri"/>
          <w:sz w:val="22"/>
          <w:szCs w:val="22"/>
        </w:rPr>
      </w:pPr>
      <w:r>
        <w:rPr>
          <w:rFonts w:ascii="Arial" w:eastAsia="Arial" w:hAnsi="Arial" w:cs="Arial"/>
          <w:sz w:val="20"/>
          <w:szCs w:val="20"/>
        </w:rPr>
        <w:t>d) lehotu, v ktorej môže byť doručená námietka</w:t>
      </w:r>
      <w:r w:rsidR="00585E9F">
        <w:rPr>
          <w:rFonts w:ascii="Arial" w:eastAsia="Arial" w:hAnsi="Arial" w:cs="Arial"/>
          <w:sz w:val="20"/>
          <w:szCs w:val="20"/>
        </w:rPr>
        <w:t xml:space="preserve"> </w:t>
      </w:r>
      <w:r w:rsidR="00585E9F" w:rsidRPr="00585E9F">
        <w:rPr>
          <w:rFonts w:ascii="Arial" w:eastAsia="Arial" w:hAnsi="Arial" w:cs="Arial"/>
          <w:sz w:val="20"/>
          <w:szCs w:val="20"/>
        </w:rPr>
        <w:t>(v prípade ak sa nejedná o zákazku uvedenú v §170 ods. 7)</w:t>
      </w:r>
      <w:r w:rsidR="003410D3">
        <w:rPr>
          <w:rFonts w:ascii="Arial" w:eastAsia="Arial" w:hAnsi="Arial" w:cs="Arial"/>
          <w:sz w:val="20"/>
          <w:szCs w:val="20"/>
        </w:rPr>
        <w:t>.</w:t>
      </w:r>
      <w:r>
        <w:rPr>
          <w:rFonts w:ascii="Arial" w:eastAsia="Arial" w:hAnsi="Arial" w:cs="Arial"/>
          <w:sz w:val="20"/>
          <w:szCs w:val="20"/>
        </w:rPr>
        <w:t xml:space="preserve"> </w:t>
      </w:r>
    </w:p>
    <w:p w14:paraId="70F63F8B"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31F0A199" w14:textId="77777777" w:rsidR="00E337A5" w:rsidRDefault="00B40D66">
      <w:pPr>
        <w:rPr>
          <w:rFonts w:ascii="Calibri" w:eastAsia="Calibri" w:hAnsi="Calibri" w:cs="Calibri"/>
          <w:sz w:val="22"/>
          <w:szCs w:val="22"/>
        </w:rPr>
      </w:pPr>
      <w:r>
        <w:rPr>
          <w:rFonts w:ascii="Arial" w:eastAsia="Arial" w:hAnsi="Arial" w:cs="Arial"/>
          <w:b/>
          <w:bCs/>
          <w:sz w:val="20"/>
          <w:szCs w:val="20"/>
        </w:rPr>
        <w:lastRenderedPageBreak/>
        <w:t>31. Uzavretie zmluvy</w:t>
      </w:r>
    </w:p>
    <w:p w14:paraId="5F3B9035"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31.1. </w:t>
      </w:r>
      <w:proofErr w:type="spellStart"/>
      <w:r w:rsidRPr="00585E9F">
        <w:rPr>
          <w:rFonts w:ascii="Arial" w:eastAsia="Arial" w:hAnsi="Arial" w:cs="Arial"/>
          <w:sz w:val="20"/>
          <w:szCs w:val="20"/>
        </w:rPr>
        <w:t>Verejny</w:t>
      </w:r>
      <w:proofErr w:type="spellEnd"/>
      <w:r w:rsidRPr="00585E9F">
        <w:rPr>
          <w:rFonts w:ascii="Arial" w:eastAsia="Arial" w:hAnsi="Arial" w:cs="Arial"/>
          <w:sz w:val="20"/>
          <w:szCs w:val="20"/>
        </w:rPr>
        <w:t xml:space="preserve">́ obstarávateľ po uplynutí lehôt </w:t>
      </w:r>
      <w:proofErr w:type="spellStart"/>
      <w:r w:rsidRPr="00585E9F">
        <w:rPr>
          <w:rFonts w:ascii="Arial" w:eastAsia="Arial" w:hAnsi="Arial" w:cs="Arial"/>
          <w:sz w:val="20"/>
          <w:szCs w:val="20"/>
        </w:rPr>
        <w:t>stanovených</w:t>
      </w:r>
      <w:proofErr w:type="spellEnd"/>
      <w:r w:rsidRPr="00585E9F">
        <w:rPr>
          <w:rFonts w:ascii="Arial" w:eastAsia="Arial" w:hAnsi="Arial" w:cs="Arial"/>
          <w:sz w:val="20"/>
          <w:szCs w:val="20"/>
        </w:rPr>
        <w:t xml:space="preserve"> zákonom o verejnom obstarávaní písomne vyzve úspešného uchádzača na uzavretie zmluvy.</w:t>
      </w:r>
    </w:p>
    <w:p w14:paraId="0B1824B0"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31.2 </w:t>
      </w:r>
      <w:proofErr w:type="spellStart"/>
      <w:r w:rsidRPr="00585E9F">
        <w:rPr>
          <w:rFonts w:ascii="Arial" w:eastAsia="Arial" w:hAnsi="Arial" w:cs="Arial"/>
          <w:sz w:val="20"/>
          <w:szCs w:val="20"/>
        </w:rPr>
        <w:t>Úspešny</w:t>
      </w:r>
      <w:proofErr w:type="spellEnd"/>
      <w:r w:rsidRPr="00585E9F">
        <w:rPr>
          <w:rFonts w:ascii="Arial" w:eastAsia="Arial" w:hAnsi="Arial" w:cs="Arial"/>
          <w:sz w:val="20"/>
          <w:szCs w:val="20"/>
        </w:rPr>
        <w:t xml:space="preserve">́ uchádzač je </w:t>
      </w:r>
      <w:proofErr w:type="spellStart"/>
      <w:r w:rsidRPr="00585E9F">
        <w:rPr>
          <w:rFonts w:ascii="Arial" w:eastAsia="Arial" w:hAnsi="Arial" w:cs="Arial"/>
          <w:sz w:val="20"/>
          <w:szCs w:val="20"/>
        </w:rPr>
        <w:t>povinny</w:t>
      </w:r>
      <w:proofErr w:type="spellEnd"/>
      <w:r w:rsidRPr="00585E9F">
        <w:rPr>
          <w:rFonts w:ascii="Arial" w:eastAsia="Arial" w:hAnsi="Arial" w:cs="Arial"/>
          <w:sz w:val="20"/>
          <w:szCs w:val="20"/>
        </w:rPr>
        <w:t>́ poskytnúť riadnu súčinnosť potrebnú na uzavretie zmluvy v súlade s § 56 ods. 8 zákona o verejnom obstarávaní.</w:t>
      </w:r>
    </w:p>
    <w:p w14:paraId="384428D6"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31.3 Zmluva s </w:t>
      </w:r>
      <w:proofErr w:type="spellStart"/>
      <w:r w:rsidRPr="00585E9F">
        <w:rPr>
          <w:rFonts w:ascii="Arial" w:eastAsia="Arial" w:hAnsi="Arial" w:cs="Arial"/>
          <w:sz w:val="20"/>
          <w:szCs w:val="20"/>
        </w:rPr>
        <w:t>úspešným</w:t>
      </w:r>
      <w:proofErr w:type="spellEnd"/>
      <w:r w:rsidRPr="00585E9F">
        <w:rPr>
          <w:rFonts w:ascii="Arial" w:eastAsia="Arial" w:hAnsi="Arial" w:cs="Arial"/>
          <w:sz w:val="20"/>
          <w:szCs w:val="20"/>
        </w:rPr>
        <w:t xml:space="preserve"> uchádzačom, ktorého ponuka bola prijatá, bude uzavretá v lehote viazanosti ponúk a to najskôr jedenásty deň odo dňa odoslania informácie o </w:t>
      </w:r>
      <w:proofErr w:type="spellStart"/>
      <w:r w:rsidRPr="00585E9F">
        <w:rPr>
          <w:rFonts w:ascii="Arial" w:eastAsia="Arial" w:hAnsi="Arial" w:cs="Arial"/>
          <w:sz w:val="20"/>
          <w:szCs w:val="20"/>
        </w:rPr>
        <w:t>výsledku</w:t>
      </w:r>
      <w:proofErr w:type="spellEnd"/>
      <w:r w:rsidRPr="00585E9F">
        <w:rPr>
          <w:rFonts w:ascii="Arial" w:eastAsia="Arial" w:hAnsi="Arial" w:cs="Arial"/>
          <w:sz w:val="20"/>
          <w:szCs w:val="20"/>
        </w:rPr>
        <w:t xml:space="preserve">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6154C485" w14:textId="77777777" w:rsid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31.4 Uzavretá zmluva nesmie byť v rozpore so </w:t>
      </w:r>
      <w:proofErr w:type="spellStart"/>
      <w:r w:rsidRPr="00585E9F">
        <w:rPr>
          <w:rFonts w:ascii="Arial" w:eastAsia="Arial" w:hAnsi="Arial" w:cs="Arial"/>
          <w:sz w:val="20"/>
          <w:szCs w:val="20"/>
        </w:rPr>
        <w:t>súťažnými</w:t>
      </w:r>
      <w:proofErr w:type="spellEnd"/>
      <w:r w:rsidRPr="00585E9F">
        <w:rPr>
          <w:rFonts w:ascii="Arial" w:eastAsia="Arial" w:hAnsi="Arial" w:cs="Arial"/>
          <w:sz w:val="20"/>
          <w:szCs w:val="20"/>
        </w:rPr>
        <w:t xml:space="preserve"> podkladmi a s ponukou/ponukami predloženou/</w:t>
      </w:r>
      <w:proofErr w:type="spellStart"/>
      <w:r w:rsidRPr="00585E9F">
        <w:rPr>
          <w:rFonts w:ascii="Arial" w:eastAsia="Arial" w:hAnsi="Arial" w:cs="Arial"/>
          <w:sz w:val="20"/>
          <w:szCs w:val="20"/>
        </w:rPr>
        <w:t>predloženými</w:t>
      </w:r>
      <w:proofErr w:type="spellEnd"/>
      <w:r w:rsidRPr="00585E9F">
        <w:rPr>
          <w:rFonts w:ascii="Arial" w:eastAsia="Arial" w:hAnsi="Arial" w:cs="Arial"/>
          <w:sz w:val="20"/>
          <w:szCs w:val="20"/>
        </w:rPr>
        <w:t xml:space="preserve"> </w:t>
      </w:r>
      <w:proofErr w:type="spellStart"/>
      <w:r w:rsidRPr="00585E9F">
        <w:rPr>
          <w:rFonts w:ascii="Arial" w:eastAsia="Arial" w:hAnsi="Arial" w:cs="Arial"/>
          <w:sz w:val="20"/>
          <w:szCs w:val="20"/>
        </w:rPr>
        <w:t>úspešným</w:t>
      </w:r>
      <w:proofErr w:type="spellEnd"/>
      <w:r w:rsidRPr="00585E9F">
        <w:rPr>
          <w:rFonts w:ascii="Arial" w:eastAsia="Arial" w:hAnsi="Arial" w:cs="Arial"/>
          <w:sz w:val="20"/>
          <w:szCs w:val="20"/>
        </w:rPr>
        <w:t>/</w:t>
      </w:r>
      <w:proofErr w:type="spellStart"/>
      <w:r w:rsidRPr="00585E9F">
        <w:rPr>
          <w:rFonts w:ascii="Arial" w:eastAsia="Arial" w:hAnsi="Arial" w:cs="Arial"/>
          <w:sz w:val="20"/>
          <w:szCs w:val="20"/>
        </w:rPr>
        <w:t>úspešnými</w:t>
      </w:r>
      <w:proofErr w:type="spellEnd"/>
      <w:r w:rsidRPr="00585E9F">
        <w:rPr>
          <w:rFonts w:ascii="Arial" w:eastAsia="Arial" w:hAnsi="Arial" w:cs="Arial"/>
          <w:sz w:val="20"/>
          <w:szCs w:val="20"/>
        </w:rPr>
        <w:t xml:space="preserve"> uchádzačom/uchádzačmi.</w:t>
      </w:r>
    </w:p>
    <w:p w14:paraId="67449B91" w14:textId="7DC09D05" w:rsidR="00E337A5" w:rsidRPr="00BA51C0" w:rsidRDefault="00B40D66" w:rsidP="00585E9F">
      <w:pPr>
        <w:jc w:val="both"/>
        <w:rPr>
          <w:rFonts w:ascii="Calibri" w:eastAsia="Calibri" w:hAnsi="Calibri" w:cs="Calibri"/>
          <w:sz w:val="22"/>
          <w:szCs w:val="22"/>
        </w:rPr>
      </w:pPr>
      <w:r w:rsidRPr="00BA51C0">
        <w:rPr>
          <w:rFonts w:ascii="Arial" w:eastAsia="Arial" w:hAnsi="Arial" w:cs="Arial"/>
          <w:bCs/>
          <w:sz w:val="20"/>
          <w:szCs w:val="20"/>
        </w:rPr>
        <w:t>31.6  Verejný obstarávateľ nesmie uzavrieť zmluvu s uchádzačom, ktorý má povinnosť zapisovať sa do RPVS a ktorého konečným užívateľom výhod zapísaným v RPVS je </w:t>
      </w:r>
    </w:p>
    <w:p w14:paraId="4E10E68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79680B7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278C2F2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47F9555D"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434CB018"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700C645A"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2672D68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7. verejný ochranca práv, </w:t>
      </w:r>
    </w:p>
    <w:p w14:paraId="1E9C6FAE"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8. predseda Najvyššieho kontrolného úradu Slovenskej republiky a podpredseda Najvyššieho kontrolného úradu  Slovenskej republiky,</w:t>
      </w:r>
    </w:p>
    <w:p w14:paraId="7275250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9. štátny tajomník,</w:t>
      </w:r>
    </w:p>
    <w:p w14:paraId="1319531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4D951DA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6C9E6A8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146989FF"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13. predseda vyššieho územného celku,</w:t>
      </w:r>
    </w:p>
    <w:p w14:paraId="0EB2521C" w14:textId="77777777" w:rsidR="00585E9F" w:rsidRDefault="00585E9F" w:rsidP="00585E9F">
      <w:pPr>
        <w:jc w:val="both"/>
        <w:rPr>
          <w:rFonts w:ascii="Arial" w:eastAsia="Arial" w:hAnsi="Arial" w:cs="Arial"/>
          <w:bCs/>
          <w:sz w:val="20"/>
          <w:szCs w:val="20"/>
        </w:rPr>
      </w:pPr>
      <w:r w:rsidRPr="00585E9F">
        <w:rPr>
          <w:rFonts w:ascii="Arial" w:eastAsia="Arial" w:hAnsi="Arial" w:cs="Arial"/>
          <w:bCs/>
          <w:sz w:val="20"/>
          <w:szCs w:val="20"/>
        </w:rPr>
        <w:t xml:space="preserve">31.7 </w:t>
      </w:r>
      <w:proofErr w:type="spellStart"/>
      <w:r w:rsidRPr="00585E9F">
        <w:rPr>
          <w:rFonts w:ascii="Arial" w:eastAsia="Arial" w:hAnsi="Arial" w:cs="Arial"/>
          <w:bCs/>
          <w:sz w:val="20"/>
          <w:szCs w:val="20"/>
        </w:rPr>
        <w:t>Verejny</w:t>
      </w:r>
      <w:proofErr w:type="spellEnd"/>
      <w:r w:rsidRPr="00585E9F">
        <w:rPr>
          <w:rFonts w:ascii="Arial" w:eastAsia="Arial" w:hAnsi="Arial" w:cs="Arial"/>
          <w:bCs/>
          <w:sz w:val="20"/>
          <w:szCs w:val="20"/>
        </w:rPr>
        <w:t xml:space="preserve">́ obstarávateľ nesmie uzavrieť zmluvu s uchádzačom, ktorého subdodávateľ a subdodávateľ podľa osobitného predpisu, ktorí majú povinnosť zapisovať sa do registra partnerov verejného sektora, majú v RPVS zapísaného konečného užívateľa </w:t>
      </w:r>
      <w:proofErr w:type="spellStart"/>
      <w:r w:rsidRPr="00585E9F">
        <w:rPr>
          <w:rFonts w:ascii="Arial" w:eastAsia="Arial" w:hAnsi="Arial" w:cs="Arial"/>
          <w:bCs/>
          <w:sz w:val="20"/>
          <w:szCs w:val="20"/>
        </w:rPr>
        <w:t>výhod</w:t>
      </w:r>
      <w:proofErr w:type="spellEnd"/>
      <w:r w:rsidRPr="00585E9F">
        <w:rPr>
          <w:rFonts w:ascii="Arial" w:eastAsia="Arial" w:hAnsi="Arial" w:cs="Arial"/>
          <w:bCs/>
          <w:sz w:val="20"/>
          <w:szCs w:val="20"/>
        </w:rPr>
        <w:t xml:space="preserve">, </w:t>
      </w:r>
      <w:proofErr w:type="spellStart"/>
      <w:r w:rsidRPr="00585E9F">
        <w:rPr>
          <w:rFonts w:ascii="Arial" w:eastAsia="Arial" w:hAnsi="Arial" w:cs="Arial"/>
          <w:bCs/>
          <w:sz w:val="20"/>
          <w:szCs w:val="20"/>
        </w:rPr>
        <w:t>ktorým</w:t>
      </w:r>
      <w:proofErr w:type="spellEnd"/>
      <w:r w:rsidRPr="00585E9F">
        <w:rPr>
          <w:rFonts w:ascii="Arial" w:eastAsia="Arial" w:hAnsi="Arial" w:cs="Arial"/>
          <w:bCs/>
          <w:sz w:val="20"/>
          <w:szCs w:val="20"/>
        </w:rPr>
        <w:t xml:space="preserve"> je osoba podľa vyššie uvedeného bodu 1-13.</w:t>
      </w:r>
    </w:p>
    <w:p w14:paraId="367298FF" w14:textId="64F46422" w:rsidR="00E337A5" w:rsidRDefault="00B40D66">
      <w:pPr>
        <w:ind w:left="600"/>
        <w:jc w:val="both"/>
        <w:rPr>
          <w:rFonts w:ascii="Calibri" w:eastAsia="Calibri" w:hAnsi="Calibri" w:cs="Calibri"/>
          <w:sz w:val="22"/>
          <w:szCs w:val="22"/>
        </w:rPr>
      </w:pPr>
      <w:r>
        <w:rPr>
          <w:rFonts w:ascii="Arial" w:eastAsia="Arial" w:hAnsi="Arial" w:cs="Arial"/>
          <w:sz w:val="20"/>
          <w:szCs w:val="20"/>
        </w:rPr>
        <w:t> </w:t>
      </w:r>
    </w:p>
    <w:p w14:paraId="65644507" w14:textId="77777777" w:rsidR="00E337A5" w:rsidRDefault="00B40D66">
      <w:pPr>
        <w:rPr>
          <w:rFonts w:ascii="Calibri" w:eastAsia="Calibri" w:hAnsi="Calibri" w:cs="Calibri"/>
          <w:sz w:val="22"/>
          <w:szCs w:val="22"/>
        </w:rPr>
      </w:pPr>
      <w:r>
        <w:rPr>
          <w:rFonts w:ascii="Arial" w:eastAsia="Arial" w:hAnsi="Arial" w:cs="Arial"/>
          <w:b/>
          <w:bCs/>
          <w:sz w:val="20"/>
          <w:szCs w:val="20"/>
        </w:rPr>
        <w:t>32. Ďalšie informácie</w:t>
      </w:r>
    </w:p>
    <w:p w14:paraId="52B907F1"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32.1. Verejný obstarávateľ si vyhradzuje právo možnosti zrušiť použitý postup zadávania zákazky podľa § 57 zákona o verejnom obstarávaní.</w:t>
      </w:r>
    </w:p>
    <w:p w14:paraId="06998CA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32.3. Ponuky musia byť v súlade s platnými právnymi predpismi SR.</w:t>
      </w:r>
    </w:p>
    <w:p w14:paraId="4BB5DD5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32.4. Uchádzači nemajú právo na úhradu nákladov spojených so spracovaním ponúk a s účasťou v tomto verejnom obstarávaní.</w:t>
      </w:r>
    </w:p>
    <w:p w14:paraId="1AF8A042"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112AA977" w:rsidR="00BE3D09" w:rsidRDefault="00B40D66" w:rsidP="00BA51C0">
      <w:pPr>
        <w:jc w:val="both"/>
        <w:rPr>
          <w:rFonts w:ascii="Arial" w:eastAsia="Arial" w:hAnsi="Arial" w:cs="Arial"/>
          <w:b/>
          <w:bCs/>
          <w:i/>
          <w:iCs/>
          <w:color w:val="E74C3C"/>
          <w:sz w:val="20"/>
          <w:szCs w:val="20"/>
          <w:u w:val="single"/>
        </w:rPr>
      </w:pPr>
      <w:r>
        <w:rPr>
          <w:rFonts w:ascii="Arial" w:eastAsia="Arial" w:hAnsi="Arial" w:cs="Arial"/>
          <w:sz w:val="20"/>
          <w:szCs w:val="20"/>
        </w:rPr>
        <w:t xml:space="preserve">32.6  Verejný obstarávateľ v súlade s § 41 zákona o verejnom obstarávaní stanovuje pravidlá pre využívanie subdodávateľov </w:t>
      </w:r>
      <w:r w:rsidR="00585E9F">
        <w:rPr>
          <w:rFonts w:ascii="Arial" w:eastAsia="Arial" w:hAnsi="Arial" w:cs="Arial"/>
          <w:sz w:val="20"/>
          <w:szCs w:val="20"/>
        </w:rPr>
        <w:t>– pravidlá sú uvedené v zmluve o dielo a jej prílohe. Postupuje sa podľa § 41 zákona o verejnom obstarávaní.</w:t>
      </w:r>
      <w:r>
        <w:rPr>
          <w:rFonts w:ascii="Arial" w:eastAsia="Arial" w:hAnsi="Arial" w:cs="Arial"/>
          <w:sz w:val="20"/>
          <w:szCs w:val="20"/>
        </w:rPr>
        <w:t xml:space="preserve"> </w:t>
      </w:r>
    </w:p>
    <w:p w14:paraId="67C06AA0" w14:textId="77777777" w:rsidR="00BE3D09" w:rsidRDefault="00BE3D09">
      <w:pPr>
        <w:ind w:left="600"/>
        <w:jc w:val="both"/>
        <w:rPr>
          <w:rFonts w:ascii="Arial" w:hAnsi="Arial" w:cs="Arial"/>
          <w:sz w:val="20"/>
          <w:szCs w:val="20"/>
        </w:rPr>
      </w:pPr>
      <w:r w:rsidRPr="00BE3D09">
        <w:rPr>
          <w:rFonts w:ascii="Arial" w:hAnsi="Arial" w:cs="Arial"/>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BE3D09" w:rsidRDefault="00BE3D09">
      <w:pPr>
        <w:ind w:left="600"/>
        <w:jc w:val="both"/>
        <w:rPr>
          <w:rFonts w:ascii="Arial" w:eastAsia="Arial" w:hAnsi="Arial" w:cs="Arial"/>
          <w:b/>
          <w:bCs/>
          <w:i/>
          <w:iCs/>
          <w:color w:val="E74C3C"/>
          <w:sz w:val="20"/>
          <w:szCs w:val="20"/>
          <w:u w:val="single"/>
        </w:rPr>
      </w:pPr>
      <w:r w:rsidRPr="00BE3D09">
        <w:rPr>
          <w:rFonts w:ascii="Arial" w:hAnsi="Arial" w:cs="Arial"/>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55BD84BE"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7</w:t>
      </w:r>
      <w:r>
        <w:rPr>
          <w:rFonts w:ascii="Arial" w:eastAsia="Arial" w:hAnsi="Arial" w:cs="Arial"/>
          <w:sz w:val="20"/>
          <w:szCs w:val="20"/>
        </w:rPr>
        <w:t xml:space="preserve">  Pravidlá pre zmenu subdodávateľov sú uvedené v návrhu </w:t>
      </w:r>
      <w:r w:rsidR="00CB5F25">
        <w:rPr>
          <w:rFonts w:ascii="Arial" w:eastAsia="Arial" w:hAnsi="Arial" w:cs="Arial"/>
          <w:sz w:val="20"/>
          <w:szCs w:val="20"/>
        </w:rPr>
        <w:t>zmluvy</w:t>
      </w:r>
      <w:r w:rsidR="00585E9F">
        <w:rPr>
          <w:rFonts w:ascii="Arial" w:eastAsia="Arial" w:hAnsi="Arial" w:cs="Arial"/>
          <w:sz w:val="20"/>
          <w:szCs w:val="20"/>
        </w:rPr>
        <w:t xml:space="preserve"> o dielo</w:t>
      </w:r>
      <w:r>
        <w:rPr>
          <w:rFonts w:ascii="Arial" w:eastAsia="Arial" w:hAnsi="Arial" w:cs="Arial"/>
          <w:sz w:val="20"/>
          <w:szCs w:val="20"/>
        </w:rPr>
        <w:t>.</w:t>
      </w:r>
    </w:p>
    <w:p w14:paraId="6C5D6A60" w14:textId="59105BAD" w:rsidR="00E337A5" w:rsidRDefault="00B40D66" w:rsidP="00BA51C0">
      <w:pPr>
        <w:jc w:val="both"/>
        <w:rPr>
          <w:rFonts w:ascii="Calibri" w:eastAsia="Calibri" w:hAnsi="Calibri" w:cs="Calibri"/>
          <w:sz w:val="22"/>
          <w:szCs w:val="22"/>
        </w:rPr>
      </w:pPr>
      <w:r>
        <w:rPr>
          <w:rFonts w:ascii="Arial" w:eastAsia="Arial" w:hAnsi="Arial" w:cs="Arial"/>
          <w:sz w:val="20"/>
          <w:szCs w:val="20"/>
        </w:rPr>
        <w:lastRenderedPageBreak/>
        <w:t>32.</w:t>
      </w:r>
      <w:r w:rsidR="00BE3D09">
        <w:rPr>
          <w:rFonts w:ascii="Arial" w:eastAsia="Arial" w:hAnsi="Arial" w:cs="Arial"/>
          <w:sz w:val="20"/>
          <w:szCs w:val="20"/>
        </w:rPr>
        <w:t>8</w:t>
      </w:r>
      <w:r>
        <w:rPr>
          <w:rFonts w:ascii="Arial" w:eastAsia="Arial" w:hAnsi="Arial" w:cs="Arial"/>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00BA51C0">
        <w:rPr>
          <w:rFonts w:ascii="Arial" w:eastAsia="Arial" w:hAnsi="Arial" w:cs="Arial"/>
          <w:sz w:val="20"/>
          <w:szCs w:val="20"/>
        </w:rPr>
        <w:t xml:space="preserve"> </w:t>
      </w:r>
      <w:r>
        <w:rPr>
          <w:rFonts w:ascii="Arial" w:eastAsia="Arial" w:hAnsi="Arial" w:cs="Arial"/>
          <w:sz w:val="20"/>
          <w:szCs w:val="20"/>
        </w:rPr>
        <w:t>Spracúvanie osobných údajov verejným obstarávateľom sa vykonáva počas trvania vyhlásenej súťaže a na dobu potrebnú k výkonu práv a povinností vyplývajúcich zo všeobecne záväzných právnych predpisov.</w:t>
      </w:r>
    </w:p>
    <w:p w14:paraId="4334D246" w14:textId="6B7D56E8"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sz w:val="22"/>
        </w:rPr>
        <w:t> </w:t>
      </w:r>
      <w:r>
        <w:rPr>
          <w:rFonts w:ascii="Calibri" w:eastAsia="Calibri" w:hAnsi="Calibri" w:cs="Calibri"/>
          <w:vanish/>
          <w:sz w:val="22"/>
        </w:rPr>
        <w:t> </w:t>
      </w:r>
    </w:p>
    <w:p w14:paraId="5C739B0C" w14:textId="7D9C2D28" w:rsidR="00E337A5" w:rsidRDefault="00E337A5">
      <w:pPr>
        <w:jc w:val="both"/>
        <w:rPr>
          <w:rFonts w:ascii="Calibri" w:eastAsia="Calibri" w:hAnsi="Calibri" w:cs="Calibri"/>
          <w:sz w:val="22"/>
          <w:szCs w:val="22"/>
        </w:rPr>
      </w:pPr>
    </w:p>
    <w:p w14:paraId="5A101079"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A.2 Podmienky účasti</w:t>
      </w:r>
    </w:p>
    <w:p w14:paraId="3554C82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7FEAAD80" w14:textId="0375ADEE" w:rsidR="00826400" w:rsidRDefault="00585E9F" w:rsidP="00F56285">
      <w:pPr>
        <w:jc w:val="both"/>
        <w:rPr>
          <w:rFonts w:ascii="Arial" w:eastAsia="Arial" w:hAnsi="Arial" w:cs="Arial"/>
          <w:sz w:val="20"/>
          <w:szCs w:val="20"/>
        </w:rPr>
      </w:pPr>
      <w:r>
        <w:rPr>
          <w:rFonts w:ascii="Arial" w:eastAsia="Arial" w:hAnsi="Arial" w:cs="Arial"/>
          <w:sz w:val="20"/>
          <w:szCs w:val="20"/>
        </w:rPr>
        <w:t xml:space="preserve">Podmienky účasti sú uvedené vo Výzve na predkladanie ponúk k predmetnej zákazke uverejnenej </w:t>
      </w:r>
      <w:r>
        <w:rPr>
          <w:rFonts w:ascii="Arial" w:hAnsi="Arial" w:cs="Arial"/>
          <w:color w:val="000000" w:themeColor="text1"/>
          <w:sz w:val="20"/>
          <w:szCs w:val="20"/>
        </w:rPr>
        <w:t xml:space="preserve">vo </w:t>
      </w:r>
      <w:r w:rsidRPr="00FF3A99">
        <w:rPr>
          <w:rFonts w:ascii="Arial" w:hAnsi="Arial" w:cs="Arial"/>
          <w:color w:val="000000" w:themeColor="text1"/>
          <w:sz w:val="20"/>
          <w:szCs w:val="20"/>
        </w:rPr>
        <w:t>Vestníku VO, bod III.1.1) a III.1.3),</w:t>
      </w:r>
    </w:p>
    <w:p w14:paraId="41DC686E" w14:textId="3A778912" w:rsidR="00585E9F" w:rsidRDefault="00585E9F" w:rsidP="00F56285">
      <w:pPr>
        <w:jc w:val="both"/>
        <w:rPr>
          <w:rFonts w:ascii="Arial" w:eastAsia="Arial" w:hAnsi="Arial" w:cs="Arial"/>
          <w:sz w:val="20"/>
          <w:szCs w:val="20"/>
        </w:rPr>
      </w:pPr>
    </w:p>
    <w:p w14:paraId="4EF4231B" w14:textId="1EA41421" w:rsidR="00E67DFE" w:rsidRPr="00FB3BF8" w:rsidRDefault="00E67DFE" w:rsidP="00E67DFE">
      <w:pPr>
        <w:spacing w:line="270" w:lineRule="atLeast"/>
        <w:rPr>
          <w:rFonts w:ascii="Arial" w:hAnsi="Arial" w:cs="Arial"/>
          <w:color w:val="000000" w:themeColor="text1"/>
          <w:sz w:val="20"/>
          <w:szCs w:val="20"/>
        </w:rPr>
      </w:pPr>
      <w:r w:rsidRPr="00FB3BF8">
        <w:rPr>
          <w:rStyle w:val="code"/>
          <w:rFonts w:ascii="Arial" w:hAnsi="Arial" w:cs="Arial"/>
          <w:b/>
          <w:bCs/>
          <w:color w:val="000000" w:themeColor="text1"/>
          <w:sz w:val="20"/>
          <w:szCs w:val="20"/>
        </w:rPr>
        <w:t>III.1.1)</w:t>
      </w:r>
      <w:r w:rsidRPr="00FB3BF8">
        <w:rPr>
          <w:rStyle w:val="code"/>
          <w:rFonts w:ascii="Arial" w:hAnsi="Arial" w:cs="Arial"/>
          <w:b/>
          <w:bCs/>
          <w:color w:val="000000" w:themeColor="text1"/>
          <w:sz w:val="20"/>
          <w:szCs w:val="20"/>
        </w:rPr>
        <w:t xml:space="preserve"> </w:t>
      </w:r>
      <w:r w:rsidRPr="00FB3BF8">
        <w:rPr>
          <w:rStyle w:val="title"/>
          <w:rFonts w:ascii="Arial" w:hAnsi="Arial" w:cs="Arial"/>
          <w:b/>
          <w:bCs/>
          <w:color w:val="000000" w:themeColor="text1"/>
          <w:sz w:val="20"/>
          <w:szCs w:val="20"/>
        </w:rPr>
        <w:t>Osobné postavenie vrátane požiadaviek týkajúcich sa zápisu do živnostenských alebo obchodných registrov</w:t>
      </w:r>
    </w:p>
    <w:p w14:paraId="2F468D41" w14:textId="77777777" w:rsidR="00E67DFE" w:rsidRPr="00FB3BF8" w:rsidRDefault="00E67DFE" w:rsidP="00E67DFE">
      <w:pPr>
        <w:spacing w:line="270" w:lineRule="atLeast"/>
        <w:jc w:val="both"/>
        <w:rPr>
          <w:rFonts w:ascii="Arial" w:hAnsi="Arial" w:cs="Arial"/>
          <w:color w:val="000000" w:themeColor="text1"/>
          <w:sz w:val="20"/>
          <w:szCs w:val="20"/>
        </w:rPr>
      </w:pPr>
    </w:p>
    <w:p w14:paraId="68E46FDB" w14:textId="17A4FB3A" w:rsidR="00E67DFE" w:rsidRPr="00FB3BF8" w:rsidRDefault="00E67DFE" w:rsidP="00E67DFE">
      <w:pPr>
        <w:spacing w:line="270" w:lineRule="atLeast"/>
        <w:jc w:val="both"/>
        <w:rPr>
          <w:rFonts w:ascii="Arial" w:hAnsi="Arial" w:cs="Arial"/>
          <w:color w:val="000000" w:themeColor="text1"/>
          <w:sz w:val="20"/>
          <w:szCs w:val="20"/>
        </w:rPr>
      </w:pPr>
      <w:r w:rsidRPr="00FB3BF8">
        <w:rPr>
          <w:rFonts w:ascii="Arial" w:hAnsi="Arial" w:cs="Arial"/>
          <w:color w:val="000000" w:themeColor="text1"/>
          <w:sz w:val="20"/>
          <w:szCs w:val="20"/>
        </w:rPr>
        <w:t>Zoznam a krátky opis podmienok:</w:t>
      </w:r>
      <w:r w:rsidRPr="00FB3BF8">
        <w:rPr>
          <w:rStyle w:val="apple-converted-space"/>
          <w:rFonts w:ascii="Arial" w:hAnsi="Arial" w:cs="Arial"/>
          <w:color w:val="000000" w:themeColor="text1"/>
          <w:sz w:val="20"/>
          <w:szCs w:val="20"/>
        </w:rPr>
        <w:t> </w:t>
      </w:r>
      <w:r w:rsidRPr="00FB3BF8">
        <w:rPr>
          <w:rFonts w:ascii="Arial" w:hAnsi="Arial" w:cs="Arial"/>
          <w:color w:val="000000" w:themeColor="text1"/>
          <w:sz w:val="20"/>
          <w:szCs w:val="20"/>
        </w:rPr>
        <w:t>Verejného obstarávania sa môže zúčastniť hospodársky subjekt, ktorý spĺňa taxatívne určené podmienky účasti týkajúce sa osobného postavenia podľa § 32 ods. 1 zákona o verejnom obstarávaní.</w:t>
      </w:r>
    </w:p>
    <w:p w14:paraId="06F38F8A" w14:textId="6C8C995D" w:rsidR="00E67DFE" w:rsidRPr="00FB3BF8" w:rsidRDefault="00E67DFE" w:rsidP="00E67DFE">
      <w:pPr>
        <w:spacing w:line="270" w:lineRule="atLeast"/>
        <w:jc w:val="both"/>
        <w:rPr>
          <w:rFonts w:ascii="Arial" w:hAnsi="Arial" w:cs="Arial"/>
          <w:color w:val="000000" w:themeColor="text1"/>
          <w:sz w:val="20"/>
          <w:szCs w:val="20"/>
        </w:rPr>
      </w:pPr>
      <w:r w:rsidRPr="00FB3BF8">
        <w:rPr>
          <w:rFonts w:ascii="Arial" w:hAnsi="Arial" w:cs="Arial"/>
          <w:color w:val="000000" w:themeColor="text1"/>
          <w:sz w:val="20"/>
          <w:szCs w:val="20"/>
        </w:rPr>
        <w:br/>
        <w:t>Uchádzač preukáže splnenie podmienok účasti týkajúcich sa osobného postavenia podľa § 32 ods. 1 zákona o verejnom obstarávaní dokladmi podľa § 32 ods. 2 zákona o verejnom obstarávaní, resp. podľa § 32 ods. 4 a 5 zákona o verejnom obstarávaní. Hospodársky subjekt môže predbežne nahradiť doklady na preukázanie splnenia podmienok účasti JED-</w:t>
      </w:r>
      <w:proofErr w:type="spellStart"/>
      <w:r w:rsidRPr="00FB3BF8">
        <w:rPr>
          <w:rFonts w:ascii="Arial" w:hAnsi="Arial" w:cs="Arial"/>
          <w:color w:val="000000" w:themeColor="text1"/>
          <w:sz w:val="20"/>
          <w:szCs w:val="20"/>
        </w:rPr>
        <w:t>om</w:t>
      </w:r>
      <w:proofErr w:type="spellEnd"/>
      <w:r w:rsidRPr="00FB3BF8">
        <w:rPr>
          <w:rFonts w:ascii="Arial" w:hAnsi="Arial" w:cs="Arial"/>
          <w:color w:val="000000" w:themeColor="text1"/>
          <w:sz w:val="20"/>
          <w:szCs w:val="20"/>
        </w:rPr>
        <w:t xml:space="preserve"> podľa § 39 ods. 1 zákona o verejnom obstarávaní alebo čestným vyhlásením podľa § 114 ods. 1 zákona. Preukazovanie podmienok účasti je voči verejnému obstarávateľovi účinné aj spôsobom podľa § 152 ods. 4 zákona o verejnom obstarávaní. Uchádzač zapísaný v zozname hospodárskych subjektov podľa zákona o verejnom obstarávaní nie je povinný v procese verejného obstarávania predkladať doklady podľa § 32 ods. 2 zákona o verejnom obstarávaní. 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príjme aj iný rovnocenný doklad predložený uchádzačom. 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6D24757" w14:textId="6178B658" w:rsidR="00E67DFE" w:rsidRPr="00FB3BF8" w:rsidRDefault="00E67DFE" w:rsidP="00F56285">
      <w:pPr>
        <w:jc w:val="both"/>
        <w:rPr>
          <w:rFonts w:ascii="Arial" w:eastAsia="Arial" w:hAnsi="Arial" w:cs="Arial"/>
          <w:color w:val="000000" w:themeColor="text1"/>
          <w:sz w:val="20"/>
          <w:szCs w:val="20"/>
        </w:rPr>
      </w:pPr>
    </w:p>
    <w:p w14:paraId="62759A88" w14:textId="75599AF3" w:rsidR="00E67DFE" w:rsidRPr="00FB3BF8" w:rsidRDefault="00E67DFE" w:rsidP="00E67DFE">
      <w:pPr>
        <w:rPr>
          <w:color w:val="000000" w:themeColor="text1"/>
        </w:rPr>
      </w:pPr>
      <w:r w:rsidRPr="00FB3BF8">
        <w:rPr>
          <w:rStyle w:val="code"/>
          <w:rFonts w:ascii="Arial" w:hAnsi="Arial" w:cs="Arial"/>
          <w:b/>
          <w:bCs/>
          <w:color w:val="000000" w:themeColor="text1"/>
          <w:sz w:val="20"/>
          <w:szCs w:val="20"/>
        </w:rPr>
        <w:t>III.1.3)</w:t>
      </w:r>
      <w:r w:rsidR="00FB3BF8" w:rsidRPr="00FB3BF8">
        <w:rPr>
          <w:rStyle w:val="code"/>
          <w:rFonts w:ascii="Arial" w:hAnsi="Arial" w:cs="Arial"/>
          <w:b/>
          <w:bCs/>
          <w:color w:val="000000" w:themeColor="text1"/>
          <w:sz w:val="20"/>
          <w:szCs w:val="20"/>
        </w:rPr>
        <w:t xml:space="preserve"> </w:t>
      </w:r>
      <w:r w:rsidRPr="00FB3BF8">
        <w:rPr>
          <w:rStyle w:val="title"/>
          <w:rFonts w:ascii="Arial" w:hAnsi="Arial" w:cs="Arial"/>
          <w:b/>
          <w:bCs/>
          <w:color w:val="000000" w:themeColor="text1"/>
          <w:sz w:val="20"/>
          <w:szCs w:val="20"/>
        </w:rPr>
        <w:t>Technická a odborná spôsobilosť</w:t>
      </w:r>
    </w:p>
    <w:p w14:paraId="6EF8275B" w14:textId="6BC37160" w:rsidR="00E67DFE" w:rsidRDefault="00E67DFE" w:rsidP="00F56285">
      <w:pPr>
        <w:jc w:val="both"/>
        <w:rPr>
          <w:rFonts w:ascii="Arial" w:eastAsia="Arial" w:hAnsi="Arial" w:cs="Arial"/>
          <w:color w:val="000000" w:themeColor="text1"/>
          <w:sz w:val="20"/>
          <w:szCs w:val="20"/>
        </w:rPr>
      </w:pPr>
    </w:p>
    <w:p w14:paraId="6AC160B5" w14:textId="2A501279" w:rsidR="00FB3BF8" w:rsidRPr="00FB3BF8" w:rsidRDefault="00FB3BF8" w:rsidP="00FB3BF8">
      <w:pPr>
        <w:jc w:val="both"/>
        <w:rPr>
          <w:rFonts w:ascii="Arial" w:eastAsia="Arial" w:hAnsi="Arial" w:cs="Arial"/>
          <w:color w:val="000000" w:themeColor="text1"/>
          <w:sz w:val="20"/>
          <w:szCs w:val="20"/>
        </w:rPr>
      </w:pPr>
      <w:r w:rsidRPr="00FB3BF8">
        <w:rPr>
          <w:rFonts w:ascii="Arial" w:eastAsia="Arial" w:hAnsi="Arial" w:cs="Arial"/>
          <w:color w:val="000000" w:themeColor="text1"/>
          <w:sz w:val="20"/>
          <w:szCs w:val="20"/>
        </w:rPr>
        <w:t>Technická spôsobilosť alebo odborná spôsobilosť sa preukazuje podľa druhu,</w:t>
      </w:r>
      <w:r>
        <w:rPr>
          <w:rFonts w:ascii="Arial" w:eastAsia="Arial" w:hAnsi="Arial" w:cs="Arial"/>
          <w:color w:val="000000" w:themeColor="text1"/>
          <w:sz w:val="20"/>
          <w:szCs w:val="20"/>
        </w:rPr>
        <w:t xml:space="preserve"> </w:t>
      </w:r>
      <w:r w:rsidRPr="00FB3BF8">
        <w:rPr>
          <w:rFonts w:ascii="Arial" w:eastAsia="Arial" w:hAnsi="Arial" w:cs="Arial"/>
          <w:color w:val="000000" w:themeColor="text1"/>
          <w:sz w:val="20"/>
          <w:szCs w:val="20"/>
        </w:rPr>
        <w:t xml:space="preserve">množstva, dôležitosti alebo využitia dodávky tovaru, </w:t>
      </w:r>
      <w:proofErr w:type="spellStart"/>
      <w:r w:rsidRPr="00FB3BF8">
        <w:rPr>
          <w:rFonts w:ascii="Arial" w:eastAsia="Arial" w:hAnsi="Arial" w:cs="Arial"/>
          <w:color w:val="000000" w:themeColor="text1"/>
          <w:sz w:val="20"/>
          <w:szCs w:val="20"/>
        </w:rPr>
        <w:t>stavebných</w:t>
      </w:r>
      <w:proofErr w:type="spellEnd"/>
      <w:r w:rsidRPr="00FB3BF8">
        <w:rPr>
          <w:rFonts w:ascii="Arial" w:eastAsia="Arial" w:hAnsi="Arial" w:cs="Arial"/>
          <w:color w:val="000000" w:themeColor="text1"/>
          <w:sz w:val="20"/>
          <w:szCs w:val="20"/>
        </w:rPr>
        <w:t xml:space="preserve"> prác alebo služieb </w:t>
      </w:r>
      <w:proofErr w:type="spellStart"/>
      <w:r w:rsidRPr="00FB3BF8">
        <w:rPr>
          <w:rFonts w:ascii="Arial" w:eastAsia="Arial" w:hAnsi="Arial" w:cs="Arial"/>
          <w:color w:val="000000" w:themeColor="text1"/>
          <w:sz w:val="20"/>
          <w:szCs w:val="20"/>
        </w:rPr>
        <w:t>doloženým</w:t>
      </w:r>
      <w:proofErr w:type="spellEnd"/>
      <w:r w:rsidRPr="00FB3BF8">
        <w:rPr>
          <w:rFonts w:ascii="Arial" w:eastAsia="Arial" w:hAnsi="Arial" w:cs="Arial"/>
          <w:color w:val="000000" w:themeColor="text1"/>
          <w:sz w:val="20"/>
          <w:szCs w:val="20"/>
        </w:rPr>
        <w:t xml:space="preserve"> </w:t>
      </w:r>
      <w:proofErr w:type="spellStart"/>
      <w:r w:rsidRPr="00FB3BF8">
        <w:rPr>
          <w:rFonts w:ascii="Arial" w:eastAsia="Arial" w:hAnsi="Arial" w:cs="Arial"/>
          <w:color w:val="000000" w:themeColor="text1"/>
          <w:sz w:val="20"/>
          <w:szCs w:val="20"/>
        </w:rPr>
        <w:t>jedným</w:t>
      </w:r>
      <w:proofErr w:type="spellEnd"/>
      <w:r w:rsidRPr="00FB3BF8">
        <w:rPr>
          <w:rFonts w:ascii="Arial" w:eastAsia="Arial" w:hAnsi="Arial" w:cs="Arial"/>
          <w:color w:val="000000" w:themeColor="text1"/>
          <w:sz w:val="20"/>
          <w:szCs w:val="20"/>
        </w:rPr>
        <w:t xml:space="preserve"> alebo </w:t>
      </w:r>
      <w:proofErr w:type="spellStart"/>
      <w:r w:rsidRPr="00FB3BF8">
        <w:rPr>
          <w:rFonts w:ascii="Arial" w:eastAsia="Arial" w:hAnsi="Arial" w:cs="Arial"/>
          <w:color w:val="000000" w:themeColor="text1"/>
          <w:sz w:val="20"/>
          <w:szCs w:val="20"/>
        </w:rPr>
        <w:t>niekoľkými</w:t>
      </w:r>
      <w:proofErr w:type="spellEnd"/>
    </w:p>
    <w:p w14:paraId="17A7F7F1" w14:textId="6F6C3571" w:rsidR="00FB3BF8" w:rsidRDefault="00FB3BF8" w:rsidP="00FB3BF8">
      <w:pPr>
        <w:jc w:val="both"/>
        <w:rPr>
          <w:rFonts w:ascii="Arial" w:eastAsia="Arial" w:hAnsi="Arial" w:cs="Arial"/>
          <w:color w:val="000000" w:themeColor="text1"/>
          <w:sz w:val="20"/>
          <w:szCs w:val="20"/>
        </w:rPr>
      </w:pPr>
      <w:r w:rsidRPr="00FB3BF8">
        <w:rPr>
          <w:rFonts w:ascii="Arial" w:eastAsia="Arial" w:hAnsi="Arial" w:cs="Arial"/>
          <w:color w:val="000000" w:themeColor="text1"/>
          <w:sz w:val="20"/>
          <w:szCs w:val="20"/>
        </w:rPr>
        <w:t xml:space="preserve">z </w:t>
      </w:r>
      <w:proofErr w:type="spellStart"/>
      <w:r w:rsidRPr="00FB3BF8">
        <w:rPr>
          <w:rFonts w:ascii="Arial" w:eastAsia="Arial" w:hAnsi="Arial" w:cs="Arial"/>
          <w:color w:val="000000" w:themeColor="text1"/>
          <w:sz w:val="20"/>
          <w:szCs w:val="20"/>
        </w:rPr>
        <w:t>týchto</w:t>
      </w:r>
      <w:proofErr w:type="spellEnd"/>
      <w:r w:rsidRPr="00FB3BF8">
        <w:rPr>
          <w:rFonts w:ascii="Arial" w:eastAsia="Arial" w:hAnsi="Arial" w:cs="Arial"/>
          <w:color w:val="000000" w:themeColor="text1"/>
          <w:sz w:val="20"/>
          <w:szCs w:val="20"/>
        </w:rPr>
        <w:t xml:space="preserve"> dokladov:</w:t>
      </w:r>
    </w:p>
    <w:p w14:paraId="254B3606" w14:textId="77777777" w:rsidR="00FB3BF8" w:rsidRPr="00FB3BF8" w:rsidRDefault="00FB3BF8" w:rsidP="00FB3BF8">
      <w:pPr>
        <w:jc w:val="both"/>
        <w:rPr>
          <w:rFonts w:ascii="Arial" w:eastAsia="Arial" w:hAnsi="Arial" w:cs="Arial"/>
          <w:color w:val="000000" w:themeColor="text1"/>
          <w:sz w:val="20"/>
          <w:szCs w:val="20"/>
        </w:rPr>
      </w:pPr>
    </w:p>
    <w:p w14:paraId="345DD43C" w14:textId="0F05F803" w:rsidR="00FB3BF8" w:rsidRPr="00FB3BF8" w:rsidRDefault="00FB3BF8" w:rsidP="00FB3BF8">
      <w:pPr>
        <w:jc w:val="both"/>
        <w:rPr>
          <w:rFonts w:ascii="Arial" w:eastAsia="Arial" w:hAnsi="Arial" w:cs="Arial"/>
          <w:color w:val="000000" w:themeColor="text1"/>
          <w:sz w:val="20"/>
          <w:szCs w:val="20"/>
        </w:rPr>
      </w:pPr>
      <w:r w:rsidRPr="00FB3BF8">
        <w:rPr>
          <w:rFonts w:ascii="Arial" w:eastAsia="Arial" w:hAnsi="Arial" w:cs="Arial"/>
          <w:color w:val="000000" w:themeColor="text1"/>
          <w:sz w:val="20"/>
          <w:szCs w:val="20"/>
        </w:rPr>
        <w:t xml:space="preserve">A) Podľa § 34 ods. 1 písm. b) zákona o verejnom obstarávaní: zoznamom </w:t>
      </w:r>
      <w:proofErr w:type="spellStart"/>
      <w:r w:rsidRPr="00FB3BF8">
        <w:rPr>
          <w:rFonts w:ascii="Arial" w:eastAsia="Arial" w:hAnsi="Arial" w:cs="Arial"/>
          <w:color w:val="000000" w:themeColor="text1"/>
          <w:sz w:val="20"/>
          <w:szCs w:val="20"/>
        </w:rPr>
        <w:t>stavebných</w:t>
      </w:r>
      <w:proofErr w:type="spellEnd"/>
      <w:r w:rsidRPr="00FB3BF8">
        <w:rPr>
          <w:rFonts w:ascii="Arial" w:eastAsia="Arial" w:hAnsi="Arial" w:cs="Arial"/>
          <w:color w:val="000000" w:themeColor="text1"/>
          <w:sz w:val="20"/>
          <w:szCs w:val="20"/>
        </w:rPr>
        <w:t xml:space="preserve"> prác </w:t>
      </w:r>
      <w:proofErr w:type="spellStart"/>
      <w:r w:rsidRPr="00FB3BF8">
        <w:rPr>
          <w:rFonts w:ascii="Arial" w:eastAsia="Arial" w:hAnsi="Arial" w:cs="Arial"/>
          <w:color w:val="000000" w:themeColor="text1"/>
          <w:sz w:val="20"/>
          <w:szCs w:val="20"/>
        </w:rPr>
        <w:t>uskutočnených</w:t>
      </w:r>
      <w:proofErr w:type="spellEnd"/>
      <w:r w:rsidRPr="00FB3BF8">
        <w:rPr>
          <w:rFonts w:ascii="Arial" w:eastAsia="Arial" w:hAnsi="Arial" w:cs="Arial"/>
          <w:color w:val="000000" w:themeColor="text1"/>
          <w:sz w:val="20"/>
          <w:szCs w:val="20"/>
        </w:rPr>
        <w:t xml:space="preserve"> za</w:t>
      </w:r>
      <w:r>
        <w:rPr>
          <w:rFonts w:ascii="Arial" w:eastAsia="Arial" w:hAnsi="Arial" w:cs="Arial"/>
          <w:color w:val="000000" w:themeColor="text1"/>
          <w:sz w:val="20"/>
          <w:szCs w:val="20"/>
        </w:rPr>
        <w:t xml:space="preserve"> </w:t>
      </w:r>
      <w:r w:rsidRPr="00FB3BF8">
        <w:rPr>
          <w:rFonts w:ascii="Arial" w:eastAsia="Arial" w:hAnsi="Arial" w:cs="Arial"/>
          <w:color w:val="000000" w:themeColor="text1"/>
          <w:sz w:val="20"/>
          <w:szCs w:val="20"/>
        </w:rPr>
        <w:t>predchádzajúcich päť rokov od vyhlásenia verejného obstarávania s uvedením cien, miest a lehôt uskutočnenia</w:t>
      </w:r>
      <w:r>
        <w:rPr>
          <w:rFonts w:ascii="Arial" w:eastAsia="Arial" w:hAnsi="Arial" w:cs="Arial"/>
          <w:color w:val="000000" w:themeColor="text1"/>
          <w:sz w:val="20"/>
          <w:szCs w:val="20"/>
        </w:rPr>
        <w:t xml:space="preserve"> </w:t>
      </w:r>
      <w:proofErr w:type="spellStart"/>
      <w:r w:rsidRPr="00FB3BF8">
        <w:rPr>
          <w:rFonts w:ascii="Arial" w:eastAsia="Arial" w:hAnsi="Arial" w:cs="Arial"/>
          <w:color w:val="000000" w:themeColor="text1"/>
          <w:sz w:val="20"/>
          <w:szCs w:val="20"/>
        </w:rPr>
        <w:t>stavebných</w:t>
      </w:r>
      <w:proofErr w:type="spellEnd"/>
      <w:r w:rsidRPr="00FB3BF8">
        <w:rPr>
          <w:rFonts w:ascii="Arial" w:eastAsia="Arial" w:hAnsi="Arial" w:cs="Arial"/>
          <w:color w:val="000000" w:themeColor="text1"/>
          <w:sz w:val="20"/>
          <w:szCs w:val="20"/>
        </w:rPr>
        <w:t xml:space="preserve"> prác; zoznam musí byť </w:t>
      </w:r>
      <w:proofErr w:type="spellStart"/>
      <w:r w:rsidRPr="00FB3BF8">
        <w:rPr>
          <w:rFonts w:ascii="Arial" w:eastAsia="Arial" w:hAnsi="Arial" w:cs="Arial"/>
          <w:color w:val="000000" w:themeColor="text1"/>
          <w:sz w:val="20"/>
          <w:szCs w:val="20"/>
        </w:rPr>
        <w:t>doplneny</w:t>
      </w:r>
      <w:proofErr w:type="spellEnd"/>
      <w:r w:rsidRPr="00FB3BF8">
        <w:rPr>
          <w:rFonts w:ascii="Arial" w:eastAsia="Arial" w:hAnsi="Arial" w:cs="Arial"/>
          <w:color w:val="000000" w:themeColor="text1"/>
          <w:sz w:val="20"/>
          <w:szCs w:val="20"/>
        </w:rPr>
        <w:t xml:space="preserve">́ potvrdením o uspokojivom vykonaní </w:t>
      </w:r>
      <w:proofErr w:type="spellStart"/>
      <w:r w:rsidRPr="00FB3BF8">
        <w:rPr>
          <w:rFonts w:ascii="Arial" w:eastAsia="Arial" w:hAnsi="Arial" w:cs="Arial"/>
          <w:color w:val="000000" w:themeColor="text1"/>
          <w:sz w:val="20"/>
          <w:szCs w:val="20"/>
        </w:rPr>
        <w:t>stavebných</w:t>
      </w:r>
      <w:proofErr w:type="spellEnd"/>
      <w:r w:rsidRPr="00FB3BF8">
        <w:rPr>
          <w:rFonts w:ascii="Arial" w:eastAsia="Arial" w:hAnsi="Arial" w:cs="Arial"/>
          <w:color w:val="000000" w:themeColor="text1"/>
          <w:sz w:val="20"/>
          <w:szCs w:val="20"/>
        </w:rPr>
        <w:t xml:space="preserve"> prác a</w:t>
      </w:r>
      <w:r>
        <w:rPr>
          <w:rFonts w:ascii="Arial" w:eastAsia="Arial" w:hAnsi="Arial" w:cs="Arial"/>
          <w:color w:val="000000" w:themeColor="text1"/>
          <w:sz w:val="20"/>
          <w:szCs w:val="20"/>
        </w:rPr>
        <w:t> </w:t>
      </w:r>
      <w:r w:rsidRPr="00FB3BF8">
        <w:rPr>
          <w:rFonts w:ascii="Arial" w:eastAsia="Arial" w:hAnsi="Arial" w:cs="Arial"/>
          <w:color w:val="000000" w:themeColor="text1"/>
          <w:sz w:val="20"/>
          <w:szCs w:val="20"/>
        </w:rPr>
        <w:t>zhodnotení</w:t>
      </w:r>
      <w:r>
        <w:rPr>
          <w:rFonts w:ascii="Arial" w:eastAsia="Arial" w:hAnsi="Arial" w:cs="Arial"/>
          <w:color w:val="000000" w:themeColor="text1"/>
          <w:sz w:val="20"/>
          <w:szCs w:val="20"/>
        </w:rPr>
        <w:t xml:space="preserve"> </w:t>
      </w:r>
      <w:proofErr w:type="spellStart"/>
      <w:r w:rsidRPr="00FB3BF8">
        <w:rPr>
          <w:rFonts w:ascii="Arial" w:eastAsia="Arial" w:hAnsi="Arial" w:cs="Arial"/>
          <w:color w:val="000000" w:themeColor="text1"/>
          <w:sz w:val="20"/>
          <w:szCs w:val="20"/>
        </w:rPr>
        <w:t>uskutočnených</w:t>
      </w:r>
      <w:proofErr w:type="spellEnd"/>
      <w:r w:rsidRPr="00FB3BF8">
        <w:rPr>
          <w:rFonts w:ascii="Arial" w:eastAsia="Arial" w:hAnsi="Arial" w:cs="Arial"/>
          <w:color w:val="000000" w:themeColor="text1"/>
          <w:sz w:val="20"/>
          <w:szCs w:val="20"/>
        </w:rPr>
        <w:t xml:space="preserve"> </w:t>
      </w:r>
      <w:proofErr w:type="spellStart"/>
      <w:r w:rsidRPr="00FB3BF8">
        <w:rPr>
          <w:rFonts w:ascii="Arial" w:eastAsia="Arial" w:hAnsi="Arial" w:cs="Arial"/>
          <w:color w:val="000000" w:themeColor="text1"/>
          <w:sz w:val="20"/>
          <w:szCs w:val="20"/>
        </w:rPr>
        <w:t>stavebných</w:t>
      </w:r>
      <w:proofErr w:type="spellEnd"/>
      <w:r w:rsidRPr="00FB3BF8">
        <w:rPr>
          <w:rFonts w:ascii="Arial" w:eastAsia="Arial" w:hAnsi="Arial" w:cs="Arial"/>
          <w:color w:val="000000" w:themeColor="text1"/>
          <w:sz w:val="20"/>
          <w:szCs w:val="20"/>
        </w:rPr>
        <w:t xml:space="preserve"> prác podľa </w:t>
      </w:r>
      <w:proofErr w:type="spellStart"/>
      <w:r w:rsidRPr="00FB3BF8">
        <w:rPr>
          <w:rFonts w:ascii="Arial" w:eastAsia="Arial" w:hAnsi="Arial" w:cs="Arial"/>
          <w:color w:val="000000" w:themeColor="text1"/>
          <w:sz w:val="20"/>
          <w:szCs w:val="20"/>
        </w:rPr>
        <w:t>obchodných</w:t>
      </w:r>
      <w:proofErr w:type="spellEnd"/>
      <w:r w:rsidRPr="00FB3BF8">
        <w:rPr>
          <w:rFonts w:ascii="Arial" w:eastAsia="Arial" w:hAnsi="Arial" w:cs="Arial"/>
          <w:color w:val="000000" w:themeColor="text1"/>
          <w:sz w:val="20"/>
          <w:szCs w:val="20"/>
        </w:rPr>
        <w:t xml:space="preserve"> podmienok, ak odberateľom</w:t>
      </w:r>
    </w:p>
    <w:p w14:paraId="7AA780BA" w14:textId="40E1D28D" w:rsidR="00FB3BF8" w:rsidRPr="00FB3BF8" w:rsidRDefault="00FB3BF8" w:rsidP="00FB3BF8">
      <w:pPr>
        <w:jc w:val="both"/>
        <w:rPr>
          <w:rFonts w:ascii="Arial" w:eastAsia="Arial" w:hAnsi="Arial" w:cs="Arial"/>
          <w:color w:val="000000" w:themeColor="text1"/>
          <w:sz w:val="20"/>
          <w:szCs w:val="20"/>
        </w:rPr>
      </w:pPr>
      <w:r w:rsidRPr="00FB3BF8">
        <w:rPr>
          <w:rFonts w:ascii="Arial" w:eastAsia="Arial" w:hAnsi="Arial" w:cs="Arial"/>
          <w:color w:val="000000" w:themeColor="text1"/>
          <w:sz w:val="20"/>
          <w:szCs w:val="20"/>
        </w:rPr>
        <w:t xml:space="preserve">1. bol </w:t>
      </w:r>
      <w:proofErr w:type="spellStart"/>
      <w:r w:rsidRPr="00FB3BF8">
        <w:rPr>
          <w:rFonts w:ascii="Arial" w:eastAsia="Arial" w:hAnsi="Arial" w:cs="Arial"/>
          <w:color w:val="000000" w:themeColor="text1"/>
          <w:sz w:val="20"/>
          <w:szCs w:val="20"/>
        </w:rPr>
        <w:t>verejny</w:t>
      </w:r>
      <w:proofErr w:type="spellEnd"/>
      <w:r w:rsidRPr="00FB3BF8">
        <w:rPr>
          <w:rFonts w:ascii="Arial" w:eastAsia="Arial" w:hAnsi="Arial" w:cs="Arial"/>
          <w:color w:val="000000" w:themeColor="text1"/>
          <w:sz w:val="20"/>
          <w:szCs w:val="20"/>
        </w:rPr>
        <w:t>́ obstarávateľ alebo obstarávateľ podľa tohto zákona, dokladom je referencia; ak referencia nebola</w:t>
      </w:r>
      <w:r>
        <w:rPr>
          <w:rFonts w:ascii="Arial" w:eastAsia="Arial" w:hAnsi="Arial" w:cs="Arial"/>
          <w:color w:val="000000" w:themeColor="text1"/>
          <w:sz w:val="20"/>
          <w:szCs w:val="20"/>
        </w:rPr>
        <w:t xml:space="preserve"> </w:t>
      </w:r>
      <w:r w:rsidRPr="00FB3BF8">
        <w:rPr>
          <w:rFonts w:ascii="Arial" w:eastAsia="Arial" w:hAnsi="Arial" w:cs="Arial"/>
          <w:color w:val="000000" w:themeColor="text1"/>
          <w:sz w:val="20"/>
          <w:szCs w:val="20"/>
        </w:rPr>
        <w:t>vyhotovená podľa § 12, dokladom môže byť aj vyhlásenie uchádzača alebo záujemcu o ich uskutočnení, doplnené</w:t>
      </w:r>
      <w:r>
        <w:rPr>
          <w:rFonts w:ascii="Arial" w:eastAsia="Arial" w:hAnsi="Arial" w:cs="Arial"/>
          <w:color w:val="000000" w:themeColor="text1"/>
          <w:sz w:val="20"/>
          <w:szCs w:val="20"/>
        </w:rPr>
        <w:t xml:space="preserve"> </w:t>
      </w:r>
      <w:r w:rsidRPr="00FB3BF8">
        <w:rPr>
          <w:rFonts w:ascii="Arial" w:eastAsia="Arial" w:hAnsi="Arial" w:cs="Arial"/>
          <w:color w:val="000000" w:themeColor="text1"/>
          <w:sz w:val="20"/>
          <w:szCs w:val="20"/>
        </w:rPr>
        <w:t>dokladom, preukazujúcim ich uskutočnenie,</w:t>
      </w:r>
    </w:p>
    <w:p w14:paraId="43E169F0" w14:textId="620B87F9" w:rsidR="00FB3BF8" w:rsidRPr="00FB3BF8" w:rsidRDefault="00FB3BF8" w:rsidP="00FB3BF8">
      <w:pPr>
        <w:jc w:val="both"/>
        <w:rPr>
          <w:rFonts w:ascii="Arial" w:eastAsia="Arial" w:hAnsi="Arial" w:cs="Arial"/>
          <w:color w:val="000000" w:themeColor="text1"/>
          <w:sz w:val="20"/>
          <w:szCs w:val="20"/>
        </w:rPr>
      </w:pPr>
      <w:r w:rsidRPr="00FB3BF8">
        <w:rPr>
          <w:rFonts w:ascii="Arial" w:eastAsia="Arial" w:hAnsi="Arial" w:cs="Arial"/>
          <w:color w:val="000000" w:themeColor="text1"/>
          <w:sz w:val="20"/>
          <w:szCs w:val="20"/>
        </w:rPr>
        <w:t xml:space="preserve">2. bola iná osoba ako </w:t>
      </w:r>
      <w:proofErr w:type="spellStart"/>
      <w:r w:rsidRPr="00FB3BF8">
        <w:rPr>
          <w:rFonts w:ascii="Arial" w:eastAsia="Arial" w:hAnsi="Arial" w:cs="Arial"/>
          <w:color w:val="000000" w:themeColor="text1"/>
          <w:sz w:val="20"/>
          <w:szCs w:val="20"/>
        </w:rPr>
        <w:t>verejny</w:t>
      </w:r>
      <w:proofErr w:type="spellEnd"/>
      <w:r w:rsidRPr="00FB3BF8">
        <w:rPr>
          <w:rFonts w:ascii="Arial" w:eastAsia="Arial" w:hAnsi="Arial" w:cs="Arial"/>
          <w:color w:val="000000" w:themeColor="text1"/>
          <w:sz w:val="20"/>
          <w:szCs w:val="20"/>
        </w:rPr>
        <w:t>́ obstarávateľ alebo obstarávateľ podľa tohto zákona, dôkaz o plnení potvrdí odberateľ; ak</w:t>
      </w:r>
      <w:r>
        <w:rPr>
          <w:rFonts w:ascii="Arial" w:eastAsia="Arial" w:hAnsi="Arial" w:cs="Arial"/>
          <w:color w:val="000000" w:themeColor="text1"/>
          <w:sz w:val="20"/>
          <w:szCs w:val="20"/>
        </w:rPr>
        <w:t xml:space="preserve"> </w:t>
      </w:r>
      <w:r w:rsidRPr="00FB3BF8">
        <w:rPr>
          <w:rFonts w:ascii="Arial" w:eastAsia="Arial" w:hAnsi="Arial" w:cs="Arial"/>
          <w:color w:val="000000" w:themeColor="text1"/>
          <w:sz w:val="20"/>
          <w:szCs w:val="20"/>
        </w:rPr>
        <w:t>také potvrdenie uchádzač alebo záujemca nemá k dispozícii, vyhlásením uchádzača alebo záujemcu o ich uskutočnení,</w:t>
      </w:r>
      <w:r>
        <w:rPr>
          <w:rFonts w:ascii="Arial" w:eastAsia="Arial" w:hAnsi="Arial" w:cs="Arial"/>
          <w:color w:val="000000" w:themeColor="text1"/>
          <w:sz w:val="20"/>
          <w:szCs w:val="20"/>
        </w:rPr>
        <w:t xml:space="preserve"> </w:t>
      </w:r>
      <w:proofErr w:type="spellStart"/>
      <w:r w:rsidRPr="00FB3BF8">
        <w:rPr>
          <w:rFonts w:ascii="Arial" w:eastAsia="Arial" w:hAnsi="Arial" w:cs="Arial"/>
          <w:color w:val="000000" w:themeColor="text1"/>
          <w:sz w:val="20"/>
          <w:szCs w:val="20"/>
        </w:rPr>
        <w:t>doplneným</w:t>
      </w:r>
      <w:proofErr w:type="spellEnd"/>
      <w:r w:rsidRPr="00FB3BF8">
        <w:rPr>
          <w:rFonts w:ascii="Arial" w:eastAsia="Arial" w:hAnsi="Arial" w:cs="Arial"/>
          <w:color w:val="000000" w:themeColor="text1"/>
          <w:sz w:val="20"/>
          <w:szCs w:val="20"/>
        </w:rPr>
        <w:t xml:space="preserve"> dokladom, preukazujúcim ich uskutočnenie alebo </w:t>
      </w:r>
      <w:proofErr w:type="spellStart"/>
      <w:r w:rsidRPr="00FB3BF8">
        <w:rPr>
          <w:rFonts w:ascii="Arial" w:eastAsia="Arial" w:hAnsi="Arial" w:cs="Arial"/>
          <w:color w:val="000000" w:themeColor="text1"/>
          <w:sz w:val="20"/>
          <w:szCs w:val="20"/>
        </w:rPr>
        <w:t>zmluvny</w:t>
      </w:r>
      <w:proofErr w:type="spellEnd"/>
      <w:r w:rsidRPr="00FB3BF8">
        <w:rPr>
          <w:rFonts w:ascii="Arial" w:eastAsia="Arial" w:hAnsi="Arial" w:cs="Arial"/>
          <w:color w:val="000000" w:themeColor="text1"/>
          <w:sz w:val="20"/>
          <w:szCs w:val="20"/>
        </w:rPr>
        <w:t>́ vzťah, na základe ktorého boli uskutočnené.</w:t>
      </w:r>
    </w:p>
    <w:p w14:paraId="318602FB" w14:textId="76166979" w:rsidR="00E67DFE" w:rsidRPr="00FB3BF8" w:rsidRDefault="00FB3BF8" w:rsidP="00F56285">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p>
    <w:p w14:paraId="090E43B1" w14:textId="78E785FF" w:rsidR="00FB3BF8" w:rsidRDefault="00FB3BF8" w:rsidP="00F56285">
      <w:pPr>
        <w:jc w:val="both"/>
        <w:rPr>
          <w:rFonts w:ascii="Arial" w:eastAsia="Arial" w:hAnsi="Arial" w:cs="Arial"/>
          <w:sz w:val="20"/>
          <w:szCs w:val="20"/>
        </w:rPr>
      </w:pPr>
      <w:r>
        <w:rPr>
          <w:rFonts w:ascii="Arial" w:eastAsia="Arial" w:hAnsi="Arial" w:cs="Arial"/>
          <w:sz w:val="20"/>
          <w:szCs w:val="20"/>
        </w:rPr>
        <w:lastRenderedPageBreak/>
        <w:t xml:space="preserve">B) </w:t>
      </w:r>
      <w:r w:rsidR="005B5025" w:rsidRPr="005B5025">
        <w:rPr>
          <w:rFonts w:ascii="Arial" w:eastAsia="Arial" w:hAnsi="Arial" w:cs="Arial"/>
          <w:sz w:val="20"/>
          <w:szCs w:val="20"/>
        </w:rPr>
        <w:t xml:space="preserve">Podľa § 34 ods. 1 písm. h) zákona o verejnom obstarávaní: </w:t>
      </w:r>
      <w:r w:rsidR="00BF7EC9" w:rsidRPr="00BF7EC9">
        <w:rPr>
          <w:rFonts w:ascii="Arial" w:eastAsia="Arial" w:hAnsi="Arial" w:cs="Arial"/>
          <w:sz w:val="20"/>
          <w:szCs w:val="20"/>
        </w:rPr>
        <w:t>uvedením opatrení environmentálneho manažérstva, ktoré uchádzač alebo záujemca použije pri plnení zmluvy alebo koncesnej zmluvy,</w:t>
      </w:r>
      <w:r w:rsidR="005B5025" w:rsidRPr="005B5025">
        <w:rPr>
          <w:rFonts w:ascii="Arial" w:eastAsia="Arial" w:hAnsi="Arial" w:cs="Arial"/>
          <w:sz w:val="20"/>
          <w:szCs w:val="20"/>
        </w:rPr>
        <w:t xml:space="preserve"> v nadväznosti na § 36 zákona o verejnom obstarávaní</w:t>
      </w:r>
      <w:r w:rsidR="005B5025">
        <w:rPr>
          <w:rFonts w:ascii="Arial" w:eastAsia="Arial" w:hAnsi="Arial" w:cs="Arial"/>
          <w:sz w:val="20"/>
          <w:szCs w:val="20"/>
        </w:rPr>
        <w:t>.</w:t>
      </w:r>
    </w:p>
    <w:p w14:paraId="512D311B" w14:textId="6359356B" w:rsidR="00FF3A99" w:rsidRDefault="00FF3A99" w:rsidP="005F5CD0">
      <w:pPr>
        <w:jc w:val="both"/>
        <w:rPr>
          <w:rFonts w:ascii="Arial" w:eastAsia="Calibri" w:hAnsi="Arial" w:cs="Arial"/>
          <w:sz w:val="20"/>
          <w:szCs w:val="20"/>
        </w:rPr>
      </w:pPr>
    </w:p>
    <w:p w14:paraId="425B39D6" w14:textId="3E0513EC"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Uchádzač v ponuke vkladá doklady preukazujúce splnenie podmienok účasti technickej alebo odbornej spôsobilosti</w:t>
      </w:r>
      <w:r>
        <w:rPr>
          <w:rFonts w:ascii="Arial" w:eastAsia="Calibri" w:hAnsi="Arial" w:cs="Arial"/>
          <w:sz w:val="20"/>
          <w:szCs w:val="20"/>
        </w:rPr>
        <w:t xml:space="preserve"> </w:t>
      </w:r>
      <w:r w:rsidRPr="005B5025">
        <w:rPr>
          <w:rFonts w:ascii="Arial" w:eastAsia="Calibri" w:hAnsi="Arial" w:cs="Arial"/>
          <w:sz w:val="20"/>
          <w:szCs w:val="20"/>
        </w:rPr>
        <w:t xml:space="preserve">elektronicky v </w:t>
      </w:r>
      <w:proofErr w:type="spellStart"/>
      <w:r w:rsidRPr="005B5025">
        <w:rPr>
          <w:rFonts w:ascii="Arial" w:eastAsia="Calibri" w:hAnsi="Arial" w:cs="Arial"/>
          <w:sz w:val="20"/>
          <w:szCs w:val="20"/>
        </w:rPr>
        <w:t>pdf</w:t>
      </w:r>
      <w:proofErr w:type="spellEnd"/>
      <w:r w:rsidRPr="005B5025">
        <w:rPr>
          <w:rFonts w:ascii="Arial" w:eastAsia="Calibri" w:hAnsi="Arial" w:cs="Arial"/>
          <w:sz w:val="20"/>
          <w:szCs w:val="20"/>
        </w:rPr>
        <w:t xml:space="preserve"> naskenovanej forme originálov alebo úradne </w:t>
      </w:r>
      <w:proofErr w:type="spellStart"/>
      <w:r w:rsidRPr="005B5025">
        <w:rPr>
          <w:rFonts w:ascii="Arial" w:eastAsia="Calibri" w:hAnsi="Arial" w:cs="Arial"/>
          <w:sz w:val="20"/>
          <w:szCs w:val="20"/>
        </w:rPr>
        <w:t>osvedčených</w:t>
      </w:r>
      <w:proofErr w:type="spellEnd"/>
      <w:r w:rsidRPr="005B5025">
        <w:rPr>
          <w:rFonts w:ascii="Arial" w:eastAsia="Calibri" w:hAnsi="Arial" w:cs="Arial"/>
          <w:sz w:val="20"/>
          <w:szCs w:val="20"/>
        </w:rPr>
        <w:t xml:space="preserve"> kópií, ak nie je stanovené inak.</w:t>
      </w:r>
    </w:p>
    <w:p w14:paraId="62F422DC" w14:textId="22466461"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Ak ponuku predkladá skupina dodávateľov, preukazuje splnenie podmienok účasti technická alebo odborná spôsobilosť,</w:t>
      </w:r>
      <w:r>
        <w:rPr>
          <w:rFonts w:ascii="Arial" w:eastAsia="Calibri" w:hAnsi="Arial" w:cs="Arial"/>
          <w:sz w:val="20"/>
          <w:szCs w:val="20"/>
        </w:rPr>
        <w:t xml:space="preserve"> </w:t>
      </w:r>
      <w:r w:rsidRPr="005B5025">
        <w:rPr>
          <w:rFonts w:ascii="Arial" w:eastAsia="Calibri" w:hAnsi="Arial" w:cs="Arial"/>
          <w:sz w:val="20"/>
          <w:szCs w:val="20"/>
        </w:rPr>
        <w:t>spoločne. Oprávnenie dodávať tovar, uskutočňovať stavebné práce alebo poskytovať službu preukazuje člen skupiny len</w:t>
      </w:r>
      <w:r>
        <w:rPr>
          <w:rFonts w:ascii="Arial" w:eastAsia="Calibri" w:hAnsi="Arial" w:cs="Arial"/>
          <w:sz w:val="20"/>
          <w:szCs w:val="20"/>
        </w:rPr>
        <w:t xml:space="preserve"> </w:t>
      </w:r>
      <w:r w:rsidRPr="005B5025">
        <w:rPr>
          <w:rFonts w:ascii="Arial" w:eastAsia="Calibri" w:hAnsi="Arial" w:cs="Arial"/>
          <w:sz w:val="20"/>
          <w:szCs w:val="20"/>
        </w:rPr>
        <w:t>vo vzťahu k tej časti predmetu zákazky alebo koncesie, ktorú má zabezpečiť. Na skupinu dodávateľov sa uplatnia</w:t>
      </w:r>
      <w:r>
        <w:rPr>
          <w:rFonts w:ascii="Arial" w:eastAsia="Calibri" w:hAnsi="Arial" w:cs="Arial"/>
          <w:sz w:val="20"/>
          <w:szCs w:val="20"/>
        </w:rPr>
        <w:t xml:space="preserve"> </w:t>
      </w:r>
      <w:r w:rsidRPr="005B5025">
        <w:rPr>
          <w:rFonts w:ascii="Arial" w:eastAsia="Calibri" w:hAnsi="Arial" w:cs="Arial"/>
          <w:sz w:val="20"/>
          <w:szCs w:val="20"/>
        </w:rPr>
        <w:t>pravidlá podľa § 37 ZVO.</w:t>
      </w:r>
    </w:p>
    <w:p w14:paraId="3C25D4DF" w14:textId="01E7058E"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Uchádzač môže na preukázanie technickej spôsobilosti alebo odbornej spôsobilosti využiť kapacity inej osoby bez ohľadu</w:t>
      </w:r>
      <w:r>
        <w:rPr>
          <w:rFonts w:ascii="Arial" w:eastAsia="Calibri" w:hAnsi="Arial" w:cs="Arial"/>
          <w:sz w:val="20"/>
          <w:szCs w:val="20"/>
        </w:rPr>
        <w:t xml:space="preserve"> </w:t>
      </w:r>
      <w:r w:rsidRPr="005B5025">
        <w:rPr>
          <w:rFonts w:ascii="Arial" w:eastAsia="Calibri" w:hAnsi="Arial" w:cs="Arial"/>
          <w:sz w:val="20"/>
          <w:szCs w:val="20"/>
        </w:rPr>
        <w:t>na ich právny vzťah. V takomto prípade musí uchádzač verejnému obstarávateľovi preukázať, že pri plnení zmluvy bude</w:t>
      </w:r>
      <w:r>
        <w:rPr>
          <w:rFonts w:ascii="Arial" w:eastAsia="Calibri" w:hAnsi="Arial" w:cs="Arial"/>
          <w:sz w:val="20"/>
          <w:szCs w:val="20"/>
        </w:rPr>
        <w:t xml:space="preserve"> </w:t>
      </w:r>
      <w:r w:rsidRPr="005B5025">
        <w:rPr>
          <w:rFonts w:ascii="Arial" w:eastAsia="Calibri" w:hAnsi="Arial" w:cs="Arial"/>
          <w:sz w:val="20"/>
          <w:szCs w:val="20"/>
        </w:rPr>
        <w:t>skutočne používať kapacity osoby, ktorej spôsobilosť využíva na preukázanie technickej spôsobilosti alebo odbornej</w:t>
      </w:r>
      <w:r>
        <w:rPr>
          <w:rFonts w:ascii="Arial" w:eastAsia="Calibri" w:hAnsi="Arial" w:cs="Arial"/>
          <w:sz w:val="20"/>
          <w:szCs w:val="20"/>
        </w:rPr>
        <w:t xml:space="preserve"> </w:t>
      </w:r>
      <w:r w:rsidRPr="005B5025">
        <w:rPr>
          <w:rFonts w:ascii="Arial" w:eastAsia="Calibri" w:hAnsi="Arial" w:cs="Arial"/>
          <w:sz w:val="20"/>
          <w:szCs w:val="20"/>
        </w:rPr>
        <w:t>spôsobilosti. Skutočnosť podľa druhej vety preukazuje uchádzač písomnou zmluvou uzavretou s osobou, ktorej</w:t>
      </w:r>
      <w:r>
        <w:rPr>
          <w:rFonts w:ascii="Arial" w:eastAsia="Calibri" w:hAnsi="Arial" w:cs="Arial"/>
          <w:sz w:val="20"/>
          <w:szCs w:val="20"/>
        </w:rPr>
        <w:t xml:space="preserve"> </w:t>
      </w:r>
      <w:proofErr w:type="spellStart"/>
      <w:r w:rsidRPr="005B5025">
        <w:rPr>
          <w:rFonts w:ascii="Arial" w:eastAsia="Calibri" w:hAnsi="Arial" w:cs="Arial"/>
          <w:sz w:val="20"/>
          <w:szCs w:val="20"/>
        </w:rPr>
        <w:t>technickými</w:t>
      </w:r>
      <w:proofErr w:type="spellEnd"/>
      <w:r w:rsidRPr="005B5025">
        <w:rPr>
          <w:rFonts w:ascii="Arial" w:eastAsia="Calibri" w:hAnsi="Arial" w:cs="Arial"/>
          <w:sz w:val="20"/>
          <w:szCs w:val="20"/>
        </w:rPr>
        <w:t xml:space="preserve"> a </w:t>
      </w:r>
      <w:proofErr w:type="spellStart"/>
      <w:r w:rsidRPr="005B5025">
        <w:rPr>
          <w:rFonts w:ascii="Arial" w:eastAsia="Calibri" w:hAnsi="Arial" w:cs="Arial"/>
          <w:sz w:val="20"/>
          <w:szCs w:val="20"/>
        </w:rPr>
        <w:t>odbornými</w:t>
      </w:r>
      <w:proofErr w:type="spellEnd"/>
      <w:r w:rsidRPr="005B5025">
        <w:rPr>
          <w:rFonts w:ascii="Arial" w:eastAsia="Calibri" w:hAnsi="Arial" w:cs="Arial"/>
          <w:sz w:val="20"/>
          <w:szCs w:val="20"/>
        </w:rPr>
        <w:t xml:space="preserve"> kapacitami mieni preukázať svoju technickú spôsobilosť alebo odbornú spôsobilosť. Z</w:t>
      </w:r>
      <w:r>
        <w:rPr>
          <w:rFonts w:ascii="Arial" w:eastAsia="Calibri" w:hAnsi="Arial" w:cs="Arial"/>
          <w:sz w:val="20"/>
          <w:szCs w:val="20"/>
        </w:rPr>
        <w:t xml:space="preserve"> </w:t>
      </w:r>
      <w:r w:rsidRPr="005B5025">
        <w:rPr>
          <w:rFonts w:ascii="Arial" w:eastAsia="Calibri" w:hAnsi="Arial" w:cs="Arial"/>
          <w:sz w:val="20"/>
          <w:szCs w:val="20"/>
        </w:rPr>
        <w:t xml:space="preserve">písomnej zmluvy musí </w:t>
      </w:r>
      <w:proofErr w:type="spellStart"/>
      <w:r w:rsidRPr="005B5025">
        <w:rPr>
          <w:rFonts w:ascii="Arial" w:eastAsia="Calibri" w:hAnsi="Arial" w:cs="Arial"/>
          <w:sz w:val="20"/>
          <w:szCs w:val="20"/>
        </w:rPr>
        <w:t>vyplývať</w:t>
      </w:r>
      <w:proofErr w:type="spellEnd"/>
      <w:r w:rsidRPr="005B5025">
        <w:rPr>
          <w:rFonts w:ascii="Arial" w:eastAsia="Calibri" w:hAnsi="Arial" w:cs="Arial"/>
          <w:sz w:val="20"/>
          <w:szCs w:val="20"/>
        </w:rPr>
        <w:t xml:space="preserve"> záväzok osoby, že poskytne svoje kapacity počas celého trvania zmluvného vzťahu.</w:t>
      </w:r>
    </w:p>
    <w:p w14:paraId="5E6D184D" w14:textId="34859379"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Osoba, ktorej kapacity majú byť použité na preukázanie technickej spôsobilosti alebo odbornej spôsobilosti, musí</w:t>
      </w:r>
      <w:r>
        <w:rPr>
          <w:rFonts w:ascii="Arial" w:eastAsia="Calibri" w:hAnsi="Arial" w:cs="Arial"/>
          <w:sz w:val="20"/>
          <w:szCs w:val="20"/>
        </w:rPr>
        <w:t xml:space="preserve"> </w:t>
      </w:r>
      <w:r w:rsidRPr="005B5025">
        <w:rPr>
          <w:rFonts w:ascii="Arial" w:eastAsia="Calibri" w:hAnsi="Arial" w:cs="Arial"/>
          <w:sz w:val="20"/>
          <w:szCs w:val="20"/>
        </w:rPr>
        <w:t xml:space="preserve">preukázať splnenie podmienok účasti </w:t>
      </w:r>
      <w:proofErr w:type="spellStart"/>
      <w:r w:rsidRPr="005B5025">
        <w:rPr>
          <w:rFonts w:ascii="Arial" w:eastAsia="Calibri" w:hAnsi="Arial" w:cs="Arial"/>
          <w:sz w:val="20"/>
          <w:szCs w:val="20"/>
        </w:rPr>
        <w:t>týkajúce</w:t>
      </w:r>
      <w:proofErr w:type="spellEnd"/>
      <w:r w:rsidRPr="005B5025">
        <w:rPr>
          <w:rFonts w:ascii="Arial" w:eastAsia="Calibri" w:hAnsi="Arial" w:cs="Arial"/>
          <w:sz w:val="20"/>
          <w:szCs w:val="20"/>
        </w:rPr>
        <w:t xml:space="preserve"> sa osobného postavenia a nesmú u nej existovať dôvody na vylúčenie</w:t>
      </w:r>
      <w:r>
        <w:rPr>
          <w:rFonts w:ascii="Arial" w:eastAsia="Calibri" w:hAnsi="Arial" w:cs="Arial"/>
          <w:sz w:val="20"/>
          <w:szCs w:val="20"/>
        </w:rPr>
        <w:t xml:space="preserve"> </w:t>
      </w:r>
      <w:r w:rsidRPr="005B5025">
        <w:rPr>
          <w:rFonts w:ascii="Arial" w:eastAsia="Calibri" w:hAnsi="Arial" w:cs="Arial"/>
          <w:sz w:val="20"/>
          <w:szCs w:val="20"/>
        </w:rPr>
        <w:t>podľa § 40 ods. 6 písm. a) až h) a ods. 7 zákona; oprávnenie dodávať tovar, uskutočňovať stavebné práce alebo</w:t>
      </w:r>
      <w:r>
        <w:rPr>
          <w:rFonts w:ascii="Arial" w:eastAsia="Calibri" w:hAnsi="Arial" w:cs="Arial"/>
          <w:sz w:val="20"/>
          <w:szCs w:val="20"/>
        </w:rPr>
        <w:t xml:space="preserve"> </w:t>
      </w:r>
      <w:r w:rsidRPr="005B5025">
        <w:rPr>
          <w:rFonts w:ascii="Arial" w:eastAsia="Calibri" w:hAnsi="Arial" w:cs="Arial"/>
          <w:sz w:val="20"/>
          <w:szCs w:val="20"/>
        </w:rPr>
        <w:t>poskytovať službu preukazuje vo vzťahu k tej časti predmetu zákazky, na ktorú boli kapacity uchádzačovi poskytnuté.</w:t>
      </w:r>
    </w:p>
    <w:p w14:paraId="106E252F" w14:textId="2A57310F"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Uchádzač môže predbežne nahradiť doklady na preukázanie splnenia podmienok účasti </w:t>
      </w:r>
      <w:proofErr w:type="spellStart"/>
      <w:r w:rsidRPr="005B5025">
        <w:rPr>
          <w:rFonts w:ascii="Arial" w:eastAsia="Calibri" w:hAnsi="Arial" w:cs="Arial"/>
          <w:sz w:val="20"/>
          <w:szCs w:val="20"/>
        </w:rPr>
        <w:t>týkajúcich</w:t>
      </w:r>
      <w:proofErr w:type="spellEnd"/>
      <w:r w:rsidRPr="005B5025">
        <w:rPr>
          <w:rFonts w:ascii="Arial" w:eastAsia="Calibri" w:hAnsi="Arial" w:cs="Arial"/>
          <w:sz w:val="20"/>
          <w:szCs w:val="20"/>
        </w:rPr>
        <w:t xml:space="preserve"> sa technickej alebo</w:t>
      </w:r>
      <w:r>
        <w:rPr>
          <w:rFonts w:ascii="Arial" w:eastAsia="Calibri" w:hAnsi="Arial" w:cs="Arial"/>
          <w:sz w:val="20"/>
          <w:szCs w:val="20"/>
        </w:rPr>
        <w:t xml:space="preserve"> </w:t>
      </w:r>
      <w:r w:rsidRPr="005B5025">
        <w:rPr>
          <w:rFonts w:ascii="Arial" w:eastAsia="Calibri" w:hAnsi="Arial" w:cs="Arial"/>
          <w:sz w:val="20"/>
          <w:szCs w:val="20"/>
        </w:rPr>
        <w:t xml:space="preserve">odbornej spôsobilosti určené </w:t>
      </w:r>
      <w:proofErr w:type="spellStart"/>
      <w:r w:rsidRPr="005B5025">
        <w:rPr>
          <w:rFonts w:ascii="Arial" w:eastAsia="Calibri" w:hAnsi="Arial" w:cs="Arial"/>
          <w:sz w:val="20"/>
          <w:szCs w:val="20"/>
        </w:rPr>
        <w:t>verejným</w:t>
      </w:r>
      <w:proofErr w:type="spellEnd"/>
      <w:r w:rsidRPr="005B5025">
        <w:rPr>
          <w:rFonts w:ascii="Arial" w:eastAsia="Calibri" w:hAnsi="Arial" w:cs="Arial"/>
          <w:sz w:val="20"/>
          <w:szCs w:val="20"/>
        </w:rPr>
        <w:t xml:space="preserve"> obstarávateľom </w:t>
      </w:r>
      <w:proofErr w:type="spellStart"/>
      <w:r w:rsidRPr="005B5025">
        <w:rPr>
          <w:rFonts w:ascii="Arial" w:eastAsia="Calibri" w:hAnsi="Arial" w:cs="Arial"/>
          <w:sz w:val="20"/>
          <w:szCs w:val="20"/>
        </w:rPr>
        <w:t>Jednotným</w:t>
      </w:r>
      <w:proofErr w:type="spellEnd"/>
      <w:r w:rsidRPr="005B5025">
        <w:rPr>
          <w:rFonts w:ascii="Arial" w:eastAsia="Calibri" w:hAnsi="Arial" w:cs="Arial"/>
          <w:sz w:val="20"/>
          <w:szCs w:val="20"/>
        </w:rPr>
        <w:t xml:space="preserve"> európskym dokumentom (JED) v zmysle § 39 ods.1</w:t>
      </w:r>
      <w:r>
        <w:rPr>
          <w:rFonts w:ascii="Arial" w:eastAsia="Calibri" w:hAnsi="Arial" w:cs="Arial"/>
          <w:sz w:val="20"/>
          <w:szCs w:val="20"/>
        </w:rPr>
        <w:t xml:space="preserve"> </w:t>
      </w:r>
      <w:r w:rsidRPr="005B5025">
        <w:rPr>
          <w:rFonts w:ascii="Arial" w:eastAsia="Calibri" w:hAnsi="Arial" w:cs="Arial"/>
          <w:sz w:val="20"/>
          <w:szCs w:val="20"/>
        </w:rPr>
        <w:t xml:space="preserve">ZVO samostatne za seba a za osobu, ktorej zdroje využíva na preukázanie splnenia podmienok účasti alebo </w:t>
      </w:r>
      <w:proofErr w:type="spellStart"/>
      <w:r w:rsidRPr="005B5025">
        <w:rPr>
          <w:rFonts w:ascii="Arial" w:eastAsia="Calibri" w:hAnsi="Arial" w:cs="Arial"/>
          <w:sz w:val="20"/>
          <w:szCs w:val="20"/>
        </w:rPr>
        <w:t>čestným</w:t>
      </w:r>
      <w:proofErr w:type="spellEnd"/>
      <w:r>
        <w:rPr>
          <w:rFonts w:ascii="Arial" w:eastAsia="Calibri" w:hAnsi="Arial" w:cs="Arial"/>
          <w:sz w:val="20"/>
          <w:szCs w:val="20"/>
        </w:rPr>
        <w:t xml:space="preserve"> </w:t>
      </w:r>
      <w:r w:rsidRPr="005B5025">
        <w:rPr>
          <w:rFonts w:ascii="Arial" w:eastAsia="Calibri" w:hAnsi="Arial" w:cs="Arial"/>
          <w:sz w:val="20"/>
          <w:szCs w:val="20"/>
        </w:rPr>
        <w:t>vyhlásením podľa § 114 ZVO; ak sa verejného obstarávania zúčastňuje skupina dodávateľov, JED, resp. ČV predkladá</w:t>
      </w:r>
      <w:r>
        <w:rPr>
          <w:rFonts w:ascii="Arial" w:eastAsia="Calibri" w:hAnsi="Arial" w:cs="Arial"/>
          <w:sz w:val="20"/>
          <w:szCs w:val="20"/>
        </w:rPr>
        <w:t xml:space="preserve"> </w:t>
      </w:r>
      <w:proofErr w:type="spellStart"/>
      <w:r w:rsidRPr="005B5025">
        <w:rPr>
          <w:rFonts w:ascii="Arial" w:eastAsia="Calibri" w:hAnsi="Arial" w:cs="Arial"/>
          <w:sz w:val="20"/>
          <w:szCs w:val="20"/>
        </w:rPr>
        <w:t>každy</w:t>
      </w:r>
      <w:proofErr w:type="spellEnd"/>
      <w:r w:rsidRPr="005B5025">
        <w:rPr>
          <w:rFonts w:ascii="Arial" w:eastAsia="Calibri" w:hAnsi="Arial" w:cs="Arial"/>
          <w:sz w:val="20"/>
          <w:szCs w:val="20"/>
        </w:rPr>
        <w:t>́ člen skupiny osobitne.</w:t>
      </w:r>
    </w:p>
    <w:p w14:paraId="62E2BBB2" w14:textId="7FD45F48"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V prípade, ak uchádzač predkladá v zozname </w:t>
      </w:r>
      <w:proofErr w:type="spellStart"/>
      <w:r w:rsidRPr="005B5025">
        <w:rPr>
          <w:rFonts w:ascii="Arial" w:eastAsia="Calibri" w:hAnsi="Arial" w:cs="Arial"/>
          <w:sz w:val="20"/>
          <w:szCs w:val="20"/>
        </w:rPr>
        <w:t>stavebných</w:t>
      </w:r>
      <w:proofErr w:type="spellEnd"/>
      <w:r w:rsidRPr="005B5025">
        <w:rPr>
          <w:rFonts w:ascii="Arial" w:eastAsia="Calibri" w:hAnsi="Arial" w:cs="Arial"/>
          <w:sz w:val="20"/>
          <w:szCs w:val="20"/>
        </w:rPr>
        <w:t xml:space="preserve"> prác uskutočnené práce v inej mene ako je EUR, uvedie okrem</w:t>
      </w:r>
      <w:r>
        <w:rPr>
          <w:rFonts w:ascii="Arial" w:eastAsia="Calibri" w:hAnsi="Arial" w:cs="Arial"/>
          <w:sz w:val="20"/>
          <w:szCs w:val="20"/>
        </w:rPr>
        <w:t xml:space="preserve"> </w:t>
      </w:r>
      <w:r w:rsidRPr="005B5025">
        <w:rPr>
          <w:rFonts w:ascii="Arial" w:eastAsia="Calibri" w:hAnsi="Arial" w:cs="Arial"/>
          <w:sz w:val="20"/>
          <w:szCs w:val="20"/>
        </w:rPr>
        <w:t xml:space="preserve">sumy v pôvodnej mene aj sumu v EUR, ktorú prepočíta kurzom ECB ku dňu zverejnenia tejto </w:t>
      </w:r>
      <w:proofErr w:type="spellStart"/>
      <w:r w:rsidRPr="005B5025">
        <w:rPr>
          <w:rFonts w:ascii="Arial" w:eastAsia="Calibri" w:hAnsi="Arial" w:cs="Arial"/>
          <w:sz w:val="20"/>
          <w:szCs w:val="20"/>
        </w:rPr>
        <w:t>výzvy</w:t>
      </w:r>
      <w:proofErr w:type="spellEnd"/>
      <w:r w:rsidRPr="005B5025">
        <w:rPr>
          <w:rFonts w:ascii="Arial" w:eastAsia="Calibri" w:hAnsi="Arial" w:cs="Arial"/>
          <w:sz w:val="20"/>
          <w:szCs w:val="20"/>
        </w:rPr>
        <w:t xml:space="preserve"> (ak to nie je možné,</w:t>
      </w:r>
      <w:r>
        <w:rPr>
          <w:rFonts w:ascii="Arial" w:eastAsia="Calibri" w:hAnsi="Arial" w:cs="Arial"/>
          <w:sz w:val="20"/>
          <w:szCs w:val="20"/>
        </w:rPr>
        <w:t xml:space="preserve"> </w:t>
      </w:r>
      <w:r w:rsidRPr="005B5025">
        <w:rPr>
          <w:rFonts w:ascii="Arial" w:eastAsia="Calibri" w:hAnsi="Arial" w:cs="Arial"/>
          <w:sz w:val="20"/>
          <w:szCs w:val="20"/>
        </w:rPr>
        <w:t xml:space="preserve">potom v najbližší predchádzajúci deň pred dňom zverejnenia </w:t>
      </w:r>
      <w:proofErr w:type="spellStart"/>
      <w:r w:rsidRPr="005B5025">
        <w:rPr>
          <w:rFonts w:ascii="Arial" w:eastAsia="Calibri" w:hAnsi="Arial" w:cs="Arial"/>
          <w:sz w:val="20"/>
          <w:szCs w:val="20"/>
        </w:rPr>
        <w:t>výzvy</w:t>
      </w:r>
      <w:proofErr w:type="spellEnd"/>
      <w:r w:rsidRPr="005B5025">
        <w:rPr>
          <w:rFonts w:ascii="Arial" w:eastAsia="Calibri" w:hAnsi="Arial" w:cs="Arial"/>
          <w:sz w:val="20"/>
          <w:szCs w:val="20"/>
        </w:rPr>
        <w:t xml:space="preserve"> na predkladanie ponúk vo Vestníku VO).</w:t>
      </w:r>
    </w:p>
    <w:p w14:paraId="035D5705" w14:textId="77777777" w:rsidR="005B5025" w:rsidRDefault="005B5025" w:rsidP="005B5025">
      <w:pPr>
        <w:jc w:val="both"/>
        <w:rPr>
          <w:rFonts w:ascii="Arial" w:eastAsia="Calibri" w:hAnsi="Arial" w:cs="Arial"/>
          <w:sz w:val="20"/>
          <w:szCs w:val="20"/>
        </w:rPr>
      </w:pPr>
    </w:p>
    <w:p w14:paraId="61E223D3" w14:textId="77777777" w:rsid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Minimálna požadovaná úroveň štandardov: </w:t>
      </w:r>
    </w:p>
    <w:p w14:paraId="2F477FC5" w14:textId="2EDFFC63"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A)</w:t>
      </w:r>
    </w:p>
    <w:p w14:paraId="6A9DB72D" w14:textId="034A3A9C"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Uchádzač predloží zoznam </w:t>
      </w:r>
      <w:proofErr w:type="spellStart"/>
      <w:r w:rsidRPr="005B5025">
        <w:rPr>
          <w:rFonts w:ascii="Arial" w:eastAsia="Calibri" w:hAnsi="Arial" w:cs="Arial"/>
          <w:sz w:val="20"/>
          <w:szCs w:val="20"/>
        </w:rPr>
        <w:t>stavebných</w:t>
      </w:r>
      <w:proofErr w:type="spellEnd"/>
      <w:r w:rsidRPr="005B5025">
        <w:rPr>
          <w:rFonts w:ascii="Arial" w:eastAsia="Calibri" w:hAnsi="Arial" w:cs="Arial"/>
          <w:sz w:val="20"/>
          <w:szCs w:val="20"/>
        </w:rPr>
        <w:t xml:space="preserve"> prác rovnakého alebo podobného charakteru ako je predmet zákazky</w:t>
      </w:r>
      <w:r>
        <w:rPr>
          <w:rFonts w:ascii="Arial" w:eastAsia="Calibri" w:hAnsi="Arial" w:cs="Arial"/>
          <w:sz w:val="20"/>
          <w:szCs w:val="20"/>
        </w:rPr>
        <w:t xml:space="preserve"> </w:t>
      </w:r>
      <w:proofErr w:type="spellStart"/>
      <w:r w:rsidRPr="005B5025">
        <w:rPr>
          <w:rFonts w:ascii="Arial" w:eastAsia="Calibri" w:hAnsi="Arial" w:cs="Arial"/>
          <w:sz w:val="20"/>
          <w:szCs w:val="20"/>
        </w:rPr>
        <w:t>uskutočnených</w:t>
      </w:r>
      <w:proofErr w:type="spellEnd"/>
      <w:r w:rsidRPr="005B5025">
        <w:rPr>
          <w:rFonts w:ascii="Arial" w:eastAsia="Calibri" w:hAnsi="Arial" w:cs="Arial"/>
          <w:sz w:val="20"/>
          <w:szCs w:val="20"/>
        </w:rPr>
        <w:t xml:space="preserve"> za predchádzajúcich päť rokov od vyhlásenia verejného obstarávania.</w:t>
      </w:r>
    </w:p>
    <w:p w14:paraId="0EA56592" w14:textId="77C9CDCC"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Za vyhlásenie verejného obstarávania sa považuje zverejnenia </w:t>
      </w:r>
      <w:proofErr w:type="spellStart"/>
      <w:r w:rsidRPr="005B5025">
        <w:rPr>
          <w:rFonts w:ascii="Arial" w:eastAsia="Calibri" w:hAnsi="Arial" w:cs="Arial"/>
          <w:sz w:val="20"/>
          <w:szCs w:val="20"/>
        </w:rPr>
        <w:t>Výzvy</w:t>
      </w:r>
      <w:proofErr w:type="spellEnd"/>
      <w:r w:rsidRPr="005B5025">
        <w:rPr>
          <w:rFonts w:ascii="Arial" w:eastAsia="Calibri" w:hAnsi="Arial" w:cs="Arial"/>
          <w:sz w:val="20"/>
          <w:szCs w:val="20"/>
        </w:rPr>
        <w:t xml:space="preserve"> na predkladanie ponúk vo Vestníku verejného</w:t>
      </w:r>
      <w:r>
        <w:rPr>
          <w:rFonts w:ascii="Arial" w:eastAsia="Calibri" w:hAnsi="Arial" w:cs="Arial"/>
          <w:sz w:val="20"/>
          <w:szCs w:val="20"/>
        </w:rPr>
        <w:t xml:space="preserve"> </w:t>
      </w:r>
      <w:r w:rsidRPr="005B5025">
        <w:rPr>
          <w:rFonts w:ascii="Arial" w:eastAsia="Calibri" w:hAnsi="Arial" w:cs="Arial"/>
          <w:sz w:val="20"/>
          <w:szCs w:val="20"/>
        </w:rPr>
        <w:t>obstarávania.</w:t>
      </w:r>
    </w:p>
    <w:p w14:paraId="0F662702" w14:textId="6F0A864E"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Uchádzač musí preukázať, že za </w:t>
      </w:r>
      <w:proofErr w:type="spellStart"/>
      <w:r w:rsidRPr="005B5025">
        <w:rPr>
          <w:rFonts w:ascii="Arial" w:eastAsia="Calibri" w:hAnsi="Arial" w:cs="Arial"/>
          <w:sz w:val="20"/>
          <w:szCs w:val="20"/>
        </w:rPr>
        <w:t>posledných</w:t>
      </w:r>
      <w:proofErr w:type="spellEnd"/>
      <w:r w:rsidRPr="005B5025">
        <w:rPr>
          <w:rFonts w:ascii="Arial" w:eastAsia="Calibri" w:hAnsi="Arial" w:cs="Arial"/>
          <w:sz w:val="20"/>
          <w:szCs w:val="20"/>
        </w:rPr>
        <w:t xml:space="preserve"> päť rokov uskutočnil aspoň jednu stavbu rovnakého alebo podobného</w:t>
      </w:r>
      <w:r>
        <w:rPr>
          <w:rFonts w:ascii="Arial" w:eastAsia="Calibri" w:hAnsi="Arial" w:cs="Arial"/>
          <w:sz w:val="20"/>
          <w:szCs w:val="20"/>
        </w:rPr>
        <w:t xml:space="preserve"> </w:t>
      </w:r>
      <w:r w:rsidRPr="005B5025">
        <w:rPr>
          <w:rFonts w:ascii="Arial" w:eastAsia="Calibri" w:hAnsi="Arial" w:cs="Arial"/>
          <w:sz w:val="20"/>
          <w:szCs w:val="20"/>
        </w:rPr>
        <w:t>charakteru, ako je predmet zákazky;</w:t>
      </w:r>
    </w:p>
    <w:p w14:paraId="70632608" w14:textId="287F07A2" w:rsid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za stavbu rovnakého alebo podobného charakteru ako je predmet zákazky považujeme najmä </w:t>
      </w:r>
      <w:r>
        <w:rPr>
          <w:rFonts w:ascii="Arial" w:eastAsia="Calibri" w:hAnsi="Arial" w:cs="Arial"/>
          <w:sz w:val="20"/>
          <w:szCs w:val="20"/>
        </w:rPr>
        <w:t>uzatvorenie, rekultivácia skládok, iné stavebné práce na zariadeniach na uloženie odpadu vrátane úpravy podložia a povrchov atď. v minimálnom objeme 300 tis. EUR bez DPH.</w:t>
      </w:r>
    </w:p>
    <w:p w14:paraId="04B8A513" w14:textId="3AA176C9" w:rsidR="005B5025" w:rsidRDefault="005B5025" w:rsidP="005B5025">
      <w:pPr>
        <w:jc w:val="both"/>
        <w:rPr>
          <w:rFonts w:ascii="Arial" w:eastAsia="Calibri" w:hAnsi="Arial" w:cs="Arial"/>
          <w:sz w:val="20"/>
          <w:szCs w:val="20"/>
        </w:rPr>
      </w:pPr>
    </w:p>
    <w:p w14:paraId="7D9AA36E" w14:textId="2A26DF1B"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V prípade, ak sa uchádzač preukáže dodávkou, ktorú uskutočnil ako subdodávateľ alebo ako člen skupiny dodávateľov,</w:t>
      </w:r>
      <w:r>
        <w:rPr>
          <w:rFonts w:ascii="Arial" w:eastAsia="Calibri" w:hAnsi="Arial" w:cs="Arial"/>
          <w:sz w:val="20"/>
          <w:szCs w:val="20"/>
        </w:rPr>
        <w:t xml:space="preserve"> </w:t>
      </w:r>
      <w:r w:rsidRPr="005B5025">
        <w:rPr>
          <w:rFonts w:ascii="Arial" w:eastAsia="Calibri" w:hAnsi="Arial" w:cs="Arial"/>
          <w:sz w:val="20"/>
          <w:szCs w:val="20"/>
        </w:rPr>
        <w:t xml:space="preserve">v zozname </w:t>
      </w:r>
      <w:proofErr w:type="spellStart"/>
      <w:r w:rsidRPr="005B5025">
        <w:rPr>
          <w:rFonts w:ascii="Arial" w:eastAsia="Calibri" w:hAnsi="Arial" w:cs="Arial"/>
          <w:sz w:val="20"/>
          <w:szCs w:val="20"/>
        </w:rPr>
        <w:t>stavebných</w:t>
      </w:r>
      <w:proofErr w:type="spellEnd"/>
      <w:r w:rsidRPr="005B5025">
        <w:rPr>
          <w:rFonts w:ascii="Arial" w:eastAsia="Calibri" w:hAnsi="Arial" w:cs="Arial"/>
          <w:sz w:val="20"/>
          <w:szCs w:val="20"/>
        </w:rPr>
        <w:t xml:space="preserve"> prác uvedie, akú časť zákazky vykonával a hodnotu tejto časti v EUR bez DPH v</w:t>
      </w:r>
      <w:r>
        <w:rPr>
          <w:rFonts w:ascii="Arial" w:eastAsia="Calibri" w:hAnsi="Arial" w:cs="Arial"/>
          <w:sz w:val="20"/>
          <w:szCs w:val="20"/>
        </w:rPr>
        <w:t> </w:t>
      </w:r>
      <w:r w:rsidRPr="005B5025">
        <w:rPr>
          <w:rFonts w:ascii="Arial" w:eastAsia="Calibri" w:hAnsi="Arial" w:cs="Arial"/>
          <w:sz w:val="20"/>
          <w:szCs w:val="20"/>
        </w:rPr>
        <w:t>rozhodujúcom</w:t>
      </w:r>
      <w:r>
        <w:rPr>
          <w:rFonts w:ascii="Arial" w:eastAsia="Calibri" w:hAnsi="Arial" w:cs="Arial"/>
          <w:sz w:val="20"/>
          <w:szCs w:val="20"/>
        </w:rPr>
        <w:t xml:space="preserve"> </w:t>
      </w:r>
      <w:r w:rsidRPr="005B5025">
        <w:rPr>
          <w:rFonts w:ascii="Arial" w:eastAsia="Calibri" w:hAnsi="Arial" w:cs="Arial"/>
          <w:sz w:val="20"/>
          <w:szCs w:val="20"/>
        </w:rPr>
        <w:t>období.</w:t>
      </w:r>
    </w:p>
    <w:p w14:paraId="4713EED5" w14:textId="7FFAC6AE" w:rsidR="005B5025" w:rsidRP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V prípade, ak odberateľom bol </w:t>
      </w:r>
      <w:proofErr w:type="spellStart"/>
      <w:r w:rsidRPr="005B5025">
        <w:rPr>
          <w:rFonts w:ascii="Arial" w:eastAsia="Calibri" w:hAnsi="Arial" w:cs="Arial"/>
          <w:sz w:val="20"/>
          <w:szCs w:val="20"/>
        </w:rPr>
        <w:t>verejny</w:t>
      </w:r>
      <w:proofErr w:type="spellEnd"/>
      <w:r w:rsidRPr="005B5025">
        <w:rPr>
          <w:rFonts w:ascii="Arial" w:eastAsia="Calibri" w:hAnsi="Arial" w:cs="Arial"/>
          <w:sz w:val="20"/>
          <w:szCs w:val="20"/>
        </w:rPr>
        <w:t>́ obstarávateľ alebo obstarávateľ podľa zákona o VO, dokladom na preukázanie</w:t>
      </w:r>
      <w:r>
        <w:rPr>
          <w:rFonts w:ascii="Arial" w:eastAsia="Calibri" w:hAnsi="Arial" w:cs="Arial"/>
          <w:sz w:val="20"/>
          <w:szCs w:val="20"/>
        </w:rPr>
        <w:t xml:space="preserve"> </w:t>
      </w:r>
      <w:r w:rsidRPr="005B5025">
        <w:rPr>
          <w:rFonts w:ascii="Arial" w:eastAsia="Calibri" w:hAnsi="Arial" w:cs="Arial"/>
          <w:sz w:val="20"/>
          <w:szCs w:val="20"/>
        </w:rPr>
        <w:t xml:space="preserve">podmienky účasti podľa § 34 ods. 1 písm. b) zákona je referencia. Referencia je elektronický dokument, </w:t>
      </w:r>
      <w:proofErr w:type="spellStart"/>
      <w:r w:rsidRPr="005B5025">
        <w:rPr>
          <w:rFonts w:ascii="Arial" w:eastAsia="Calibri" w:hAnsi="Arial" w:cs="Arial"/>
          <w:sz w:val="20"/>
          <w:szCs w:val="20"/>
        </w:rPr>
        <w:t>ktory</w:t>
      </w:r>
      <w:proofErr w:type="spellEnd"/>
      <w:r w:rsidRPr="005B5025">
        <w:rPr>
          <w:rFonts w:ascii="Arial" w:eastAsia="Calibri" w:hAnsi="Arial" w:cs="Arial"/>
          <w:sz w:val="20"/>
          <w:szCs w:val="20"/>
        </w:rPr>
        <w:t>́ obsahuje</w:t>
      </w:r>
      <w:r>
        <w:rPr>
          <w:rFonts w:ascii="Arial" w:eastAsia="Calibri" w:hAnsi="Arial" w:cs="Arial"/>
          <w:sz w:val="20"/>
          <w:szCs w:val="20"/>
        </w:rPr>
        <w:t xml:space="preserve"> </w:t>
      </w:r>
      <w:r w:rsidRPr="005B5025">
        <w:rPr>
          <w:rFonts w:ascii="Arial" w:eastAsia="Calibri" w:hAnsi="Arial" w:cs="Arial"/>
          <w:sz w:val="20"/>
          <w:szCs w:val="20"/>
        </w:rPr>
        <w:t xml:space="preserve">potvrdenie o uskutočnení </w:t>
      </w:r>
      <w:proofErr w:type="spellStart"/>
      <w:r w:rsidRPr="005B5025">
        <w:rPr>
          <w:rFonts w:ascii="Arial" w:eastAsia="Calibri" w:hAnsi="Arial" w:cs="Arial"/>
          <w:sz w:val="20"/>
          <w:szCs w:val="20"/>
        </w:rPr>
        <w:t>stavebných</w:t>
      </w:r>
      <w:proofErr w:type="spellEnd"/>
      <w:r w:rsidRPr="005B5025">
        <w:rPr>
          <w:rFonts w:ascii="Arial" w:eastAsia="Calibri" w:hAnsi="Arial" w:cs="Arial"/>
          <w:sz w:val="20"/>
          <w:szCs w:val="20"/>
        </w:rPr>
        <w:t xml:space="preserve"> prác, a </w:t>
      </w:r>
      <w:proofErr w:type="spellStart"/>
      <w:r w:rsidRPr="005B5025">
        <w:rPr>
          <w:rFonts w:ascii="Arial" w:eastAsia="Calibri" w:hAnsi="Arial" w:cs="Arial"/>
          <w:sz w:val="20"/>
          <w:szCs w:val="20"/>
        </w:rPr>
        <w:t>ktory</w:t>
      </w:r>
      <w:proofErr w:type="spellEnd"/>
      <w:r w:rsidRPr="005B5025">
        <w:rPr>
          <w:rFonts w:ascii="Arial" w:eastAsia="Calibri" w:hAnsi="Arial" w:cs="Arial"/>
          <w:sz w:val="20"/>
          <w:szCs w:val="20"/>
        </w:rPr>
        <w:t xml:space="preserve">́ je </w:t>
      </w:r>
      <w:proofErr w:type="spellStart"/>
      <w:r w:rsidRPr="005B5025">
        <w:rPr>
          <w:rFonts w:ascii="Arial" w:eastAsia="Calibri" w:hAnsi="Arial" w:cs="Arial"/>
          <w:sz w:val="20"/>
          <w:szCs w:val="20"/>
        </w:rPr>
        <w:t>vedeny</w:t>
      </w:r>
      <w:proofErr w:type="spellEnd"/>
      <w:r w:rsidRPr="005B5025">
        <w:rPr>
          <w:rFonts w:ascii="Arial" w:eastAsia="Calibri" w:hAnsi="Arial" w:cs="Arial"/>
          <w:sz w:val="20"/>
          <w:szCs w:val="20"/>
        </w:rPr>
        <w:t>́ v informačnom systéme na Úrade pre verejné</w:t>
      </w:r>
      <w:r>
        <w:rPr>
          <w:rFonts w:ascii="Arial" w:eastAsia="Calibri" w:hAnsi="Arial" w:cs="Arial"/>
          <w:sz w:val="20"/>
          <w:szCs w:val="20"/>
        </w:rPr>
        <w:t xml:space="preserve"> </w:t>
      </w:r>
      <w:r w:rsidRPr="005B5025">
        <w:rPr>
          <w:rFonts w:ascii="Arial" w:eastAsia="Calibri" w:hAnsi="Arial" w:cs="Arial"/>
          <w:sz w:val="20"/>
          <w:szCs w:val="20"/>
        </w:rPr>
        <w:t>obstarávanie. Ak takéto referencie uchádzača existujú a sú uvedené v evidencii referencií ÚVO podľa § 12 zákona, priloží</w:t>
      </w:r>
      <w:r>
        <w:rPr>
          <w:rFonts w:ascii="Arial" w:eastAsia="Calibri" w:hAnsi="Arial" w:cs="Arial"/>
          <w:sz w:val="20"/>
          <w:szCs w:val="20"/>
        </w:rPr>
        <w:t xml:space="preserve"> </w:t>
      </w:r>
      <w:r w:rsidRPr="005B5025">
        <w:rPr>
          <w:rFonts w:ascii="Arial" w:eastAsia="Calibri" w:hAnsi="Arial" w:cs="Arial"/>
          <w:sz w:val="20"/>
          <w:szCs w:val="20"/>
        </w:rPr>
        <w:t xml:space="preserve">uchádzač aj zoznam </w:t>
      </w:r>
      <w:proofErr w:type="spellStart"/>
      <w:r w:rsidRPr="005B5025">
        <w:rPr>
          <w:rFonts w:ascii="Arial" w:eastAsia="Calibri" w:hAnsi="Arial" w:cs="Arial"/>
          <w:sz w:val="20"/>
          <w:szCs w:val="20"/>
        </w:rPr>
        <w:t>týchto</w:t>
      </w:r>
      <w:proofErr w:type="spellEnd"/>
      <w:r w:rsidRPr="005B5025">
        <w:rPr>
          <w:rFonts w:ascii="Arial" w:eastAsia="Calibri" w:hAnsi="Arial" w:cs="Arial"/>
          <w:sz w:val="20"/>
          <w:szCs w:val="20"/>
        </w:rPr>
        <w:t xml:space="preserve"> referencií s uvedením ich čísla.</w:t>
      </w:r>
    </w:p>
    <w:p w14:paraId="5F56CF4A" w14:textId="222B42AF" w:rsidR="005B5025" w:rsidRDefault="005B5025" w:rsidP="005B5025">
      <w:pPr>
        <w:jc w:val="both"/>
        <w:rPr>
          <w:rFonts w:ascii="Arial" w:eastAsia="Calibri" w:hAnsi="Arial" w:cs="Arial"/>
          <w:sz w:val="20"/>
          <w:szCs w:val="20"/>
        </w:rPr>
      </w:pPr>
      <w:r w:rsidRPr="005B5025">
        <w:rPr>
          <w:rFonts w:ascii="Arial" w:eastAsia="Calibri" w:hAnsi="Arial" w:cs="Arial"/>
          <w:sz w:val="20"/>
          <w:szCs w:val="20"/>
        </w:rPr>
        <w:t xml:space="preserve">V prípade, ak odberateľom bola iná osoba ako </w:t>
      </w:r>
      <w:proofErr w:type="spellStart"/>
      <w:r w:rsidRPr="005B5025">
        <w:rPr>
          <w:rFonts w:ascii="Arial" w:eastAsia="Calibri" w:hAnsi="Arial" w:cs="Arial"/>
          <w:sz w:val="20"/>
          <w:szCs w:val="20"/>
        </w:rPr>
        <w:t>verejny</w:t>
      </w:r>
      <w:proofErr w:type="spellEnd"/>
      <w:r w:rsidRPr="005B5025">
        <w:rPr>
          <w:rFonts w:ascii="Arial" w:eastAsia="Calibri" w:hAnsi="Arial" w:cs="Arial"/>
          <w:sz w:val="20"/>
          <w:szCs w:val="20"/>
        </w:rPr>
        <w:t>́ obstarávateľ alebo obstarávateľ podľa zákona o VO, dôkaz o</w:t>
      </w:r>
      <w:r>
        <w:rPr>
          <w:rFonts w:ascii="Arial" w:eastAsia="Calibri" w:hAnsi="Arial" w:cs="Arial"/>
          <w:sz w:val="20"/>
          <w:szCs w:val="20"/>
        </w:rPr>
        <w:t xml:space="preserve"> </w:t>
      </w:r>
      <w:r w:rsidRPr="005B5025">
        <w:rPr>
          <w:rFonts w:ascii="Arial" w:eastAsia="Calibri" w:hAnsi="Arial" w:cs="Arial"/>
          <w:sz w:val="20"/>
          <w:szCs w:val="20"/>
        </w:rPr>
        <w:t xml:space="preserve">plnení potvrdí odberateľ; ak takéto potvrdenie uchádzač alebo záujemca nemá k dispozícii, </w:t>
      </w:r>
      <w:r w:rsidRPr="005B5025">
        <w:rPr>
          <w:rFonts w:ascii="Arial" w:eastAsia="Calibri" w:hAnsi="Arial" w:cs="Arial"/>
          <w:sz w:val="20"/>
          <w:szCs w:val="20"/>
        </w:rPr>
        <w:lastRenderedPageBreak/>
        <w:t>vyhlásením uchádzača alebo</w:t>
      </w:r>
      <w:r>
        <w:rPr>
          <w:rFonts w:ascii="Arial" w:eastAsia="Calibri" w:hAnsi="Arial" w:cs="Arial"/>
          <w:sz w:val="20"/>
          <w:szCs w:val="20"/>
        </w:rPr>
        <w:t xml:space="preserve"> </w:t>
      </w:r>
      <w:r w:rsidRPr="005B5025">
        <w:rPr>
          <w:rFonts w:ascii="Arial" w:eastAsia="Calibri" w:hAnsi="Arial" w:cs="Arial"/>
          <w:sz w:val="20"/>
          <w:szCs w:val="20"/>
        </w:rPr>
        <w:t xml:space="preserve">záujemcu o ich uskutočnení, </w:t>
      </w:r>
      <w:proofErr w:type="spellStart"/>
      <w:r w:rsidRPr="005B5025">
        <w:rPr>
          <w:rFonts w:ascii="Arial" w:eastAsia="Calibri" w:hAnsi="Arial" w:cs="Arial"/>
          <w:sz w:val="20"/>
          <w:szCs w:val="20"/>
        </w:rPr>
        <w:t>doplneným</w:t>
      </w:r>
      <w:proofErr w:type="spellEnd"/>
      <w:r w:rsidRPr="005B5025">
        <w:rPr>
          <w:rFonts w:ascii="Arial" w:eastAsia="Calibri" w:hAnsi="Arial" w:cs="Arial"/>
          <w:sz w:val="20"/>
          <w:szCs w:val="20"/>
        </w:rPr>
        <w:t xml:space="preserve"> dokladom, preukazujúcim ich uskutočnenie alebo </w:t>
      </w:r>
      <w:proofErr w:type="spellStart"/>
      <w:r w:rsidRPr="005B5025">
        <w:rPr>
          <w:rFonts w:ascii="Arial" w:eastAsia="Calibri" w:hAnsi="Arial" w:cs="Arial"/>
          <w:sz w:val="20"/>
          <w:szCs w:val="20"/>
        </w:rPr>
        <w:t>zmluvny</w:t>
      </w:r>
      <w:proofErr w:type="spellEnd"/>
      <w:r w:rsidRPr="005B5025">
        <w:rPr>
          <w:rFonts w:ascii="Arial" w:eastAsia="Calibri" w:hAnsi="Arial" w:cs="Arial"/>
          <w:sz w:val="20"/>
          <w:szCs w:val="20"/>
        </w:rPr>
        <w:t>́ vzťah, na základe</w:t>
      </w:r>
      <w:r>
        <w:rPr>
          <w:rFonts w:ascii="Arial" w:eastAsia="Calibri" w:hAnsi="Arial" w:cs="Arial"/>
          <w:sz w:val="20"/>
          <w:szCs w:val="20"/>
        </w:rPr>
        <w:t xml:space="preserve"> </w:t>
      </w:r>
      <w:r w:rsidRPr="005B5025">
        <w:rPr>
          <w:rFonts w:ascii="Arial" w:eastAsia="Calibri" w:hAnsi="Arial" w:cs="Arial"/>
          <w:sz w:val="20"/>
          <w:szCs w:val="20"/>
        </w:rPr>
        <w:t>ktorého boli uskutočnené.</w:t>
      </w:r>
    </w:p>
    <w:p w14:paraId="29A7D8C1" w14:textId="77777777" w:rsidR="00BF7EC9" w:rsidRDefault="00BF7EC9" w:rsidP="005F5CD0">
      <w:pPr>
        <w:jc w:val="both"/>
        <w:rPr>
          <w:rFonts w:ascii="Arial" w:eastAsia="Calibri" w:hAnsi="Arial" w:cs="Arial"/>
          <w:sz w:val="20"/>
          <w:szCs w:val="20"/>
        </w:rPr>
      </w:pPr>
    </w:p>
    <w:p w14:paraId="5259C775" w14:textId="650C7315" w:rsidR="005B5025" w:rsidRDefault="005B5025" w:rsidP="005F5CD0">
      <w:pPr>
        <w:jc w:val="both"/>
        <w:rPr>
          <w:rFonts w:ascii="Arial" w:eastAsia="Calibri" w:hAnsi="Arial" w:cs="Arial"/>
          <w:sz w:val="20"/>
          <w:szCs w:val="20"/>
        </w:rPr>
      </w:pPr>
      <w:r>
        <w:rPr>
          <w:rFonts w:ascii="Arial" w:eastAsia="Calibri" w:hAnsi="Arial" w:cs="Arial"/>
          <w:sz w:val="20"/>
          <w:szCs w:val="20"/>
        </w:rPr>
        <w:t>B)</w:t>
      </w:r>
    </w:p>
    <w:p w14:paraId="6A33D86F" w14:textId="27331BB6" w:rsidR="00BF7EC9" w:rsidRDefault="00BF7EC9" w:rsidP="005F5CD0">
      <w:pPr>
        <w:jc w:val="both"/>
        <w:rPr>
          <w:rFonts w:ascii="Arial" w:eastAsia="Calibri" w:hAnsi="Arial" w:cs="Arial"/>
          <w:sz w:val="20"/>
          <w:szCs w:val="20"/>
        </w:rPr>
      </w:pPr>
      <w:bookmarkStart w:id="0" w:name="_GoBack"/>
      <w:bookmarkEnd w:id="0"/>
      <w:r w:rsidRPr="00BF7EC9">
        <w:rPr>
          <w:rFonts w:ascii="Arial" w:eastAsia="Calibri" w:hAnsi="Arial" w:cs="Arial"/>
          <w:sz w:val="20"/>
          <w:szCs w:val="20"/>
        </w:rPr>
        <w:t>Uchádzač pre</w:t>
      </w:r>
      <w:r>
        <w:rPr>
          <w:rFonts w:ascii="Arial" w:eastAsia="Calibri" w:hAnsi="Arial" w:cs="Arial"/>
          <w:sz w:val="20"/>
          <w:szCs w:val="20"/>
        </w:rPr>
        <w:t xml:space="preserve">dloží </w:t>
      </w:r>
      <w:r w:rsidRPr="00BF7EC9">
        <w:rPr>
          <w:rFonts w:ascii="Arial" w:eastAsia="Calibri" w:hAnsi="Arial" w:cs="Arial"/>
          <w:sz w:val="20"/>
          <w:szCs w:val="20"/>
        </w:rPr>
        <w:t>platn</w:t>
      </w:r>
      <w:r>
        <w:rPr>
          <w:rFonts w:ascii="Arial" w:eastAsia="Calibri" w:hAnsi="Arial" w:cs="Arial"/>
          <w:sz w:val="20"/>
          <w:szCs w:val="20"/>
        </w:rPr>
        <w:t>ý</w:t>
      </w:r>
      <w:r w:rsidRPr="00BF7EC9">
        <w:rPr>
          <w:rFonts w:ascii="Arial" w:eastAsia="Calibri" w:hAnsi="Arial" w:cs="Arial"/>
          <w:sz w:val="20"/>
          <w:szCs w:val="20"/>
        </w:rPr>
        <w:t xml:space="preserve"> certifikát environmentálneho manažérstva zodpovedajúceho EN ISO 14 001 v oblasti predmetu zákazky, ktorým potvrdí splnenie noriem environmentálneho manažérstva. Verejný obstarávateľ uzná aj osvedčenie vydané príslušnými orgánmi členských štátov, resp. prijme aj iné dôkazy predložené uchádzačom o zabezpečení systému environmentálneho manažérstva, avšak musia byť rovnocenné opatreniam podľa požiadaviek na vystavenie príslušného certifikátu v súlade s § 36 zákona o VO.</w:t>
      </w:r>
    </w:p>
    <w:p w14:paraId="62232E9D" w14:textId="77777777" w:rsidR="005B5025" w:rsidRPr="00611B31" w:rsidRDefault="005B5025" w:rsidP="005F5CD0">
      <w:pPr>
        <w:jc w:val="both"/>
        <w:rPr>
          <w:rFonts w:ascii="Arial" w:eastAsia="Calibri" w:hAnsi="Arial" w:cs="Arial"/>
          <w:sz w:val="20"/>
          <w:szCs w:val="20"/>
        </w:rPr>
      </w:pPr>
    </w:p>
    <w:p w14:paraId="2465C996" w14:textId="63DEA494" w:rsidR="00E337A5" w:rsidRPr="005B5025" w:rsidRDefault="00B40D66">
      <w:pPr>
        <w:jc w:val="both"/>
        <w:rPr>
          <w:rFonts w:ascii="Arial" w:eastAsia="Arial" w:hAnsi="Arial" w:cs="Arial"/>
          <w:b/>
          <w:bCs/>
          <w:sz w:val="20"/>
          <w:szCs w:val="20"/>
        </w:rPr>
      </w:pPr>
      <w:r>
        <w:rPr>
          <w:rFonts w:ascii="Arial" w:eastAsia="Arial" w:hAnsi="Arial" w:cs="Arial"/>
          <w:b/>
          <w:bCs/>
          <w:sz w:val="20"/>
          <w:szCs w:val="20"/>
        </w:rPr>
        <w:t>36.  Doklady preukazujúce splnenie podmienok účasti</w:t>
      </w:r>
    </w:p>
    <w:p w14:paraId="6FF34E9D"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36.1  Ak je doklad alebo dokument vyhotovený v cudzom jazyku, predkladá sa spolu s jeho úradným prekladom do štátneho jazyka, to neplatí pre doklady a dokumenty vyhotovené v českom jazyku.</w:t>
      </w:r>
    </w:p>
    <w:p w14:paraId="641BD60B"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36.2 Doklady vyhotovené uchádzačom, musia byť podpísané uchádzačom alebo osobou oprávnenou konať za uchádzača. Doklady vystavené iným subjektom alebo úradom, uchádzač podpisovať nemusí.</w:t>
      </w:r>
    </w:p>
    <w:p w14:paraId="1AEF4B53" w14:textId="060B0BAC" w:rsidR="00E337A5" w:rsidRPr="00E846E4" w:rsidRDefault="00B40D66" w:rsidP="002D10D2">
      <w:pPr>
        <w:jc w:val="both"/>
        <w:rPr>
          <w:rFonts w:ascii="Arial" w:eastAsia="Calibri" w:hAnsi="Arial" w:cs="Arial"/>
          <w:sz w:val="20"/>
          <w:szCs w:val="20"/>
        </w:rPr>
      </w:pPr>
      <w:r>
        <w:rPr>
          <w:rFonts w:ascii="Arial" w:eastAsia="Arial" w:hAnsi="Arial" w:cs="Arial"/>
          <w:sz w:val="20"/>
          <w:szCs w:val="20"/>
        </w:rPr>
        <w:t xml:space="preserve">36.3 Uchádzač môže doklady na preukázanie splnenia podmienok účasti určené </w:t>
      </w:r>
      <w:r w:rsidR="00E846E4">
        <w:rPr>
          <w:rFonts w:ascii="Arial" w:eastAsia="Arial" w:hAnsi="Arial" w:cs="Arial"/>
          <w:sz w:val="20"/>
          <w:szCs w:val="20"/>
        </w:rPr>
        <w:t xml:space="preserve">verejným </w:t>
      </w:r>
      <w:r>
        <w:rPr>
          <w:rFonts w:ascii="Arial" w:eastAsia="Arial" w:hAnsi="Arial" w:cs="Arial"/>
          <w:sz w:val="20"/>
          <w:szCs w:val="20"/>
        </w:rPr>
        <w:t xml:space="preserve">obstarávateľom v zmysle § 39 zákona o verejnom obstarávaní predbežne nahradiť </w:t>
      </w:r>
      <w:r w:rsidR="0058385E">
        <w:rPr>
          <w:rFonts w:ascii="Arial" w:eastAsia="Arial" w:hAnsi="Arial" w:cs="Arial"/>
          <w:sz w:val="20"/>
          <w:szCs w:val="20"/>
        </w:rPr>
        <w:t xml:space="preserve">čestným vyhlásením o ich splnení alebo </w:t>
      </w:r>
      <w:r>
        <w:rPr>
          <w:rFonts w:ascii="Arial" w:eastAsia="Arial" w:hAnsi="Arial" w:cs="Arial"/>
          <w:sz w:val="20"/>
          <w:szCs w:val="20"/>
        </w:rPr>
        <w:t xml:space="preserve">Jednotným európskym </w:t>
      </w:r>
      <w:r w:rsidRPr="00E846E4">
        <w:rPr>
          <w:rFonts w:ascii="Arial" w:eastAsia="Arial" w:hAnsi="Arial" w:cs="Arial"/>
          <w:sz w:val="20"/>
          <w:szCs w:val="20"/>
        </w:rPr>
        <w:t>dokumentom</w:t>
      </w:r>
      <w:r w:rsidR="00E846E4" w:rsidRPr="00E846E4">
        <w:rPr>
          <w:rFonts w:ascii="Arial" w:hAnsi="Arial" w:cs="Arial"/>
          <w:sz w:val="20"/>
          <w:szCs w:val="20"/>
        </w:rPr>
        <w:t xml:space="preserve"> (ďalej ako „JED.“) . V prípade, ak ponuku predkladá skupina dodávateľov, JED</w:t>
      </w:r>
      <w:r w:rsidR="00E67DFE">
        <w:rPr>
          <w:rFonts w:ascii="Arial" w:hAnsi="Arial" w:cs="Arial"/>
          <w:sz w:val="20"/>
          <w:szCs w:val="20"/>
        </w:rPr>
        <w:t>/ČV</w:t>
      </w:r>
      <w:r w:rsidR="00E846E4" w:rsidRPr="00E846E4">
        <w:rPr>
          <w:rFonts w:ascii="Arial" w:hAnsi="Arial" w:cs="Arial"/>
          <w:sz w:val="20"/>
          <w:szCs w:val="20"/>
        </w:rPr>
        <w:t xml:space="preserve"> sa predkladá za každého člena skupiny. Ak uchádzač preukazuje finančné a ekonomické postavenie alebo technickú spôsobilosť alebo odbornú spôsobilosť prostredníctvom inej osoby, JED</w:t>
      </w:r>
      <w:r w:rsidR="00E67DFE">
        <w:rPr>
          <w:rFonts w:ascii="Arial" w:hAnsi="Arial" w:cs="Arial"/>
          <w:sz w:val="20"/>
          <w:szCs w:val="20"/>
        </w:rPr>
        <w:t>/ČV</w:t>
      </w:r>
      <w:r w:rsidR="00E846E4" w:rsidRPr="00E846E4">
        <w:rPr>
          <w:rFonts w:ascii="Arial" w:hAnsi="Arial" w:cs="Arial"/>
          <w:sz w:val="20"/>
          <w:szCs w:val="20"/>
        </w:rPr>
        <w:t xml:space="preserve"> predkladá uchádzač aj za túto osobu.</w:t>
      </w:r>
    </w:p>
    <w:p w14:paraId="69297522" w14:textId="5EAD2D17" w:rsidR="00E337A5" w:rsidRDefault="00B40D66" w:rsidP="002D10D2">
      <w:pPr>
        <w:jc w:val="both"/>
        <w:rPr>
          <w:rFonts w:ascii="Calibri" w:eastAsia="Calibri" w:hAnsi="Calibri" w:cs="Calibri"/>
          <w:sz w:val="22"/>
          <w:szCs w:val="22"/>
        </w:rPr>
      </w:pPr>
      <w:r>
        <w:rPr>
          <w:rFonts w:ascii="Arial" w:eastAsia="Arial" w:hAnsi="Arial" w:cs="Arial"/>
          <w:sz w:val="20"/>
          <w:szCs w:val="20"/>
        </w:rPr>
        <w:t>36.4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6330548"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439C6748" w14:textId="030055F8" w:rsidR="00E337A5" w:rsidRDefault="00B40D66" w:rsidP="002D10D2">
      <w:pPr>
        <w:ind w:left="600"/>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62330DF2" w14:textId="32C67842" w:rsidR="00E337A5" w:rsidRDefault="00E337A5">
      <w:pPr>
        <w:jc w:val="both"/>
        <w:rPr>
          <w:rFonts w:ascii="Calibri" w:eastAsia="Calibri" w:hAnsi="Calibri" w:cs="Calibri"/>
          <w:sz w:val="22"/>
          <w:szCs w:val="22"/>
        </w:rPr>
      </w:pPr>
    </w:p>
    <w:p w14:paraId="5BAAE01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A.3 Kritériá hodnotenia</w:t>
      </w:r>
    </w:p>
    <w:p w14:paraId="4564CB9F"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  </w:t>
      </w:r>
    </w:p>
    <w:p w14:paraId="46E45BBE" w14:textId="5DBD0BBD" w:rsidR="00E337A5" w:rsidRDefault="00B40D66">
      <w:pPr>
        <w:jc w:val="both"/>
        <w:rPr>
          <w:rFonts w:ascii="Calibri" w:eastAsia="Calibri" w:hAnsi="Calibri" w:cs="Calibri"/>
          <w:sz w:val="22"/>
          <w:szCs w:val="22"/>
        </w:rPr>
      </w:pPr>
      <w:r>
        <w:rPr>
          <w:rFonts w:ascii="Arial" w:eastAsia="Arial" w:hAnsi="Arial" w:cs="Arial"/>
          <w:b/>
          <w:bCs/>
          <w:sz w:val="20"/>
          <w:szCs w:val="20"/>
        </w:rPr>
        <w:t xml:space="preserve">37. </w:t>
      </w:r>
      <w:r w:rsidR="002D10D2">
        <w:rPr>
          <w:rFonts w:ascii="Arial" w:eastAsia="Arial" w:hAnsi="Arial" w:cs="Arial"/>
          <w:b/>
          <w:bCs/>
          <w:sz w:val="20"/>
          <w:szCs w:val="20"/>
        </w:rPr>
        <w:t>Kritériá hodnotenia</w:t>
      </w:r>
      <w:r>
        <w:rPr>
          <w:rFonts w:ascii="Arial" w:eastAsia="Arial" w:hAnsi="Arial" w:cs="Arial"/>
          <w:sz w:val="20"/>
          <w:szCs w:val="20"/>
        </w:rPr>
        <w:t>  </w:t>
      </w:r>
    </w:p>
    <w:p w14:paraId="192336F7" w14:textId="4C45DFC0" w:rsidR="002D10D2" w:rsidRPr="002D10D2" w:rsidRDefault="00B40D66" w:rsidP="007C709E">
      <w:pPr>
        <w:jc w:val="both"/>
        <w:rPr>
          <w:rFonts w:ascii="Arial" w:eastAsia="Arial" w:hAnsi="Arial" w:cs="Arial"/>
          <w:b/>
          <w:sz w:val="20"/>
          <w:szCs w:val="20"/>
        </w:rPr>
      </w:pPr>
      <w:r>
        <w:rPr>
          <w:rFonts w:ascii="Arial" w:eastAsia="Arial" w:hAnsi="Arial" w:cs="Arial"/>
          <w:sz w:val="20"/>
          <w:szCs w:val="20"/>
        </w:rPr>
        <w:t xml:space="preserve">37.1  </w:t>
      </w:r>
      <w:r w:rsidR="002D10D2" w:rsidRPr="002D10D2">
        <w:rPr>
          <w:rFonts w:ascii="Arial" w:eastAsia="Arial" w:hAnsi="Arial" w:cs="Arial"/>
          <w:b/>
          <w:sz w:val="20"/>
          <w:szCs w:val="20"/>
        </w:rPr>
        <w:t>Kritériom na vyhodnotenie</w:t>
      </w:r>
      <w:r w:rsidR="002D10D2">
        <w:rPr>
          <w:rFonts w:ascii="Arial" w:eastAsia="Arial" w:hAnsi="Arial" w:cs="Arial"/>
          <w:b/>
          <w:sz w:val="20"/>
          <w:szCs w:val="20"/>
        </w:rPr>
        <w:t xml:space="preserve"> ponúk</w:t>
      </w:r>
      <w:r w:rsidR="002D10D2" w:rsidRPr="002D10D2">
        <w:rPr>
          <w:rFonts w:ascii="Arial" w:eastAsia="Arial" w:hAnsi="Arial" w:cs="Arial"/>
          <w:b/>
          <w:sz w:val="20"/>
          <w:szCs w:val="20"/>
        </w:rPr>
        <w:t xml:space="preserve"> je cena </w:t>
      </w:r>
      <w:r w:rsidR="00F56285">
        <w:rPr>
          <w:rFonts w:ascii="Arial" w:eastAsia="Arial" w:hAnsi="Arial" w:cs="Arial"/>
          <w:b/>
          <w:sz w:val="20"/>
          <w:szCs w:val="20"/>
        </w:rPr>
        <w:t>spolu</w:t>
      </w:r>
      <w:r w:rsidR="002D10D2" w:rsidRPr="002D10D2">
        <w:rPr>
          <w:rFonts w:ascii="Arial" w:eastAsia="Arial" w:hAnsi="Arial" w:cs="Arial"/>
          <w:b/>
          <w:sz w:val="20"/>
          <w:szCs w:val="20"/>
        </w:rPr>
        <w:t xml:space="preserve"> v EUR s DPH.</w:t>
      </w:r>
    </w:p>
    <w:p w14:paraId="41A05EB7" w14:textId="15D14A7C" w:rsidR="00E337A5" w:rsidRDefault="00B40D66" w:rsidP="007C709E">
      <w:pPr>
        <w:jc w:val="both"/>
        <w:rPr>
          <w:rFonts w:ascii="Calibri" w:eastAsia="Calibri" w:hAnsi="Calibri" w:cs="Calibri"/>
          <w:sz w:val="22"/>
          <w:szCs w:val="22"/>
        </w:rPr>
      </w:pPr>
      <w:r>
        <w:rPr>
          <w:rFonts w:ascii="Arial" w:eastAsia="Arial" w:hAnsi="Arial" w:cs="Arial"/>
          <w:sz w:val="20"/>
          <w:szCs w:val="20"/>
        </w:rPr>
        <w:t>Všetky ceny uvádzané v ponuke musia zodpovedať požiadavkám stanoveným v bode 15 týchto súťažných podkladov.</w:t>
      </w:r>
    </w:p>
    <w:p w14:paraId="405E7264" w14:textId="3A2CDC34" w:rsidR="00E337A5" w:rsidRDefault="00B40D66" w:rsidP="007C709E">
      <w:pPr>
        <w:jc w:val="both"/>
        <w:rPr>
          <w:rFonts w:ascii="Calibri" w:eastAsia="Calibri" w:hAnsi="Calibri" w:cs="Calibri"/>
          <w:sz w:val="22"/>
          <w:szCs w:val="22"/>
        </w:rPr>
      </w:pPr>
      <w:r>
        <w:rPr>
          <w:rFonts w:ascii="Arial" w:eastAsia="Arial" w:hAnsi="Arial" w:cs="Arial"/>
          <w:sz w:val="20"/>
          <w:szCs w:val="20"/>
        </w:rPr>
        <w:t xml:space="preserve">37.2  Celková cena musí obsahovať všetky ceny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celé náklady požadovaného predmetu obstarávania podľa časti „ B.1 OPIS PREDMETU ZÁKAZKY“ v týchto súťažných podkladoch, </w:t>
      </w:r>
      <w:proofErr w:type="spellStart"/>
      <w:r>
        <w:rPr>
          <w:rFonts w:ascii="Arial" w:eastAsia="Arial" w:hAnsi="Arial" w:cs="Arial"/>
          <w:sz w:val="20"/>
          <w:szCs w:val="20"/>
        </w:rPr>
        <w:t>t.j</w:t>
      </w:r>
      <w:proofErr w:type="spellEnd"/>
      <w:r>
        <w:rPr>
          <w:rFonts w:ascii="Arial" w:eastAsia="Arial" w:hAnsi="Arial" w:cs="Arial"/>
          <w:sz w:val="20"/>
          <w:szCs w:val="20"/>
        </w:rPr>
        <w:t xml:space="preserve">. súčet/sumár všetkých oceňovaných položiek danej tabuľky, ktorý vychádza z uchádzačom ocenených položiek tak, aby boli splnené všetky požiadavky verejného obstarávateľa uvedené v časti „ B.1 OPIS PREDMETU ZÁKAZKY“ v týchto súťažných podkladoch. </w:t>
      </w:r>
    </w:p>
    <w:p w14:paraId="02572CFD" w14:textId="77777777" w:rsidR="00E337A5" w:rsidRDefault="00B40D66" w:rsidP="007C709E">
      <w:pPr>
        <w:jc w:val="both"/>
        <w:rPr>
          <w:rFonts w:ascii="Calibri" w:eastAsia="Calibri" w:hAnsi="Calibri" w:cs="Calibri"/>
          <w:sz w:val="22"/>
          <w:szCs w:val="22"/>
        </w:rPr>
      </w:pPr>
      <w:r>
        <w:rPr>
          <w:rFonts w:ascii="Arial" w:eastAsia="Arial" w:hAnsi="Arial" w:cs="Arial"/>
          <w:sz w:val="20"/>
          <w:szCs w:val="20"/>
        </w:rPr>
        <w:t>37.3  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6565A466" w14:textId="4E6FF44E" w:rsidR="00E337A5" w:rsidRDefault="00B40D66" w:rsidP="007C709E">
      <w:pPr>
        <w:jc w:val="both"/>
        <w:rPr>
          <w:rFonts w:ascii="Arial" w:eastAsia="Arial" w:hAnsi="Arial" w:cs="Arial"/>
          <w:sz w:val="20"/>
          <w:szCs w:val="20"/>
        </w:rPr>
      </w:pPr>
      <w:r>
        <w:rPr>
          <w:rFonts w:ascii="Arial" w:eastAsia="Arial" w:hAnsi="Arial" w:cs="Arial"/>
          <w:sz w:val="20"/>
          <w:szCs w:val="20"/>
        </w:rPr>
        <w:t>37.4  Všetky jednotkové ceny zaokrúhli uchádzač na 2 desatinné miesta. Ak uchádzač predloží cenu na viac ako určený počet desatinných miest, bude jeho cena zaokrúhlená v zmysle všeobecných platných pravidiel o zaokrúhľovaní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od číslice 5 - vrátane sa bude zaokrúhľovať smerom nahor). </w:t>
      </w:r>
      <w:r w:rsidRPr="00645082">
        <w:rPr>
          <w:rFonts w:ascii="Arial" w:eastAsia="Arial" w:hAnsi="Arial" w:cs="Arial"/>
          <w:sz w:val="20"/>
          <w:szCs w:val="20"/>
        </w:rPr>
        <w:t>Uvedená podmienka sa vzťahuje na uchádzačom zadávané Jednotkové ceny, Celkové ceny na položky a Celkovú cenu za predmet zákazky.</w:t>
      </w:r>
    </w:p>
    <w:p w14:paraId="62B7ACAB" w14:textId="03F27C16" w:rsidR="002D10D2" w:rsidRDefault="002D10D2" w:rsidP="002D10D2">
      <w:pPr>
        <w:jc w:val="both"/>
        <w:rPr>
          <w:rFonts w:ascii="Calibri" w:eastAsia="Calibri" w:hAnsi="Calibri" w:cs="Calibri"/>
          <w:sz w:val="22"/>
          <w:szCs w:val="22"/>
        </w:rPr>
      </w:pPr>
      <w:r>
        <w:rPr>
          <w:rFonts w:ascii="Arial" w:eastAsia="Arial" w:hAnsi="Arial" w:cs="Arial"/>
          <w:sz w:val="20"/>
          <w:szCs w:val="20"/>
        </w:rPr>
        <w:t>37.5 Úspešným uchádzačom pre každú časť zákazky sa stane ten uchádzač, ktorého</w:t>
      </w:r>
      <w:r>
        <w:rPr>
          <w:rFonts w:ascii="Arial" w:eastAsia="Arial" w:hAnsi="Arial" w:cs="Arial"/>
          <w:color w:val="C0392B"/>
          <w:sz w:val="20"/>
          <w:szCs w:val="20"/>
        </w:rPr>
        <w:t xml:space="preserve"> </w:t>
      </w:r>
      <w:r>
        <w:rPr>
          <w:rFonts w:ascii="Arial" w:eastAsia="Arial" w:hAnsi="Arial" w:cs="Arial"/>
          <w:sz w:val="20"/>
          <w:szCs w:val="20"/>
        </w:rPr>
        <w:t>c</w:t>
      </w:r>
      <w:r w:rsidRPr="002D10D2">
        <w:rPr>
          <w:rFonts w:ascii="Arial" w:eastAsia="Arial" w:hAnsi="Arial" w:cs="Arial"/>
          <w:sz w:val="20"/>
          <w:szCs w:val="20"/>
        </w:rPr>
        <w:t>elková cena v euro s DPH pre</w:t>
      </w:r>
      <w:r>
        <w:rPr>
          <w:rFonts w:ascii="Arial" w:eastAsia="Arial" w:hAnsi="Arial" w:cs="Arial"/>
          <w:sz w:val="20"/>
          <w:szCs w:val="20"/>
        </w:rPr>
        <w:t xml:space="preserve"> danú</w:t>
      </w:r>
      <w:r w:rsidRPr="002D10D2">
        <w:rPr>
          <w:rFonts w:ascii="Arial" w:eastAsia="Arial" w:hAnsi="Arial" w:cs="Arial"/>
          <w:sz w:val="20"/>
          <w:szCs w:val="20"/>
        </w:rPr>
        <w:t xml:space="preserve"> časť</w:t>
      </w:r>
      <w:r>
        <w:rPr>
          <w:rFonts w:ascii="Arial" w:eastAsia="Arial" w:hAnsi="Arial" w:cs="Arial"/>
          <w:sz w:val="20"/>
          <w:szCs w:val="20"/>
        </w:rPr>
        <w:t xml:space="preserve"> zákazky určená spôsobom uvedeným v časti „ A.3 KRITÉRIÁ HODNOTENIA“ týchto súťažných podkladov, bude najnižšia, </w:t>
      </w:r>
      <w:proofErr w:type="spellStart"/>
      <w:r>
        <w:rPr>
          <w:rFonts w:ascii="Arial" w:eastAsia="Arial" w:hAnsi="Arial" w:cs="Arial"/>
          <w:sz w:val="20"/>
          <w:szCs w:val="20"/>
        </w:rPr>
        <w:t>t.z</w:t>
      </w:r>
      <w:proofErr w:type="spellEnd"/>
      <w:r>
        <w:rPr>
          <w:rFonts w:ascii="Arial" w:eastAsia="Arial" w:hAnsi="Arial" w:cs="Arial"/>
          <w:sz w:val="20"/>
          <w:szCs w:val="20"/>
        </w:rPr>
        <w:t>. vo vyhodnotení ponúk sa umiestnil na prvom mieste. Táto ponuka bude identifikovaná ako úspešná. Ostatné ponuky, ktorých c</w:t>
      </w:r>
      <w:r w:rsidRPr="002D10D2">
        <w:rPr>
          <w:rFonts w:ascii="Arial" w:eastAsia="Arial" w:hAnsi="Arial" w:cs="Arial"/>
          <w:sz w:val="20"/>
          <w:szCs w:val="20"/>
        </w:rPr>
        <w:t>elková cena v euro s DPH pre danú časť </w:t>
      </w:r>
      <w:r>
        <w:rPr>
          <w:rFonts w:ascii="Arial" w:eastAsia="Arial" w:hAnsi="Arial" w:cs="Arial"/>
          <w:sz w:val="20"/>
          <w:szCs w:val="20"/>
        </w:rPr>
        <w:t xml:space="preserve">určená spôsobom uvedeným v časti „A.3 KRITÉRIÁ HODNOTENIA“ týchto súťažných podkladov bude vyššia ako celková cena úspešného uchádzača, </w:t>
      </w:r>
      <w:proofErr w:type="spellStart"/>
      <w:r>
        <w:rPr>
          <w:rFonts w:ascii="Arial" w:eastAsia="Arial" w:hAnsi="Arial" w:cs="Arial"/>
          <w:sz w:val="20"/>
          <w:szCs w:val="20"/>
        </w:rPr>
        <w:t>t.z</w:t>
      </w:r>
      <w:proofErr w:type="spellEnd"/>
      <w:r>
        <w:rPr>
          <w:rFonts w:ascii="Arial" w:eastAsia="Arial" w:hAnsi="Arial" w:cs="Arial"/>
          <w:sz w:val="20"/>
          <w:szCs w:val="20"/>
        </w:rPr>
        <w:t>. v automatizovanom vyhodnotení ponúk sa neumiestnili na prvom mieste, budú identifikované ako neúspešné.</w:t>
      </w:r>
    </w:p>
    <w:p w14:paraId="37FC3CDD" w14:textId="77777777" w:rsidR="002D10D2" w:rsidRPr="00645082" w:rsidRDefault="002D10D2" w:rsidP="007C709E">
      <w:pPr>
        <w:jc w:val="both"/>
        <w:rPr>
          <w:rFonts w:ascii="Calibri" w:eastAsia="Calibri" w:hAnsi="Calibri" w:cs="Calibri"/>
          <w:sz w:val="22"/>
          <w:szCs w:val="22"/>
        </w:rPr>
      </w:pPr>
    </w:p>
    <w:p w14:paraId="29DC18A4"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54012762" w14:textId="77777777" w:rsidR="00E337A5" w:rsidRDefault="00B40D66" w:rsidP="002D10D2">
      <w:pPr>
        <w:jc w:val="both"/>
        <w:rPr>
          <w:rFonts w:ascii="Calibri" w:eastAsia="Calibri" w:hAnsi="Calibri" w:cs="Calibri"/>
          <w:sz w:val="22"/>
          <w:szCs w:val="22"/>
        </w:rPr>
      </w:pPr>
      <w:r>
        <w:rPr>
          <w:rFonts w:ascii="Calibri" w:eastAsia="Calibri" w:hAnsi="Calibri" w:cs="Calibri"/>
          <w:sz w:val="22"/>
        </w:rPr>
        <w:t> </w:t>
      </w:r>
    </w:p>
    <w:p w14:paraId="4B50CB5E"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596BD25"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32E33924" w14:textId="2FA5AD9B" w:rsidR="00E337A5" w:rsidRDefault="00E337A5">
      <w:pPr>
        <w:jc w:val="both"/>
        <w:rPr>
          <w:rFonts w:ascii="Calibri" w:eastAsia="Calibri" w:hAnsi="Calibri" w:cs="Calibri"/>
          <w:sz w:val="22"/>
          <w:szCs w:val="22"/>
        </w:rPr>
      </w:pPr>
    </w:p>
    <w:p w14:paraId="5213E7E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B.1 Opis predmetu zákazky</w:t>
      </w:r>
    </w:p>
    <w:p w14:paraId="3B3DC994" w14:textId="3EC9D4C2" w:rsidR="00785933" w:rsidRPr="0058385E" w:rsidRDefault="00B40D66" w:rsidP="00785933">
      <w:pPr>
        <w:jc w:val="both"/>
        <w:rPr>
          <w:rFonts w:ascii="Calibri" w:eastAsia="Calibri" w:hAnsi="Calibri" w:cs="Calibri"/>
          <w:sz w:val="22"/>
          <w:szCs w:val="22"/>
        </w:rPr>
      </w:pPr>
      <w:r>
        <w:rPr>
          <w:rFonts w:ascii="Arial" w:eastAsia="Arial" w:hAnsi="Arial" w:cs="Arial"/>
          <w:sz w:val="20"/>
          <w:szCs w:val="20"/>
        </w:rPr>
        <w:t>  </w:t>
      </w:r>
    </w:p>
    <w:p w14:paraId="59D4FD04" w14:textId="77777777" w:rsidR="00E67DFE" w:rsidRPr="00E67DFE" w:rsidRDefault="00E67DFE" w:rsidP="00E67DFE">
      <w:pPr>
        <w:jc w:val="both"/>
        <w:rPr>
          <w:rFonts w:ascii="Arial" w:eastAsia="Arial" w:hAnsi="Arial" w:cs="Arial"/>
          <w:sz w:val="20"/>
          <w:szCs w:val="20"/>
        </w:rPr>
      </w:pPr>
      <w:r w:rsidRPr="00E67DFE">
        <w:rPr>
          <w:rFonts w:ascii="Arial" w:eastAsia="Arial" w:hAnsi="Arial" w:cs="Arial"/>
          <w:sz w:val="20"/>
          <w:szCs w:val="20"/>
        </w:rPr>
        <w:t>Predmetom zákazky sú práce na uzatvorení a rekultivácii skládky odpadov v Šuji.</w:t>
      </w:r>
    </w:p>
    <w:p w14:paraId="2AA91E29" w14:textId="5796D63B" w:rsidR="00741CB1" w:rsidRDefault="00E67DFE" w:rsidP="00E67DFE">
      <w:pPr>
        <w:jc w:val="both"/>
        <w:rPr>
          <w:rFonts w:ascii="Arial" w:eastAsia="Arial" w:hAnsi="Arial" w:cs="Arial"/>
          <w:sz w:val="20"/>
          <w:szCs w:val="20"/>
        </w:rPr>
      </w:pPr>
      <w:r w:rsidRPr="00E67DFE">
        <w:rPr>
          <w:rFonts w:ascii="Arial" w:eastAsia="Arial" w:hAnsi="Arial" w:cs="Arial"/>
          <w:sz w:val="20"/>
          <w:szCs w:val="20"/>
        </w:rPr>
        <w:t xml:space="preserve">Účelom zákazky je uzavrieť a zrekultivovať existujúcu skládku na zneškodňovanie odpadu, ktorý nie je nebezpečný podľa zákona NR SR č. 382/2018 </w:t>
      </w:r>
      <w:proofErr w:type="spellStart"/>
      <w:r w:rsidRPr="00E67DFE">
        <w:rPr>
          <w:rFonts w:ascii="Arial" w:eastAsia="Arial" w:hAnsi="Arial" w:cs="Arial"/>
          <w:sz w:val="20"/>
          <w:szCs w:val="20"/>
        </w:rPr>
        <w:t>Z.z</w:t>
      </w:r>
      <w:proofErr w:type="spellEnd"/>
      <w:r w:rsidRPr="00E67DFE">
        <w:rPr>
          <w:rFonts w:ascii="Arial" w:eastAsia="Arial" w:hAnsi="Arial" w:cs="Arial"/>
          <w:sz w:val="20"/>
          <w:szCs w:val="20"/>
        </w:rPr>
        <w:t>. o skládkovaní odpadov a uskladnení odpadovej ortuti.</w:t>
      </w:r>
    </w:p>
    <w:p w14:paraId="6FED155E" w14:textId="77777777" w:rsidR="00FB3BF8" w:rsidRDefault="00FB3BF8" w:rsidP="00E67DFE">
      <w:pPr>
        <w:jc w:val="both"/>
        <w:rPr>
          <w:rFonts w:ascii="Arial" w:eastAsia="Arial" w:hAnsi="Arial" w:cs="Arial"/>
          <w:sz w:val="20"/>
          <w:szCs w:val="20"/>
        </w:rPr>
      </w:pPr>
    </w:p>
    <w:p w14:paraId="50A585E6" w14:textId="2249451C" w:rsidR="00FB3BF8" w:rsidRDefault="00FB3BF8" w:rsidP="00E67DFE">
      <w:pPr>
        <w:jc w:val="both"/>
        <w:rPr>
          <w:rFonts w:ascii="Arial" w:eastAsia="Arial" w:hAnsi="Arial" w:cs="Arial"/>
          <w:sz w:val="20"/>
          <w:szCs w:val="20"/>
        </w:rPr>
      </w:pPr>
      <w:r>
        <w:rPr>
          <w:rFonts w:ascii="Arial" w:eastAsia="Arial" w:hAnsi="Arial" w:cs="Arial"/>
          <w:sz w:val="20"/>
          <w:szCs w:val="20"/>
        </w:rPr>
        <w:t xml:space="preserve">Uzatvorenie a rekultivácia skládky </w:t>
      </w:r>
      <w:r w:rsidRPr="00FB3BF8">
        <w:rPr>
          <w:rFonts w:ascii="Arial" w:eastAsia="Arial" w:hAnsi="Arial" w:cs="Arial"/>
          <w:sz w:val="20"/>
          <w:szCs w:val="20"/>
        </w:rPr>
        <w:t>bude realizovaná v areáli existujúcej skládky</w:t>
      </w:r>
      <w:r>
        <w:rPr>
          <w:rFonts w:ascii="Arial" w:eastAsia="Arial" w:hAnsi="Arial" w:cs="Arial"/>
          <w:sz w:val="20"/>
          <w:szCs w:val="20"/>
        </w:rPr>
        <w:t>.</w:t>
      </w:r>
    </w:p>
    <w:p w14:paraId="4C1C03C3" w14:textId="69C93ECE" w:rsidR="00E67DFE" w:rsidRDefault="00E67DFE" w:rsidP="00E67DFE">
      <w:pPr>
        <w:jc w:val="both"/>
        <w:rPr>
          <w:rFonts w:ascii="Arial" w:eastAsia="Arial" w:hAnsi="Arial" w:cs="Arial"/>
          <w:sz w:val="20"/>
          <w:szCs w:val="20"/>
        </w:rPr>
      </w:pPr>
    </w:p>
    <w:p w14:paraId="687B6569" w14:textId="5AAB10A9" w:rsidR="00E67DFE" w:rsidRDefault="00E67DFE" w:rsidP="00E67DFE">
      <w:pPr>
        <w:jc w:val="both"/>
        <w:rPr>
          <w:rFonts w:ascii="Arial" w:eastAsia="Arial" w:hAnsi="Arial" w:cs="Arial"/>
          <w:sz w:val="20"/>
          <w:szCs w:val="20"/>
        </w:rPr>
      </w:pPr>
      <w:r>
        <w:rPr>
          <w:rFonts w:ascii="Arial" w:eastAsia="Arial" w:hAnsi="Arial" w:cs="Arial"/>
          <w:sz w:val="20"/>
          <w:szCs w:val="20"/>
        </w:rPr>
        <w:t>Podrobne je predmet zákazky definovaný v prílohách súťažných podkladov a </w:t>
      </w:r>
      <w:proofErr w:type="spellStart"/>
      <w:r>
        <w:rPr>
          <w:rFonts w:ascii="Arial" w:eastAsia="Arial" w:hAnsi="Arial" w:cs="Arial"/>
          <w:sz w:val="20"/>
          <w:szCs w:val="20"/>
        </w:rPr>
        <w:t>položkovite</w:t>
      </w:r>
      <w:proofErr w:type="spellEnd"/>
      <w:r>
        <w:rPr>
          <w:rFonts w:ascii="Arial" w:eastAsia="Arial" w:hAnsi="Arial" w:cs="Arial"/>
          <w:sz w:val="20"/>
          <w:szCs w:val="20"/>
        </w:rPr>
        <w:t xml:space="preserve"> vo výkaze výmer.</w:t>
      </w:r>
    </w:p>
    <w:p w14:paraId="6FAB12F6" w14:textId="77777777" w:rsidR="00E67DFE" w:rsidRPr="00741CB1" w:rsidRDefault="00E67DFE" w:rsidP="00E67DFE">
      <w:pPr>
        <w:jc w:val="both"/>
        <w:rPr>
          <w:rFonts w:ascii="Arial" w:eastAsia="Arial" w:hAnsi="Arial" w:cs="Arial"/>
          <w:sz w:val="20"/>
          <w:szCs w:val="20"/>
        </w:rPr>
      </w:pPr>
    </w:p>
    <w:p w14:paraId="34F6C2CB" w14:textId="77777777" w:rsidR="00741CB1" w:rsidRPr="00741CB1" w:rsidRDefault="00741CB1" w:rsidP="00741CB1">
      <w:pPr>
        <w:jc w:val="both"/>
        <w:rPr>
          <w:rFonts w:ascii="Arial" w:eastAsia="Arial" w:hAnsi="Arial" w:cs="Arial"/>
          <w:sz w:val="20"/>
          <w:szCs w:val="20"/>
        </w:rPr>
      </w:pPr>
      <w:r w:rsidRPr="00741CB1">
        <w:rPr>
          <w:rFonts w:ascii="Arial" w:eastAsia="Arial" w:hAnsi="Arial" w:cs="Arial"/>
          <w:sz w:val="20"/>
          <w:szCs w:val="20"/>
        </w:rPr>
        <w:t xml:space="preserve">Ak je niekde v dokumentoch verejného obstarávania uvedený názov výrobcu, výrobku alebo typové označenie, uchádzač môže </w:t>
      </w:r>
      <w:proofErr w:type="spellStart"/>
      <w:r w:rsidRPr="00741CB1">
        <w:rPr>
          <w:rFonts w:ascii="Arial" w:eastAsia="Arial" w:hAnsi="Arial" w:cs="Arial"/>
          <w:sz w:val="20"/>
          <w:szCs w:val="20"/>
        </w:rPr>
        <w:t>naceniť</w:t>
      </w:r>
      <w:proofErr w:type="spellEnd"/>
      <w:r w:rsidRPr="00741CB1">
        <w:rPr>
          <w:rFonts w:ascii="Arial" w:eastAsia="Arial" w:hAnsi="Arial" w:cs="Arial"/>
          <w:sz w:val="20"/>
          <w:szCs w:val="20"/>
        </w:rPr>
        <w:t xml:space="preserve"> ekvivalentnú položku pri zachovaní všetkých funkcionalít a minimálnych požadovaných parametrov a na toto vo svojej ponuke písomne upozorní. Pri použití ekvivalentných druhov materiálov a/alebo výrobkov musia mať minimálne vlastnosti (parametre) zodpovedajúce vlastnostiam (parametrom), ktoré sú uvedené v špecifikácii.</w:t>
      </w:r>
    </w:p>
    <w:p w14:paraId="7807298B" w14:textId="45D1ABD6" w:rsidR="002D10D2" w:rsidRDefault="002D10D2">
      <w:pPr>
        <w:jc w:val="both"/>
        <w:rPr>
          <w:rFonts w:ascii="Calibri" w:eastAsia="Calibri" w:hAnsi="Calibri" w:cs="Calibri"/>
          <w:sz w:val="22"/>
          <w:szCs w:val="22"/>
        </w:rPr>
      </w:pPr>
    </w:p>
    <w:p w14:paraId="17BA11C7" w14:textId="5848BB62" w:rsidR="002D10D2" w:rsidRDefault="002D10D2">
      <w:pPr>
        <w:jc w:val="both"/>
        <w:rPr>
          <w:rFonts w:ascii="Calibri" w:eastAsia="Calibri" w:hAnsi="Calibri" w:cs="Calibri"/>
          <w:sz w:val="22"/>
          <w:szCs w:val="22"/>
        </w:rPr>
      </w:pPr>
    </w:p>
    <w:p w14:paraId="7949925D" w14:textId="1680EBFB" w:rsidR="002D10D2" w:rsidRDefault="002D10D2">
      <w:pPr>
        <w:jc w:val="both"/>
        <w:rPr>
          <w:rFonts w:ascii="Calibri" w:eastAsia="Calibri" w:hAnsi="Calibri" w:cs="Calibri"/>
          <w:sz w:val="22"/>
          <w:szCs w:val="22"/>
        </w:rPr>
      </w:pPr>
    </w:p>
    <w:p w14:paraId="6AE9A8C3" w14:textId="20FC43F7" w:rsidR="002D10D2" w:rsidRDefault="002D10D2">
      <w:pPr>
        <w:jc w:val="both"/>
        <w:rPr>
          <w:rFonts w:ascii="Calibri" w:eastAsia="Calibri" w:hAnsi="Calibri" w:cs="Calibri"/>
          <w:sz w:val="22"/>
          <w:szCs w:val="22"/>
        </w:rPr>
      </w:pPr>
    </w:p>
    <w:p w14:paraId="08C82FC7" w14:textId="02DD9EFE" w:rsidR="002D10D2" w:rsidRDefault="002D10D2">
      <w:pPr>
        <w:jc w:val="both"/>
        <w:rPr>
          <w:rFonts w:ascii="Calibri" w:eastAsia="Calibri" w:hAnsi="Calibri" w:cs="Calibri"/>
          <w:sz w:val="22"/>
          <w:szCs w:val="22"/>
        </w:rPr>
      </w:pPr>
    </w:p>
    <w:p w14:paraId="0B292482" w14:textId="446A457A" w:rsidR="002D10D2" w:rsidRDefault="002D10D2">
      <w:pPr>
        <w:jc w:val="both"/>
        <w:rPr>
          <w:rFonts w:ascii="Calibri" w:eastAsia="Calibri" w:hAnsi="Calibri" w:cs="Calibri"/>
          <w:sz w:val="22"/>
          <w:szCs w:val="22"/>
        </w:rPr>
      </w:pPr>
    </w:p>
    <w:p w14:paraId="3BF83746" w14:textId="3C6D3A71" w:rsidR="002D10D2" w:rsidRDefault="002D10D2">
      <w:pPr>
        <w:jc w:val="both"/>
        <w:rPr>
          <w:rFonts w:ascii="Calibri" w:eastAsia="Calibri" w:hAnsi="Calibri" w:cs="Calibri"/>
          <w:sz w:val="22"/>
          <w:szCs w:val="22"/>
        </w:rPr>
      </w:pPr>
    </w:p>
    <w:p w14:paraId="4567DBDD" w14:textId="02F840F9" w:rsidR="002D10D2" w:rsidRDefault="002D10D2">
      <w:pPr>
        <w:jc w:val="both"/>
        <w:rPr>
          <w:rFonts w:ascii="Calibri" w:eastAsia="Calibri" w:hAnsi="Calibri" w:cs="Calibri"/>
          <w:sz w:val="22"/>
          <w:szCs w:val="22"/>
        </w:rPr>
      </w:pPr>
    </w:p>
    <w:p w14:paraId="08E150D3" w14:textId="46E66341" w:rsidR="00741CB1" w:rsidRDefault="00741CB1">
      <w:pPr>
        <w:jc w:val="both"/>
        <w:rPr>
          <w:rFonts w:ascii="Calibri" w:eastAsia="Calibri" w:hAnsi="Calibri" w:cs="Calibri"/>
          <w:sz w:val="22"/>
          <w:szCs w:val="22"/>
        </w:rPr>
      </w:pPr>
    </w:p>
    <w:p w14:paraId="0F7A92B8" w14:textId="6C5B466D" w:rsidR="00741CB1" w:rsidRDefault="00741CB1">
      <w:pPr>
        <w:jc w:val="both"/>
        <w:rPr>
          <w:rFonts w:ascii="Calibri" w:eastAsia="Calibri" w:hAnsi="Calibri" w:cs="Calibri"/>
          <w:sz w:val="22"/>
          <w:szCs w:val="22"/>
        </w:rPr>
      </w:pPr>
    </w:p>
    <w:p w14:paraId="04A9BC89" w14:textId="7EB28DD6" w:rsidR="00741CB1" w:rsidRDefault="00741CB1">
      <w:pPr>
        <w:jc w:val="both"/>
        <w:rPr>
          <w:rFonts w:ascii="Calibri" w:eastAsia="Calibri" w:hAnsi="Calibri" w:cs="Calibri"/>
          <w:sz w:val="22"/>
          <w:szCs w:val="22"/>
        </w:rPr>
      </w:pPr>
    </w:p>
    <w:p w14:paraId="22F8422E" w14:textId="290FA6DE" w:rsidR="00741CB1" w:rsidRDefault="00741CB1">
      <w:pPr>
        <w:jc w:val="both"/>
        <w:rPr>
          <w:rFonts w:ascii="Calibri" w:eastAsia="Calibri" w:hAnsi="Calibri" w:cs="Calibri"/>
          <w:sz w:val="22"/>
          <w:szCs w:val="22"/>
        </w:rPr>
      </w:pPr>
    </w:p>
    <w:p w14:paraId="5881696A" w14:textId="77B5EE62" w:rsidR="00741CB1" w:rsidRDefault="00741CB1">
      <w:pPr>
        <w:jc w:val="both"/>
        <w:rPr>
          <w:rFonts w:ascii="Calibri" w:eastAsia="Calibri" w:hAnsi="Calibri" w:cs="Calibri"/>
          <w:sz w:val="22"/>
          <w:szCs w:val="22"/>
        </w:rPr>
      </w:pPr>
    </w:p>
    <w:p w14:paraId="19870E81" w14:textId="6D4429BA" w:rsidR="00741CB1" w:rsidRDefault="00741CB1">
      <w:pPr>
        <w:jc w:val="both"/>
        <w:rPr>
          <w:rFonts w:ascii="Calibri" w:eastAsia="Calibri" w:hAnsi="Calibri" w:cs="Calibri"/>
          <w:sz w:val="22"/>
          <w:szCs w:val="22"/>
        </w:rPr>
      </w:pPr>
    </w:p>
    <w:p w14:paraId="6B01AD9E" w14:textId="3A6E79B7" w:rsidR="00741CB1" w:rsidRDefault="00741CB1">
      <w:pPr>
        <w:jc w:val="both"/>
        <w:rPr>
          <w:rFonts w:ascii="Calibri" w:eastAsia="Calibri" w:hAnsi="Calibri" w:cs="Calibri"/>
          <w:sz w:val="22"/>
          <w:szCs w:val="22"/>
        </w:rPr>
      </w:pPr>
    </w:p>
    <w:p w14:paraId="3B4029F0" w14:textId="2795A877" w:rsidR="00741CB1" w:rsidRDefault="00741CB1">
      <w:pPr>
        <w:jc w:val="both"/>
        <w:rPr>
          <w:rFonts w:ascii="Calibri" w:eastAsia="Calibri" w:hAnsi="Calibri" w:cs="Calibri"/>
          <w:sz w:val="22"/>
          <w:szCs w:val="22"/>
        </w:rPr>
      </w:pPr>
    </w:p>
    <w:p w14:paraId="336CB3A0" w14:textId="6C33C528" w:rsidR="00741CB1" w:rsidRDefault="00741CB1">
      <w:pPr>
        <w:jc w:val="both"/>
        <w:rPr>
          <w:rFonts w:ascii="Calibri" w:eastAsia="Calibri" w:hAnsi="Calibri" w:cs="Calibri"/>
          <w:sz w:val="22"/>
          <w:szCs w:val="22"/>
        </w:rPr>
      </w:pPr>
    </w:p>
    <w:p w14:paraId="191F8D0A" w14:textId="6A7275B2" w:rsidR="00741CB1" w:rsidRDefault="00741CB1">
      <w:pPr>
        <w:jc w:val="both"/>
        <w:rPr>
          <w:rFonts w:ascii="Calibri" w:eastAsia="Calibri" w:hAnsi="Calibri" w:cs="Calibri"/>
          <w:sz w:val="22"/>
          <w:szCs w:val="22"/>
        </w:rPr>
      </w:pPr>
    </w:p>
    <w:p w14:paraId="441A2F4A" w14:textId="3B950CDD" w:rsidR="00741CB1" w:rsidRDefault="00741CB1">
      <w:pPr>
        <w:jc w:val="both"/>
        <w:rPr>
          <w:rFonts w:ascii="Calibri" w:eastAsia="Calibri" w:hAnsi="Calibri" w:cs="Calibri"/>
          <w:sz w:val="22"/>
          <w:szCs w:val="22"/>
        </w:rPr>
      </w:pPr>
    </w:p>
    <w:p w14:paraId="601B5219" w14:textId="132984CB" w:rsidR="00741CB1" w:rsidRDefault="00741CB1">
      <w:pPr>
        <w:jc w:val="both"/>
        <w:rPr>
          <w:rFonts w:ascii="Calibri" w:eastAsia="Calibri" w:hAnsi="Calibri" w:cs="Calibri"/>
          <w:sz w:val="22"/>
          <w:szCs w:val="22"/>
        </w:rPr>
      </w:pPr>
    </w:p>
    <w:p w14:paraId="3AD80EF4" w14:textId="0DC26AC1" w:rsidR="00741CB1" w:rsidRDefault="00741CB1">
      <w:pPr>
        <w:jc w:val="both"/>
        <w:rPr>
          <w:rFonts w:ascii="Calibri" w:eastAsia="Calibri" w:hAnsi="Calibri" w:cs="Calibri"/>
          <w:sz w:val="22"/>
          <w:szCs w:val="22"/>
        </w:rPr>
      </w:pPr>
    </w:p>
    <w:p w14:paraId="768625DB" w14:textId="13674829" w:rsidR="00741CB1" w:rsidRDefault="00741CB1">
      <w:pPr>
        <w:jc w:val="both"/>
        <w:rPr>
          <w:rFonts w:ascii="Calibri" w:eastAsia="Calibri" w:hAnsi="Calibri" w:cs="Calibri"/>
          <w:sz w:val="22"/>
          <w:szCs w:val="22"/>
        </w:rPr>
      </w:pPr>
    </w:p>
    <w:p w14:paraId="7C47FB46" w14:textId="707F96FA" w:rsidR="00741CB1" w:rsidRDefault="00741CB1">
      <w:pPr>
        <w:jc w:val="both"/>
        <w:rPr>
          <w:rFonts w:ascii="Calibri" w:eastAsia="Calibri" w:hAnsi="Calibri" w:cs="Calibri"/>
          <w:sz w:val="22"/>
          <w:szCs w:val="22"/>
        </w:rPr>
      </w:pPr>
    </w:p>
    <w:p w14:paraId="69CFDA0C" w14:textId="65ECE77B" w:rsidR="00741CB1" w:rsidRDefault="00741CB1">
      <w:pPr>
        <w:jc w:val="both"/>
        <w:rPr>
          <w:rFonts w:ascii="Calibri" w:eastAsia="Calibri" w:hAnsi="Calibri" w:cs="Calibri"/>
          <w:sz w:val="22"/>
          <w:szCs w:val="22"/>
        </w:rPr>
      </w:pPr>
    </w:p>
    <w:p w14:paraId="4C7953D1" w14:textId="6591559C" w:rsidR="00741CB1" w:rsidRDefault="00741CB1">
      <w:pPr>
        <w:jc w:val="both"/>
        <w:rPr>
          <w:rFonts w:ascii="Calibri" w:eastAsia="Calibri" w:hAnsi="Calibri" w:cs="Calibri"/>
          <w:sz w:val="22"/>
          <w:szCs w:val="22"/>
        </w:rPr>
      </w:pPr>
    </w:p>
    <w:p w14:paraId="138E35F7" w14:textId="51B8F49C" w:rsidR="00741CB1" w:rsidRDefault="00741CB1">
      <w:pPr>
        <w:jc w:val="both"/>
        <w:rPr>
          <w:rFonts w:ascii="Calibri" w:eastAsia="Calibri" w:hAnsi="Calibri" w:cs="Calibri"/>
          <w:sz w:val="22"/>
          <w:szCs w:val="22"/>
        </w:rPr>
      </w:pPr>
    </w:p>
    <w:p w14:paraId="3F8CE122" w14:textId="1AA5B4BD" w:rsidR="00741CB1" w:rsidRDefault="00741CB1">
      <w:pPr>
        <w:jc w:val="both"/>
        <w:rPr>
          <w:rFonts w:ascii="Calibri" w:eastAsia="Calibri" w:hAnsi="Calibri" w:cs="Calibri"/>
          <w:sz w:val="22"/>
          <w:szCs w:val="22"/>
        </w:rPr>
      </w:pPr>
    </w:p>
    <w:p w14:paraId="621372E7" w14:textId="1F2BE342" w:rsidR="00741CB1" w:rsidRDefault="00741CB1">
      <w:pPr>
        <w:jc w:val="both"/>
        <w:rPr>
          <w:rFonts w:ascii="Calibri" w:eastAsia="Calibri" w:hAnsi="Calibri" w:cs="Calibri"/>
          <w:sz w:val="22"/>
          <w:szCs w:val="22"/>
        </w:rPr>
      </w:pPr>
    </w:p>
    <w:p w14:paraId="71BA1E8F" w14:textId="0C334E03" w:rsidR="00741CB1" w:rsidRDefault="00741CB1">
      <w:pPr>
        <w:jc w:val="both"/>
        <w:rPr>
          <w:rFonts w:ascii="Calibri" w:eastAsia="Calibri" w:hAnsi="Calibri" w:cs="Calibri"/>
          <w:sz w:val="22"/>
          <w:szCs w:val="22"/>
        </w:rPr>
      </w:pPr>
    </w:p>
    <w:p w14:paraId="27447885" w14:textId="08D05F56" w:rsidR="00741CB1" w:rsidRDefault="00741CB1">
      <w:pPr>
        <w:jc w:val="both"/>
        <w:rPr>
          <w:rFonts w:ascii="Calibri" w:eastAsia="Calibri" w:hAnsi="Calibri" w:cs="Calibri"/>
          <w:sz w:val="22"/>
          <w:szCs w:val="22"/>
        </w:rPr>
      </w:pPr>
    </w:p>
    <w:p w14:paraId="3CE611A0" w14:textId="77777777" w:rsidR="00741CB1" w:rsidRDefault="00741CB1">
      <w:pPr>
        <w:jc w:val="both"/>
        <w:rPr>
          <w:rFonts w:ascii="Calibri" w:eastAsia="Calibri" w:hAnsi="Calibri" w:cs="Calibri"/>
          <w:sz w:val="22"/>
          <w:szCs w:val="22"/>
        </w:rPr>
      </w:pPr>
    </w:p>
    <w:p w14:paraId="4335043C" w14:textId="63F059A5" w:rsidR="002D10D2" w:rsidRDefault="002D10D2">
      <w:pPr>
        <w:jc w:val="both"/>
        <w:rPr>
          <w:rFonts w:ascii="Calibri" w:eastAsia="Calibri" w:hAnsi="Calibri" w:cs="Calibri"/>
          <w:sz w:val="22"/>
          <w:szCs w:val="22"/>
        </w:rPr>
      </w:pPr>
    </w:p>
    <w:p w14:paraId="16AC05B5" w14:textId="4E8CDAA2" w:rsidR="002D10D2" w:rsidRDefault="002D10D2">
      <w:pPr>
        <w:jc w:val="both"/>
        <w:rPr>
          <w:rFonts w:ascii="Calibri" w:eastAsia="Calibri" w:hAnsi="Calibri" w:cs="Calibri"/>
          <w:sz w:val="22"/>
          <w:szCs w:val="22"/>
        </w:rPr>
      </w:pPr>
    </w:p>
    <w:p w14:paraId="0CAC5BFC" w14:textId="4B5191F0" w:rsidR="00FE4EC6" w:rsidRDefault="00FE4EC6">
      <w:pPr>
        <w:jc w:val="both"/>
        <w:rPr>
          <w:rFonts w:ascii="Calibri" w:eastAsia="Calibri" w:hAnsi="Calibri" w:cs="Calibri"/>
          <w:sz w:val="22"/>
          <w:szCs w:val="22"/>
        </w:rPr>
      </w:pPr>
    </w:p>
    <w:p w14:paraId="5D3B8204" w14:textId="77777777" w:rsidR="00FB3BF8" w:rsidRDefault="00FB3BF8">
      <w:pPr>
        <w:jc w:val="both"/>
        <w:rPr>
          <w:rFonts w:ascii="Calibri" w:eastAsia="Calibri" w:hAnsi="Calibri" w:cs="Calibri"/>
          <w:sz w:val="22"/>
          <w:szCs w:val="22"/>
        </w:rPr>
      </w:pPr>
    </w:p>
    <w:p w14:paraId="4901C628" w14:textId="2F819719" w:rsidR="002D10D2" w:rsidRPr="00423A2B" w:rsidRDefault="002D10D2" w:rsidP="00423A2B">
      <w:pPr>
        <w:rPr>
          <w:rFonts w:ascii="Arial" w:hAnsi="Arial" w:cs="Arial"/>
          <w:b/>
          <w:sz w:val="22"/>
          <w:szCs w:val="22"/>
        </w:rPr>
      </w:pPr>
      <w:r w:rsidRPr="00DF466E">
        <w:rPr>
          <w:rFonts w:ascii="Arial" w:hAnsi="Arial" w:cs="Arial"/>
          <w:b/>
          <w:sz w:val="22"/>
          <w:szCs w:val="22"/>
        </w:rPr>
        <w:t xml:space="preserve">PRÍLOHA SÚŤAŽNÝCH PODKLADOV </w:t>
      </w:r>
      <w:r w:rsidR="00423A2B">
        <w:rPr>
          <w:rFonts w:ascii="Arial" w:hAnsi="Arial" w:cs="Arial"/>
          <w:b/>
          <w:sz w:val="22"/>
          <w:szCs w:val="22"/>
        </w:rPr>
        <w:t>–</w:t>
      </w:r>
      <w:r w:rsidRPr="00DF466E">
        <w:rPr>
          <w:rFonts w:ascii="Arial" w:hAnsi="Arial" w:cs="Arial"/>
          <w:b/>
          <w:sz w:val="22"/>
          <w:szCs w:val="22"/>
        </w:rPr>
        <w:t xml:space="preserve"> </w:t>
      </w:r>
      <w:r w:rsidRPr="00DF466E">
        <w:rPr>
          <w:rFonts w:ascii="Arial" w:hAnsi="Arial" w:cs="Arial"/>
          <w:b/>
          <w:i/>
          <w:sz w:val="22"/>
          <w:szCs w:val="22"/>
        </w:rPr>
        <w:t xml:space="preserve">Vyhlásenie uchádzača </w:t>
      </w:r>
    </w:p>
    <w:p w14:paraId="179BE770" w14:textId="77777777" w:rsidR="002D10D2" w:rsidRPr="00DF466E" w:rsidRDefault="002D10D2" w:rsidP="002D10D2">
      <w:pPr>
        <w:pStyle w:val="Default"/>
        <w:jc w:val="both"/>
        <w:rPr>
          <w:rFonts w:ascii="Arial" w:hAnsi="Arial" w:cs="Arial"/>
          <w:sz w:val="22"/>
          <w:szCs w:val="22"/>
        </w:rPr>
      </w:pPr>
    </w:p>
    <w:p w14:paraId="531011D0" w14:textId="1DAE604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r w:rsidRPr="00DF466E">
        <w:rPr>
          <w:rFonts w:ascii="Arial" w:hAnsi="Arial" w:cs="Arial"/>
          <w:sz w:val="22"/>
          <w:szCs w:val="22"/>
        </w:rPr>
        <w:tab/>
        <w:t xml:space="preserve"> </w:t>
      </w:r>
    </w:p>
    <w:p w14:paraId="4991A218" w14:textId="45B08E6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p>
    <w:p w14:paraId="035795D7" w14:textId="21542D56"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p>
    <w:p w14:paraId="521BFB92" w14:textId="77777777" w:rsidR="002D10D2" w:rsidRPr="00DF466E" w:rsidRDefault="002D10D2" w:rsidP="002D10D2">
      <w:pPr>
        <w:pStyle w:val="Default"/>
        <w:jc w:val="center"/>
        <w:rPr>
          <w:rFonts w:ascii="Arial" w:hAnsi="Arial" w:cs="Arial"/>
          <w:sz w:val="22"/>
          <w:szCs w:val="22"/>
        </w:rPr>
      </w:pPr>
    </w:p>
    <w:p w14:paraId="168EFF29" w14:textId="77777777" w:rsidR="002D10D2" w:rsidRPr="00DF466E" w:rsidRDefault="002D10D2" w:rsidP="002D10D2">
      <w:pPr>
        <w:pStyle w:val="Default"/>
        <w:jc w:val="center"/>
        <w:rPr>
          <w:rFonts w:ascii="Arial" w:hAnsi="Arial" w:cs="Arial"/>
          <w:sz w:val="22"/>
          <w:szCs w:val="22"/>
        </w:rPr>
      </w:pPr>
      <w:r w:rsidRPr="00DF466E">
        <w:rPr>
          <w:rFonts w:ascii="Arial" w:hAnsi="Arial" w:cs="Arial"/>
          <w:sz w:val="22"/>
          <w:szCs w:val="22"/>
        </w:rPr>
        <w:t>Vyhlásenie uchádzača</w:t>
      </w:r>
    </w:p>
    <w:p w14:paraId="06DF89AF" w14:textId="77777777" w:rsidR="002D10D2" w:rsidRPr="00DF466E" w:rsidRDefault="002D10D2" w:rsidP="002D10D2">
      <w:pPr>
        <w:pStyle w:val="Default"/>
        <w:jc w:val="both"/>
        <w:rPr>
          <w:rFonts w:ascii="Arial" w:hAnsi="Arial" w:cs="Arial"/>
          <w:sz w:val="22"/>
          <w:szCs w:val="22"/>
        </w:rPr>
      </w:pPr>
    </w:p>
    <w:p w14:paraId="48B1C47B" w14:textId="613F077B" w:rsidR="002D10D2" w:rsidRPr="0058385E" w:rsidRDefault="002D10D2" w:rsidP="002D10D2">
      <w:pPr>
        <w:pStyle w:val="Default"/>
        <w:jc w:val="both"/>
        <w:rPr>
          <w:rFonts w:ascii="Arial" w:hAnsi="Arial" w:cs="Arial"/>
          <w:sz w:val="20"/>
          <w:szCs w:val="20"/>
        </w:rPr>
      </w:pPr>
      <w:r w:rsidRPr="0058385E">
        <w:rPr>
          <w:rFonts w:ascii="Arial" w:hAnsi="Arial" w:cs="Arial"/>
          <w:sz w:val="20"/>
          <w:szCs w:val="20"/>
        </w:rPr>
        <w:t>Ja dolu</w:t>
      </w:r>
      <w:r w:rsidR="00741CB1">
        <w:rPr>
          <w:rFonts w:ascii="Arial" w:hAnsi="Arial" w:cs="Arial"/>
          <w:sz w:val="20"/>
          <w:szCs w:val="20"/>
        </w:rPr>
        <w:t xml:space="preserve"> </w:t>
      </w:r>
      <w:r w:rsidRPr="0058385E">
        <w:rPr>
          <w:rFonts w:ascii="Arial" w:hAnsi="Arial" w:cs="Arial"/>
          <w:sz w:val="20"/>
          <w:szCs w:val="20"/>
        </w:rPr>
        <w:t xml:space="preserve">podpísaný uchádzač/ako štatutárny orgán uchádzača* čestne vyhlasujem, že </w:t>
      </w:r>
    </w:p>
    <w:p w14:paraId="66CB8E94" w14:textId="77777777" w:rsidR="002D10D2" w:rsidRPr="0058385E" w:rsidRDefault="002D10D2" w:rsidP="002D10D2">
      <w:pPr>
        <w:pStyle w:val="Default"/>
        <w:jc w:val="both"/>
        <w:rPr>
          <w:rFonts w:ascii="Arial" w:hAnsi="Arial" w:cs="Arial"/>
          <w:sz w:val="20"/>
          <w:szCs w:val="20"/>
        </w:rPr>
      </w:pPr>
    </w:p>
    <w:p w14:paraId="1CCBEFBD" w14:textId="222996A3" w:rsidR="002D10D2" w:rsidRPr="0058385E" w:rsidRDefault="002D10D2" w:rsidP="002D10D2">
      <w:pPr>
        <w:pStyle w:val="Default"/>
        <w:numPr>
          <w:ilvl w:val="0"/>
          <w:numId w:val="14"/>
        </w:numPr>
        <w:jc w:val="both"/>
        <w:rPr>
          <w:rFonts w:ascii="Arial" w:hAnsi="Arial" w:cs="Arial"/>
          <w:sz w:val="20"/>
          <w:szCs w:val="20"/>
        </w:rPr>
      </w:pPr>
      <w:r w:rsidRPr="0058385E">
        <w:rPr>
          <w:rFonts w:ascii="Arial" w:hAnsi="Arial" w:cs="Arial"/>
          <w:sz w:val="20"/>
          <w:szCs w:val="20"/>
        </w:rPr>
        <w:t>súhlasím bez výhrady a obmedzenia s podmienkami určenými verejným obstarávateľom a akceptujem v plnom rozsahu obchodné a zmluvné podmienky uvedené v súťažných podkladoch v časti B. Obchodné podmienk</w:t>
      </w:r>
      <w:r w:rsidR="00C43B10" w:rsidRPr="0058385E">
        <w:rPr>
          <w:rFonts w:ascii="Arial" w:hAnsi="Arial" w:cs="Arial"/>
          <w:sz w:val="20"/>
          <w:szCs w:val="20"/>
        </w:rPr>
        <w:t>y (príloha súťažných podkladov)</w:t>
      </w:r>
      <w:r w:rsidRPr="0058385E">
        <w:rPr>
          <w:rFonts w:ascii="Arial" w:hAnsi="Arial" w:cs="Arial"/>
          <w:sz w:val="20"/>
          <w:szCs w:val="20"/>
        </w:rPr>
        <w:t xml:space="preserve">, ktoré sú záväzným právnym dokumentom pre </w:t>
      </w:r>
      <w:r w:rsidR="00C43B10" w:rsidRPr="0058385E">
        <w:rPr>
          <w:rFonts w:ascii="Arial" w:hAnsi="Arial" w:cs="Arial"/>
          <w:sz w:val="20"/>
          <w:szCs w:val="20"/>
        </w:rPr>
        <w:t>realizáciu</w:t>
      </w:r>
      <w:r w:rsidRPr="0058385E">
        <w:rPr>
          <w:rFonts w:ascii="Arial" w:hAnsi="Arial" w:cs="Arial"/>
          <w:sz w:val="20"/>
          <w:szCs w:val="20"/>
        </w:rPr>
        <w:t xml:space="preserve"> zákazky, </w:t>
      </w:r>
    </w:p>
    <w:p w14:paraId="0CB9A207" w14:textId="7D344F19" w:rsidR="002D10D2" w:rsidRPr="0058385E" w:rsidRDefault="002D10D2" w:rsidP="002D10D2">
      <w:pPr>
        <w:pStyle w:val="Default"/>
        <w:numPr>
          <w:ilvl w:val="0"/>
          <w:numId w:val="14"/>
        </w:numPr>
        <w:jc w:val="both"/>
        <w:rPr>
          <w:rFonts w:ascii="Arial" w:hAnsi="Arial" w:cs="Arial"/>
          <w:sz w:val="20"/>
          <w:szCs w:val="20"/>
        </w:rPr>
      </w:pPr>
      <w:r w:rsidRPr="0058385E">
        <w:rPr>
          <w:rFonts w:ascii="Arial" w:hAnsi="Arial" w:cs="Arial"/>
          <w:sz w:val="20"/>
          <w:szCs w:val="20"/>
        </w:rPr>
        <w:t xml:space="preserve">rozumel som a súhlasím so všetkými podmienkami predmetnej zákazky, </w:t>
      </w:r>
    </w:p>
    <w:p w14:paraId="11AAE261" w14:textId="20E0EC8A" w:rsidR="002D10D2" w:rsidRPr="0058385E" w:rsidRDefault="002D10D2" w:rsidP="00A64CA6">
      <w:pPr>
        <w:pStyle w:val="Default"/>
        <w:numPr>
          <w:ilvl w:val="0"/>
          <w:numId w:val="14"/>
        </w:numPr>
        <w:jc w:val="both"/>
        <w:rPr>
          <w:rFonts w:ascii="Arial" w:hAnsi="Arial" w:cs="Arial"/>
          <w:sz w:val="20"/>
          <w:szCs w:val="20"/>
        </w:rPr>
      </w:pPr>
      <w:r w:rsidRPr="0058385E">
        <w:rPr>
          <w:rFonts w:ascii="Arial" w:hAnsi="Arial" w:cs="Arial"/>
          <w:sz w:val="20"/>
          <w:szCs w:val="20"/>
        </w:rPr>
        <w:t>vyhlasujem, že všetky predložené doklady a údaje uvedené v ponuke sú pravdivé a úplné,</w:t>
      </w:r>
    </w:p>
    <w:p w14:paraId="5867C838" w14:textId="0440D826" w:rsidR="00C43B10" w:rsidRPr="0058385E" w:rsidRDefault="002D10D2" w:rsidP="00C43B10">
      <w:pPr>
        <w:pStyle w:val="Default"/>
        <w:numPr>
          <w:ilvl w:val="0"/>
          <w:numId w:val="14"/>
        </w:numPr>
        <w:jc w:val="both"/>
        <w:rPr>
          <w:rFonts w:ascii="Arial" w:hAnsi="Arial" w:cs="Arial"/>
          <w:sz w:val="20"/>
          <w:szCs w:val="20"/>
        </w:rPr>
      </w:pPr>
      <w:r w:rsidRPr="0058385E">
        <w:rPr>
          <w:rFonts w:ascii="Arial" w:hAnsi="Arial" w:cs="Arial"/>
          <w:sz w:val="20"/>
          <w:szCs w:val="20"/>
        </w:rPr>
        <w:t>s ohľadom na subjekt a zástupcov verejného obstarávateľa mi nie je známy žiaden konflikt záujmov, pre ktorý by sa uvedený uchádzač nemohol zapojiť do procesu zadávania zákazky a predložiť ponuku,</w:t>
      </w:r>
    </w:p>
    <w:p w14:paraId="4B475CB9" w14:textId="79EBB754" w:rsidR="00A64CA6" w:rsidRDefault="009D35E1" w:rsidP="00A64CA6">
      <w:pPr>
        <w:pStyle w:val="Default"/>
        <w:numPr>
          <w:ilvl w:val="0"/>
          <w:numId w:val="14"/>
        </w:numPr>
        <w:jc w:val="both"/>
        <w:rPr>
          <w:rFonts w:ascii="Arial" w:hAnsi="Arial" w:cs="Arial"/>
          <w:sz w:val="20"/>
          <w:szCs w:val="20"/>
        </w:rPr>
      </w:pPr>
      <w:r w:rsidRPr="0058385E">
        <w:rPr>
          <w:rFonts w:ascii="Arial" w:hAnsi="Arial" w:cs="Arial"/>
          <w:sz w:val="20"/>
          <w:szCs w:val="20"/>
        </w:rPr>
        <w:t>nie sú mi známe žiadne dôvody a legislatívne prekážky, pre ktoré by verejný obstarávateľ v prípade úspešnosti nami ako uchádzačom/uchádzačmi predloženej ponuky, nemohol pristúpiť k uzatvoreniu zmluvného vzťahu</w:t>
      </w:r>
      <w:r w:rsidR="00A64CA6" w:rsidRPr="0058385E">
        <w:rPr>
          <w:rFonts w:ascii="Arial" w:hAnsi="Arial" w:cs="Arial"/>
          <w:sz w:val="20"/>
          <w:szCs w:val="20"/>
        </w:rPr>
        <w:t>,</w:t>
      </w:r>
    </w:p>
    <w:p w14:paraId="62E51CA8" w14:textId="5CA6A1C2" w:rsidR="00423A2B" w:rsidRPr="00423A2B" w:rsidRDefault="00423A2B" w:rsidP="00423A2B">
      <w:pPr>
        <w:pStyle w:val="Odsekzoznamu"/>
        <w:numPr>
          <w:ilvl w:val="0"/>
          <w:numId w:val="14"/>
        </w:numPr>
        <w:jc w:val="both"/>
        <w:rPr>
          <w:rFonts w:ascii="Arial" w:hAnsi="Arial" w:cs="Arial"/>
          <w:sz w:val="20"/>
          <w:szCs w:val="20"/>
        </w:rPr>
      </w:pPr>
      <w:r w:rsidRPr="00423A2B">
        <w:rPr>
          <w:rFonts w:ascii="Arial" w:hAnsi="Arial" w:cs="Arial"/>
          <w:sz w:val="20"/>
          <w:szCs w:val="20"/>
        </w:rPr>
        <w:t xml:space="preserve">že, v spoločnosti, ktorú zastupujem a ktorá </w:t>
      </w:r>
      <w:r>
        <w:rPr>
          <w:rFonts w:ascii="Arial" w:hAnsi="Arial" w:cs="Arial"/>
          <w:sz w:val="20"/>
          <w:szCs w:val="20"/>
        </w:rPr>
        <w:t>sa uchádza o</w:t>
      </w:r>
      <w:r w:rsidRPr="00423A2B">
        <w:rPr>
          <w:rFonts w:ascii="Arial" w:hAnsi="Arial" w:cs="Arial"/>
          <w:sz w:val="20"/>
          <w:szCs w:val="20"/>
        </w:rPr>
        <w:t xml:space="preserve"> plnenie zákazky,</w:t>
      </w:r>
      <w:r>
        <w:rPr>
          <w:rFonts w:ascii="Arial" w:hAnsi="Arial" w:cs="Arial"/>
          <w:sz w:val="20"/>
          <w:szCs w:val="20"/>
        </w:rPr>
        <w:t xml:space="preserve"> ani u žiadneho zo </w:t>
      </w:r>
      <w:proofErr w:type="spellStart"/>
      <w:r>
        <w:rPr>
          <w:rFonts w:ascii="Arial" w:hAnsi="Arial" w:cs="Arial"/>
          <w:sz w:val="20"/>
          <w:szCs w:val="20"/>
        </w:rPr>
        <w:t>subdodávateľov,</w:t>
      </w:r>
      <w:r w:rsidRPr="00423A2B">
        <w:rPr>
          <w:rFonts w:ascii="Arial" w:hAnsi="Arial" w:cs="Arial"/>
          <w:sz w:val="20"/>
          <w:szCs w:val="20"/>
        </w:rPr>
        <w:t>nefiguruje</w:t>
      </w:r>
      <w:proofErr w:type="spellEnd"/>
      <w:r w:rsidRPr="00423A2B">
        <w:rPr>
          <w:rFonts w:ascii="Arial" w:hAnsi="Arial" w:cs="Arial"/>
          <w:sz w:val="20"/>
          <w:szCs w:val="20"/>
        </w:rPr>
        <w:t xml:space="preserv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r>
        <w:rPr>
          <w:rFonts w:ascii="Arial" w:hAnsi="Arial" w:cs="Arial"/>
          <w:sz w:val="20"/>
          <w:szCs w:val="20"/>
        </w:rPr>
        <w:t xml:space="preserve">, </w:t>
      </w:r>
    </w:p>
    <w:p w14:paraId="52100B59" w14:textId="059821F1" w:rsidR="00A64CA6" w:rsidRPr="0058385E" w:rsidRDefault="00A64CA6" w:rsidP="00A64CA6">
      <w:pPr>
        <w:pStyle w:val="Default"/>
        <w:numPr>
          <w:ilvl w:val="0"/>
          <w:numId w:val="14"/>
        </w:numPr>
        <w:jc w:val="both"/>
        <w:rPr>
          <w:rFonts w:ascii="Calibri" w:eastAsia="Calibri" w:hAnsi="Calibri" w:cs="Calibri"/>
          <w:sz w:val="20"/>
          <w:szCs w:val="20"/>
        </w:rPr>
      </w:pPr>
      <w:r w:rsidRPr="0058385E">
        <w:rPr>
          <w:rFonts w:ascii="Arial" w:eastAsia="Arial" w:hAnsi="Arial" w:cs="Arial"/>
          <w:bCs/>
          <w:sz w:val="20"/>
          <w:szCs w:val="20"/>
        </w:rPr>
        <w:t>konečným užívateľom výhod uchádzača zapísaným v RPVS nie je: </w:t>
      </w:r>
    </w:p>
    <w:p w14:paraId="4C903790"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 prezident Slovenskej republiky,</w:t>
      </w:r>
    </w:p>
    <w:p w14:paraId="53B06E2C"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2. člen vlády Slovenskej republiky (ďalej len „vláda“),</w:t>
      </w:r>
    </w:p>
    <w:p w14:paraId="327F662D"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3. vedúci ústredného orgánu štátnej správy, ktorý nie je členom vlády,</w:t>
      </w:r>
    </w:p>
    <w:p w14:paraId="5C7F9E2B"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4. vedúci orgánu štátnej správy s celoslovenskou pôsobnosťou,</w:t>
      </w:r>
    </w:p>
    <w:p w14:paraId="26E3BEF3"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5. sudca Ústavného súdu Slovenskej republiky alebo sudca,</w:t>
      </w:r>
    </w:p>
    <w:p w14:paraId="0A213644"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6. generálny prokurátor Slovenskej republiky, špeciálny prokurátor alebo prokurátor,</w:t>
      </w:r>
    </w:p>
    <w:p w14:paraId="372B74D8"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7. verejný ochranca práv, </w:t>
      </w:r>
    </w:p>
    <w:p w14:paraId="192E4768"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8. predseda Najvyššieho kontrolného úradu Slovenskej republiky a podpredseda Najvyššieho kontrolného úradu  Slovenskej republiky,</w:t>
      </w:r>
    </w:p>
    <w:p w14:paraId="1F761875"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9. štátny tajomník,</w:t>
      </w:r>
    </w:p>
    <w:p w14:paraId="1094F269"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10. generálny tajomník služobného úradu,</w:t>
      </w:r>
    </w:p>
    <w:p w14:paraId="3D245892"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11. prednosta okresného úradu,</w:t>
      </w:r>
    </w:p>
    <w:p w14:paraId="3666BC3F"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12. primátor hlavného mesta Slovenskej republiky Bratislavy, primátor krajského mesta alebo primátor okresného mesta, alebo</w:t>
      </w:r>
    </w:p>
    <w:p w14:paraId="78435CAD" w14:textId="2987EF28" w:rsidR="00A64CA6" w:rsidRDefault="00A64CA6" w:rsidP="00A64CA6">
      <w:pPr>
        <w:pStyle w:val="Default"/>
        <w:ind w:firstLine="720"/>
        <w:jc w:val="both"/>
        <w:rPr>
          <w:rFonts w:ascii="Arial" w:eastAsia="Arial" w:hAnsi="Arial" w:cs="Arial"/>
          <w:sz w:val="20"/>
          <w:szCs w:val="20"/>
        </w:rPr>
      </w:pPr>
      <w:r w:rsidRPr="0058385E">
        <w:rPr>
          <w:rFonts w:ascii="Arial" w:eastAsia="Arial" w:hAnsi="Arial" w:cs="Arial"/>
          <w:sz w:val="20"/>
          <w:szCs w:val="20"/>
        </w:rPr>
        <w:t xml:space="preserve">  13. predseda vyššieho územného celku.</w:t>
      </w:r>
    </w:p>
    <w:p w14:paraId="391F79FA" w14:textId="77777777" w:rsidR="002D10D2" w:rsidRDefault="002D10D2" w:rsidP="002D10D2">
      <w:pPr>
        <w:pStyle w:val="Default"/>
        <w:jc w:val="both"/>
        <w:rPr>
          <w:rFonts w:ascii="Arial" w:hAnsi="Arial" w:cs="Arial"/>
          <w:sz w:val="22"/>
          <w:szCs w:val="22"/>
        </w:rPr>
      </w:pPr>
    </w:p>
    <w:p w14:paraId="079730AF" w14:textId="77777777" w:rsidR="002D10D2" w:rsidRPr="00423A2B" w:rsidRDefault="002D10D2" w:rsidP="002D10D2">
      <w:pPr>
        <w:pStyle w:val="Default"/>
        <w:jc w:val="both"/>
        <w:rPr>
          <w:rFonts w:ascii="Arial" w:hAnsi="Arial" w:cs="Arial"/>
          <w:sz w:val="20"/>
          <w:szCs w:val="20"/>
        </w:rPr>
      </w:pPr>
      <w:r w:rsidRPr="00423A2B">
        <w:rPr>
          <w:rFonts w:ascii="Arial" w:hAnsi="Arial" w:cs="Arial"/>
          <w:sz w:val="20"/>
          <w:szCs w:val="20"/>
        </w:rPr>
        <w:t xml:space="preserve">V ..................................... dňa ............................. </w:t>
      </w:r>
    </w:p>
    <w:p w14:paraId="4E335A47" w14:textId="77777777" w:rsidR="002D10D2" w:rsidRPr="00423A2B" w:rsidRDefault="002D10D2" w:rsidP="002D10D2">
      <w:pPr>
        <w:pStyle w:val="Default"/>
        <w:jc w:val="both"/>
        <w:rPr>
          <w:rFonts w:ascii="Arial" w:hAnsi="Arial" w:cs="Arial"/>
          <w:sz w:val="20"/>
          <w:szCs w:val="20"/>
        </w:rPr>
      </w:pPr>
    </w:p>
    <w:p w14:paraId="231B322F" w14:textId="77777777" w:rsidR="002D10D2" w:rsidRPr="00423A2B" w:rsidRDefault="002D10D2" w:rsidP="002D10D2">
      <w:pPr>
        <w:pStyle w:val="Default"/>
        <w:jc w:val="both"/>
        <w:rPr>
          <w:rFonts w:ascii="Arial" w:hAnsi="Arial" w:cs="Arial"/>
          <w:sz w:val="20"/>
          <w:szCs w:val="20"/>
        </w:rPr>
      </w:pPr>
    </w:p>
    <w:p w14:paraId="6560E720" w14:textId="77777777" w:rsidR="002D10D2" w:rsidRPr="00423A2B" w:rsidRDefault="002D10D2" w:rsidP="002D10D2">
      <w:pPr>
        <w:pStyle w:val="Default"/>
        <w:ind w:left="4248" w:firstLine="708"/>
        <w:jc w:val="both"/>
        <w:rPr>
          <w:rFonts w:ascii="Arial" w:hAnsi="Arial" w:cs="Arial"/>
          <w:sz w:val="20"/>
          <w:szCs w:val="20"/>
        </w:rPr>
      </w:pPr>
    </w:p>
    <w:p w14:paraId="518F9D5A" w14:textId="77777777" w:rsidR="002D10D2" w:rsidRPr="00423A2B" w:rsidRDefault="002D10D2" w:rsidP="002D10D2">
      <w:pPr>
        <w:pStyle w:val="Default"/>
        <w:ind w:left="4248" w:firstLine="708"/>
        <w:jc w:val="both"/>
        <w:rPr>
          <w:rFonts w:ascii="Arial" w:hAnsi="Arial" w:cs="Arial"/>
          <w:sz w:val="20"/>
          <w:szCs w:val="20"/>
        </w:rPr>
      </w:pPr>
    </w:p>
    <w:p w14:paraId="0D9460A9" w14:textId="77777777" w:rsidR="002D10D2" w:rsidRPr="00423A2B" w:rsidRDefault="002D10D2" w:rsidP="002D10D2">
      <w:pPr>
        <w:pStyle w:val="Default"/>
        <w:ind w:left="4248" w:firstLine="708"/>
        <w:jc w:val="both"/>
        <w:rPr>
          <w:rFonts w:ascii="Arial" w:hAnsi="Arial" w:cs="Arial"/>
          <w:sz w:val="20"/>
          <w:szCs w:val="20"/>
        </w:rPr>
      </w:pPr>
      <w:r w:rsidRPr="00423A2B">
        <w:rPr>
          <w:rFonts w:ascii="Arial" w:hAnsi="Arial" w:cs="Arial"/>
          <w:sz w:val="20"/>
          <w:szCs w:val="20"/>
        </w:rPr>
        <w:t xml:space="preserve">.......................................................... </w:t>
      </w:r>
    </w:p>
    <w:p w14:paraId="04C7C1B6" w14:textId="62D67162" w:rsidR="002D10D2" w:rsidRPr="00423A2B" w:rsidRDefault="002D10D2" w:rsidP="00A64CA6">
      <w:pPr>
        <w:ind w:left="4956" w:firstLine="708"/>
        <w:jc w:val="both"/>
        <w:rPr>
          <w:rFonts w:ascii="Arial" w:hAnsi="Arial" w:cs="Arial"/>
          <w:sz w:val="20"/>
          <w:szCs w:val="20"/>
        </w:rPr>
      </w:pPr>
      <w:r w:rsidRPr="00423A2B">
        <w:rPr>
          <w:rFonts w:ascii="Arial" w:hAnsi="Arial" w:cs="Arial"/>
          <w:sz w:val="20"/>
          <w:szCs w:val="20"/>
        </w:rPr>
        <w:t>za uchádzača</w:t>
      </w:r>
    </w:p>
    <w:p w14:paraId="52979EA7" w14:textId="0247A210" w:rsidR="00A64CA6" w:rsidRPr="00423A2B" w:rsidRDefault="002D10D2" w:rsidP="00A64CA6">
      <w:pPr>
        <w:rPr>
          <w:rFonts w:ascii="Arial" w:hAnsi="Arial" w:cs="Arial"/>
          <w:sz w:val="20"/>
          <w:szCs w:val="20"/>
        </w:rPr>
      </w:pPr>
      <w:r w:rsidRPr="00423A2B">
        <w:rPr>
          <w:rFonts w:ascii="Arial" w:hAnsi="Arial" w:cs="Arial"/>
          <w:sz w:val="20"/>
          <w:szCs w:val="20"/>
        </w:rPr>
        <w:t>*nehodiace sa vymažt</w:t>
      </w:r>
      <w:r w:rsidR="00A64CA6" w:rsidRPr="00423A2B">
        <w:rPr>
          <w:rFonts w:ascii="Arial" w:hAnsi="Arial" w:cs="Arial"/>
          <w:sz w:val="20"/>
          <w:szCs w:val="20"/>
        </w:rPr>
        <w:t>e</w:t>
      </w:r>
    </w:p>
    <w:p w14:paraId="1120DE3D" w14:textId="77777777" w:rsidR="00A64CA6" w:rsidRPr="00A64CA6" w:rsidRDefault="00A64CA6" w:rsidP="00A64CA6">
      <w:pPr>
        <w:rPr>
          <w:rFonts w:ascii="Arial" w:hAnsi="Arial" w:cs="Arial"/>
          <w:sz w:val="22"/>
          <w:szCs w:val="22"/>
        </w:rPr>
      </w:pPr>
    </w:p>
    <w:p w14:paraId="397CE4CF" w14:textId="6AD5CCA5" w:rsidR="000C4BBC" w:rsidRPr="00741CB1" w:rsidRDefault="000C4BBC" w:rsidP="002D10D2">
      <w:pPr>
        <w:pStyle w:val="Nadpis5"/>
        <w:spacing w:after="120"/>
        <w:jc w:val="left"/>
        <w:rPr>
          <w:rFonts w:cs="Arial"/>
          <w:color w:val="000000" w:themeColor="text1"/>
          <w:sz w:val="22"/>
          <w:szCs w:val="22"/>
        </w:rPr>
      </w:pPr>
      <w:r w:rsidRPr="00741CB1">
        <w:rPr>
          <w:rFonts w:cs="Arial"/>
          <w:color w:val="000000" w:themeColor="text1"/>
          <w:sz w:val="22"/>
          <w:szCs w:val="22"/>
        </w:rPr>
        <w:lastRenderedPageBreak/>
        <w:t>Návrh na plnenie kritéria</w:t>
      </w:r>
    </w:p>
    <w:p w14:paraId="2718B627" w14:textId="20759489" w:rsidR="000C4BBC" w:rsidRPr="00741CB1" w:rsidRDefault="000C4BBC" w:rsidP="000C4BBC">
      <w:pPr>
        <w:rPr>
          <w:rFonts w:ascii="Arial" w:hAnsi="Arial" w:cs="Arial"/>
        </w:rPr>
      </w:pPr>
    </w:p>
    <w:p w14:paraId="09B48E0F" w14:textId="77777777" w:rsidR="00741CB1" w:rsidRPr="00741CB1" w:rsidRDefault="00741CB1" w:rsidP="00741CB1">
      <w:pPr>
        <w:jc w:val="center"/>
        <w:rPr>
          <w:rFonts w:ascii="Arial" w:hAnsi="Arial" w:cs="Arial"/>
          <w:b/>
          <w:color w:val="000000" w:themeColor="text1"/>
          <w:sz w:val="36"/>
          <w:szCs w:val="36"/>
        </w:rPr>
      </w:pPr>
      <w:r w:rsidRPr="00741CB1">
        <w:rPr>
          <w:rFonts w:ascii="Arial" w:hAnsi="Arial" w:cs="Arial"/>
          <w:b/>
          <w:color w:val="000000" w:themeColor="text1"/>
          <w:sz w:val="36"/>
          <w:szCs w:val="36"/>
        </w:rPr>
        <w:t>Návrh na  plnenie kritéria</w:t>
      </w:r>
    </w:p>
    <w:p w14:paraId="08347A78" w14:textId="77777777" w:rsidR="00741CB1" w:rsidRPr="00741CB1" w:rsidRDefault="00741CB1" w:rsidP="00741CB1">
      <w:pPr>
        <w:jc w:val="center"/>
        <w:rPr>
          <w:rFonts w:ascii="Arial" w:hAnsi="Arial" w:cs="Arial"/>
          <w:b/>
          <w:color w:val="000000" w:themeColor="text1"/>
          <w:sz w:val="40"/>
          <w:szCs w:val="40"/>
        </w:rPr>
      </w:pPr>
    </w:p>
    <w:p w14:paraId="604AF42E" w14:textId="77777777" w:rsidR="00741CB1" w:rsidRPr="00741CB1" w:rsidRDefault="00741CB1" w:rsidP="00741CB1">
      <w:pPr>
        <w:jc w:val="center"/>
        <w:rPr>
          <w:rFonts w:ascii="Arial" w:hAnsi="Arial" w:cs="Arial"/>
          <w:b/>
          <w:color w:val="000000" w:themeColor="text1"/>
          <w:sz w:val="20"/>
          <w:szCs w:val="20"/>
        </w:rPr>
      </w:pPr>
    </w:p>
    <w:p w14:paraId="36867775" w14:textId="77777777" w:rsidR="00741CB1" w:rsidRPr="00741CB1" w:rsidRDefault="00741CB1" w:rsidP="00741CB1">
      <w:pPr>
        <w:jc w:val="both"/>
        <w:rPr>
          <w:rFonts w:ascii="Arial" w:hAnsi="Arial" w:cs="Arial"/>
          <w:color w:val="000000" w:themeColor="text1"/>
          <w:sz w:val="20"/>
          <w:szCs w:val="20"/>
        </w:rPr>
      </w:pPr>
      <w:r w:rsidRPr="00741CB1">
        <w:rPr>
          <w:rFonts w:ascii="Arial" w:hAnsi="Arial" w:cs="Arial"/>
          <w:color w:val="000000" w:themeColor="text1"/>
          <w:sz w:val="20"/>
          <w:szCs w:val="20"/>
        </w:rPr>
        <w:t>Obchodný názov uchádzača: .............................................................................</w:t>
      </w:r>
    </w:p>
    <w:p w14:paraId="5FA188D0" w14:textId="77777777" w:rsidR="00741CB1" w:rsidRPr="00741CB1" w:rsidRDefault="00741CB1" w:rsidP="00741CB1">
      <w:pPr>
        <w:jc w:val="both"/>
        <w:rPr>
          <w:rFonts w:ascii="Arial" w:hAnsi="Arial" w:cs="Arial"/>
          <w:color w:val="000000" w:themeColor="text1"/>
          <w:sz w:val="20"/>
          <w:szCs w:val="20"/>
        </w:rPr>
      </w:pPr>
    </w:p>
    <w:p w14:paraId="530A6E13" w14:textId="77777777" w:rsidR="00741CB1" w:rsidRPr="00741CB1" w:rsidRDefault="00741CB1" w:rsidP="00741CB1">
      <w:pPr>
        <w:jc w:val="both"/>
        <w:rPr>
          <w:rFonts w:ascii="Arial" w:hAnsi="Arial" w:cs="Arial"/>
          <w:color w:val="000000" w:themeColor="text1"/>
          <w:sz w:val="20"/>
          <w:szCs w:val="20"/>
        </w:rPr>
      </w:pPr>
      <w:r w:rsidRPr="00741CB1">
        <w:rPr>
          <w:rFonts w:ascii="Arial" w:hAnsi="Arial" w:cs="Arial"/>
          <w:color w:val="000000" w:themeColor="text1"/>
          <w:sz w:val="20"/>
          <w:szCs w:val="20"/>
        </w:rPr>
        <w:t>Adresa sídla uchádzača: ....................................................................................</w:t>
      </w:r>
    </w:p>
    <w:p w14:paraId="522DB8ED" w14:textId="77777777" w:rsidR="00741CB1" w:rsidRPr="00741CB1" w:rsidRDefault="00741CB1" w:rsidP="00741CB1">
      <w:pPr>
        <w:jc w:val="both"/>
        <w:rPr>
          <w:rFonts w:ascii="Arial" w:hAnsi="Arial" w:cs="Arial"/>
          <w:color w:val="000000" w:themeColor="text1"/>
          <w:sz w:val="20"/>
          <w:szCs w:val="20"/>
        </w:rPr>
      </w:pPr>
    </w:p>
    <w:p w14:paraId="3F1C36C3" w14:textId="77777777" w:rsidR="00741CB1" w:rsidRPr="00741CB1" w:rsidRDefault="00741CB1" w:rsidP="00741CB1">
      <w:pPr>
        <w:jc w:val="both"/>
        <w:rPr>
          <w:rFonts w:ascii="Arial" w:hAnsi="Arial" w:cs="Arial"/>
          <w:color w:val="000000" w:themeColor="text1"/>
          <w:sz w:val="20"/>
          <w:szCs w:val="20"/>
        </w:rPr>
      </w:pPr>
      <w:r w:rsidRPr="00741CB1">
        <w:rPr>
          <w:rFonts w:ascii="Arial" w:hAnsi="Arial" w:cs="Arial"/>
          <w:color w:val="000000" w:themeColor="text1"/>
          <w:sz w:val="20"/>
          <w:szCs w:val="20"/>
        </w:rPr>
        <w:t>IČO: ............</w:t>
      </w:r>
    </w:p>
    <w:p w14:paraId="386DA870" w14:textId="77777777" w:rsidR="00741CB1" w:rsidRPr="00741CB1" w:rsidRDefault="00741CB1" w:rsidP="00741CB1">
      <w:pPr>
        <w:jc w:val="both"/>
        <w:rPr>
          <w:rFonts w:ascii="Arial" w:hAnsi="Arial" w:cs="Arial"/>
          <w:color w:val="000000" w:themeColor="text1"/>
          <w:sz w:val="20"/>
          <w:szCs w:val="20"/>
        </w:rPr>
      </w:pPr>
    </w:p>
    <w:p w14:paraId="61E3A31B" w14:textId="77777777" w:rsidR="00741CB1" w:rsidRPr="00741CB1" w:rsidRDefault="00741CB1" w:rsidP="00741CB1">
      <w:pPr>
        <w:jc w:val="both"/>
        <w:rPr>
          <w:rFonts w:ascii="Arial" w:hAnsi="Arial" w:cs="Arial"/>
          <w:color w:val="000000" w:themeColor="text1"/>
          <w:sz w:val="20"/>
          <w:szCs w:val="20"/>
        </w:rPr>
      </w:pPr>
      <w:r w:rsidRPr="00741CB1">
        <w:rPr>
          <w:rFonts w:ascii="Arial" w:hAnsi="Arial" w:cs="Arial"/>
          <w:color w:val="000000" w:themeColor="text1"/>
          <w:sz w:val="20"/>
          <w:szCs w:val="20"/>
        </w:rPr>
        <w:t>Kontaktné údaje: ...........</w:t>
      </w:r>
    </w:p>
    <w:p w14:paraId="74F53B84" w14:textId="77777777" w:rsidR="00741CB1" w:rsidRPr="00741CB1" w:rsidRDefault="00741CB1" w:rsidP="00741CB1">
      <w:pPr>
        <w:rPr>
          <w:rFonts w:ascii="Arial" w:hAnsi="Arial" w:cs="Arial"/>
          <w:color w:val="000000" w:themeColor="text1"/>
          <w:sz w:val="20"/>
          <w:szCs w:val="20"/>
        </w:rPr>
      </w:pPr>
    </w:p>
    <w:p w14:paraId="7EF928B1" w14:textId="77777777" w:rsidR="00741CB1" w:rsidRPr="00741CB1" w:rsidRDefault="00741CB1" w:rsidP="00741CB1">
      <w:pPr>
        <w:rPr>
          <w:rFonts w:ascii="Arial" w:hAnsi="Arial" w:cs="Arial"/>
          <w:color w:val="000000" w:themeColor="text1"/>
          <w:sz w:val="20"/>
          <w:szCs w:val="20"/>
        </w:rPr>
      </w:pPr>
      <w:r w:rsidRPr="00741CB1">
        <w:rPr>
          <w:rFonts w:ascii="Arial" w:hAnsi="Arial" w:cs="Arial"/>
          <w:color w:val="000000" w:themeColor="text1"/>
          <w:sz w:val="20"/>
          <w:szCs w:val="20"/>
        </w:rPr>
        <w:t>Kritérium: Celková cena  (EUR s DPH) – 100%</w:t>
      </w:r>
    </w:p>
    <w:p w14:paraId="379B0450" w14:textId="77777777" w:rsidR="00741CB1" w:rsidRPr="00741CB1" w:rsidRDefault="00741CB1" w:rsidP="00741CB1">
      <w:pPr>
        <w:rPr>
          <w:rFonts w:ascii="Arial" w:hAnsi="Arial" w:cs="Arial"/>
          <w:b/>
          <w:color w:val="000000" w:themeColor="text1"/>
          <w:sz w:val="20"/>
          <w:szCs w:val="20"/>
        </w:rPr>
      </w:pPr>
    </w:p>
    <w:p w14:paraId="51014E33" w14:textId="77777777" w:rsidR="00741CB1" w:rsidRPr="00741CB1" w:rsidRDefault="00741CB1" w:rsidP="00741CB1">
      <w:pPr>
        <w:rPr>
          <w:rFonts w:ascii="Arial" w:hAnsi="Arial" w:cs="Arial"/>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51"/>
        <w:gridCol w:w="980"/>
        <w:gridCol w:w="848"/>
        <w:gridCol w:w="1258"/>
        <w:gridCol w:w="1253"/>
        <w:gridCol w:w="1259"/>
      </w:tblGrid>
      <w:tr w:rsidR="00741CB1" w:rsidRPr="00741CB1" w14:paraId="2A5446CF" w14:textId="77777777" w:rsidTr="00FB3BF8">
        <w:tc>
          <w:tcPr>
            <w:tcW w:w="993" w:type="dxa"/>
          </w:tcPr>
          <w:p w14:paraId="3A21CBE6" w14:textId="77777777" w:rsidR="00741CB1" w:rsidRPr="00741CB1" w:rsidRDefault="00741CB1" w:rsidP="00DE652A">
            <w:pPr>
              <w:jc w:val="center"/>
              <w:rPr>
                <w:rFonts w:ascii="Arial" w:hAnsi="Arial" w:cs="Arial"/>
                <w:b/>
                <w:color w:val="000000" w:themeColor="text1"/>
                <w:sz w:val="20"/>
                <w:szCs w:val="20"/>
              </w:rPr>
            </w:pPr>
            <w:r w:rsidRPr="00741CB1">
              <w:rPr>
                <w:rFonts w:ascii="Arial" w:hAnsi="Arial" w:cs="Arial"/>
                <w:b/>
                <w:color w:val="000000" w:themeColor="text1"/>
                <w:sz w:val="20"/>
                <w:szCs w:val="20"/>
              </w:rPr>
              <w:t>Položka</w:t>
            </w:r>
          </w:p>
        </w:tc>
        <w:tc>
          <w:tcPr>
            <w:tcW w:w="2651" w:type="dxa"/>
          </w:tcPr>
          <w:p w14:paraId="3D981A6F" w14:textId="77777777" w:rsidR="00741CB1" w:rsidRPr="00741CB1" w:rsidRDefault="00741CB1" w:rsidP="00DE652A">
            <w:pPr>
              <w:jc w:val="center"/>
              <w:rPr>
                <w:rFonts w:ascii="Arial" w:hAnsi="Arial" w:cs="Arial"/>
                <w:b/>
                <w:color w:val="000000" w:themeColor="text1"/>
                <w:sz w:val="20"/>
                <w:szCs w:val="20"/>
              </w:rPr>
            </w:pPr>
            <w:r w:rsidRPr="00741CB1">
              <w:rPr>
                <w:rFonts w:ascii="Arial" w:hAnsi="Arial" w:cs="Arial"/>
                <w:b/>
                <w:color w:val="000000" w:themeColor="text1"/>
                <w:sz w:val="20"/>
                <w:szCs w:val="20"/>
              </w:rPr>
              <w:t>Názov položky</w:t>
            </w:r>
          </w:p>
        </w:tc>
        <w:tc>
          <w:tcPr>
            <w:tcW w:w="980" w:type="dxa"/>
          </w:tcPr>
          <w:p w14:paraId="0F3AF309" w14:textId="77777777" w:rsidR="00741CB1" w:rsidRPr="00741CB1" w:rsidRDefault="00741CB1" w:rsidP="00DE652A">
            <w:pPr>
              <w:jc w:val="center"/>
              <w:rPr>
                <w:rFonts w:ascii="Arial" w:hAnsi="Arial" w:cs="Arial"/>
                <w:b/>
                <w:color w:val="000000" w:themeColor="text1"/>
                <w:sz w:val="20"/>
                <w:szCs w:val="20"/>
              </w:rPr>
            </w:pPr>
            <w:proofErr w:type="spellStart"/>
            <w:r w:rsidRPr="00741CB1">
              <w:rPr>
                <w:rFonts w:ascii="Arial" w:hAnsi="Arial" w:cs="Arial"/>
                <w:b/>
                <w:color w:val="000000" w:themeColor="text1"/>
                <w:sz w:val="20"/>
                <w:szCs w:val="20"/>
              </w:rPr>
              <w:t>m.j</w:t>
            </w:r>
            <w:proofErr w:type="spellEnd"/>
            <w:r w:rsidRPr="00741CB1">
              <w:rPr>
                <w:rFonts w:ascii="Arial" w:hAnsi="Arial" w:cs="Arial"/>
                <w:b/>
                <w:color w:val="000000" w:themeColor="text1"/>
                <w:sz w:val="20"/>
                <w:szCs w:val="20"/>
              </w:rPr>
              <w:t>.</w:t>
            </w:r>
          </w:p>
        </w:tc>
        <w:tc>
          <w:tcPr>
            <w:tcW w:w="848" w:type="dxa"/>
          </w:tcPr>
          <w:p w14:paraId="638A6A86" w14:textId="77777777" w:rsidR="00741CB1" w:rsidRPr="00741CB1" w:rsidRDefault="00741CB1" w:rsidP="00DE652A">
            <w:pPr>
              <w:jc w:val="center"/>
              <w:rPr>
                <w:rFonts w:ascii="Arial" w:hAnsi="Arial" w:cs="Arial"/>
                <w:b/>
                <w:color w:val="000000" w:themeColor="text1"/>
                <w:sz w:val="20"/>
                <w:szCs w:val="20"/>
              </w:rPr>
            </w:pPr>
            <w:r w:rsidRPr="00741CB1">
              <w:rPr>
                <w:rFonts w:ascii="Arial" w:hAnsi="Arial" w:cs="Arial"/>
                <w:b/>
                <w:color w:val="000000" w:themeColor="text1"/>
                <w:sz w:val="20"/>
                <w:szCs w:val="20"/>
              </w:rPr>
              <w:t xml:space="preserve">Počet </w:t>
            </w:r>
            <w:proofErr w:type="spellStart"/>
            <w:r w:rsidRPr="00741CB1">
              <w:rPr>
                <w:rFonts w:ascii="Arial" w:hAnsi="Arial" w:cs="Arial"/>
                <w:b/>
                <w:color w:val="000000" w:themeColor="text1"/>
                <w:sz w:val="20"/>
                <w:szCs w:val="20"/>
              </w:rPr>
              <w:t>m.j</w:t>
            </w:r>
            <w:proofErr w:type="spellEnd"/>
            <w:r w:rsidRPr="00741CB1">
              <w:rPr>
                <w:rFonts w:ascii="Arial" w:hAnsi="Arial" w:cs="Arial"/>
                <w:b/>
                <w:color w:val="000000" w:themeColor="text1"/>
                <w:sz w:val="20"/>
                <w:szCs w:val="20"/>
              </w:rPr>
              <w:t>.</w:t>
            </w:r>
          </w:p>
        </w:tc>
        <w:tc>
          <w:tcPr>
            <w:tcW w:w="1258" w:type="dxa"/>
          </w:tcPr>
          <w:p w14:paraId="502570BE" w14:textId="77777777" w:rsidR="00741CB1" w:rsidRPr="00741CB1" w:rsidRDefault="00741CB1" w:rsidP="00DE652A">
            <w:pPr>
              <w:jc w:val="center"/>
              <w:rPr>
                <w:rFonts w:ascii="Arial" w:hAnsi="Arial" w:cs="Arial"/>
                <w:b/>
                <w:color w:val="000000" w:themeColor="text1"/>
                <w:sz w:val="20"/>
                <w:szCs w:val="20"/>
              </w:rPr>
            </w:pPr>
            <w:r w:rsidRPr="00741CB1">
              <w:rPr>
                <w:rFonts w:ascii="Arial" w:hAnsi="Arial" w:cs="Arial"/>
                <w:b/>
                <w:color w:val="000000" w:themeColor="text1"/>
                <w:sz w:val="20"/>
                <w:szCs w:val="20"/>
              </w:rPr>
              <w:t>Cena v EUR bez DPH</w:t>
            </w:r>
          </w:p>
        </w:tc>
        <w:tc>
          <w:tcPr>
            <w:tcW w:w="1253" w:type="dxa"/>
          </w:tcPr>
          <w:p w14:paraId="47630F9A" w14:textId="77777777" w:rsidR="00741CB1" w:rsidRPr="00741CB1" w:rsidRDefault="00741CB1" w:rsidP="00DE652A">
            <w:pPr>
              <w:jc w:val="center"/>
              <w:rPr>
                <w:rFonts w:ascii="Arial" w:hAnsi="Arial" w:cs="Arial"/>
                <w:b/>
                <w:color w:val="000000" w:themeColor="text1"/>
                <w:sz w:val="20"/>
                <w:szCs w:val="20"/>
              </w:rPr>
            </w:pPr>
            <w:r w:rsidRPr="00741CB1">
              <w:rPr>
                <w:rFonts w:ascii="Arial" w:hAnsi="Arial" w:cs="Arial"/>
                <w:b/>
                <w:color w:val="000000" w:themeColor="text1"/>
                <w:sz w:val="20"/>
                <w:szCs w:val="20"/>
              </w:rPr>
              <w:t>DPH v EUR</w:t>
            </w:r>
          </w:p>
        </w:tc>
        <w:tc>
          <w:tcPr>
            <w:tcW w:w="1259" w:type="dxa"/>
          </w:tcPr>
          <w:p w14:paraId="3E5A53F9" w14:textId="77777777" w:rsidR="00741CB1" w:rsidRPr="00741CB1" w:rsidRDefault="00741CB1" w:rsidP="00DE652A">
            <w:pPr>
              <w:jc w:val="center"/>
              <w:rPr>
                <w:rFonts w:ascii="Arial" w:hAnsi="Arial" w:cs="Arial"/>
                <w:b/>
                <w:color w:val="000000" w:themeColor="text1"/>
                <w:sz w:val="20"/>
                <w:szCs w:val="20"/>
              </w:rPr>
            </w:pPr>
            <w:r w:rsidRPr="00741CB1">
              <w:rPr>
                <w:rFonts w:ascii="Arial" w:hAnsi="Arial" w:cs="Arial"/>
                <w:b/>
                <w:color w:val="000000" w:themeColor="text1"/>
                <w:sz w:val="20"/>
                <w:szCs w:val="20"/>
              </w:rPr>
              <w:t>Cena v EUR s DPH</w:t>
            </w:r>
          </w:p>
        </w:tc>
      </w:tr>
      <w:tr w:rsidR="00741CB1" w:rsidRPr="00741CB1" w14:paraId="1712DF0C" w14:textId="77777777" w:rsidTr="00FB3BF8">
        <w:trPr>
          <w:trHeight w:val="184"/>
        </w:trPr>
        <w:tc>
          <w:tcPr>
            <w:tcW w:w="993" w:type="dxa"/>
          </w:tcPr>
          <w:p w14:paraId="7E2D3462" w14:textId="77777777" w:rsidR="00741CB1" w:rsidRPr="00741CB1" w:rsidRDefault="00741CB1" w:rsidP="00DE652A">
            <w:pPr>
              <w:jc w:val="center"/>
              <w:rPr>
                <w:rFonts w:ascii="Arial" w:hAnsi="Arial" w:cs="Arial"/>
                <w:bCs/>
                <w:color w:val="000000" w:themeColor="text1"/>
                <w:sz w:val="20"/>
                <w:szCs w:val="20"/>
              </w:rPr>
            </w:pPr>
          </w:p>
          <w:p w14:paraId="273F94DB" w14:textId="77777777" w:rsidR="00741CB1" w:rsidRPr="00741CB1" w:rsidRDefault="00741CB1" w:rsidP="00DE652A">
            <w:pPr>
              <w:jc w:val="center"/>
              <w:rPr>
                <w:rFonts w:ascii="Arial" w:hAnsi="Arial" w:cs="Arial"/>
                <w:bCs/>
                <w:color w:val="000000" w:themeColor="text1"/>
                <w:sz w:val="20"/>
                <w:szCs w:val="20"/>
              </w:rPr>
            </w:pPr>
            <w:r w:rsidRPr="00741CB1">
              <w:rPr>
                <w:rFonts w:ascii="Arial" w:hAnsi="Arial" w:cs="Arial"/>
                <w:bCs/>
                <w:color w:val="000000" w:themeColor="text1"/>
                <w:sz w:val="20"/>
                <w:szCs w:val="20"/>
              </w:rPr>
              <w:t>1</w:t>
            </w:r>
          </w:p>
        </w:tc>
        <w:tc>
          <w:tcPr>
            <w:tcW w:w="2651" w:type="dxa"/>
            <w:vAlign w:val="center"/>
          </w:tcPr>
          <w:p w14:paraId="6B6D59F4" w14:textId="47C8279E" w:rsidR="00741CB1" w:rsidRPr="00741CB1" w:rsidRDefault="00FB3BF8" w:rsidP="00DE652A">
            <w:pPr>
              <w:rPr>
                <w:rFonts w:ascii="Arial" w:hAnsi="Arial" w:cs="Arial"/>
                <w:b/>
                <w:color w:val="000000" w:themeColor="text1"/>
                <w:sz w:val="20"/>
                <w:szCs w:val="20"/>
              </w:rPr>
            </w:pPr>
            <w:r w:rsidRPr="00FB3BF8">
              <w:rPr>
                <w:rFonts w:ascii="Arial" w:hAnsi="Arial" w:cs="Arial"/>
                <w:color w:val="000000" w:themeColor="text1"/>
                <w:sz w:val="20"/>
                <w:szCs w:val="20"/>
              </w:rPr>
              <w:t>Skládka odpadov Rajec – Šuja, Nová kazeta na ukladanie odpadu, Uzatvorenie a rekultivácia skládky</w:t>
            </w:r>
          </w:p>
        </w:tc>
        <w:tc>
          <w:tcPr>
            <w:tcW w:w="980" w:type="dxa"/>
          </w:tcPr>
          <w:p w14:paraId="5D20DB5A" w14:textId="77777777" w:rsidR="00741CB1" w:rsidRPr="00741CB1" w:rsidRDefault="00741CB1" w:rsidP="00DE652A">
            <w:pPr>
              <w:jc w:val="center"/>
              <w:rPr>
                <w:rFonts w:ascii="Arial" w:hAnsi="Arial" w:cs="Arial"/>
                <w:color w:val="000000" w:themeColor="text1"/>
                <w:sz w:val="20"/>
                <w:szCs w:val="20"/>
              </w:rPr>
            </w:pPr>
          </w:p>
          <w:p w14:paraId="508BF352" w14:textId="77777777" w:rsidR="00741CB1" w:rsidRPr="00741CB1" w:rsidRDefault="00741CB1" w:rsidP="00DE652A">
            <w:pPr>
              <w:jc w:val="center"/>
              <w:rPr>
                <w:rFonts w:ascii="Arial" w:hAnsi="Arial" w:cs="Arial"/>
                <w:color w:val="000000" w:themeColor="text1"/>
                <w:sz w:val="20"/>
                <w:szCs w:val="20"/>
              </w:rPr>
            </w:pPr>
            <w:proofErr w:type="spellStart"/>
            <w:r w:rsidRPr="00741CB1">
              <w:rPr>
                <w:rFonts w:ascii="Arial" w:hAnsi="Arial" w:cs="Arial"/>
                <w:color w:val="000000" w:themeColor="text1"/>
                <w:sz w:val="20"/>
                <w:szCs w:val="20"/>
              </w:rPr>
              <w:t>kpl</w:t>
            </w:r>
            <w:proofErr w:type="spellEnd"/>
          </w:p>
        </w:tc>
        <w:tc>
          <w:tcPr>
            <w:tcW w:w="848" w:type="dxa"/>
          </w:tcPr>
          <w:p w14:paraId="240272A6" w14:textId="77777777" w:rsidR="00741CB1" w:rsidRPr="00741CB1" w:rsidRDefault="00741CB1" w:rsidP="00DE652A">
            <w:pPr>
              <w:jc w:val="center"/>
              <w:rPr>
                <w:rFonts w:ascii="Arial" w:hAnsi="Arial" w:cs="Arial"/>
                <w:color w:val="000000" w:themeColor="text1"/>
                <w:sz w:val="20"/>
                <w:szCs w:val="20"/>
              </w:rPr>
            </w:pPr>
          </w:p>
          <w:p w14:paraId="0CF50653" w14:textId="77777777" w:rsidR="00741CB1" w:rsidRPr="00741CB1" w:rsidRDefault="00741CB1" w:rsidP="00DE652A">
            <w:pPr>
              <w:jc w:val="center"/>
              <w:rPr>
                <w:rFonts w:ascii="Arial" w:hAnsi="Arial" w:cs="Arial"/>
                <w:color w:val="000000" w:themeColor="text1"/>
                <w:sz w:val="20"/>
                <w:szCs w:val="20"/>
              </w:rPr>
            </w:pPr>
            <w:r w:rsidRPr="00741CB1">
              <w:rPr>
                <w:rFonts w:ascii="Arial" w:hAnsi="Arial" w:cs="Arial"/>
                <w:color w:val="000000" w:themeColor="text1"/>
                <w:sz w:val="20"/>
                <w:szCs w:val="20"/>
              </w:rPr>
              <w:t>1</w:t>
            </w:r>
          </w:p>
        </w:tc>
        <w:tc>
          <w:tcPr>
            <w:tcW w:w="1258" w:type="dxa"/>
          </w:tcPr>
          <w:p w14:paraId="2F006496" w14:textId="77777777" w:rsidR="00741CB1" w:rsidRPr="00741CB1" w:rsidRDefault="00741CB1" w:rsidP="00DE652A">
            <w:pPr>
              <w:rPr>
                <w:rFonts w:ascii="Arial" w:hAnsi="Arial" w:cs="Arial"/>
                <w:b/>
                <w:color w:val="000000" w:themeColor="text1"/>
                <w:sz w:val="20"/>
                <w:szCs w:val="20"/>
              </w:rPr>
            </w:pPr>
          </w:p>
        </w:tc>
        <w:tc>
          <w:tcPr>
            <w:tcW w:w="1253" w:type="dxa"/>
          </w:tcPr>
          <w:p w14:paraId="3D1F9E71" w14:textId="77777777" w:rsidR="00741CB1" w:rsidRPr="00741CB1" w:rsidRDefault="00741CB1" w:rsidP="00DE652A">
            <w:pPr>
              <w:rPr>
                <w:rFonts w:ascii="Arial" w:hAnsi="Arial" w:cs="Arial"/>
                <w:b/>
                <w:color w:val="000000" w:themeColor="text1"/>
                <w:sz w:val="20"/>
                <w:szCs w:val="20"/>
              </w:rPr>
            </w:pPr>
          </w:p>
        </w:tc>
        <w:tc>
          <w:tcPr>
            <w:tcW w:w="1259" w:type="dxa"/>
          </w:tcPr>
          <w:p w14:paraId="010E27A0" w14:textId="77777777" w:rsidR="00741CB1" w:rsidRPr="00741CB1" w:rsidRDefault="00741CB1" w:rsidP="00DE652A">
            <w:pPr>
              <w:rPr>
                <w:rFonts w:ascii="Arial" w:hAnsi="Arial" w:cs="Arial"/>
                <w:b/>
                <w:color w:val="000000" w:themeColor="text1"/>
                <w:sz w:val="20"/>
                <w:szCs w:val="20"/>
              </w:rPr>
            </w:pPr>
          </w:p>
        </w:tc>
      </w:tr>
    </w:tbl>
    <w:p w14:paraId="7EB07F85" w14:textId="77777777" w:rsidR="00741CB1" w:rsidRPr="00741CB1" w:rsidRDefault="00741CB1" w:rsidP="00741CB1">
      <w:pPr>
        <w:rPr>
          <w:rFonts w:ascii="Arial" w:hAnsi="Arial" w:cs="Arial"/>
          <w:color w:val="000000" w:themeColor="text1"/>
          <w:sz w:val="20"/>
          <w:szCs w:val="20"/>
        </w:rPr>
      </w:pPr>
    </w:p>
    <w:p w14:paraId="54190E5F" w14:textId="77777777" w:rsidR="00741CB1" w:rsidRPr="00741CB1" w:rsidRDefault="00741CB1" w:rsidP="00741CB1">
      <w:pPr>
        <w:rPr>
          <w:rFonts w:ascii="Arial" w:hAnsi="Arial" w:cs="Arial"/>
          <w:color w:val="000000" w:themeColor="text1"/>
          <w:sz w:val="20"/>
          <w:szCs w:val="20"/>
        </w:rPr>
      </w:pPr>
    </w:p>
    <w:p w14:paraId="6049327E" w14:textId="77777777" w:rsidR="00741CB1" w:rsidRPr="00741CB1" w:rsidRDefault="00741CB1" w:rsidP="00741CB1">
      <w:pPr>
        <w:rPr>
          <w:rFonts w:ascii="Arial" w:hAnsi="Arial" w:cs="Arial"/>
          <w:color w:val="000000" w:themeColor="text1"/>
          <w:sz w:val="20"/>
          <w:szCs w:val="20"/>
        </w:rPr>
      </w:pPr>
    </w:p>
    <w:p w14:paraId="7322FFC2" w14:textId="691F3E99" w:rsidR="00741CB1" w:rsidRPr="00741CB1" w:rsidRDefault="00741CB1" w:rsidP="00741CB1">
      <w:pPr>
        <w:pStyle w:val="Zkladntext"/>
        <w:tabs>
          <w:tab w:val="left" w:pos="5423"/>
        </w:tabs>
        <w:rPr>
          <w:rFonts w:ascii="Arial" w:hAnsi="Arial" w:cs="Arial"/>
          <w:color w:val="000000" w:themeColor="text1"/>
          <w:sz w:val="20"/>
        </w:rPr>
      </w:pPr>
      <w:r w:rsidRPr="00741CB1">
        <w:rPr>
          <w:rFonts w:ascii="Arial" w:hAnsi="Arial" w:cs="Arial"/>
          <w:color w:val="000000" w:themeColor="text1"/>
          <w:sz w:val="20"/>
        </w:rPr>
        <w:t xml:space="preserve">V ............................. </w:t>
      </w:r>
      <w:proofErr w:type="spellStart"/>
      <w:r w:rsidRPr="00741CB1">
        <w:rPr>
          <w:rFonts w:ascii="Arial" w:hAnsi="Arial" w:cs="Arial"/>
          <w:color w:val="000000" w:themeColor="text1"/>
          <w:sz w:val="20"/>
        </w:rPr>
        <w:t>dňa</w:t>
      </w:r>
      <w:proofErr w:type="spellEnd"/>
      <w:r w:rsidRPr="00741CB1">
        <w:rPr>
          <w:rFonts w:ascii="Arial" w:hAnsi="Arial" w:cs="Arial"/>
          <w:color w:val="000000" w:themeColor="text1"/>
          <w:sz w:val="20"/>
        </w:rPr>
        <w:t xml:space="preserve"> ................ 202</w:t>
      </w:r>
      <w:r w:rsidR="00423A2B">
        <w:rPr>
          <w:rFonts w:ascii="Arial" w:hAnsi="Arial" w:cs="Arial"/>
          <w:color w:val="000000" w:themeColor="text1"/>
          <w:sz w:val="20"/>
        </w:rPr>
        <w:t>3</w:t>
      </w:r>
    </w:p>
    <w:p w14:paraId="20BABC93" w14:textId="77777777" w:rsidR="00741CB1" w:rsidRPr="00741CB1" w:rsidRDefault="00741CB1" w:rsidP="00741CB1">
      <w:pPr>
        <w:pStyle w:val="Zkladntext"/>
        <w:tabs>
          <w:tab w:val="left" w:pos="5423"/>
        </w:tabs>
        <w:rPr>
          <w:rFonts w:ascii="Arial" w:hAnsi="Arial" w:cs="Arial"/>
          <w:color w:val="000000" w:themeColor="text1"/>
          <w:sz w:val="20"/>
        </w:rPr>
      </w:pPr>
    </w:p>
    <w:p w14:paraId="36E11A10" w14:textId="77777777" w:rsidR="00741CB1" w:rsidRPr="00741CB1" w:rsidRDefault="00741CB1" w:rsidP="00741CB1">
      <w:pPr>
        <w:pStyle w:val="Zkladntext"/>
        <w:tabs>
          <w:tab w:val="left" w:pos="5423"/>
        </w:tabs>
        <w:rPr>
          <w:rFonts w:ascii="Arial" w:hAnsi="Arial" w:cs="Arial"/>
          <w:color w:val="000000" w:themeColor="text1"/>
          <w:sz w:val="20"/>
        </w:rPr>
      </w:pPr>
    </w:p>
    <w:p w14:paraId="74B1964D" w14:textId="77777777" w:rsidR="00741CB1" w:rsidRPr="00741CB1" w:rsidRDefault="00741CB1" w:rsidP="00741CB1">
      <w:pPr>
        <w:pStyle w:val="Zkladntext"/>
        <w:tabs>
          <w:tab w:val="left" w:pos="5423"/>
        </w:tabs>
        <w:rPr>
          <w:rFonts w:ascii="Arial" w:hAnsi="Arial" w:cs="Arial"/>
          <w:color w:val="000000" w:themeColor="text1"/>
          <w:sz w:val="20"/>
        </w:rPr>
      </w:pPr>
      <w:r w:rsidRPr="00741CB1">
        <w:rPr>
          <w:rFonts w:ascii="Arial" w:hAnsi="Arial" w:cs="Arial"/>
          <w:color w:val="000000" w:themeColor="text1"/>
          <w:sz w:val="20"/>
        </w:rPr>
        <w:tab/>
        <w:t>..............................................................</w:t>
      </w:r>
    </w:p>
    <w:p w14:paraId="5BDFF48B" w14:textId="77777777" w:rsidR="00741CB1" w:rsidRPr="00741CB1" w:rsidRDefault="00741CB1" w:rsidP="00741CB1">
      <w:pPr>
        <w:pStyle w:val="Zkladntext"/>
        <w:tabs>
          <w:tab w:val="left" w:pos="5423"/>
        </w:tabs>
        <w:rPr>
          <w:rFonts w:ascii="Arial" w:hAnsi="Arial" w:cs="Arial"/>
          <w:color w:val="000000" w:themeColor="text1"/>
          <w:sz w:val="20"/>
        </w:rPr>
      </w:pPr>
      <w:r w:rsidRPr="00741CB1">
        <w:rPr>
          <w:rFonts w:ascii="Arial" w:hAnsi="Arial" w:cs="Arial"/>
          <w:color w:val="000000" w:themeColor="text1"/>
          <w:sz w:val="20"/>
        </w:rPr>
        <w:tab/>
        <w:t xml:space="preserve">   </w:t>
      </w:r>
      <w:proofErr w:type="spellStart"/>
      <w:r w:rsidRPr="00741CB1">
        <w:rPr>
          <w:rFonts w:ascii="Arial" w:hAnsi="Arial" w:cs="Arial"/>
          <w:color w:val="000000" w:themeColor="text1"/>
          <w:sz w:val="20"/>
        </w:rPr>
        <w:t>podpis</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štatutárneho</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zástupcu</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uchádzača</w:t>
      </w:r>
      <w:proofErr w:type="spellEnd"/>
    </w:p>
    <w:p w14:paraId="39B559FA" w14:textId="77777777" w:rsidR="00741CB1" w:rsidRPr="00741CB1" w:rsidRDefault="00741CB1" w:rsidP="00741CB1">
      <w:pPr>
        <w:rPr>
          <w:rFonts w:ascii="Arial" w:hAnsi="Arial" w:cs="Arial"/>
          <w:color w:val="000000" w:themeColor="text1"/>
          <w:sz w:val="20"/>
          <w:szCs w:val="20"/>
        </w:rPr>
      </w:pPr>
    </w:p>
    <w:p w14:paraId="7D49B1B8" w14:textId="77777777" w:rsidR="00741CB1" w:rsidRPr="00741CB1" w:rsidRDefault="00741CB1" w:rsidP="00741CB1">
      <w:pPr>
        <w:pStyle w:val="Zkladntext"/>
        <w:rPr>
          <w:rFonts w:ascii="Arial" w:hAnsi="Arial" w:cs="Arial"/>
          <w:color w:val="000000" w:themeColor="text1"/>
          <w:sz w:val="20"/>
        </w:rPr>
      </w:pPr>
    </w:p>
    <w:p w14:paraId="0F33E140" w14:textId="77777777" w:rsidR="00741CB1" w:rsidRPr="00741CB1" w:rsidRDefault="00741CB1" w:rsidP="00741CB1">
      <w:pPr>
        <w:pStyle w:val="Zkladntext"/>
        <w:rPr>
          <w:rFonts w:ascii="Arial" w:hAnsi="Arial" w:cs="Arial"/>
          <w:color w:val="000000" w:themeColor="text1"/>
          <w:sz w:val="20"/>
        </w:rPr>
      </w:pPr>
    </w:p>
    <w:p w14:paraId="5454FC09" w14:textId="77777777" w:rsidR="00741CB1" w:rsidRPr="00741CB1" w:rsidRDefault="00741CB1" w:rsidP="00741CB1">
      <w:pPr>
        <w:pStyle w:val="Zkladntext"/>
        <w:rPr>
          <w:rFonts w:ascii="Arial" w:hAnsi="Arial" w:cs="Arial"/>
          <w:color w:val="000000" w:themeColor="text1"/>
          <w:sz w:val="20"/>
        </w:rPr>
      </w:pPr>
    </w:p>
    <w:p w14:paraId="5B55D06A" w14:textId="77777777" w:rsidR="00741CB1" w:rsidRPr="00741CB1" w:rsidRDefault="00741CB1" w:rsidP="00741CB1">
      <w:pPr>
        <w:pStyle w:val="Zkladntext"/>
        <w:rPr>
          <w:rFonts w:ascii="Arial" w:hAnsi="Arial" w:cs="Arial"/>
          <w:color w:val="000000" w:themeColor="text1"/>
          <w:sz w:val="20"/>
        </w:rPr>
      </w:pPr>
    </w:p>
    <w:p w14:paraId="062968F9" w14:textId="77777777" w:rsidR="00741CB1" w:rsidRPr="00741CB1" w:rsidRDefault="00741CB1" w:rsidP="00741CB1">
      <w:pPr>
        <w:pStyle w:val="Zkladntext"/>
        <w:rPr>
          <w:rFonts w:ascii="Arial" w:hAnsi="Arial" w:cs="Arial"/>
          <w:color w:val="000000" w:themeColor="text1"/>
          <w:sz w:val="20"/>
        </w:rPr>
      </w:pPr>
    </w:p>
    <w:p w14:paraId="7DACD299" w14:textId="77777777" w:rsidR="00741CB1" w:rsidRPr="00741CB1" w:rsidRDefault="00741CB1" w:rsidP="00741CB1">
      <w:pPr>
        <w:pStyle w:val="Zkladntext"/>
        <w:rPr>
          <w:rFonts w:ascii="Arial" w:hAnsi="Arial" w:cs="Arial"/>
          <w:color w:val="000000" w:themeColor="text1"/>
          <w:sz w:val="20"/>
        </w:rPr>
      </w:pPr>
    </w:p>
    <w:p w14:paraId="27178BBF" w14:textId="77777777" w:rsidR="00741CB1" w:rsidRDefault="00741CB1" w:rsidP="00741CB1">
      <w:pPr>
        <w:pStyle w:val="Zkladntext"/>
        <w:rPr>
          <w:rFonts w:ascii="Arial" w:hAnsi="Arial" w:cs="Arial"/>
          <w:color w:val="000000" w:themeColor="text1"/>
          <w:sz w:val="20"/>
        </w:rPr>
      </w:pPr>
      <w:proofErr w:type="spellStart"/>
      <w:r w:rsidRPr="00741CB1">
        <w:rPr>
          <w:rFonts w:ascii="Arial" w:hAnsi="Arial" w:cs="Arial"/>
          <w:color w:val="000000" w:themeColor="text1"/>
          <w:sz w:val="20"/>
        </w:rPr>
        <w:t>Návrh</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na</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plnenie</w:t>
      </w:r>
      <w:proofErr w:type="spellEnd"/>
      <w:r w:rsidRPr="00741CB1">
        <w:rPr>
          <w:rFonts w:ascii="Arial" w:hAnsi="Arial" w:cs="Arial"/>
          <w:color w:val="000000" w:themeColor="text1"/>
          <w:sz w:val="20"/>
        </w:rPr>
        <w:t xml:space="preserve"> </w:t>
      </w:r>
      <w:proofErr w:type="spellStart"/>
      <w:proofErr w:type="gramStart"/>
      <w:r w:rsidRPr="00741CB1">
        <w:rPr>
          <w:rFonts w:ascii="Arial" w:hAnsi="Arial" w:cs="Arial"/>
          <w:color w:val="000000" w:themeColor="text1"/>
          <w:sz w:val="20"/>
        </w:rPr>
        <w:t>kritéria</w:t>
      </w:r>
      <w:proofErr w:type="spellEnd"/>
      <w:r w:rsidRPr="00741CB1">
        <w:rPr>
          <w:rFonts w:ascii="Arial" w:hAnsi="Arial" w:cs="Arial"/>
          <w:color w:val="000000" w:themeColor="text1"/>
          <w:sz w:val="20"/>
        </w:rPr>
        <w:t xml:space="preserve">  v</w:t>
      </w:r>
      <w:proofErr w:type="gramEnd"/>
      <w:r w:rsidRPr="00741CB1">
        <w:rPr>
          <w:rFonts w:ascii="Arial" w:hAnsi="Arial" w:cs="Arial"/>
          <w:color w:val="000000" w:themeColor="text1"/>
          <w:sz w:val="20"/>
        </w:rPr>
        <w:t> </w:t>
      </w:r>
      <w:proofErr w:type="spellStart"/>
      <w:r w:rsidRPr="00741CB1">
        <w:rPr>
          <w:rFonts w:ascii="Arial" w:hAnsi="Arial" w:cs="Arial"/>
          <w:color w:val="000000" w:themeColor="text1"/>
          <w:sz w:val="20"/>
        </w:rPr>
        <w:t>ponuke</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musí</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byť</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zaokrúhlený</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maximálne</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na</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dve</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desatinné</w:t>
      </w:r>
      <w:proofErr w:type="spellEnd"/>
      <w:r w:rsidRPr="00741CB1">
        <w:rPr>
          <w:rFonts w:ascii="Arial" w:hAnsi="Arial" w:cs="Arial"/>
          <w:color w:val="000000" w:themeColor="text1"/>
          <w:sz w:val="20"/>
        </w:rPr>
        <w:t xml:space="preserve"> </w:t>
      </w:r>
      <w:proofErr w:type="spellStart"/>
      <w:r w:rsidRPr="00741CB1">
        <w:rPr>
          <w:rFonts w:ascii="Arial" w:hAnsi="Arial" w:cs="Arial"/>
          <w:color w:val="000000" w:themeColor="text1"/>
          <w:sz w:val="20"/>
        </w:rPr>
        <w:t>miesta</w:t>
      </w:r>
      <w:proofErr w:type="spellEnd"/>
      <w:r w:rsidRPr="00741CB1">
        <w:rPr>
          <w:rFonts w:ascii="Arial" w:hAnsi="Arial" w:cs="Arial"/>
          <w:color w:val="000000" w:themeColor="text1"/>
          <w:sz w:val="20"/>
        </w:rPr>
        <w:t>.</w:t>
      </w:r>
    </w:p>
    <w:p w14:paraId="64F62BC1" w14:textId="77777777" w:rsidR="00741CB1" w:rsidRDefault="00741CB1" w:rsidP="00741CB1">
      <w:pPr>
        <w:pStyle w:val="Zkladntext"/>
        <w:rPr>
          <w:rFonts w:cs="Arial"/>
          <w:color w:val="000000" w:themeColor="text1"/>
          <w:sz w:val="22"/>
          <w:szCs w:val="22"/>
        </w:rPr>
      </w:pPr>
    </w:p>
    <w:p w14:paraId="48AAA7E2" w14:textId="77777777" w:rsidR="00741CB1" w:rsidRDefault="00741CB1" w:rsidP="00741CB1">
      <w:pPr>
        <w:pStyle w:val="Zkladntext"/>
        <w:rPr>
          <w:rFonts w:cs="Arial"/>
          <w:color w:val="000000" w:themeColor="text1"/>
          <w:sz w:val="22"/>
          <w:szCs w:val="22"/>
        </w:rPr>
      </w:pPr>
    </w:p>
    <w:p w14:paraId="110B4D29" w14:textId="64A4A37A" w:rsidR="00741CB1" w:rsidRDefault="00741CB1" w:rsidP="00741CB1">
      <w:pPr>
        <w:pStyle w:val="Zkladntext"/>
        <w:rPr>
          <w:rFonts w:cs="Arial"/>
          <w:color w:val="000000" w:themeColor="text1"/>
          <w:sz w:val="22"/>
          <w:szCs w:val="22"/>
        </w:rPr>
      </w:pPr>
    </w:p>
    <w:p w14:paraId="1B205950" w14:textId="77777777" w:rsidR="00FB3BF8" w:rsidRDefault="00FB3BF8" w:rsidP="00741CB1">
      <w:pPr>
        <w:pStyle w:val="Zkladntext"/>
        <w:rPr>
          <w:rFonts w:cs="Arial"/>
          <w:color w:val="000000" w:themeColor="text1"/>
          <w:sz w:val="22"/>
          <w:szCs w:val="22"/>
        </w:rPr>
      </w:pPr>
    </w:p>
    <w:p w14:paraId="07075701" w14:textId="55F77333" w:rsidR="002D10D2" w:rsidRPr="00423A2B" w:rsidRDefault="002D10D2" w:rsidP="00423A2B">
      <w:pPr>
        <w:spacing w:after="120"/>
        <w:jc w:val="both"/>
        <w:rPr>
          <w:rFonts w:ascii="Arial" w:hAnsi="Arial" w:cs="Arial"/>
          <w:sz w:val="22"/>
          <w:szCs w:val="22"/>
        </w:rPr>
      </w:pPr>
      <w:r w:rsidRPr="00423A2B">
        <w:rPr>
          <w:rFonts w:ascii="Arial" w:hAnsi="Arial" w:cs="Arial"/>
          <w:sz w:val="22"/>
          <w:szCs w:val="22"/>
        </w:rPr>
        <w:lastRenderedPageBreak/>
        <w:t>Informácie o spracovávaní osobných údajov dotknutých osôb</w:t>
      </w:r>
    </w:p>
    <w:p w14:paraId="3FA18805" w14:textId="77777777" w:rsidR="002D10D2" w:rsidRPr="00DF466E" w:rsidRDefault="002D10D2" w:rsidP="002D10D2">
      <w:pPr>
        <w:spacing w:after="120"/>
        <w:ind w:left="567" w:hanging="567"/>
        <w:rPr>
          <w:rFonts w:ascii="Arial" w:hAnsi="Arial" w:cs="Arial"/>
          <w:sz w:val="22"/>
          <w:szCs w:val="22"/>
        </w:rPr>
      </w:pPr>
    </w:p>
    <w:p w14:paraId="32EC0CAC"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w:t>
      </w:r>
      <w:r>
        <w:rPr>
          <w:rFonts w:ascii="Arial" w:hAnsi="Arial" w:cs="Arial"/>
          <w:sz w:val="22"/>
          <w:szCs w:val="22"/>
        </w:rPr>
        <w:t xml:space="preserve"> </w:t>
      </w:r>
      <w:r w:rsidRPr="00DF466E">
        <w:rPr>
          <w:rFonts w:ascii="Arial" w:hAnsi="Arial" w:cs="Arial"/>
          <w:sz w:val="22"/>
          <w:szCs w:val="22"/>
        </w:rPr>
        <w:t xml:space="preserve">(“GDPR”) a ustanoveniami Zákona o ochrane osobných údajov č.18/2018 </w:t>
      </w:r>
      <w:proofErr w:type="spellStart"/>
      <w:r w:rsidRPr="00DF466E">
        <w:rPr>
          <w:rFonts w:ascii="Arial" w:hAnsi="Arial" w:cs="Arial"/>
          <w:sz w:val="22"/>
          <w:szCs w:val="22"/>
        </w:rPr>
        <w:t>Z.z</w:t>
      </w:r>
      <w:proofErr w:type="spellEnd"/>
      <w:r w:rsidRPr="00DF466E">
        <w:rPr>
          <w:rFonts w:ascii="Arial" w:hAnsi="Arial" w:cs="Arial"/>
          <w:sz w:val="22"/>
          <w:szCs w:val="22"/>
        </w:rPr>
        <w:t xml:space="preserve">.   </w:t>
      </w:r>
    </w:p>
    <w:p w14:paraId="24AEE8B2" w14:textId="7DE071FC"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Údaje o prevádzkovateľovi: prevádzkovateľom je verejný obstarávateľ </w:t>
      </w:r>
      <w:r w:rsidR="00FB3BF8" w:rsidRPr="00FB3BF8">
        <w:rPr>
          <w:rFonts w:ascii="Arial" w:hAnsi="Arial" w:cs="Arial"/>
          <w:sz w:val="22"/>
          <w:szCs w:val="22"/>
        </w:rPr>
        <w:t>Skládka odpadov Rajeckého regiónu, združenie</w:t>
      </w:r>
      <w:r w:rsidRPr="00DF466E">
        <w:rPr>
          <w:rFonts w:ascii="Arial" w:hAnsi="Arial" w:cs="Arial"/>
          <w:sz w:val="22"/>
          <w:szCs w:val="22"/>
        </w:rPr>
        <w:t xml:space="preserve">, v </w:t>
      </w:r>
      <w:proofErr w:type="spellStart"/>
      <w:r w:rsidRPr="00DF466E">
        <w:rPr>
          <w:rFonts w:ascii="Arial" w:hAnsi="Arial" w:cs="Arial"/>
          <w:sz w:val="22"/>
          <w:szCs w:val="22"/>
        </w:rPr>
        <w:t>zast</w:t>
      </w:r>
      <w:proofErr w:type="spellEnd"/>
      <w:r w:rsidRPr="00DF466E">
        <w:rPr>
          <w:rFonts w:ascii="Arial" w:hAnsi="Arial" w:cs="Arial"/>
          <w:sz w:val="22"/>
          <w:szCs w:val="22"/>
        </w:rPr>
        <w:t xml:space="preserve">: Enixa, s.r.o.  </w:t>
      </w:r>
    </w:p>
    <w:p w14:paraId="6521AFB5"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Z akého dôvodu verejný obstarávateľ osobné údaje spracováva:  </w:t>
      </w:r>
    </w:p>
    <w:p w14:paraId="585E91B0"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Spracúvanie osobných údajov je nevyhnutné pre vykonanie  procesu verejného obstarávania tak, ako ho definuje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o verejnom obstarávaní („ZVO“). Ide o právny základ "plnenie zákonnej</w:t>
      </w:r>
      <w:r w:rsidRPr="00DF466E">
        <w:rPr>
          <w:rFonts w:ascii="Arial" w:hAnsi="Arial" w:cs="Arial"/>
          <w:sz w:val="21"/>
          <w:szCs w:val="21"/>
        </w:rPr>
        <w:t xml:space="preserve"> </w:t>
      </w:r>
      <w:r w:rsidRPr="00DF466E">
        <w:rPr>
          <w:rFonts w:ascii="Arial" w:hAnsi="Arial" w:cs="Arial"/>
          <w:sz w:val="22"/>
          <w:szCs w:val="22"/>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3F07EC19"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Komu  verejný obstarávateľ osobné údaje sprístupňuje: </w:t>
      </w:r>
    </w:p>
    <w:p w14:paraId="2DF948C9" w14:textId="46E5B138"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získané v rámci procesu verejného obstarávania sprístupňuje verejný obstarávateľ  len v nevyhnutnej miere napr. svojim zamestnancom, ktorých poveruje vykonaním jednotlivých úkonov.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4F6A085B"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Do ktorých krajín prenáša verejný obstarávateľ osobné údaje: </w:t>
      </w:r>
    </w:p>
    <w:p w14:paraId="31CF73E2"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7E9D835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dlho uchováva verejný obstarávateľ Vaše osobné údaje:  </w:t>
      </w:r>
    </w:p>
    <w:p w14:paraId="7BC54D97"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w:t>
      </w:r>
      <w:r w:rsidRPr="00DF466E">
        <w:rPr>
          <w:rFonts w:ascii="Arial" w:hAnsi="Arial" w:cs="Arial"/>
          <w:sz w:val="22"/>
          <w:szCs w:val="22"/>
        </w:rPr>
        <w:lastRenderedPageBreak/>
        <w:t xml:space="preserve">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B3E8CB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o Vás získava verejný obstarávateľ osobné údaje: </w:t>
      </w:r>
    </w:p>
    <w:p w14:paraId="09A95A3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Osobné údaje získava verejný obstarávateľ výlučne od dotknutých osôb, </w:t>
      </w:r>
      <w:proofErr w:type="spellStart"/>
      <w:r w:rsidRPr="00DF466E">
        <w:rPr>
          <w:rFonts w:ascii="Arial" w:hAnsi="Arial" w:cs="Arial"/>
          <w:sz w:val="22"/>
          <w:szCs w:val="22"/>
        </w:rPr>
        <w:t>t.j</w:t>
      </w:r>
      <w:proofErr w:type="spellEnd"/>
      <w:r w:rsidRPr="00DF466E">
        <w:rPr>
          <w:rFonts w:ascii="Arial" w:hAnsi="Arial" w:cs="Arial"/>
          <w:sz w:val="22"/>
          <w:szCs w:val="22"/>
        </w:rPr>
        <w:t xml:space="preserve">. dotknuté osoby mu ich sami poskytnú ako súčasť ponuky vo verejnom obstarávaní.   </w:t>
      </w:r>
    </w:p>
    <w:p w14:paraId="40F6D4F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Aké práva má dotknutá osoba: </w:t>
      </w:r>
    </w:p>
    <w:p w14:paraId="58559BB1"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Pr>
          <w:rFonts w:ascii="Arial" w:hAnsi="Arial" w:cs="Arial"/>
          <w:sz w:val="22"/>
          <w:szCs w:val="22"/>
        </w:rPr>
        <w:t>Enixa, s.r.o., Ľudovíta Štúra 917, 013 03 Varín</w:t>
      </w:r>
      <w:r w:rsidRPr="00DF466E">
        <w:rPr>
          <w:rFonts w:ascii="Arial" w:hAnsi="Arial" w:cs="Arial"/>
          <w:sz w:val="22"/>
          <w:szCs w:val="22"/>
        </w:rPr>
        <w:t xml:space="preserve">, e-mail: </w:t>
      </w:r>
      <w:hyperlink r:id="rId11" w:history="1">
        <w:r w:rsidRPr="00DF466E">
          <w:rPr>
            <w:rFonts w:ascii="Arial" w:hAnsi="Arial" w:cs="Arial"/>
            <w:sz w:val="22"/>
            <w:szCs w:val="22"/>
          </w:rPr>
          <w:t>enixasro@gmail.com</w:t>
        </w:r>
      </w:hyperlink>
    </w:p>
    <w:p w14:paraId="6742AE77" w14:textId="77777777" w:rsidR="002D10D2" w:rsidRPr="00DF466E" w:rsidRDefault="002D10D2" w:rsidP="002D10D2">
      <w:pPr>
        <w:spacing w:after="120"/>
        <w:ind w:left="567" w:hanging="567"/>
        <w:jc w:val="both"/>
        <w:rPr>
          <w:rFonts w:ascii="Arial" w:hAnsi="Arial" w:cs="Arial"/>
          <w:sz w:val="22"/>
          <w:szCs w:val="22"/>
        </w:rPr>
      </w:pPr>
    </w:p>
    <w:p w14:paraId="042BEAEB" w14:textId="77777777" w:rsidR="002D10D2" w:rsidRDefault="002D10D2" w:rsidP="002D10D2">
      <w:pPr>
        <w:pStyle w:val="Normlnywebov"/>
        <w:spacing w:before="0" w:beforeAutospacing="0" w:after="0" w:afterAutospacing="0"/>
        <w:jc w:val="both"/>
        <w:rPr>
          <w:rFonts w:ascii="Arial" w:hAnsi="Arial" w:cs="Arial"/>
          <w:b/>
          <w:sz w:val="22"/>
          <w:szCs w:val="22"/>
        </w:rPr>
      </w:pPr>
    </w:p>
    <w:p w14:paraId="23DFEB20" w14:textId="77777777" w:rsidR="002D10D2" w:rsidRDefault="002D10D2" w:rsidP="002D10D2">
      <w:pPr>
        <w:pStyle w:val="Normlnywebov"/>
        <w:spacing w:before="0" w:beforeAutospacing="0" w:after="0" w:afterAutospacing="0"/>
        <w:jc w:val="both"/>
        <w:rPr>
          <w:rFonts w:ascii="Arial" w:hAnsi="Arial" w:cs="Arial"/>
          <w:b/>
          <w:sz w:val="22"/>
          <w:szCs w:val="22"/>
        </w:rPr>
      </w:pPr>
    </w:p>
    <w:p w14:paraId="604BF57A" w14:textId="77777777" w:rsidR="002D10D2" w:rsidRDefault="002D10D2" w:rsidP="002D10D2">
      <w:pPr>
        <w:pStyle w:val="Normlnywebov"/>
        <w:spacing w:before="0" w:beforeAutospacing="0" w:after="0" w:afterAutospacing="0"/>
        <w:jc w:val="both"/>
        <w:rPr>
          <w:rFonts w:ascii="Arial" w:hAnsi="Arial" w:cs="Arial"/>
          <w:b/>
          <w:sz w:val="22"/>
          <w:szCs w:val="22"/>
        </w:rPr>
      </w:pPr>
    </w:p>
    <w:p w14:paraId="5D1534C4" w14:textId="77777777" w:rsidR="002D10D2" w:rsidRDefault="002D10D2" w:rsidP="002D10D2">
      <w:pPr>
        <w:pStyle w:val="Normlnywebov"/>
        <w:spacing w:before="0" w:beforeAutospacing="0" w:after="0" w:afterAutospacing="0"/>
        <w:jc w:val="both"/>
        <w:rPr>
          <w:rFonts w:ascii="Arial" w:hAnsi="Arial" w:cs="Arial"/>
          <w:b/>
          <w:sz w:val="22"/>
          <w:szCs w:val="22"/>
        </w:rPr>
      </w:pPr>
    </w:p>
    <w:p w14:paraId="11962F2E" w14:textId="77777777" w:rsidR="002D10D2" w:rsidRDefault="002D10D2" w:rsidP="002D10D2">
      <w:pPr>
        <w:pStyle w:val="Normlnywebov"/>
        <w:spacing w:before="0" w:beforeAutospacing="0" w:after="0" w:afterAutospacing="0"/>
        <w:jc w:val="both"/>
        <w:rPr>
          <w:rFonts w:ascii="Arial" w:hAnsi="Arial" w:cs="Arial"/>
          <w:b/>
          <w:sz w:val="22"/>
          <w:szCs w:val="22"/>
        </w:rPr>
      </w:pPr>
    </w:p>
    <w:p w14:paraId="499CA15F" w14:textId="77777777" w:rsidR="002D10D2" w:rsidRDefault="002D10D2" w:rsidP="002D10D2">
      <w:pPr>
        <w:pStyle w:val="Normlnywebov"/>
        <w:spacing w:before="0" w:beforeAutospacing="0" w:after="0" w:afterAutospacing="0"/>
        <w:jc w:val="both"/>
        <w:rPr>
          <w:rFonts w:ascii="Arial" w:hAnsi="Arial" w:cs="Arial"/>
          <w:b/>
          <w:sz w:val="22"/>
          <w:szCs w:val="22"/>
        </w:rPr>
      </w:pPr>
    </w:p>
    <w:p w14:paraId="18E7930E" w14:textId="77777777" w:rsidR="002D10D2" w:rsidRDefault="002D10D2" w:rsidP="002D10D2">
      <w:pPr>
        <w:pStyle w:val="Normlnywebov"/>
        <w:spacing w:before="0" w:beforeAutospacing="0" w:after="0" w:afterAutospacing="0"/>
        <w:jc w:val="both"/>
        <w:rPr>
          <w:rFonts w:ascii="Arial" w:hAnsi="Arial" w:cs="Arial"/>
          <w:b/>
          <w:sz w:val="22"/>
          <w:szCs w:val="22"/>
        </w:rPr>
      </w:pPr>
    </w:p>
    <w:p w14:paraId="070135E3" w14:textId="77777777" w:rsidR="002D10D2" w:rsidRDefault="002D10D2" w:rsidP="002D10D2">
      <w:pPr>
        <w:pStyle w:val="Normlnywebov"/>
        <w:spacing w:before="0" w:beforeAutospacing="0" w:after="0" w:afterAutospacing="0"/>
        <w:jc w:val="both"/>
        <w:rPr>
          <w:rFonts w:ascii="Arial" w:hAnsi="Arial" w:cs="Arial"/>
          <w:b/>
          <w:sz w:val="22"/>
          <w:szCs w:val="22"/>
        </w:rPr>
      </w:pPr>
    </w:p>
    <w:p w14:paraId="547D08F9" w14:textId="77777777" w:rsidR="002D10D2" w:rsidRDefault="002D10D2" w:rsidP="002D10D2">
      <w:pPr>
        <w:pStyle w:val="Normlnywebov"/>
        <w:spacing w:before="0" w:beforeAutospacing="0" w:after="0" w:afterAutospacing="0"/>
        <w:jc w:val="both"/>
        <w:rPr>
          <w:rFonts w:ascii="Arial" w:hAnsi="Arial" w:cs="Arial"/>
          <w:b/>
          <w:sz w:val="22"/>
          <w:szCs w:val="22"/>
        </w:rPr>
      </w:pPr>
    </w:p>
    <w:p w14:paraId="5BCE2B8C" w14:textId="77777777" w:rsidR="002D10D2" w:rsidRDefault="002D10D2" w:rsidP="002D10D2">
      <w:pPr>
        <w:pStyle w:val="Normlnywebov"/>
        <w:spacing w:before="0" w:beforeAutospacing="0" w:after="0" w:afterAutospacing="0"/>
        <w:jc w:val="both"/>
        <w:rPr>
          <w:rFonts w:ascii="Arial" w:hAnsi="Arial" w:cs="Arial"/>
          <w:b/>
          <w:sz w:val="22"/>
          <w:szCs w:val="22"/>
        </w:rPr>
      </w:pPr>
    </w:p>
    <w:p w14:paraId="0F6973B4" w14:textId="77777777" w:rsidR="002D10D2" w:rsidRDefault="002D10D2" w:rsidP="002D10D2">
      <w:pPr>
        <w:pStyle w:val="Normlnywebov"/>
        <w:spacing w:before="0" w:beforeAutospacing="0" w:after="0" w:afterAutospacing="0"/>
        <w:jc w:val="both"/>
        <w:rPr>
          <w:rFonts w:ascii="Arial" w:hAnsi="Arial" w:cs="Arial"/>
          <w:b/>
          <w:sz w:val="22"/>
          <w:szCs w:val="22"/>
        </w:rPr>
      </w:pPr>
    </w:p>
    <w:p w14:paraId="5B886BB3" w14:textId="77777777" w:rsidR="002D10D2" w:rsidRDefault="002D10D2" w:rsidP="002D10D2">
      <w:pPr>
        <w:pStyle w:val="Normlnywebov"/>
        <w:spacing w:before="0" w:beforeAutospacing="0" w:after="0" w:afterAutospacing="0"/>
        <w:jc w:val="both"/>
        <w:rPr>
          <w:rFonts w:ascii="Arial" w:hAnsi="Arial" w:cs="Arial"/>
          <w:b/>
          <w:sz w:val="22"/>
          <w:szCs w:val="22"/>
        </w:rPr>
      </w:pPr>
    </w:p>
    <w:p w14:paraId="6D669400" w14:textId="77777777" w:rsidR="002D10D2" w:rsidRDefault="002D10D2">
      <w:pPr>
        <w:jc w:val="both"/>
        <w:rPr>
          <w:rFonts w:ascii="Calibri" w:eastAsia="Calibri" w:hAnsi="Calibri" w:cs="Calibri"/>
          <w:sz w:val="22"/>
          <w:szCs w:val="22"/>
        </w:rPr>
      </w:pPr>
    </w:p>
    <w:sectPr w:rsidR="002D1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C72A6" w14:textId="77777777" w:rsidR="00E37046" w:rsidRDefault="00E37046" w:rsidP="00473229">
      <w:r>
        <w:separator/>
      </w:r>
    </w:p>
  </w:endnote>
  <w:endnote w:type="continuationSeparator" w:id="0">
    <w:p w14:paraId="5F027974" w14:textId="77777777" w:rsidR="00E37046" w:rsidRDefault="00E37046"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_l_r ____"/>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AD990" w14:textId="77777777" w:rsidR="00E37046" w:rsidRDefault="00E37046" w:rsidP="00473229">
      <w:r>
        <w:separator/>
      </w:r>
    </w:p>
  </w:footnote>
  <w:footnote w:type="continuationSeparator" w:id="0">
    <w:p w14:paraId="44C635AA" w14:textId="77777777" w:rsidR="00E37046" w:rsidRDefault="00E37046"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3"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D3C5A08"/>
    <w:multiLevelType w:val="hybridMultilevel"/>
    <w:tmpl w:val="38A20EA0"/>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66B82"/>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AC7AD4"/>
    <w:multiLevelType w:val="hybridMultilevel"/>
    <w:tmpl w:val="884A1000"/>
    <w:lvl w:ilvl="0" w:tplc="900CC62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A663C0"/>
    <w:multiLevelType w:val="multilevel"/>
    <w:tmpl w:val="315298A6"/>
    <w:lvl w:ilvl="0">
      <w:start w:val="1"/>
      <w:numFmt w:val="decimal"/>
      <w:lvlText w:val="%1."/>
      <w:lvlJc w:val="left"/>
      <w:pPr>
        <w:tabs>
          <w:tab w:val="num" w:pos="574"/>
        </w:tabs>
        <w:ind w:left="574" w:hanging="432"/>
      </w:pPr>
      <w:rPr>
        <w:color w:val="000000"/>
      </w:rPr>
    </w:lvl>
    <w:lvl w:ilvl="1">
      <w:start w:val="1"/>
      <w:numFmt w:val="decimal"/>
      <w:lvlText w:val="%1.%2"/>
      <w:lvlJc w:val="left"/>
      <w:pPr>
        <w:tabs>
          <w:tab w:val="num" w:pos="718"/>
        </w:tabs>
        <w:ind w:left="718" w:hanging="576"/>
      </w:pPr>
      <w:rPr>
        <w:b w:val="0"/>
        <w:i w:val="0"/>
        <w:color w:val="auto"/>
      </w:rPr>
    </w:lvl>
    <w:lvl w:ilvl="2">
      <w:start w:val="1"/>
      <w:numFmt w:val="decimal"/>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0" w15:restartNumberingAfterBreak="0">
    <w:nsid w:val="43AE3F44"/>
    <w:multiLevelType w:val="multilevel"/>
    <w:tmpl w:val="C6BA7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1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D531C56"/>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6"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902C42"/>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538C5"/>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45E7E31"/>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D30FA"/>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2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num>
  <w:num w:numId="9">
    <w:abstractNumId w:val="15"/>
  </w:num>
  <w:num w:numId="10">
    <w:abstractNumId w:val="20"/>
  </w:num>
  <w:num w:numId="11">
    <w:abstractNumId w:val="17"/>
  </w:num>
  <w:num w:numId="12">
    <w:abstractNumId w:val="22"/>
  </w:num>
  <w:num w:numId="13">
    <w:abstractNumId w:val="13"/>
  </w:num>
  <w:num w:numId="14">
    <w:abstractNumId w:val="26"/>
  </w:num>
  <w:num w:numId="15">
    <w:abstractNumId w:val="8"/>
  </w:num>
  <w:num w:numId="16">
    <w:abstractNumId w:val="23"/>
  </w:num>
  <w:num w:numId="17">
    <w:abstractNumId w:val="5"/>
  </w:num>
  <w:num w:numId="18">
    <w:abstractNumId w:val="18"/>
  </w:num>
  <w:num w:numId="19">
    <w:abstractNumId w:val="10"/>
  </w:num>
  <w:num w:numId="20">
    <w:abstractNumId w:val="21"/>
  </w:num>
  <w:num w:numId="21">
    <w:abstractNumId w:val="3"/>
  </w:num>
  <w:num w:numId="22">
    <w:abstractNumId w:val="7"/>
  </w:num>
  <w:num w:numId="23">
    <w:abstractNumId w:val="16"/>
  </w:num>
  <w:num w:numId="24">
    <w:abstractNumId w:val="11"/>
  </w:num>
  <w:num w:numId="25">
    <w:abstractNumId w:val="24"/>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25723"/>
    <w:rsid w:val="000753F5"/>
    <w:rsid w:val="0007626A"/>
    <w:rsid w:val="000C4BBC"/>
    <w:rsid w:val="000F58AB"/>
    <w:rsid w:val="00132971"/>
    <w:rsid w:val="001456BD"/>
    <w:rsid w:val="00156013"/>
    <w:rsid w:val="001670AD"/>
    <w:rsid w:val="001D4150"/>
    <w:rsid w:val="00206DD1"/>
    <w:rsid w:val="0022575F"/>
    <w:rsid w:val="0022727E"/>
    <w:rsid w:val="00240CCE"/>
    <w:rsid w:val="00264965"/>
    <w:rsid w:val="002A0A18"/>
    <w:rsid w:val="002D10D2"/>
    <w:rsid w:val="002D6F59"/>
    <w:rsid w:val="003410D3"/>
    <w:rsid w:val="003A5C86"/>
    <w:rsid w:val="0040202B"/>
    <w:rsid w:val="004176B7"/>
    <w:rsid w:val="00423A2B"/>
    <w:rsid w:val="00473229"/>
    <w:rsid w:val="004A6902"/>
    <w:rsid w:val="004C2A1B"/>
    <w:rsid w:val="005118C9"/>
    <w:rsid w:val="00527F11"/>
    <w:rsid w:val="0054116C"/>
    <w:rsid w:val="005743BB"/>
    <w:rsid w:val="00580BE1"/>
    <w:rsid w:val="0058385E"/>
    <w:rsid w:val="00585E9F"/>
    <w:rsid w:val="005B5025"/>
    <w:rsid w:val="005D1B65"/>
    <w:rsid w:val="005D6E2B"/>
    <w:rsid w:val="005F5CD0"/>
    <w:rsid w:val="00611B31"/>
    <w:rsid w:val="00631577"/>
    <w:rsid w:val="00645082"/>
    <w:rsid w:val="00651DC2"/>
    <w:rsid w:val="006817BA"/>
    <w:rsid w:val="006B34C8"/>
    <w:rsid w:val="006C3B48"/>
    <w:rsid w:val="00703790"/>
    <w:rsid w:val="00714622"/>
    <w:rsid w:val="007148C3"/>
    <w:rsid w:val="007349D6"/>
    <w:rsid w:val="00741CB1"/>
    <w:rsid w:val="0076159C"/>
    <w:rsid w:val="00785933"/>
    <w:rsid w:val="007C709E"/>
    <w:rsid w:val="00804545"/>
    <w:rsid w:val="00826400"/>
    <w:rsid w:val="00877D42"/>
    <w:rsid w:val="008839AA"/>
    <w:rsid w:val="0088662E"/>
    <w:rsid w:val="008963E4"/>
    <w:rsid w:val="008F045B"/>
    <w:rsid w:val="00933C35"/>
    <w:rsid w:val="00966306"/>
    <w:rsid w:val="00974947"/>
    <w:rsid w:val="009A0E9A"/>
    <w:rsid w:val="009D35E1"/>
    <w:rsid w:val="00A24E33"/>
    <w:rsid w:val="00A64CA6"/>
    <w:rsid w:val="00A87CF8"/>
    <w:rsid w:val="00AC2775"/>
    <w:rsid w:val="00B40D66"/>
    <w:rsid w:val="00B72AC0"/>
    <w:rsid w:val="00B75F80"/>
    <w:rsid w:val="00B95BC8"/>
    <w:rsid w:val="00BA51C0"/>
    <w:rsid w:val="00BD1A8C"/>
    <w:rsid w:val="00BE3D09"/>
    <w:rsid w:val="00BF7EC9"/>
    <w:rsid w:val="00C43B10"/>
    <w:rsid w:val="00C50FA8"/>
    <w:rsid w:val="00C6063D"/>
    <w:rsid w:val="00CA28A6"/>
    <w:rsid w:val="00CB5F25"/>
    <w:rsid w:val="00CE57B4"/>
    <w:rsid w:val="00D16204"/>
    <w:rsid w:val="00D62B40"/>
    <w:rsid w:val="00D77582"/>
    <w:rsid w:val="00DE652A"/>
    <w:rsid w:val="00E337A5"/>
    <w:rsid w:val="00E37046"/>
    <w:rsid w:val="00E40A61"/>
    <w:rsid w:val="00E67DFE"/>
    <w:rsid w:val="00E76EB4"/>
    <w:rsid w:val="00E806C8"/>
    <w:rsid w:val="00E826B4"/>
    <w:rsid w:val="00E846E4"/>
    <w:rsid w:val="00EA63C6"/>
    <w:rsid w:val="00F15548"/>
    <w:rsid w:val="00F41B41"/>
    <w:rsid w:val="00F55B04"/>
    <w:rsid w:val="00F56285"/>
    <w:rsid w:val="00F5699F"/>
    <w:rsid w:val="00F61235"/>
    <w:rsid w:val="00F67821"/>
    <w:rsid w:val="00FA7DB3"/>
    <w:rsid w:val="00FB3BF8"/>
    <w:rsid w:val="00FE4EC6"/>
    <w:rsid w:val="00F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26400"/>
    <w:rPr>
      <w:sz w:val="24"/>
      <w:szCs w:val="24"/>
    </w:rPr>
  </w:style>
  <w:style w:type="paragraph" w:styleId="Nadpis2">
    <w:name w:val="heading 2"/>
    <w:basedOn w:val="Normlny"/>
    <w:next w:val="Normlny"/>
    <w:link w:val="Nadpis2Char"/>
    <w:unhideWhenUsed/>
    <w:qFormat/>
    <w:rsid w:val="005838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nhideWhenUsed/>
    <w:qFormat/>
    <w:rsid w:val="00E337A5"/>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E337A5"/>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aliases w:val="body,Odsek zoznamu2,List Paragraph,hl nadpis,Listenabsatz,Odsek,lp1,Bullet List,FooterText,numbered,List Paragraph1,Paragraphe de liste1,Bullet Number"/>
    <w:basedOn w:val="Normlny"/>
    <w:link w:val="OdsekzoznamuChar"/>
    <w:uiPriority w:val="34"/>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E337A5"/>
    <w:rPr>
      <w:rFonts w:ascii="Arial" w:hAnsi="Arial"/>
      <w:b/>
      <w:bCs/>
      <w:noProof/>
      <w:sz w:val="28"/>
      <w:szCs w:val="28"/>
    </w:rPr>
  </w:style>
  <w:style w:type="character" w:customStyle="1" w:styleId="Nadpis6Char">
    <w:name w:val="Nadpis 6 Char"/>
    <w:basedOn w:val="Predvolenpsmoodseku"/>
    <w:link w:val="Nadpis6"/>
    <w:semiHidden/>
    <w:rsid w:val="00E337A5"/>
    <w:rPr>
      <w:rFonts w:ascii="Arial" w:hAnsi="Arial"/>
      <w:b/>
      <w:bCs/>
      <w:noProof/>
      <w:sz w:val="22"/>
      <w:szCs w:val="24"/>
    </w:rPr>
  </w:style>
  <w:style w:type="paragraph" w:customStyle="1" w:styleId="Default">
    <w:name w:val="Default"/>
    <w:qFormat/>
    <w:rsid w:val="00E337A5"/>
    <w:pPr>
      <w:autoSpaceDE w:val="0"/>
      <w:autoSpaceDN w:val="0"/>
      <w:adjustRightInd w:val="0"/>
    </w:pPr>
    <w:rPr>
      <w:color w:val="000000"/>
      <w:sz w:val="24"/>
      <w:szCs w:val="24"/>
    </w:rPr>
  </w:style>
  <w:style w:type="paragraph" w:customStyle="1" w:styleId="m8157311238771415338msolistparagraph">
    <w:name w:val="m_8157311238771415338msolistparagraph"/>
    <w:basedOn w:val="Normlny"/>
    <w:rsid w:val="00826400"/>
    <w:pPr>
      <w:spacing w:before="100" w:beforeAutospacing="1" w:after="100" w:afterAutospacing="1"/>
    </w:pPr>
  </w:style>
  <w:style w:type="character" w:customStyle="1" w:styleId="apple-converted-space">
    <w:name w:val="apple-converted-space"/>
    <w:basedOn w:val="Predvolenpsmoodseku"/>
    <w:rsid w:val="00826400"/>
  </w:style>
  <w:style w:type="paragraph" w:styleId="Normlnywebov">
    <w:name w:val="Normal (Web)"/>
    <w:basedOn w:val="Normlny"/>
    <w:uiPriority w:val="99"/>
    <w:rsid w:val="002D10D2"/>
    <w:pPr>
      <w:spacing w:before="100" w:beforeAutospacing="1" w:after="100" w:afterAutospacing="1"/>
    </w:pPr>
  </w:style>
  <w:style w:type="character" w:customStyle="1" w:styleId="OdsekzoznamuChar">
    <w:name w:val="Odsek zoznamu Char"/>
    <w:aliases w:val="body Char,Odsek zoznamu2 Char,List Paragraph Char,hl nadpis Char,Listenabsatz Char,Odsek Char,lp1 Char,Bullet List Char,FooterText Char,numbered Char,List Paragraph1 Char,Paragraphe de liste1 Char,Bullet Number Char"/>
    <w:basedOn w:val="Predvolenpsmoodseku"/>
    <w:link w:val="Odsekzoznamu"/>
    <w:uiPriority w:val="34"/>
    <w:locked/>
    <w:rsid w:val="002D10D2"/>
    <w:rPr>
      <w:sz w:val="24"/>
      <w:szCs w:val="24"/>
    </w:rPr>
  </w:style>
  <w:style w:type="paragraph" w:styleId="Textkomentra">
    <w:name w:val="annotation text"/>
    <w:basedOn w:val="Normlny"/>
    <w:link w:val="TextkomentraChar"/>
    <w:uiPriority w:val="99"/>
    <w:unhideWhenUsed/>
    <w:rsid w:val="00F56285"/>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F56285"/>
    <w:rPr>
      <w:rFonts w:asciiTheme="minorHAnsi" w:eastAsiaTheme="minorEastAsia" w:hAnsiTheme="minorHAnsi" w:cstheme="minorBidi"/>
      <w:sz w:val="24"/>
      <w:szCs w:val="24"/>
      <w:lang w:val="en-US" w:eastAsia="en-US"/>
    </w:rPr>
  </w:style>
  <w:style w:type="table" w:styleId="Mriekatabuky">
    <w:name w:val="Table Grid"/>
    <w:basedOn w:val="Normlnatabuka"/>
    <w:uiPriority w:val="59"/>
    <w:rsid w:val="00F5628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6285"/>
    <w:pPr>
      <w:widowControl w:val="0"/>
      <w:suppressAutoHyphens/>
    </w:pPr>
    <w:rPr>
      <w:rFonts w:eastAsia="SimSun" w:cs="Arial"/>
      <w:sz w:val="24"/>
      <w:szCs w:val="24"/>
      <w:lang w:eastAsia="hi-IN" w:bidi="hi-IN"/>
    </w:rPr>
  </w:style>
  <w:style w:type="paragraph" w:customStyle="1" w:styleId="Telotextu">
    <w:name w:val="Telo textu"/>
    <w:basedOn w:val="Normlny"/>
    <w:rsid w:val="00F56285"/>
    <w:pPr>
      <w:suppressAutoHyphens/>
      <w:spacing w:after="120"/>
    </w:pPr>
    <w:rPr>
      <w:lang w:val="cs-CZ" w:eastAsia="cs-CZ"/>
    </w:rPr>
  </w:style>
  <w:style w:type="paragraph" w:customStyle="1" w:styleId="Textbody">
    <w:name w:val="Text body"/>
    <w:basedOn w:val="Standard"/>
    <w:rsid w:val="00F56285"/>
    <w:pPr>
      <w:autoSpaceDN w:val="0"/>
      <w:spacing w:after="120"/>
      <w:textAlignment w:val="baseline"/>
    </w:pPr>
    <w:rPr>
      <w:rFonts w:eastAsia="Lucida Sans Unicode" w:cs="Tahoma"/>
      <w:kern w:val="3"/>
      <w:lang w:eastAsia="sk-SK" w:bidi="ar-SA"/>
    </w:rPr>
  </w:style>
  <w:style w:type="character" w:customStyle="1" w:styleId="Nadpis2Char">
    <w:name w:val="Nadpis 2 Char"/>
    <w:basedOn w:val="Predvolenpsmoodseku"/>
    <w:link w:val="Nadpis2"/>
    <w:rsid w:val="0058385E"/>
    <w:rPr>
      <w:rFonts w:asciiTheme="majorHAnsi" w:eastAsiaTheme="majorEastAsia" w:hAnsiTheme="majorHAnsi" w:cstheme="majorBidi"/>
      <w:color w:val="2F5496" w:themeColor="accent1" w:themeShade="BF"/>
      <w:sz w:val="26"/>
      <w:szCs w:val="26"/>
    </w:rPr>
  </w:style>
  <w:style w:type="paragraph" w:styleId="Zkladntext">
    <w:name w:val="Body Text"/>
    <w:basedOn w:val="Normlny"/>
    <w:link w:val="ZkladntextChar"/>
    <w:unhideWhenUsed/>
    <w:rsid w:val="00741CB1"/>
    <w:pPr>
      <w:spacing w:after="120"/>
    </w:pPr>
    <w:rPr>
      <w:rFonts w:asciiTheme="minorHAnsi" w:eastAsiaTheme="minorEastAsia" w:hAnsiTheme="minorHAnsi" w:cstheme="minorBidi"/>
      <w:lang w:val="en-US" w:eastAsia="en-US"/>
    </w:rPr>
  </w:style>
  <w:style w:type="character" w:customStyle="1" w:styleId="ZkladntextChar">
    <w:name w:val="Základný text Char"/>
    <w:basedOn w:val="Predvolenpsmoodseku"/>
    <w:link w:val="Zkladntext"/>
    <w:rsid w:val="00741CB1"/>
    <w:rPr>
      <w:rFonts w:asciiTheme="minorHAnsi" w:eastAsiaTheme="minorEastAsia" w:hAnsiTheme="minorHAnsi" w:cstheme="minorBidi"/>
      <w:sz w:val="24"/>
      <w:szCs w:val="24"/>
      <w:lang w:val="en-US" w:eastAsia="en-US"/>
    </w:rPr>
  </w:style>
  <w:style w:type="character" w:customStyle="1" w:styleId="code">
    <w:name w:val="code"/>
    <w:basedOn w:val="Predvolenpsmoodseku"/>
    <w:rsid w:val="00E67DFE"/>
  </w:style>
  <w:style w:type="character" w:customStyle="1" w:styleId="title">
    <w:name w:val="title"/>
    <w:basedOn w:val="Predvolenpsmoodseku"/>
    <w:rsid w:val="00E6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7925">
      <w:bodyDiv w:val="1"/>
      <w:marLeft w:val="0"/>
      <w:marRight w:val="0"/>
      <w:marTop w:val="0"/>
      <w:marBottom w:val="0"/>
      <w:divBdr>
        <w:top w:val="none" w:sz="0" w:space="0" w:color="auto"/>
        <w:left w:val="none" w:sz="0" w:space="0" w:color="auto"/>
        <w:bottom w:val="none" w:sz="0" w:space="0" w:color="auto"/>
        <w:right w:val="none" w:sz="0" w:space="0" w:color="auto"/>
      </w:divBdr>
      <w:divsChild>
        <w:div w:id="911113245">
          <w:marLeft w:val="0"/>
          <w:marRight w:val="0"/>
          <w:marTop w:val="0"/>
          <w:marBottom w:val="0"/>
          <w:divBdr>
            <w:top w:val="none" w:sz="0" w:space="0" w:color="auto"/>
            <w:left w:val="none" w:sz="0" w:space="0" w:color="auto"/>
            <w:bottom w:val="none" w:sz="0" w:space="0" w:color="auto"/>
            <w:right w:val="none" w:sz="0" w:space="0" w:color="auto"/>
          </w:divBdr>
          <w:divsChild>
            <w:div w:id="486749369">
              <w:marLeft w:val="0"/>
              <w:marRight w:val="0"/>
              <w:marTop w:val="0"/>
              <w:marBottom w:val="0"/>
              <w:divBdr>
                <w:top w:val="none" w:sz="0" w:space="0" w:color="auto"/>
                <w:left w:val="none" w:sz="0" w:space="0" w:color="auto"/>
                <w:bottom w:val="none" w:sz="0" w:space="0" w:color="auto"/>
                <w:right w:val="none" w:sz="0" w:space="0" w:color="auto"/>
              </w:divBdr>
              <w:divsChild>
                <w:div w:id="2809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3067">
      <w:bodyDiv w:val="1"/>
      <w:marLeft w:val="0"/>
      <w:marRight w:val="0"/>
      <w:marTop w:val="0"/>
      <w:marBottom w:val="0"/>
      <w:divBdr>
        <w:top w:val="none" w:sz="0" w:space="0" w:color="auto"/>
        <w:left w:val="none" w:sz="0" w:space="0" w:color="auto"/>
        <w:bottom w:val="none" w:sz="0" w:space="0" w:color="auto"/>
        <w:right w:val="none" w:sz="0" w:space="0" w:color="auto"/>
      </w:divBdr>
    </w:div>
    <w:div w:id="164129308">
      <w:bodyDiv w:val="1"/>
      <w:marLeft w:val="0"/>
      <w:marRight w:val="0"/>
      <w:marTop w:val="0"/>
      <w:marBottom w:val="0"/>
      <w:divBdr>
        <w:top w:val="none" w:sz="0" w:space="0" w:color="auto"/>
        <w:left w:val="none" w:sz="0" w:space="0" w:color="auto"/>
        <w:bottom w:val="none" w:sz="0" w:space="0" w:color="auto"/>
        <w:right w:val="none" w:sz="0" w:space="0" w:color="auto"/>
      </w:divBdr>
    </w:div>
    <w:div w:id="243808047">
      <w:bodyDiv w:val="1"/>
      <w:marLeft w:val="0"/>
      <w:marRight w:val="0"/>
      <w:marTop w:val="0"/>
      <w:marBottom w:val="0"/>
      <w:divBdr>
        <w:top w:val="none" w:sz="0" w:space="0" w:color="auto"/>
        <w:left w:val="none" w:sz="0" w:space="0" w:color="auto"/>
        <w:bottom w:val="none" w:sz="0" w:space="0" w:color="auto"/>
        <w:right w:val="none" w:sz="0" w:space="0" w:color="auto"/>
      </w:divBdr>
    </w:div>
    <w:div w:id="316303486">
      <w:bodyDiv w:val="1"/>
      <w:marLeft w:val="0"/>
      <w:marRight w:val="0"/>
      <w:marTop w:val="0"/>
      <w:marBottom w:val="0"/>
      <w:divBdr>
        <w:top w:val="none" w:sz="0" w:space="0" w:color="auto"/>
        <w:left w:val="none" w:sz="0" w:space="0" w:color="auto"/>
        <w:bottom w:val="none" w:sz="0" w:space="0" w:color="auto"/>
        <w:right w:val="none" w:sz="0" w:space="0" w:color="auto"/>
      </w:divBdr>
    </w:div>
    <w:div w:id="326054362">
      <w:bodyDiv w:val="1"/>
      <w:marLeft w:val="0"/>
      <w:marRight w:val="0"/>
      <w:marTop w:val="0"/>
      <w:marBottom w:val="0"/>
      <w:divBdr>
        <w:top w:val="none" w:sz="0" w:space="0" w:color="auto"/>
        <w:left w:val="none" w:sz="0" w:space="0" w:color="auto"/>
        <w:bottom w:val="none" w:sz="0" w:space="0" w:color="auto"/>
        <w:right w:val="none" w:sz="0" w:space="0" w:color="auto"/>
      </w:divBdr>
    </w:div>
    <w:div w:id="332417940">
      <w:bodyDiv w:val="1"/>
      <w:marLeft w:val="0"/>
      <w:marRight w:val="0"/>
      <w:marTop w:val="0"/>
      <w:marBottom w:val="0"/>
      <w:divBdr>
        <w:top w:val="none" w:sz="0" w:space="0" w:color="auto"/>
        <w:left w:val="none" w:sz="0" w:space="0" w:color="auto"/>
        <w:bottom w:val="none" w:sz="0" w:space="0" w:color="auto"/>
        <w:right w:val="none" w:sz="0" w:space="0" w:color="auto"/>
      </w:divBdr>
    </w:div>
    <w:div w:id="370420957">
      <w:bodyDiv w:val="1"/>
      <w:marLeft w:val="0"/>
      <w:marRight w:val="0"/>
      <w:marTop w:val="0"/>
      <w:marBottom w:val="0"/>
      <w:divBdr>
        <w:top w:val="none" w:sz="0" w:space="0" w:color="auto"/>
        <w:left w:val="none" w:sz="0" w:space="0" w:color="auto"/>
        <w:bottom w:val="none" w:sz="0" w:space="0" w:color="auto"/>
        <w:right w:val="none" w:sz="0" w:space="0" w:color="auto"/>
      </w:divBdr>
    </w:div>
    <w:div w:id="576288020">
      <w:bodyDiv w:val="1"/>
      <w:marLeft w:val="0"/>
      <w:marRight w:val="0"/>
      <w:marTop w:val="0"/>
      <w:marBottom w:val="0"/>
      <w:divBdr>
        <w:top w:val="none" w:sz="0" w:space="0" w:color="auto"/>
        <w:left w:val="none" w:sz="0" w:space="0" w:color="auto"/>
        <w:bottom w:val="none" w:sz="0" w:space="0" w:color="auto"/>
        <w:right w:val="none" w:sz="0" w:space="0" w:color="auto"/>
      </w:divBdr>
    </w:div>
    <w:div w:id="698430964">
      <w:bodyDiv w:val="1"/>
      <w:marLeft w:val="0"/>
      <w:marRight w:val="0"/>
      <w:marTop w:val="0"/>
      <w:marBottom w:val="0"/>
      <w:divBdr>
        <w:top w:val="none" w:sz="0" w:space="0" w:color="auto"/>
        <w:left w:val="none" w:sz="0" w:space="0" w:color="auto"/>
        <w:bottom w:val="none" w:sz="0" w:space="0" w:color="auto"/>
        <w:right w:val="none" w:sz="0" w:space="0" w:color="auto"/>
      </w:divBdr>
    </w:div>
    <w:div w:id="777526995">
      <w:bodyDiv w:val="1"/>
      <w:marLeft w:val="0"/>
      <w:marRight w:val="0"/>
      <w:marTop w:val="0"/>
      <w:marBottom w:val="0"/>
      <w:divBdr>
        <w:top w:val="none" w:sz="0" w:space="0" w:color="auto"/>
        <w:left w:val="none" w:sz="0" w:space="0" w:color="auto"/>
        <w:bottom w:val="none" w:sz="0" w:space="0" w:color="auto"/>
        <w:right w:val="none" w:sz="0" w:space="0" w:color="auto"/>
      </w:divBdr>
    </w:div>
    <w:div w:id="1039164558">
      <w:bodyDiv w:val="1"/>
      <w:marLeft w:val="0"/>
      <w:marRight w:val="0"/>
      <w:marTop w:val="0"/>
      <w:marBottom w:val="0"/>
      <w:divBdr>
        <w:top w:val="none" w:sz="0" w:space="0" w:color="auto"/>
        <w:left w:val="none" w:sz="0" w:space="0" w:color="auto"/>
        <w:bottom w:val="none" w:sz="0" w:space="0" w:color="auto"/>
        <w:right w:val="none" w:sz="0" w:space="0" w:color="auto"/>
      </w:divBdr>
    </w:div>
    <w:div w:id="1085226562">
      <w:bodyDiv w:val="1"/>
      <w:marLeft w:val="0"/>
      <w:marRight w:val="0"/>
      <w:marTop w:val="0"/>
      <w:marBottom w:val="0"/>
      <w:divBdr>
        <w:top w:val="none" w:sz="0" w:space="0" w:color="auto"/>
        <w:left w:val="none" w:sz="0" w:space="0" w:color="auto"/>
        <w:bottom w:val="none" w:sz="0" w:space="0" w:color="auto"/>
        <w:right w:val="none" w:sz="0" w:space="0" w:color="auto"/>
      </w:divBdr>
    </w:div>
    <w:div w:id="1294139702">
      <w:bodyDiv w:val="1"/>
      <w:marLeft w:val="0"/>
      <w:marRight w:val="0"/>
      <w:marTop w:val="0"/>
      <w:marBottom w:val="0"/>
      <w:divBdr>
        <w:top w:val="none" w:sz="0" w:space="0" w:color="auto"/>
        <w:left w:val="none" w:sz="0" w:space="0" w:color="auto"/>
        <w:bottom w:val="none" w:sz="0" w:space="0" w:color="auto"/>
        <w:right w:val="none" w:sz="0" w:space="0" w:color="auto"/>
      </w:divBdr>
    </w:div>
    <w:div w:id="1341272716">
      <w:bodyDiv w:val="1"/>
      <w:marLeft w:val="0"/>
      <w:marRight w:val="0"/>
      <w:marTop w:val="0"/>
      <w:marBottom w:val="0"/>
      <w:divBdr>
        <w:top w:val="none" w:sz="0" w:space="0" w:color="auto"/>
        <w:left w:val="none" w:sz="0" w:space="0" w:color="auto"/>
        <w:bottom w:val="none" w:sz="0" w:space="0" w:color="auto"/>
        <w:right w:val="none" w:sz="0" w:space="0" w:color="auto"/>
      </w:divBdr>
    </w:div>
    <w:div w:id="1355302433">
      <w:bodyDiv w:val="1"/>
      <w:marLeft w:val="0"/>
      <w:marRight w:val="0"/>
      <w:marTop w:val="0"/>
      <w:marBottom w:val="0"/>
      <w:divBdr>
        <w:top w:val="none" w:sz="0" w:space="0" w:color="auto"/>
        <w:left w:val="none" w:sz="0" w:space="0" w:color="auto"/>
        <w:bottom w:val="none" w:sz="0" w:space="0" w:color="auto"/>
        <w:right w:val="none" w:sz="0" w:space="0" w:color="auto"/>
      </w:divBdr>
    </w:div>
    <w:div w:id="1507861450">
      <w:bodyDiv w:val="1"/>
      <w:marLeft w:val="0"/>
      <w:marRight w:val="0"/>
      <w:marTop w:val="0"/>
      <w:marBottom w:val="0"/>
      <w:divBdr>
        <w:top w:val="none" w:sz="0" w:space="0" w:color="auto"/>
        <w:left w:val="none" w:sz="0" w:space="0" w:color="auto"/>
        <w:bottom w:val="none" w:sz="0" w:space="0" w:color="auto"/>
        <w:right w:val="none" w:sz="0" w:space="0" w:color="auto"/>
      </w:divBdr>
    </w:div>
    <w:div w:id="1517886384">
      <w:bodyDiv w:val="1"/>
      <w:marLeft w:val="0"/>
      <w:marRight w:val="0"/>
      <w:marTop w:val="0"/>
      <w:marBottom w:val="0"/>
      <w:divBdr>
        <w:top w:val="none" w:sz="0" w:space="0" w:color="auto"/>
        <w:left w:val="none" w:sz="0" w:space="0" w:color="auto"/>
        <w:bottom w:val="none" w:sz="0" w:space="0" w:color="auto"/>
        <w:right w:val="none" w:sz="0" w:space="0" w:color="auto"/>
      </w:divBdr>
    </w:div>
    <w:div w:id="1528372442">
      <w:bodyDiv w:val="1"/>
      <w:marLeft w:val="0"/>
      <w:marRight w:val="0"/>
      <w:marTop w:val="0"/>
      <w:marBottom w:val="0"/>
      <w:divBdr>
        <w:top w:val="none" w:sz="0" w:space="0" w:color="auto"/>
        <w:left w:val="none" w:sz="0" w:space="0" w:color="auto"/>
        <w:bottom w:val="none" w:sz="0" w:space="0" w:color="auto"/>
        <w:right w:val="none" w:sz="0" w:space="0" w:color="auto"/>
      </w:divBdr>
    </w:div>
    <w:div w:id="1605335295">
      <w:bodyDiv w:val="1"/>
      <w:marLeft w:val="0"/>
      <w:marRight w:val="0"/>
      <w:marTop w:val="0"/>
      <w:marBottom w:val="0"/>
      <w:divBdr>
        <w:top w:val="none" w:sz="0" w:space="0" w:color="auto"/>
        <w:left w:val="none" w:sz="0" w:space="0" w:color="auto"/>
        <w:bottom w:val="none" w:sz="0" w:space="0" w:color="auto"/>
        <w:right w:val="none" w:sz="0" w:space="0" w:color="auto"/>
      </w:divBdr>
    </w:div>
    <w:div w:id="1670135414">
      <w:bodyDiv w:val="1"/>
      <w:marLeft w:val="0"/>
      <w:marRight w:val="0"/>
      <w:marTop w:val="0"/>
      <w:marBottom w:val="0"/>
      <w:divBdr>
        <w:top w:val="none" w:sz="0" w:space="0" w:color="auto"/>
        <w:left w:val="none" w:sz="0" w:space="0" w:color="auto"/>
        <w:bottom w:val="none" w:sz="0" w:space="0" w:color="auto"/>
        <w:right w:val="none" w:sz="0" w:space="0" w:color="auto"/>
      </w:divBdr>
      <w:divsChild>
        <w:div w:id="2077312181">
          <w:marLeft w:val="0"/>
          <w:marRight w:val="0"/>
          <w:marTop w:val="0"/>
          <w:marBottom w:val="0"/>
          <w:divBdr>
            <w:top w:val="none" w:sz="0" w:space="0" w:color="auto"/>
            <w:left w:val="none" w:sz="0" w:space="0" w:color="auto"/>
            <w:bottom w:val="none" w:sz="0" w:space="0" w:color="auto"/>
            <w:right w:val="none" w:sz="0" w:space="0" w:color="auto"/>
          </w:divBdr>
          <w:divsChild>
            <w:div w:id="1967464857">
              <w:marLeft w:val="0"/>
              <w:marRight w:val="0"/>
              <w:marTop w:val="0"/>
              <w:marBottom w:val="0"/>
              <w:divBdr>
                <w:top w:val="none" w:sz="0" w:space="0" w:color="auto"/>
                <w:left w:val="none" w:sz="0" w:space="0" w:color="auto"/>
                <w:bottom w:val="none" w:sz="0" w:space="0" w:color="auto"/>
                <w:right w:val="none" w:sz="0" w:space="0" w:color="auto"/>
              </w:divBdr>
              <w:divsChild>
                <w:div w:id="13564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6415">
      <w:bodyDiv w:val="1"/>
      <w:marLeft w:val="0"/>
      <w:marRight w:val="0"/>
      <w:marTop w:val="0"/>
      <w:marBottom w:val="0"/>
      <w:divBdr>
        <w:top w:val="none" w:sz="0" w:space="0" w:color="auto"/>
        <w:left w:val="none" w:sz="0" w:space="0" w:color="auto"/>
        <w:bottom w:val="none" w:sz="0" w:space="0" w:color="auto"/>
        <w:right w:val="none" w:sz="0" w:space="0" w:color="auto"/>
      </w:divBdr>
    </w:div>
    <w:div w:id="1793744941">
      <w:bodyDiv w:val="1"/>
      <w:marLeft w:val="0"/>
      <w:marRight w:val="0"/>
      <w:marTop w:val="0"/>
      <w:marBottom w:val="0"/>
      <w:divBdr>
        <w:top w:val="none" w:sz="0" w:space="0" w:color="auto"/>
        <w:left w:val="none" w:sz="0" w:space="0" w:color="auto"/>
        <w:bottom w:val="none" w:sz="0" w:space="0" w:color="auto"/>
        <w:right w:val="none" w:sz="0" w:space="0" w:color="auto"/>
      </w:divBdr>
    </w:div>
    <w:div w:id="1823348284">
      <w:bodyDiv w:val="1"/>
      <w:marLeft w:val="0"/>
      <w:marRight w:val="0"/>
      <w:marTop w:val="0"/>
      <w:marBottom w:val="0"/>
      <w:divBdr>
        <w:top w:val="none" w:sz="0" w:space="0" w:color="auto"/>
        <w:left w:val="none" w:sz="0" w:space="0" w:color="auto"/>
        <w:bottom w:val="none" w:sz="0" w:space="0" w:color="auto"/>
        <w:right w:val="none" w:sz="0" w:space="0" w:color="auto"/>
      </w:divBdr>
    </w:div>
    <w:div w:id="1826555112">
      <w:bodyDiv w:val="1"/>
      <w:marLeft w:val="0"/>
      <w:marRight w:val="0"/>
      <w:marTop w:val="0"/>
      <w:marBottom w:val="0"/>
      <w:divBdr>
        <w:top w:val="none" w:sz="0" w:space="0" w:color="auto"/>
        <w:left w:val="none" w:sz="0" w:space="0" w:color="auto"/>
        <w:bottom w:val="none" w:sz="0" w:space="0" w:color="auto"/>
        <w:right w:val="none" w:sz="0" w:space="0" w:color="auto"/>
      </w:divBdr>
    </w:div>
    <w:div w:id="2040667603">
      <w:bodyDiv w:val="1"/>
      <w:marLeft w:val="0"/>
      <w:marRight w:val="0"/>
      <w:marTop w:val="0"/>
      <w:marBottom w:val="0"/>
      <w:divBdr>
        <w:top w:val="none" w:sz="0" w:space="0" w:color="auto"/>
        <w:left w:val="none" w:sz="0" w:space="0" w:color="auto"/>
        <w:bottom w:val="none" w:sz="0" w:space="0" w:color="auto"/>
        <w:right w:val="none" w:sz="0" w:space="0" w:color="auto"/>
      </w:divBdr>
    </w:div>
    <w:div w:id="2041666171">
      <w:bodyDiv w:val="1"/>
      <w:marLeft w:val="0"/>
      <w:marRight w:val="0"/>
      <w:marTop w:val="0"/>
      <w:marBottom w:val="0"/>
      <w:divBdr>
        <w:top w:val="none" w:sz="0" w:space="0" w:color="auto"/>
        <w:left w:val="none" w:sz="0" w:space="0" w:color="auto"/>
        <w:bottom w:val="none" w:sz="0" w:space="0" w:color="auto"/>
        <w:right w:val="none" w:sz="0" w:space="0" w:color="auto"/>
      </w:divBdr>
    </w:div>
    <w:div w:id="2062290797">
      <w:bodyDiv w:val="1"/>
      <w:marLeft w:val="0"/>
      <w:marRight w:val="0"/>
      <w:marTop w:val="0"/>
      <w:marBottom w:val="0"/>
      <w:divBdr>
        <w:top w:val="none" w:sz="0" w:space="0" w:color="auto"/>
        <w:left w:val="none" w:sz="0" w:space="0" w:color="auto"/>
        <w:bottom w:val="none" w:sz="0" w:space="0" w:color="auto"/>
        <w:right w:val="none" w:sz="0" w:space="0" w:color="auto"/>
      </w:divBdr>
    </w:div>
    <w:div w:id="2092238881">
      <w:bodyDiv w:val="1"/>
      <w:marLeft w:val="0"/>
      <w:marRight w:val="0"/>
      <w:marTop w:val="0"/>
      <w:marBottom w:val="0"/>
      <w:divBdr>
        <w:top w:val="none" w:sz="0" w:space="0" w:color="auto"/>
        <w:left w:val="none" w:sz="0" w:space="0" w:color="auto"/>
        <w:bottom w:val="none" w:sz="0" w:space="0" w:color="auto"/>
        <w:right w:val="none" w:sz="0" w:space="0" w:color="auto"/>
      </w:divBdr>
    </w:div>
    <w:div w:id="2111703391">
      <w:bodyDiv w:val="1"/>
      <w:marLeft w:val="0"/>
      <w:marRight w:val="0"/>
      <w:marTop w:val="0"/>
      <w:marBottom w:val="0"/>
      <w:divBdr>
        <w:top w:val="none" w:sz="0" w:space="0" w:color="auto"/>
        <w:left w:val="none" w:sz="0" w:space="0" w:color="auto"/>
        <w:bottom w:val="none" w:sz="0" w:space="0" w:color="auto"/>
        <w:right w:val="none" w:sz="0" w:space="0" w:color="auto"/>
      </w:divBdr>
      <w:divsChild>
        <w:div w:id="2094816566">
          <w:marLeft w:val="0"/>
          <w:marRight w:val="0"/>
          <w:marTop w:val="90"/>
          <w:marBottom w:val="0"/>
          <w:divBdr>
            <w:top w:val="none" w:sz="0" w:space="0" w:color="auto"/>
            <w:left w:val="none" w:sz="0" w:space="0" w:color="auto"/>
            <w:bottom w:val="none" w:sz="0" w:space="0" w:color="auto"/>
            <w:right w:val="none" w:sz="0" w:space="0" w:color="auto"/>
          </w:divBdr>
        </w:div>
        <w:div w:id="2100981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ixasro@gmail.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23</Pages>
  <Words>8904</Words>
  <Characters>54054</Characters>
  <Application>Microsoft Office Word</Application>
  <DocSecurity>0</DocSecurity>
  <Lines>2252</Lines>
  <Paragraphs>1851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Krajčíková Iveta</dc:creator>
  <cp:lastModifiedBy>Microsoft Office User</cp:lastModifiedBy>
  <cp:revision>23</cp:revision>
  <dcterms:created xsi:type="dcterms:W3CDTF">2022-07-15T18:51:00Z</dcterms:created>
  <dcterms:modified xsi:type="dcterms:W3CDTF">2022-12-29T11:38:00Z</dcterms:modified>
</cp:coreProperties>
</file>