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6D8B5" w14:textId="29368C39" w:rsidR="002E005B" w:rsidRPr="00767FE2" w:rsidRDefault="002E005B" w:rsidP="002E005B">
      <w:pPr>
        <w:pStyle w:val="Zkladntext3"/>
        <w:widowControl w:val="0"/>
        <w:spacing w:before="120" w:line="290" w:lineRule="auto"/>
        <w:rPr>
          <w:rFonts w:ascii="Arial" w:hAnsi="Arial" w:cs="Arial"/>
          <w:b/>
          <w:color w:val="auto"/>
          <w:sz w:val="40"/>
          <w:szCs w:val="40"/>
        </w:rPr>
      </w:pPr>
      <w:r w:rsidRPr="00767FE2">
        <w:rPr>
          <w:rFonts w:ascii="Arial" w:hAnsi="Arial" w:cs="Arial"/>
          <w:b/>
          <w:color w:val="auto"/>
          <w:sz w:val="40"/>
          <w:szCs w:val="40"/>
        </w:rPr>
        <w:t>Slovenská záručná a rozvojová banka, a.</w:t>
      </w:r>
      <w:r w:rsidR="00B331B8">
        <w:rPr>
          <w:rFonts w:ascii="Arial" w:hAnsi="Arial" w:cs="Arial"/>
          <w:b/>
          <w:color w:val="auto"/>
          <w:sz w:val="40"/>
          <w:szCs w:val="40"/>
        </w:rPr>
        <w:t xml:space="preserve"> </w:t>
      </w:r>
      <w:r w:rsidRPr="00767FE2">
        <w:rPr>
          <w:rFonts w:ascii="Arial" w:hAnsi="Arial" w:cs="Arial"/>
          <w:b/>
          <w:color w:val="auto"/>
          <w:sz w:val="40"/>
          <w:szCs w:val="40"/>
        </w:rPr>
        <w:t xml:space="preserve">s. </w:t>
      </w:r>
    </w:p>
    <w:p w14:paraId="4A346647" w14:textId="77777777" w:rsidR="002E005B" w:rsidRPr="00767FE2" w:rsidRDefault="002E005B" w:rsidP="002E005B">
      <w:pPr>
        <w:pStyle w:val="Podtitul"/>
        <w:widowControl w:val="0"/>
        <w:spacing w:before="120" w:line="290" w:lineRule="auto"/>
        <w:rPr>
          <w:rStyle w:val="ra"/>
          <w:rFonts w:ascii="Arial" w:hAnsi="Arial" w:cs="Arial"/>
          <w:sz w:val="20"/>
          <w:szCs w:val="20"/>
        </w:rPr>
      </w:pPr>
    </w:p>
    <w:p w14:paraId="5744996B" w14:textId="77777777" w:rsidR="002E005B" w:rsidRPr="00767FE2" w:rsidRDefault="002E005B" w:rsidP="002E005B">
      <w:pPr>
        <w:pStyle w:val="Podtitul"/>
        <w:widowControl w:val="0"/>
        <w:spacing w:before="120" w:line="290" w:lineRule="auto"/>
        <w:rPr>
          <w:rFonts w:ascii="Arial" w:hAnsi="Arial" w:cs="Arial"/>
          <w:b w:val="0"/>
          <w:sz w:val="36"/>
        </w:rPr>
      </w:pPr>
      <w:r w:rsidRPr="00767FE2">
        <w:rPr>
          <w:rStyle w:val="ra"/>
          <w:rFonts w:ascii="Arial" w:hAnsi="Arial" w:cs="Arial"/>
          <w:b w:val="0"/>
          <w:sz w:val="24"/>
          <w:szCs w:val="20"/>
        </w:rPr>
        <w:t>vyhlasuje</w:t>
      </w:r>
    </w:p>
    <w:p w14:paraId="7DBE7FB9" w14:textId="77777777" w:rsidR="002E005B" w:rsidRPr="00767FE2" w:rsidRDefault="002E005B" w:rsidP="002E005B">
      <w:pPr>
        <w:pStyle w:val="Zkladntext3"/>
        <w:widowControl w:val="0"/>
        <w:spacing w:before="120" w:line="290" w:lineRule="auto"/>
        <w:rPr>
          <w:rFonts w:ascii="Arial" w:hAnsi="Arial" w:cs="Arial"/>
          <w:color w:val="auto"/>
        </w:rPr>
      </w:pPr>
    </w:p>
    <w:p w14:paraId="1036E4F4" w14:textId="77777777" w:rsidR="002E005B" w:rsidRPr="00767FE2" w:rsidRDefault="002E005B" w:rsidP="002E005B">
      <w:pPr>
        <w:pStyle w:val="Zkladntext3"/>
        <w:widowControl w:val="0"/>
        <w:spacing w:before="120" w:line="290" w:lineRule="auto"/>
        <w:rPr>
          <w:rFonts w:ascii="Arial" w:hAnsi="Arial" w:cs="Arial"/>
          <w:b/>
          <w:color w:val="auto"/>
          <w:sz w:val="40"/>
          <w:szCs w:val="40"/>
        </w:rPr>
      </w:pPr>
      <w:r w:rsidRPr="00767FE2">
        <w:rPr>
          <w:rFonts w:ascii="Arial" w:hAnsi="Arial" w:cs="Arial"/>
          <w:b/>
          <w:color w:val="auto"/>
          <w:sz w:val="40"/>
          <w:szCs w:val="40"/>
        </w:rPr>
        <w:t>V Ý Z V U</w:t>
      </w:r>
    </w:p>
    <w:p w14:paraId="24FA2B26" w14:textId="1B10F405" w:rsidR="002E005B" w:rsidRPr="00767FE2" w:rsidRDefault="002E005B" w:rsidP="002E005B">
      <w:pPr>
        <w:tabs>
          <w:tab w:val="right" w:leader="dot" w:pos="10080"/>
        </w:tabs>
        <w:spacing w:line="290" w:lineRule="auto"/>
        <w:jc w:val="center"/>
        <w:rPr>
          <w:rFonts w:ascii="Arial" w:hAnsi="Arial" w:cs="Arial"/>
          <w:sz w:val="32"/>
        </w:rPr>
      </w:pPr>
      <w:r w:rsidRPr="00767FE2">
        <w:rPr>
          <w:rFonts w:ascii="Arial" w:hAnsi="Arial" w:cs="Arial"/>
          <w:noProof/>
          <w:color w:val="000000"/>
          <w:szCs w:val="20"/>
        </w:rPr>
        <w:t xml:space="preserve">na predloženie ponuky </w:t>
      </w:r>
      <w:r w:rsidRPr="00767FE2">
        <w:rPr>
          <w:rFonts w:ascii="Arial" w:hAnsi="Arial" w:cs="Arial"/>
          <w:iCs/>
          <w:noProof/>
          <w:color w:val="000000"/>
          <w:szCs w:val="20"/>
        </w:rPr>
        <w:t>podľa</w:t>
      </w:r>
      <w:r w:rsidRPr="00767FE2">
        <w:rPr>
          <w:rFonts w:ascii="Arial" w:hAnsi="Arial" w:cs="Arial"/>
          <w:noProof/>
          <w:color w:val="000000"/>
          <w:szCs w:val="20"/>
        </w:rPr>
        <w:t xml:space="preserve"> § 117 zákona č. 343/2015 Z .z. o verejnom  obstarávaní </w:t>
      </w:r>
      <w:r w:rsidRPr="00767FE2">
        <w:rPr>
          <w:rFonts w:ascii="Arial" w:eastAsia="Arial" w:hAnsi="Arial" w:cs="Arial"/>
          <w:bCs/>
          <w:sz w:val="22"/>
          <w:szCs w:val="20"/>
        </w:rPr>
        <w:t xml:space="preserve">a </w:t>
      </w:r>
      <w:r w:rsidRPr="00767FE2">
        <w:rPr>
          <w:rFonts w:ascii="Arial" w:hAnsi="Arial" w:cs="Arial"/>
          <w:noProof/>
          <w:color w:val="000000"/>
          <w:szCs w:val="20"/>
        </w:rPr>
        <w:t>o zmene a doplnení niektorých zákonov v znení neskorších</w:t>
      </w:r>
      <w:r w:rsidRPr="00767FE2">
        <w:rPr>
          <w:rFonts w:ascii="Arial" w:eastAsia="Arial" w:hAnsi="Arial" w:cs="Arial"/>
          <w:bCs/>
          <w:sz w:val="22"/>
          <w:szCs w:val="20"/>
        </w:rPr>
        <w:t xml:space="preserve"> predpisov </w:t>
      </w:r>
      <w:r w:rsidRPr="00767FE2">
        <w:rPr>
          <w:rFonts w:ascii="Arial" w:hAnsi="Arial" w:cs="Arial"/>
          <w:noProof/>
          <w:color w:val="000000"/>
          <w:szCs w:val="20"/>
        </w:rPr>
        <w:t>(ďalej aj ako „</w:t>
      </w:r>
      <w:r w:rsidRPr="00056597">
        <w:rPr>
          <w:rFonts w:ascii="Arial" w:hAnsi="Arial" w:cs="Arial"/>
          <w:b/>
          <w:noProof/>
          <w:color w:val="000000"/>
          <w:szCs w:val="20"/>
        </w:rPr>
        <w:t>ZVO</w:t>
      </w:r>
      <w:r w:rsidRPr="00767FE2">
        <w:rPr>
          <w:rFonts w:ascii="Arial" w:hAnsi="Arial" w:cs="Arial"/>
          <w:noProof/>
          <w:color w:val="000000"/>
          <w:szCs w:val="20"/>
        </w:rPr>
        <w:t>“ alebo „</w:t>
      </w:r>
      <w:r w:rsidRPr="00056597">
        <w:rPr>
          <w:rFonts w:ascii="Arial" w:hAnsi="Arial" w:cs="Arial"/>
          <w:b/>
          <w:noProof/>
          <w:color w:val="000000"/>
          <w:szCs w:val="20"/>
        </w:rPr>
        <w:t>zákon o verejnom obstarávaní</w:t>
      </w:r>
      <w:r w:rsidRPr="00767FE2">
        <w:rPr>
          <w:rFonts w:ascii="Arial" w:hAnsi="Arial" w:cs="Arial"/>
          <w:noProof/>
          <w:color w:val="000000"/>
          <w:szCs w:val="20"/>
        </w:rPr>
        <w:t xml:space="preserve">“)  </w:t>
      </w:r>
    </w:p>
    <w:p w14:paraId="1B8C98B7" w14:textId="77777777" w:rsidR="00767FE2" w:rsidRDefault="00767FE2" w:rsidP="002E005B">
      <w:pPr>
        <w:widowControl w:val="0"/>
        <w:tabs>
          <w:tab w:val="right" w:leader="dot" w:pos="10080"/>
        </w:tabs>
        <w:spacing w:before="120" w:line="290" w:lineRule="auto"/>
        <w:ind w:left="1980" w:hanging="1980"/>
        <w:jc w:val="center"/>
        <w:rPr>
          <w:rFonts w:ascii="Arial" w:hAnsi="Arial" w:cs="Arial"/>
          <w:noProof/>
          <w:color w:val="000000"/>
          <w:szCs w:val="20"/>
        </w:rPr>
      </w:pPr>
    </w:p>
    <w:p w14:paraId="003EB2A9" w14:textId="7BCB6344" w:rsidR="002E005B" w:rsidRPr="008E329D" w:rsidRDefault="002E005B" w:rsidP="002E005B">
      <w:pPr>
        <w:widowControl w:val="0"/>
        <w:tabs>
          <w:tab w:val="right" w:leader="dot" w:pos="10080"/>
        </w:tabs>
        <w:spacing w:before="120" w:line="290" w:lineRule="auto"/>
        <w:ind w:left="1980" w:hanging="1980"/>
        <w:jc w:val="center"/>
        <w:rPr>
          <w:rFonts w:ascii="Arial" w:hAnsi="Arial" w:cs="Arial"/>
          <w:sz w:val="22"/>
          <w:szCs w:val="22"/>
        </w:rPr>
      </w:pPr>
      <w:r w:rsidRPr="008E329D">
        <w:rPr>
          <w:rFonts w:ascii="Arial" w:hAnsi="Arial" w:cs="Arial"/>
          <w:noProof/>
          <w:color w:val="000000"/>
          <w:sz w:val="22"/>
          <w:szCs w:val="22"/>
        </w:rPr>
        <w:t xml:space="preserve">Na </w:t>
      </w:r>
      <w:r w:rsidRPr="008E329D">
        <w:rPr>
          <w:rFonts w:ascii="Arial" w:hAnsi="Arial" w:cs="Arial"/>
          <w:sz w:val="22"/>
          <w:szCs w:val="22"/>
        </w:rPr>
        <w:t xml:space="preserve">predmet </w:t>
      </w:r>
      <w:r w:rsidR="001A2592" w:rsidRPr="008E329D">
        <w:rPr>
          <w:rFonts w:ascii="Arial" w:hAnsi="Arial" w:cs="Arial"/>
          <w:sz w:val="22"/>
          <w:szCs w:val="22"/>
        </w:rPr>
        <w:t>zákazky</w:t>
      </w:r>
      <w:r w:rsidRPr="008E329D">
        <w:rPr>
          <w:rFonts w:ascii="Arial" w:hAnsi="Arial" w:cs="Arial"/>
          <w:sz w:val="22"/>
          <w:szCs w:val="22"/>
        </w:rPr>
        <w:t>:</w:t>
      </w:r>
    </w:p>
    <w:p w14:paraId="44AC3026" w14:textId="77777777" w:rsidR="00767FE2" w:rsidRPr="00767FE2" w:rsidRDefault="00767FE2" w:rsidP="002E005B">
      <w:pPr>
        <w:widowControl w:val="0"/>
        <w:tabs>
          <w:tab w:val="right" w:leader="dot" w:pos="10080"/>
        </w:tabs>
        <w:spacing w:before="120" w:line="290" w:lineRule="auto"/>
        <w:ind w:left="1980" w:hanging="1980"/>
        <w:jc w:val="center"/>
        <w:rPr>
          <w:rFonts w:ascii="Arial" w:hAnsi="Arial" w:cs="Arial"/>
        </w:rPr>
      </w:pPr>
    </w:p>
    <w:p w14:paraId="0058B7B1" w14:textId="6CAFE061" w:rsidR="002E005B" w:rsidRPr="008E329D" w:rsidRDefault="00E14E78" w:rsidP="002E005B">
      <w:pPr>
        <w:pStyle w:val="Zkladntext3"/>
        <w:widowControl w:val="0"/>
        <w:spacing w:before="120" w:line="290" w:lineRule="auto"/>
        <w:rPr>
          <w:rFonts w:ascii="Arial" w:hAnsi="Arial" w:cs="Arial"/>
          <w:b/>
          <w:color w:val="auto"/>
          <w:sz w:val="23"/>
          <w:szCs w:val="23"/>
        </w:rPr>
      </w:pPr>
      <w:r w:rsidRPr="00D72CF2">
        <w:rPr>
          <w:rFonts w:ascii="Arial" w:hAnsi="Arial" w:cs="Arial"/>
          <w:b/>
          <w:bCs/>
          <w:color w:val="auto"/>
          <w:sz w:val="23"/>
          <w:szCs w:val="23"/>
        </w:rPr>
        <w:t xml:space="preserve">Podpora a rozvoj IS ŠFRB pre potreby </w:t>
      </w:r>
      <w:r w:rsidR="00704D38" w:rsidRPr="00D72CF2">
        <w:rPr>
          <w:rFonts w:ascii="Arial" w:hAnsi="Arial" w:cs="Arial"/>
          <w:b/>
          <w:bCs/>
          <w:color w:val="auto"/>
          <w:sz w:val="23"/>
          <w:szCs w:val="23"/>
        </w:rPr>
        <w:t>Slovenskej záručnej a rozvojovej banky, a. s.</w:t>
      </w:r>
    </w:p>
    <w:p w14:paraId="668BC0EA" w14:textId="77777777" w:rsidR="002E005B" w:rsidRPr="00AD65E1" w:rsidRDefault="002E005B" w:rsidP="002E005B">
      <w:pPr>
        <w:pStyle w:val="Zkladntext3"/>
        <w:widowControl w:val="0"/>
        <w:spacing w:before="120" w:line="290" w:lineRule="auto"/>
        <w:rPr>
          <w:rFonts w:ascii="Arial Narrow" w:hAnsi="Arial Narrow" w:cs="Arial"/>
          <w:color w:val="auto"/>
        </w:rPr>
      </w:pPr>
    </w:p>
    <w:p w14:paraId="1A74C164" w14:textId="77777777" w:rsidR="002E005B" w:rsidRPr="00AD65E1" w:rsidRDefault="002E005B" w:rsidP="002E005B">
      <w:pPr>
        <w:pStyle w:val="Zkladntext3"/>
        <w:widowControl w:val="0"/>
        <w:spacing w:before="120" w:line="290" w:lineRule="auto"/>
        <w:jc w:val="both"/>
        <w:rPr>
          <w:rFonts w:ascii="Arial Narrow" w:hAnsi="Arial Narrow" w:cs="Arial"/>
          <w:color w:val="auto"/>
        </w:rPr>
      </w:pPr>
    </w:p>
    <w:p w14:paraId="0C2BD8DF" w14:textId="77777777" w:rsidR="002E005B" w:rsidRPr="00AD65E1" w:rsidRDefault="002E005B" w:rsidP="002E005B">
      <w:pPr>
        <w:pStyle w:val="Zkladntext3"/>
        <w:spacing w:line="290" w:lineRule="auto"/>
        <w:jc w:val="both"/>
        <w:rPr>
          <w:rFonts w:ascii="Arial Narrow" w:hAnsi="Arial Narrow" w:cs="Arial"/>
          <w:color w:val="auto"/>
        </w:rPr>
      </w:pPr>
    </w:p>
    <w:p w14:paraId="092B97B1" w14:textId="77777777" w:rsidR="002E005B" w:rsidRPr="00AD65E1" w:rsidRDefault="002E005B" w:rsidP="002E005B">
      <w:pPr>
        <w:pStyle w:val="Zkladntext3"/>
        <w:spacing w:line="290" w:lineRule="auto"/>
        <w:ind w:left="540"/>
        <w:jc w:val="both"/>
        <w:rPr>
          <w:rFonts w:ascii="Arial Narrow" w:hAnsi="Arial Narrow" w:cs="Arial"/>
          <w:color w:val="auto"/>
        </w:rPr>
      </w:pPr>
    </w:p>
    <w:p w14:paraId="68670903" w14:textId="77777777" w:rsidR="002E005B" w:rsidRPr="00AD65E1" w:rsidRDefault="002E005B" w:rsidP="002E005B">
      <w:pPr>
        <w:spacing w:line="290" w:lineRule="auto"/>
        <w:jc w:val="both"/>
        <w:rPr>
          <w:rFonts w:ascii="Arial Narrow" w:hAnsi="Arial Narrow" w:cs="Arial"/>
          <w:sz w:val="20"/>
          <w:szCs w:val="20"/>
        </w:rPr>
      </w:pPr>
    </w:p>
    <w:p w14:paraId="53D19C45" w14:textId="77777777" w:rsidR="002E005B" w:rsidRDefault="002E005B" w:rsidP="002E005B">
      <w:pPr>
        <w:pStyle w:val="Zkladntext3"/>
        <w:widowControl w:val="0"/>
        <w:spacing w:before="120" w:line="290" w:lineRule="auto"/>
        <w:jc w:val="both"/>
        <w:rPr>
          <w:rFonts w:ascii="Arial Narrow" w:hAnsi="Arial Narrow" w:cs="Arial"/>
          <w:color w:val="auto"/>
        </w:rPr>
      </w:pPr>
    </w:p>
    <w:p w14:paraId="2B64D74A" w14:textId="77777777" w:rsidR="002E005B" w:rsidRDefault="002E005B" w:rsidP="002E005B">
      <w:pPr>
        <w:pStyle w:val="Zkladntext3"/>
        <w:widowControl w:val="0"/>
        <w:spacing w:before="120" w:line="290" w:lineRule="auto"/>
        <w:jc w:val="both"/>
        <w:rPr>
          <w:rFonts w:ascii="Arial Narrow" w:hAnsi="Arial Narrow" w:cs="Arial"/>
          <w:color w:val="auto"/>
        </w:rPr>
      </w:pPr>
    </w:p>
    <w:p w14:paraId="56A3EBA7" w14:textId="77777777" w:rsidR="002E005B" w:rsidRDefault="002E005B" w:rsidP="002E005B">
      <w:pPr>
        <w:pStyle w:val="Zkladntext3"/>
        <w:widowControl w:val="0"/>
        <w:spacing w:before="120" w:line="290" w:lineRule="auto"/>
        <w:jc w:val="both"/>
        <w:rPr>
          <w:rFonts w:ascii="Arial Narrow" w:hAnsi="Arial Narrow" w:cs="Arial"/>
          <w:color w:val="auto"/>
        </w:rPr>
      </w:pPr>
    </w:p>
    <w:p w14:paraId="6994413A" w14:textId="77777777" w:rsidR="002E005B" w:rsidRDefault="002E005B" w:rsidP="002E005B">
      <w:pPr>
        <w:pStyle w:val="Zkladntext3"/>
        <w:widowControl w:val="0"/>
        <w:spacing w:before="120" w:line="290" w:lineRule="auto"/>
        <w:jc w:val="both"/>
        <w:rPr>
          <w:rFonts w:ascii="Arial Narrow" w:hAnsi="Arial Narrow" w:cs="Arial"/>
          <w:color w:val="auto"/>
        </w:rPr>
      </w:pPr>
    </w:p>
    <w:p w14:paraId="77974CEC" w14:textId="77777777" w:rsidR="002E005B" w:rsidRDefault="002E005B" w:rsidP="002E005B">
      <w:pPr>
        <w:pStyle w:val="Zkladntext3"/>
        <w:widowControl w:val="0"/>
        <w:spacing w:before="120" w:line="290" w:lineRule="auto"/>
        <w:jc w:val="both"/>
        <w:rPr>
          <w:rFonts w:ascii="Arial Narrow" w:hAnsi="Arial Narrow" w:cs="Arial"/>
          <w:color w:val="auto"/>
        </w:rPr>
      </w:pPr>
    </w:p>
    <w:p w14:paraId="026EE76F" w14:textId="03A76FC8" w:rsidR="002E005B" w:rsidRDefault="002E005B" w:rsidP="002E005B">
      <w:pPr>
        <w:pStyle w:val="Zkladntext3"/>
        <w:widowControl w:val="0"/>
        <w:spacing w:before="120" w:line="290" w:lineRule="auto"/>
        <w:jc w:val="both"/>
        <w:rPr>
          <w:rFonts w:ascii="Arial Narrow" w:hAnsi="Arial Narrow" w:cs="Arial"/>
          <w:color w:val="auto"/>
        </w:rPr>
      </w:pPr>
    </w:p>
    <w:p w14:paraId="4977EEDF" w14:textId="1913C917" w:rsidR="00C33AF5" w:rsidRDefault="00C33AF5" w:rsidP="002E005B">
      <w:pPr>
        <w:pStyle w:val="Zkladntext3"/>
        <w:widowControl w:val="0"/>
        <w:spacing w:before="120" w:line="290" w:lineRule="auto"/>
        <w:jc w:val="both"/>
        <w:rPr>
          <w:rFonts w:ascii="Arial Narrow" w:hAnsi="Arial Narrow" w:cs="Arial"/>
          <w:color w:val="auto"/>
        </w:rPr>
      </w:pPr>
    </w:p>
    <w:p w14:paraId="2716364C" w14:textId="1A2DCB44" w:rsidR="00C33AF5" w:rsidRDefault="00C33AF5" w:rsidP="002E005B">
      <w:pPr>
        <w:pStyle w:val="Zkladntext3"/>
        <w:widowControl w:val="0"/>
        <w:spacing w:before="120" w:line="290" w:lineRule="auto"/>
        <w:jc w:val="both"/>
        <w:rPr>
          <w:rFonts w:ascii="Arial Narrow" w:hAnsi="Arial Narrow" w:cs="Arial"/>
          <w:color w:val="auto"/>
        </w:rPr>
      </w:pPr>
    </w:p>
    <w:p w14:paraId="69DBB862" w14:textId="4A7AD069" w:rsidR="00C33AF5" w:rsidRDefault="00C33AF5" w:rsidP="002E005B">
      <w:pPr>
        <w:pStyle w:val="Zkladntext3"/>
        <w:widowControl w:val="0"/>
        <w:spacing w:before="120" w:line="290" w:lineRule="auto"/>
        <w:jc w:val="both"/>
        <w:rPr>
          <w:rFonts w:ascii="Arial Narrow" w:hAnsi="Arial Narrow" w:cs="Arial"/>
          <w:color w:val="auto"/>
        </w:rPr>
      </w:pPr>
    </w:p>
    <w:p w14:paraId="649A2DA0" w14:textId="09D53908" w:rsidR="00767FE2" w:rsidRDefault="00767FE2" w:rsidP="002E005B">
      <w:pPr>
        <w:pStyle w:val="Zkladntext3"/>
        <w:widowControl w:val="0"/>
        <w:spacing w:before="120" w:line="290" w:lineRule="auto"/>
        <w:jc w:val="both"/>
        <w:rPr>
          <w:rFonts w:ascii="Arial Narrow" w:hAnsi="Arial Narrow" w:cs="Arial"/>
          <w:color w:val="auto"/>
        </w:rPr>
      </w:pPr>
    </w:p>
    <w:p w14:paraId="53F99C94" w14:textId="29F8CE35" w:rsidR="00767FE2" w:rsidRDefault="00767FE2" w:rsidP="002E005B">
      <w:pPr>
        <w:pStyle w:val="Zkladntext3"/>
        <w:widowControl w:val="0"/>
        <w:spacing w:before="120" w:line="290" w:lineRule="auto"/>
        <w:jc w:val="both"/>
        <w:rPr>
          <w:rFonts w:ascii="Arial Narrow" w:hAnsi="Arial Narrow" w:cs="Arial"/>
          <w:color w:val="auto"/>
        </w:rPr>
      </w:pPr>
    </w:p>
    <w:p w14:paraId="490B8512" w14:textId="59FCD7C2" w:rsidR="00767FE2" w:rsidRDefault="00767FE2" w:rsidP="002E005B">
      <w:pPr>
        <w:pStyle w:val="Zkladntext3"/>
        <w:widowControl w:val="0"/>
        <w:spacing w:before="120" w:line="290" w:lineRule="auto"/>
        <w:jc w:val="both"/>
        <w:rPr>
          <w:rFonts w:ascii="Arial Narrow" w:hAnsi="Arial Narrow" w:cs="Arial"/>
          <w:color w:val="auto"/>
        </w:rPr>
      </w:pPr>
    </w:p>
    <w:p w14:paraId="30A8D74A" w14:textId="5857F94A" w:rsidR="00767FE2" w:rsidRDefault="00767FE2" w:rsidP="002E005B">
      <w:pPr>
        <w:pStyle w:val="Zkladntext3"/>
        <w:widowControl w:val="0"/>
        <w:spacing w:before="120" w:line="290" w:lineRule="auto"/>
        <w:jc w:val="both"/>
        <w:rPr>
          <w:rFonts w:ascii="Arial Narrow" w:hAnsi="Arial Narrow" w:cs="Arial"/>
          <w:color w:val="auto"/>
        </w:rPr>
      </w:pPr>
    </w:p>
    <w:p w14:paraId="420369B1" w14:textId="77777777" w:rsidR="00767FE2" w:rsidRPr="00AD65E1" w:rsidRDefault="00767FE2" w:rsidP="002E005B">
      <w:pPr>
        <w:pStyle w:val="Zkladntext3"/>
        <w:widowControl w:val="0"/>
        <w:spacing w:before="120" w:line="290" w:lineRule="auto"/>
        <w:jc w:val="both"/>
        <w:rPr>
          <w:rFonts w:ascii="Arial Narrow" w:hAnsi="Arial Narrow" w:cs="Arial"/>
          <w:color w:val="auto"/>
        </w:rPr>
      </w:pPr>
    </w:p>
    <w:p w14:paraId="73B13DCD" w14:textId="635DBF3E" w:rsidR="002E005B" w:rsidRPr="00767FE2" w:rsidRDefault="002E005B" w:rsidP="002E005B">
      <w:pPr>
        <w:pStyle w:val="Zkladntext3"/>
        <w:widowControl w:val="0"/>
        <w:spacing w:before="120" w:line="290" w:lineRule="auto"/>
        <w:jc w:val="both"/>
        <w:rPr>
          <w:rFonts w:ascii="Arial" w:hAnsi="Arial" w:cs="Arial"/>
          <w:bCs/>
          <w:color w:val="auto"/>
        </w:rPr>
      </w:pPr>
      <w:r w:rsidRPr="006A5FC1">
        <w:rPr>
          <w:rFonts w:ascii="Arial" w:hAnsi="Arial" w:cs="Arial"/>
          <w:bCs/>
          <w:color w:val="auto"/>
        </w:rPr>
        <w:t xml:space="preserve">Bratislava, </w:t>
      </w:r>
      <w:r w:rsidR="006A5FC1" w:rsidRPr="006A5FC1">
        <w:rPr>
          <w:rFonts w:ascii="Arial" w:hAnsi="Arial" w:cs="Arial"/>
          <w:bCs/>
          <w:color w:val="auto"/>
        </w:rPr>
        <w:t>3.1.2023</w:t>
      </w:r>
      <w:r w:rsidRPr="00767FE2">
        <w:rPr>
          <w:rFonts w:ascii="Arial" w:hAnsi="Arial" w:cs="Arial"/>
          <w:bCs/>
        </w:rPr>
        <w:br w:type="page"/>
      </w:r>
      <w:bookmarkStart w:id="0" w:name="_Toc139092489"/>
      <w:bookmarkStart w:id="1" w:name="_Toc285805740"/>
      <w:bookmarkStart w:id="2" w:name="_Toc452380398"/>
      <w:bookmarkStart w:id="3" w:name="_Toc455143867"/>
    </w:p>
    <w:p w14:paraId="5F60B9D4" w14:textId="59FC98B2" w:rsidR="002E005B" w:rsidRPr="00220CFA" w:rsidRDefault="002E005B" w:rsidP="002E005B">
      <w:pPr>
        <w:pStyle w:val="Nadpis1"/>
        <w:spacing w:line="290" w:lineRule="auto"/>
        <w:jc w:val="both"/>
        <w:rPr>
          <w:rFonts w:cs="Arial"/>
        </w:rPr>
      </w:pPr>
      <w:bookmarkStart w:id="4" w:name="_Toc485116274"/>
      <w:bookmarkStart w:id="5" w:name="_Toc498341707"/>
      <w:bookmarkStart w:id="6" w:name="_Toc104192143"/>
      <w:r w:rsidRPr="00220CFA">
        <w:rPr>
          <w:rFonts w:cs="Arial"/>
        </w:rPr>
        <w:lastRenderedPageBreak/>
        <w:t xml:space="preserve">POKYNY PRE </w:t>
      </w:r>
      <w:bookmarkEnd w:id="0"/>
      <w:r w:rsidRPr="00220CFA">
        <w:rPr>
          <w:rFonts w:cs="Arial"/>
        </w:rPr>
        <w:t>ZÁUJEMCOV</w:t>
      </w:r>
      <w:bookmarkEnd w:id="1"/>
      <w:bookmarkEnd w:id="2"/>
      <w:bookmarkEnd w:id="3"/>
      <w:bookmarkEnd w:id="4"/>
      <w:bookmarkEnd w:id="5"/>
      <w:bookmarkEnd w:id="6"/>
    </w:p>
    <w:p w14:paraId="1CC5DB33" w14:textId="77777777" w:rsidR="002E005B" w:rsidRPr="00220CFA" w:rsidRDefault="002E005B" w:rsidP="002E005B">
      <w:pPr>
        <w:rPr>
          <w:rFonts w:ascii="Arial" w:hAnsi="Arial" w:cs="Arial"/>
        </w:rPr>
      </w:pPr>
    </w:p>
    <w:p w14:paraId="6D76FD8E" w14:textId="77777777" w:rsidR="002E005B" w:rsidRPr="00220CFA" w:rsidRDefault="002E005B" w:rsidP="002E005B">
      <w:pPr>
        <w:pStyle w:val="Nadpis2"/>
        <w:spacing w:line="290" w:lineRule="auto"/>
        <w:jc w:val="both"/>
        <w:rPr>
          <w:rFonts w:cs="Arial"/>
        </w:rPr>
      </w:pPr>
      <w:bookmarkStart w:id="7" w:name="_Toc285805741"/>
      <w:bookmarkStart w:id="8" w:name="_Toc452380399"/>
      <w:bookmarkStart w:id="9" w:name="_Toc455143868"/>
      <w:bookmarkStart w:id="10" w:name="_Toc485116275"/>
      <w:bookmarkStart w:id="11" w:name="_Toc498341708"/>
      <w:bookmarkStart w:id="12" w:name="_Toc104192144"/>
      <w:bookmarkStart w:id="13" w:name="_Toc139092064"/>
      <w:bookmarkStart w:id="14" w:name="_Toc139092223"/>
      <w:bookmarkStart w:id="15" w:name="_Toc139092492"/>
      <w:r w:rsidRPr="00220CFA">
        <w:rPr>
          <w:rFonts w:cs="Arial"/>
        </w:rPr>
        <w:t>Všeobecné informácie</w:t>
      </w:r>
      <w:bookmarkEnd w:id="7"/>
      <w:bookmarkEnd w:id="8"/>
      <w:bookmarkEnd w:id="9"/>
      <w:bookmarkEnd w:id="10"/>
      <w:bookmarkEnd w:id="11"/>
      <w:bookmarkEnd w:id="12"/>
    </w:p>
    <w:p w14:paraId="08EA1C1D" w14:textId="77777777" w:rsidR="002E005B" w:rsidRPr="00220CFA" w:rsidRDefault="002E005B" w:rsidP="002E005B">
      <w:pPr>
        <w:spacing w:line="290" w:lineRule="auto"/>
        <w:jc w:val="both"/>
        <w:rPr>
          <w:rFonts w:ascii="Arial" w:hAnsi="Arial" w:cs="Arial"/>
        </w:rPr>
      </w:pPr>
    </w:p>
    <w:p w14:paraId="18452AD4" w14:textId="77777777" w:rsidR="002E005B" w:rsidRPr="00220CFA" w:rsidRDefault="002E005B" w:rsidP="002E005B">
      <w:pPr>
        <w:pStyle w:val="Nadpis3"/>
        <w:numPr>
          <w:ilvl w:val="0"/>
          <w:numId w:val="1"/>
        </w:numPr>
        <w:spacing w:line="290" w:lineRule="auto"/>
        <w:ind w:left="0" w:firstLine="0"/>
        <w:rPr>
          <w:rFonts w:cs="Arial"/>
          <w:b/>
          <w:szCs w:val="20"/>
        </w:rPr>
      </w:pPr>
      <w:bookmarkStart w:id="16" w:name="_Toc285805742"/>
      <w:bookmarkStart w:id="17" w:name="_Toc452380400"/>
      <w:bookmarkStart w:id="18" w:name="_Toc485116276"/>
      <w:bookmarkStart w:id="19" w:name="_Toc139092065"/>
      <w:bookmarkStart w:id="20" w:name="_Toc139092224"/>
      <w:bookmarkStart w:id="21" w:name="_Toc139092493"/>
      <w:bookmarkStart w:id="22" w:name="_Hlk113953648"/>
      <w:bookmarkEnd w:id="13"/>
      <w:bookmarkEnd w:id="14"/>
      <w:bookmarkEnd w:id="15"/>
      <w:r w:rsidRPr="00220CFA">
        <w:rPr>
          <w:rFonts w:cs="Arial"/>
          <w:b/>
          <w:szCs w:val="20"/>
        </w:rPr>
        <w:t xml:space="preserve">Identifikácia </w:t>
      </w:r>
      <w:bookmarkEnd w:id="16"/>
      <w:bookmarkEnd w:id="17"/>
      <w:bookmarkEnd w:id="18"/>
      <w:r w:rsidRPr="00220CFA">
        <w:rPr>
          <w:rFonts w:cs="Arial"/>
          <w:b/>
          <w:szCs w:val="20"/>
        </w:rPr>
        <w:t>verejného obstarávateľa</w:t>
      </w:r>
    </w:p>
    <w:p w14:paraId="3088B386" w14:textId="694B8F8B" w:rsidR="002E005B" w:rsidRPr="00220CFA" w:rsidRDefault="002E005B" w:rsidP="002E005B">
      <w:pPr>
        <w:pStyle w:val="Odsekzoznamu"/>
        <w:ind w:left="709"/>
        <w:jc w:val="both"/>
        <w:rPr>
          <w:rFonts w:ascii="Arial" w:eastAsia="SimSun" w:hAnsi="Arial" w:cs="Arial"/>
          <w:sz w:val="22"/>
          <w:szCs w:val="20"/>
        </w:rPr>
      </w:pPr>
      <w:bookmarkStart w:id="23" w:name="_Toc285805743"/>
      <w:bookmarkStart w:id="24" w:name="_Toc452380401"/>
      <w:bookmarkStart w:id="25" w:name="_Toc485116277"/>
      <w:bookmarkEnd w:id="19"/>
      <w:bookmarkEnd w:id="20"/>
      <w:bookmarkEnd w:id="21"/>
      <w:r w:rsidRPr="00220CFA">
        <w:rPr>
          <w:rFonts w:ascii="Arial" w:eastAsia="SimSun" w:hAnsi="Arial" w:cs="Arial"/>
          <w:sz w:val="22"/>
          <w:szCs w:val="20"/>
        </w:rPr>
        <w:t xml:space="preserve">Názov: </w:t>
      </w:r>
      <w:r w:rsidRPr="00220CFA">
        <w:rPr>
          <w:rFonts w:ascii="Arial" w:eastAsia="SimSun" w:hAnsi="Arial" w:cs="Arial"/>
          <w:sz w:val="22"/>
          <w:szCs w:val="20"/>
        </w:rPr>
        <w:tab/>
      </w:r>
      <w:r w:rsidRPr="00220CFA">
        <w:rPr>
          <w:rFonts w:ascii="Arial" w:eastAsia="SimSun" w:hAnsi="Arial" w:cs="Arial"/>
          <w:sz w:val="22"/>
          <w:szCs w:val="20"/>
        </w:rPr>
        <w:tab/>
        <w:t>Slovenská záručná a rozvojová banka, a. s.</w:t>
      </w:r>
    </w:p>
    <w:p w14:paraId="075BF17A" w14:textId="47E3E4D7" w:rsidR="002E005B" w:rsidRPr="00220CFA" w:rsidRDefault="002E005B" w:rsidP="002E005B">
      <w:pPr>
        <w:pStyle w:val="Odsekzoznamu"/>
        <w:ind w:left="709"/>
        <w:jc w:val="both"/>
        <w:rPr>
          <w:rFonts w:ascii="Arial" w:eastAsia="SimSun" w:hAnsi="Arial" w:cs="Arial"/>
          <w:sz w:val="22"/>
          <w:szCs w:val="20"/>
        </w:rPr>
      </w:pPr>
      <w:r w:rsidRPr="00220CFA">
        <w:rPr>
          <w:rFonts w:ascii="Arial" w:eastAsia="SimSun" w:hAnsi="Arial" w:cs="Arial"/>
          <w:sz w:val="22"/>
          <w:szCs w:val="20"/>
        </w:rPr>
        <w:t>Sídlo:</w:t>
      </w:r>
      <w:r w:rsidRPr="00220CFA">
        <w:rPr>
          <w:rFonts w:ascii="Arial" w:eastAsia="SimSun" w:hAnsi="Arial" w:cs="Arial"/>
          <w:sz w:val="22"/>
          <w:szCs w:val="20"/>
        </w:rPr>
        <w:tab/>
      </w:r>
      <w:r w:rsidRPr="00220CFA">
        <w:rPr>
          <w:rFonts w:ascii="Arial" w:eastAsia="SimSun" w:hAnsi="Arial" w:cs="Arial"/>
          <w:sz w:val="22"/>
          <w:szCs w:val="20"/>
        </w:rPr>
        <w:tab/>
      </w:r>
      <w:r w:rsidRPr="00220CFA">
        <w:rPr>
          <w:rFonts w:ascii="Arial" w:eastAsia="SimSun" w:hAnsi="Arial" w:cs="Arial"/>
          <w:sz w:val="22"/>
          <w:szCs w:val="20"/>
        </w:rPr>
        <w:tab/>
        <w:t xml:space="preserve">Štefánikova 27, </w:t>
      </w:r>
      <w:r w:rsidR="004E5206" w:rsidRPr="00220CFA">
        <w:rPr>
          <w:rFonts w:ascii="Arial" w:eastAsia="SimSun" w:hAnsi="Arial" w:cs="Arial"/>
          <w:sz w:val="22"/>
          <w:szCs w:val="20"/>
        </w:rPr>
        <w:t xml:space="preserve">Bratislava - mestská časť Staré </w:t>
      </w:r>
      <w:r w:rsidR="001B03ED" w:rsidRPr="00220CFA">
        <w:rPr>
          <w:rFonts w:ascii="Arial" w:eastAsia="SimSun" w:hAnsi="Arial" w:cs="Arial"/>
          <w:sz w:val="22"/>
          <w:szCs w:val="20"/>
        </w:rPr>
        <w:t>M</w:t>
      </w:r>
      <w:r w:rsidR="004E5206" w:rsidRPr="00220CFA">
        <w:rPr>
          <w:rFonts w:ascii="Arial" w:eastAsia="SimSun" w:hAnsi="Arial" w:cs="Arial"/>
          <w:sz w:val="22"/>
          <w:szCs w:val="20"/>
        </w:rPr>
        <w:t xml:space="preserve">esto 811 05 </w:t>
      </w:r>
    </w:p>
    <w:p w14:paraId="6D4B87F8" w14:textId="77777777" w:rsidR="002E005B" w:rsidRPr="00220CFA" w:rsidRDefault="002E005B" w:rsidP="002E005B">
      <w:pPr>
        <w:pStyle w:val="Odsekzoznamu"/>
        <w:ind w:left="709"/>
        <w:jc w:val="both"/>
        <w:rPr>
          <w:rFonts w:ascii="Arial" w:eastAsia="SimSun" w:hAnsi="Arial" w:cs="Arial"/>
          <w:sz w:val="22"/>
          <w:szCs w:val="20"/>
        </w:rPr>
      </w:pPr>
      <w:r w:rsidRPr="00220CFA">
        <w:rPr>
          <w:rFonts w:ascii="Arial" w:eastAsia="SimSun" w:hAnsi="Arial" w:cs="Arial"/>
          <w:sz w:val="22"/>
          <w:szCs w:val="20"/>
        </w:rPr>
        <w:t>Štát:</w:t>
      </w:r>
      <w:r w:rsidRPr="00220CFA">
        <w:rPr>
          <w:rFonts w:ascii="Arial" w:eastAsia="SimSun" w:hAnsi="Arial" w:cs="Arial"/>
          <w:sz w:val="22"/>
          <w:szCs w:val="20"/>
        </w:rPr>
        <w:tab/>
      </w:r>
      <w:r w:rsidRPr="00220CFA">
        <w:rPr>
          <w:rFonts w:ascii="Arial" w:eastAsia="SimSun" w:hAnsi="Arial" w:cs="Arial"/>
          <w:sz w:val="22"/>
          <w:szCs w:val="20"/>
        </w:rPr>
        <w:tab/>
      </w:r>
      <w:r w:rsidRPr="00220CFA">
        <w:rPr>
          <w:rFonts w:ascii="Arial" w:eastAsia="SimSun" w:hAnsi="Arial" w:cs="Arial"/>
          <w:sz w:val="22"/>
          <w:szCs w:val="20"/>
        </w:rPr>
        <w:tab/>
        <w:t>Slovenská republika</w:t>
      </w:r>
    </w:p>
    <w:p w14:paraId="05AC2D35" w14:textId="77777777" w:rsidR="002E005B" w:rsidRPr="00220CFA" w:rsidRDefault="002E005B" w:rsidP="002E005B">
      <w:pPr>
        <w:pStyle w:val="Odsekzoznamu"/>
        <w:ind w:left="709"/>
        <w:jc w:val="both"/>
        <w:rPr>
          <w:rFonts w:ascii="Arial" w:eastAsia="SimSun" w:hAnsi="Arial" w:cs="Arial"/>
          <w:sz w:val="22"/>
          <w:szCs w:val="20"/>
        </w:rPr>
      </w:pPr>
      <w:r w:rsidRPr="00220CFA">
        <w:rPr>
          <w:rFonts w:ascii="Arial" w:eastAsia="SimSun" w:hAnsi="Arial" w:cs="Arial"/>
          <w:sz w:val="22"/>
          <w:szCs w:val="20"/>
        </w:rPr>
        <w:t>IČO:</w:t>
      </w:r>
      <w:r w:rsidRPr="00220CFA">
        <w:rPr>
          <w:rFonts w:ascii="Arial" w:eastAsia="SimSun" w:hAnsi="Arial" w:cs="Arial"/>
          <w:sz w:val="22"/>
          <w:szCs w:val="20"/>
        </w:rPr>
        <w:tab/>
      </w:r>
      <w:r w:rsidRPr="00220CFA">
        <w:rPr>
          <w:rFonts w:ascii="Arial" w:eastAsia="SimSun" w:hAnsi="Arial" w:cs="Arial"/>
          <w:sz w:val="22"/>
          <w:szCs w:val="20"/>
        </w:rPr>
        <w:tab/>
      </w:r>
      <w:r w:rsidRPr="00220CFA">
        <w:rPr>
          <w:rFonts w:ascii="Arial" w:eastAsia="SimSun" w:hAnsi="Arial" w:cs="Arial"/>
          <w:sz w:val="22"/>
          <w:szCs w:val="20"/>
        </w:rPr>
        <w:tab/>
        <w:t>00 682 420</w:t>
      </w:r>
    </w:p>
    <w:p w14:paraId="394F0453" w14:textId="77777777" w:rsidR="002E005B" w:rsidRPr="00220CFA" w:rsidRDefault="002E005B" w:rsidP="002E005B">
      <w:pPr>
        <w:pStyle w:val="Odsekzoznamu"/>
        <w:ind w:left="709"/>
        <w:jc w:val="both"/>
        <w:rPr>
          <w:rFonts w:ascii="Arial" w:eastAsia="SimSun" w:hAnsi="Arial" w:cs="Arial"/>
          <w:sz w:val="22"/>
          <w:szCs w:val="20"/>
        </w:rPr>
      </w:pPr>
      <w:r w:rsidRPr="00220CFA">
        <w:rPr>
          <w:rFonts w:ascii="Arial" w:eastAsia="SimSun" w:hAnsi="Arial" w:cs="Arial"/>
          <w:sz w:val="22"/>
          <w:szCs w:val="20"/>
        </w:rPr>
        <w:t>DIČ:</w:t>
      </w:r>
      <w:r w:rsidRPr="00220CFA">
        <w:rPr>
          <w:rFonts w:ascii="Arial" w:eastAsia="SimSun" w:hAnsi="Arial" w:cs="Arial"/>
          <w:sz w:val="22"/>
          <w:szCs w:val="20"/>
        </w:rPr>
        <w:tab/>
      </w:r>
      <w:r w:rsidRPr="00220CFA">
        <w:rPr>
          <w:rFonts w:ascii="Arial" w:eastAsia="SimSun" w:hAnsi="Arial" w:cs="Arial"/>
          <w:sz w:val="22"/>
          <w:szCs w:val="20"/>
        </w:rPr>
        <w:tab/>
      </w:r>
      <w:r w:rsidRPr="00220CFA">
        <w:rPr>
          <w:rFonts w:ascii="Arial" w:eastAsia="SimSun" w:hAnsi="Arial" w:cs="Arial"/>
          <w:sz w:val="22"/>
          <w:szCs w:val="20"/>
        </w:rPr>
        <w:tab/>
        <w:t>2020804478</w:t>
      </w:r>
    </w:p>
    <w:p w14:paraId="2765B53A" w14:textId="77777777" w:rsidR="002E005B" w:rsidRPr="00220CFA" w:rsidRDefault="002E005B" w:rsidP="002E005B">
      <w:pPr>
        <w:pStyle w:val="Odsekzoznamu"/>
        <w:ind w:left="709"/>
        <w:jc w:val="both"/>
        <w:rPr>
          <w:rFonts w:ascii="Arial" w:eastAsia="SimSun" w:hAnsi="Arial" w:cs="Arial"/>
          <w:sz w:val="22"/>
          <w:szCs w:val="20"/>
        </w:rPr>
      </w:pPr>
      <w:r w:rsidRPr="00220CFA">
        <w:rPr>
          <w:rFonts w:ascii="Arial" w:eastAsia="SimSun" w:hAnsi="Arial" w:cs="Arial"/>
          <w:sz w:val="22"/>
          <w:szCs w:val="20"/>
        </w:rPr>
        <w:t>Zastúpený:</w:t>
      </w:r>
      <w:r w:rsidRPr="00220CFA">
        <w:rPr>
          <w:rFonts w:ascii="Arial" w:eastAsia="SimSun" w:hAnsi="Arial" w:cs="Arial"/>
          <w:sz w:val="22"/>
          <w:szCs w:val="20"/>
        </w:rPr>
        <w:tab/>
      </w:r>
      <w:r w:rsidRPr="00220CFA">
        <w:rPr>
          <w:rFonts w:ascii="Arial" w:eastAsia="SimSun" w:hAnsi="Arial" w:cs="Arial"/>
          <w:sz w:val="22"/>
          <w:szCs w:val="20"/>
        </w:rPr>
        <w:tab/>
        <w:t>Mgr. Bc. Peter Dávid, MBA – predseda predstavenstva</w:t>
      </w:r>
    </w:p>
    <w:p w14:paraId="03E63A15" w14:textId="77777777" w:rsidR="002E005B" w:rsidRPr="00220CFA" w:rsidRDefault="002E005B" w:rsidP="002E005B">
      <w:pPr>
        <w:pStyle w:val="Odsekzoznamu"/>
        <w:ind w:left="709"/>
        <w:jc w:val="both"/>
        <w:rPr>
          <w:rFonts w:ascii="Arial" w:eastAsia="SimSun" w:hAnsi="Arial" w:cs="Arial"/>
          <w:sz w:val="22"/>
          <w:szCs w:val="20"/>
        </w:rPr>
      </w:pPr>
      <w:r w:rsidRPr="00220CFA">
        <w:rPr>
          <w:rFonts w:ascii="Arial" w:eastAsia="SimSun" w:hAnsi="Arial" w:cs="Arial"/>
          <w:sz w:val="22"/>
          <w:szCs w:val="20"/>
        </w:rPr>
        <w:tab/>
      </w:r>
      <w:r w:rsidRPr="00220CFA">
        <w:rPr>
          <w:rFonts w:ascii="Arial" w:eastAsia="SimSun" w:hAnsi="Arial" w:cs="Arial"/>
          <w:sz w:val="22"/>
          <w:szCs w:val="20"/>
        </w:rPr>
        <w:tab/>
      </w:r>
      <w:r w:rsidRPr="00220CFA">
        <w:rPr>
          <w:rFonts w:ascii="Arial" w:eastAsia="SimSun" w:hAnsi="Arial" w:cs="Arial"/>
          <w:sz w:val="22"/>
          <w:szCs w:val="20"/>
        </w:rPr>
        <w:tab/>
        <w:t xml:space="preserve">Ing. Roland </w:t>
      </w:r>
      <w:proofErr w:type="spellStart"/>
      <w:r w:rsidRPr="00220CFA">
        <w:rPr>
          <w:rFonts w:ascii="Arial" w:eastAsia="SimSun" w:hAnsi="Arial" w:cs="Arial"/>
          <w:sz w:val="22"/>
          <w:szCs w:val="20"/>
        </w:rPr>
        <w:t>Štadler</w:t>
      </w:r>
      <w:proofErr w:type="spellEnd"/>
      <w:r w:rsidRPr="00220CFA">
        <w:rPr>
          <w:rFonts w:ascii="Arial" w:eastAsia="SimSun" w:hAnsi="Arial" w:cs="Arial"/>
          <w:sz w:val="22"/>
          <w:szCs w:val="20"/>
        </w:rPr>
        <w:t xml:space="preserve"> -podpredseda predstavenstva</w:t>
      </w:r>
    </w:p>
    <w:p w14:paraId="324EDA19" w14:textId="77777777" w:rsidR="002E005B" w:rsidRPr="00220CFA" w:rsidRDefault="002E005B" w:rsidP="002E005B">
      <w:pPr>
        <w:pStyle w:val="Odsekzoznamu"/>
        <w:ind w:left="709"/>
        <w:jc w:val="both"/>
        <w:rPr>
          <w:rFonts w:ascii="Arial" w:eastAsia="SimSun" w:hAnsi="Arial" w:cs="Arial"/>
          <w:sz w:val="22"/>
          <w:szCs w:val="20"/>
        </w:rPr>
      </w:pPr>
      <w:r w:rsidRPr="00220CFA">
        <w:rPr>
          <w:rFonts w:ascii="Arial" w:eastAsia="SimSun" w:hAnsi="Arial" w:cs="Arial"/>
          <w:sz w:val="22"/>
          <w:szCs w:val="20"/>
        </w:rPr>
        <w:tab/>
      </w:r>
      <w:r w:rsidRPr="00220CFA">
        <w:rPr>
          <w:rFonts w:ascii="Arial" w:eastAsia="SimSun" w:hAnsi="Arial" w:cs="Arial"/>
          <w:sz w:val="22"/>
          <w:szCs w:val="20"/>
        </w:rPr>
        <w:tab/>
      </w:r>
      <w:r w:rsidRPr="00220CFA">
        <w:rPr>
          <w:rFonts w:ascii="Arial" w:eastAsia="SimSun" w:hAnsi="Arial" w:cs="Arial"/>
          <w:sz w:val="22"/>
          <w:szCs w:val="20"/>
        </w:rPr>
        <w:tab/>
      </w:r>
    </w:p>
    <w:p w14:paraId="41132EE5" w14:textId="77777777" w:rsidR="002E005B" w:rsidRPr="00220CFA" w:rsidRDefault="002E005B" w:rsidP="002E005B">
      <w:pPr>
        <w:pStyle w:val="Odsekzoznamu"/>
        <w:ind w:left="709"/>
        <w:jc w:val="both"/>
        <w:rPr>
          <w:rFonts w:ascii="Arial" w:eastAsia="SimSun" w:hAnsi="Arial" w:cs="Arial"/>
          <w:sz w:val="22"/>
          <w:szCs w:val="20"/>
        </w:rPr>
      </w:pPr>
      <w:r w:rsidRPr="00220CFA">
        <w:rPr>
          <w:rFonts w:ascii="Arial" w:eastAsia="SimSun" w:hAnsi="Arial" w:cs="Arial"/>
          <w:sz w:val="22"/>
          <w:szCs w:val="20"/>
        </w:rPr>
        <w:t xml:space="preserve">Kontaktná osoba pre predmetnú zákazku: </w:t>
      </w:r>
    </w:p>
    <w:p w14:paraId="10994828" w14:textId="0F8C1DE9" w:rsidR="00FC562D" w:rsidRPr="00220CFA" w:rsidRDefault="002E005B" w:rsidP="002E005B">
      <w:pPr>
        <w:ind w:firstLine="709"/>
        <w:rPr>
          <w:rFonts w:ascii="Arial" w:eastAsia="SimSun" w:hAnsi="Arial" w:cs="Arial"/>
          <w:sz w:val="22"/>
          <w:szCs w:val="20"/>
        </w:rPr>
      </w:pPr>
      <w:r w:rsidRPr="00220CFA">
        <w:rPr>
          <w:rFonts w:ascii="Arial" w:eastAsia="SimSun" w:hAnsi="Arial" w:cs="Arial"/>
          <w:sz w:val="22"/>
          <w:szCs w:val="20"/>
        </w:rPr>
        <w:t>Meno:</w:t>
      </w:r>
      <w:r w:rsidRPr="00220CFA">
        <w:rPr>
          <w:rFonts w:ascii="Arial" w:eastAsia="SimSun" w:hAnsi="Arial" w:cs="Arial"/>
          <w:sz w:val="22"/>
          <w:szCs w:val="20"/>
        </w:rPr>
        <w:tab/>
      </w:r>
      <w:r w:rsidRPr="00220CFA">
        <w:rPr>
          <w:rFonts w:ascii="Arial" w:eastAsia="SimSun" w:hAnsi="Arial" w:cs="Arial"/>
          <w:sz w:val="22"/>
          <w:szCs w:val="20"/>
        </w:rPr>
        <w:tab/>
      </w:r>
      <w:r w:rsidR="00767FE2" w:rsidRPr="00220CFA">
        <w:rPr>
          <w:rFonts w:ascii="Arial" w:eastAsia="SimSun" w:hAnsi="Arial" w:cs="Arial"/>
          <w:sz w:val="22"/>
          <w:szCs w:val="20"/>
        </w:rPr>
        <w:tab/>
      </w:r>
      <w:r w:rsidR="008E329D">
        <w:rPr>
          <w:rFonts w:ascii="Arial" w:eastAsia="SimSun" w:hAnsi="Arial" w:cs="Arial"/>
          <w:sz w:val="22"/>
          <w:szCs w:val="20"/>
        </w:rPr>
        <w:t>Mgr. Eva Jurišová</w:t>
      </w:r>
    </w:p>
    <w:p w14:paraId="17FACD1A" w14:textId="00CF45D9" w:rsidR="002E005B" w:rsidRPr="00220CFA" w:rsidRDefault="002E005B" w:rsidP="002E005B">
      <w:pPr>
        <w:ind w:firstLine="709"/>
        <w:rPr>
          <w:rFonts w:ascii="Arial" w:eastAsia="SimSun" w:hAnsi="Arial" w:cs="Arial"/>
          <w:sz w:val="22"/>
          <w:szCs w:val="20"/>
        </w:rPr>
      </w:pPr>
      <w:r w:rsidRPr="00220CFA">
        <w:rPr>
          <w:rFonts w:ascii="Arial" w:eastAsia="SimSun" w:hAnsi="Arial" w:cs="Arial"/>
          <w:sz w:val="22"/>
          <w:szCs w:val="20"/>
        </w:rPr>
        <w:t xml:space="preserve">Tel.: </w:t>
      </w:r>
      <w:r w:rsidRPr="00220CFA">
        <w:rPr>
          <w:rFonts w:ascii="Arial" w:eastAsia="SimSun" w:hAnsi="Arial" w:cs="Arial"/>
          <w:sz w:val="22"/>
          <w:szCs w:val="20"/>
        </w:rPr>
        <w:tab/>
      </w:r>
      <w:r w:rsidRPr="00220CFA">
        <w:rPr>
          <w:rFonts w:ascii="Arial" w:eastAsia="SimSun" w:hAnsi="Arial" w:cs="Arial"/>
          <w:sz w:val="22"/>
          <w:szCs w:val="20"/>
        </w:rPr>
        <w:tab/>
      </w:r>
      <w:r w:rsidR="00767FE2" w:rsidRPr="00220CFA">
        <w:rPr>
          <w:rFonts w:ascii="Arial" w:eastAsia="SimSun" w:hAnsi="Arial" w:cs="Arial"/>
          <w:sz w:val="22"/>
          <w:szCs w:val="20"/>
        </w:rPr>
        <w:tab/>
      </w:r>
      <w:r w:rsidRPr="00220CFA">
        <w:rPr>
          <w:rFonts w:ascii="Arial" w:eastAsia="SimSun" w:hAnsi="Arial" w:cs="Arial"/>
          <w:sz w:val="22"/>
          <w:szCs w:val="20"/>
        </w:rPr>
        <w:t>+421</w:t>
      </w:r>
      <w:r w:rsidR="00FC562D" w:rsidRPr="00220CFA">
        <w:rPr>
          <w:rFonts w:ascii="Arial" w:eastAsia="SimSun" w:hAnsi="Arial" w:cs="Arial"/>
          <w:sz w:val="22"/>
          <w:szCs w:val="20"/>
        </w:rPr>
        <w:t> </w:t>
      </w:r>
      <w:r w:rsidR="00C33AF5" w:rsidRPr="00220CFA">
        <w:rPr>
          <w:rFonts w:ascii="Arial" w:eastAsia="SimSun" w:hAnsi="Arial" w:cs="Arial"/>
          <w:sz w:val="22"/>
          <w:szCs w:val="20"/>
        </w:rPr>
        <w:t>2</w:t>
      </w:r>
      <w:r w:rsidR="00FC562D" w:rsidRPr="00220CFA">
        <w:rPr>
          <w:rFonts w:ascii="Arial" w:eastAsia="SimSun" w:hAnsi="Arial" w:cs="Arial"/>
          <w:sz w:val="22"/>
          <w:szCs w:val="20"/>
        </w:rPr>
        <w:t> </w:t>
      </w:r>
      <w:r w:rsidR="00C33AF5" w:rsidRPr="00220CFA">
        <w:rPr>
          <w:rFonts w:ascii="Arial" w:eastAsia="SimSun" w:hAnsi="Arial" w:cs="Arial"/>
          <w:sz w:val="22"/>
          <w:szCs w:val="20"/>
        </w:rPr>
        <w:t xml:space="preserve">57 292 </w:t>
      </w:r>
      <w:r w:rsidR="008E329D">
        <w:rPr>
          <w:rFonts w:ascii="Arial" w:eastAsia="SimSun" w:hAnsi="Arial" w:cs="Arial"/>
          <w:sz w:val="22"/>
          <w:szCs w:val="20"/>
        </w:rPr>
        <w:t>298</w:t>
      </w:r>
    </w:p>
    <w:p w14:paraId="0B9B23FB" w14:textId="238B7365" w:rsidR="002E005B" w:rsidRPr="00220CFA" w:rsidRDefault="002E005B" w:rsidP="002E005B">
      <w:pPr>
        <w:pStyle w:val="Odsekzoznamu"/>
        <w:ind w:left="709"/>
        <w:jc w:val="both"/>
        <w:rPr>
          <w:rFonts w:ascii="Arial" w:eastAsia="SimSun" w:hAnsi="Arial" w:cs="Arial"/>
          <w:sz w:val="22"/>
          <w:szCs w:val="20"/>
        </w:rPr>
      </w:pPr>
      <w:r w:rsidRPr="00220CFA">
        <w:rPr>
          <w:rFonts w:ascii="Arial" w:eastAsia="SimSun" w:hAnsi="Arial" w:cs="Arial"/>
          <w:sz w:val="22"/>
          <w:szCs w:val="20"/>
        </w:rPr>
        <w:t xml:space="preserve">e-mail: </w:t>
      </w:r>
      <w:r w:rsidRPr="00220CFA">
        <w:rPr>
          <w:rFonts w:ascii="Arial" w:eastAsia="SimSun" w:hAnsi="Arial" w:cs="Arial"/>
          <w:sz w:val="22"/>
          <w:szCs w:val="20"/>
        </w:rPr>
        <w:tab/>
      </w:r>
      <w:r w:rsidRPr="00220CFA">
        <w:rPr>
          <w:rFonts w:ascii="Arial" w:eastAsia="SimSun" w:hAnsi="Arial" w:cs="Arial"/>
          <w:sz w:val="22"/>
          <w:szCs w:val="20"/>
        </w:rPr>
        <w:tab/>
      </w:r>
      <w:r w:rsidR="008E329D">
        <w:rPr>
          <w:rFonts w:ascii="Arial" w:eastAsia="SimSun" w:hAnsi="Arial" w:cs="Arial"/>
          <w:sz w:val="22"/>
          <w:szCs w:val="20"/>
        </w:rPr>
        <w:t>eva</w:t>
      </w:r>
      <w:r w:rsidR="00FC562D" w:rsidRPr="00220CFA">
        <w:rPr>
          <w:rFonts w:ascii="Arial" w:eastAsia="SimSun" w:hAnsi="Arial" w:cs="Arial"/>
          <w:sz w:val="22"/>
          <w:szCs w:val="20"/>
        </w:rPr>
        <w:t>.</w:t>
      </w:r>
      <w:r w:rsidR="008E329D">
        <w:rPr>
          <w:rFonts w:ascii="Arial" w:eastAsia="SimSun" w:hAnsi="Arial" w:cs="Arial"/>
          <w:sz w:val="22"/>
          <w:szCs w:val="20"/>
        </w:rPr>
        <w:t>jurisova</w:t>
      </w:r>
      <w:r w:rsidRPr="00220CFA">
        <w:rPr>
          <w:rFonts w:ascii="Arial" w:eastAsia="SimSun" w:hAnsi="Arial" w:cs="Arial"/>
          <w:sz w:val="22"/>
          <w:szCs w:val="20"/>
        </w:rPr>
        <w:t xml:space="preserve">@szrb.sk </w:t>
      </w:r>
    </w:p>
    <w:p w14:paraId="59C01D3D" w14:textId="12AD8ADE" w:rsidR="002E005B" w:rsidRDefault="00C63BD4" w:rsidP="00C63BD4">
      <w:pPr>
        <w:widowControl w:val="0"/>
        <w:tabs>
          <w:tab w:val="left" w:pos="709"/>
        </w:tabs>
        <w:spacing w:line="290" w:lineRule="auto"/>
        <w:jc w:val="both"/>
        <w:rPr>
          <w:rFonts w:ascii="Arial" w:eastAsia="Arial" w:hAnsi="Arial" w:cs="Arial"/>
          <w:sz w:val="22"/>
          <w:szCs w:val="22"/>
        </w:rPr>
      </w:pPr>
      <w:r>
        <w:rPr>
          <w:rFonts w:ascii="Arial" w:eastAsia="Arial" w:hAnsi="Arial" w:cs="Arial"/>
          <w:sz w:val="22"/>
          <w:szCs w:val="22"/>
        </w:rPr>
        <w:tab/>
      </w:r>
      <w:r w:rsidR="0059456F" w:rsidRPr="00D110FE">
        <w:rPr>
          <w:rFonts w:ascii="Arial" w:eastAsia="Arial" w:hAnsi="Arial" w:cs="Arial"/>
          <w:sz w:val="22"/>
          <w:szCs w:val="22"/>
        </w:rPr>
        <w:t>(ďalej aj ako „</w:t>
      </w:r>
      <w:r w:rsidR="0059456F" w:rsidRPr="0093187D">
        <w:rPr>
          <w:rFonts w:ascii="Arial" w:eastAsia="Arial" w:hAnsi="Arial" w:cs="Arial"/>
          <w:b/>
          <w:sz w:val="22"/>
          <w:szCs w:val="22"/>
        </w:rPr>
        <w:t>verejný obstarávateľ</w:t>
      </w:r>
      <w:r w:rsidR="0059456F" w:rsidRPr="00D110FE">
        <w:rPr>
          <w:rFonts w:ascii="Arial" w:eastAsia="Arial" w:hAnsi="Arial" w:cs="Arial"/>
          <w:sz w:val="22"/>
          <w:szCs w:val="22"/>
        </w:rPr>
        <w:t>“ alebo  „</w:t>
      </w:r>
      <w:r w:rsidR="0059456F" w:rsidRPr="0093187D">
        <w:rPr>
          <w:rFonts w:ascii="Arial" w:eastAsia="Arial" w:hAnsi="Arial" w:cs="Arial"/>
          <w:b/>
          <w:sz w:val="22"/>
          <w:szCs w:val="22"/>
        </w:rPr>
        <w:t>SZRB</w:t>
      </w:r>
      <w:r w:rsidR="0059456F" w:rsidRPr="00D110FE">
        <w:rPr>
          <w:rFonts w:ascii="Arial" w:eastAsia="Arial" w:hAnsi="Arial" w:cs="Arial"/>
          <w:sz w:val="22"/>
          <w:szCs w:val="22"/>
        </w:rPr>
        <w:t>“ alebo „</w:t>
      </w:r>
      <w:r w:rsidR="0059456F" w:rsidRPr="0093187D">
        <w:rPr>
          <w:rFonts w:ascii="Arial" w:eastAsia="Arial" w:hAnsi="Arial" w:cs="Arial"/>
          <w:b/>
          <w:sz w:val="22"/>
          <w:szCs w:val="22"/>
        </w:rPr>
        <w:t>banka</w:t>
      </w:r>
      <w:r w:rsidR="0059456F" w:rsidRPr="00D110FE">
        <w:rPr>
          <w:rFonts w:ascii="Arial" w:eastAsia="Arial" w:hAnsi="Arial" w:cs="Arial"/>
          <w:sz w:val="22"/>
          <w:szCs w:val="22"/>
        </w:rPr>
        <w:t>“</w:t>
      </w:r>
      <w:r w:rsidR="0093187D">
        <w:rPr>
          <w:rFonts w:ascii="Arial" w:eastAsia="Arial" w:hAnsi="Arial" w:cs="Arial"/>
          <w:sz w:val="22"/>
          <w:szCs w:val="22"/>
        </w:rPr>
        <w:t>)</w:t>
      </w:r>
    </w:p>
    <w:p w14:paraId="7C4B89CC" w14:textId="77777777" w:rsidR="00C63BD4" w:rsidRPr="00D110FE" w:rsidRDefault="00C63BD4" w:rsidP="002E005B">
      <w:pPr>
        <w:widowControl w:val="0"/>
        <w:tabs>
          <w:tab w:val="left" w:pos="2520"/>
        </w:tabs>
        <w:spacing w:line="290" w:lineRule="auto"/>
        <w:jc w:val="both"/>
        <w:rPr>
          <w:rFonts w:ascii="Arial" w:eastAsia="Arial" w:hAnsi="Arial" w:cs="Arial"/>
          <w:sz w:val="22"/>
          <w:szCs w:val="22"/>
        </w:rPr>
      </w:pPr>
    </w:p>
    <w:p w14:paraId="3A2E8AD2" w14:textId="77777777" w:rsidR="002E005B" w:rsidRPr="00B37F7A" w:rsidRDefault="002E005B" w:rsidP="002E005B">
      <w:pPr>
        <w:pStyle w:val="Nadpis3"/>
        <w:numPr>
          <w:ilvl w:val="0"/>
          <w:numId w:val="1"/>
        </w:numPr>
        <w:spacing w:line="290" w:lineRule="auto"/>
        <w:ind w:left="0" w:firstLine="0"/>
        <w:rPr>
          <w:rFonts w:cs="Arial"/>
          <w:b/>
          <w:szCs w:val="20"/>
        </w:rPr>
      </w:pPr>
      <w:r w:rsidRPr="00B37F7A">
        <w:rPr>
          <w:rFonts w:cs="Arial"/>
          <w:b/>
          <w:szCs w:val="20"/>
        </w:rPr>
        <w:t>Predmet súťaže</w:t>
      </w:r>
      <w:bookmarkEnd w:id="23"/>
      <w:bookmarkEnd w:id="24"/>
      <w:bookmarkEnd w:id="25"/>
      <w:r w:rsidRPr="00B37F7A">
        <w:rPr>
          <w:rFonts w:cs="Arial"/>
          <w:b/>
          <w:szCs w:val="20"/>
        </w:rPr>
        <w:t xml:space="preserve">: </w:t>
      </w:r>
      <w:r w:rsidRPr="00B37F7A">
        <w:rPr>
          <w:rFonts w:cs="Arial"/>
          <w:sz w:val="22"/>
          <w:szCs w:val="22"/>
        </w:rPr>
        <w:t>Zákazka na poskytnutie služieb</w:t>
      </w:r>
    </w:p>
    <w:p w14:paraId="26907614" w14:textId="77777777" w:rsidR="002E005B" w:rsidRPr="00B37F7A" w:rsidRDefault="002E005B" w:rsidP="002E005B">
      <w:pPr>
        <w:rPr>
          <w:rFonts w:ascii="Arial" w:hAnsi="Arial" w:cs="Arial"/>
        </w:rPr>
      </w:pPr>
    </w:p>
    <w:p w14:paraId="0F0EA44D" w14:textId="1B6A079D" w:rsidR="002E005B" w:rsidRPr="00B37F7A" w:rsidRDefault="002E005B" w:rsidP="00767FE2">
      <w:pPr>
        <w:pStyle w:val="Nadpis3"/>
        <w:numPr>
          <w:ilvl w:val="1"/>
          <w:numId w:val="1"/>
        </w:numPr>
        <w:ind w:left="709" w:hanging="709"/>
        <w:rPr>
          <w:rFonts w:cs="Arial"/>
          <w:b/>
          <w:sz w:val="22"/>
          <w:szCs w:val="22"/>
        </w:rPr>
      </w:pPr>
      <w:bookmarkStart w:id="26" w:name="_Toc485116278"/>
      <w:r w:rsidRPr="00B37F7A">
        <w:rPr>
          <w:rFonts w:cs="Arial"/>
          <w:b/>
        </w:rPr>
        <w:t>Názov súťaže:</w:t>
      </w:r>
      <w:bookmarkStart w:id="27" w:name="_Toc485116279"/>
      <w:bookmarkEnd w:id="26"/>
      <w:r w:rsidRPr="00B37F7A">
        <w:rPr>
          <w:rFonts w:cs="Arial"/>
          <w:b/>
        </w:rPr>
        <w:t xml:space="preserve"> </w:t>
      </w:r>
      <w:r w:rsidR="0093187D" w:rsidRPr="00B37F7A">
        <w:rPr>
          <w:rFonts w:cs="Arial"/>
          <w:bCs/>
          <w:sz w:val="22"/>
          <w:szCs w:val="22"/>
        </w:rPr>
        <w:t>„</w:t>
      </w:r>
      <w:r w:rsidR="00704D38" w:rsidRPr="00B37F7A">
        <w:rPr>
          <w:rFonts w:cs="Arial"/>
          <w:b/>
          <w:bCs/>
          <w:sz w:val="22"/>
          <w:szCs w:val="22"/>
        </w:rPr>
        <w:t>Podpora a rozvoj IS ŠFRB pre potreby Slovenskej záručnej a rozvojovej banky, a. s.</w:t>
      </w:r>
      <w:r w:rsidRPr="00B37F7A">
        <w:rPr>
          <w:rFonts w:cs="Arial"/>
          <w:bCs/>
          <w:sz w:val="22"/>
          <w:szCs w:val="22"/>
        </w:rPr>
        <w:t>“</w:t>
      </w:r>
    </w:p>
    <w:p w14:paraId="3FC1D8F1" w14:textId="77777777" w:rsidR="002E005B" w:rsidRPr="00220CFA" w:rsidRDefault="002E005B" w:rsidP="002E005B">
      <w:pPr>
        <w:rPr>
          <w:rFonts w:ascii="Arial" w:hAnsi="Arial" w:cs="Arial"/>
        </w:rPr>
      </w:pPr>
    </w:p>
    <w:p w14:paraId="0AAC6D85" w14:textId="77777777" w:rsidR="002E005B" w:rsidRPr="00220CFA" w:rsidRDefault="002E005B" w:rsidP="002E005B">
      <w:pPr>
        <w:pStyle w:val="Nadpis3"/>
        <w:numPr>
          <w:ilvl w:val="1"/>
          <w:numId w:val="1"/>
        </w:numPr>
        <w:spacing w:after="120" w:line="290" w:lineRule="auto"/>
        <w:ind w:left="709" w:hanging="709"/>
        <w:rPr>
          <w:rFonts w:cs="Arial"/>
          <w:b/>
        </w:rPr>
      </w:pPr>
      <w:r w:rsidRPr="00220CFA">
        <w:rPr>
          <w:rFonts w:cs="Arial"/>
          <w:b/>
          <w:szCs w:val="20"/>
        </w:rPr>
        <w:t>Opis predmetu zákazky:</w:t>
      </w:r>
      <w:r w:rsidRPr="00220CFA">
        <w:rPr>
          <w:rFonts w:cs="Arial"/>
          <w:b/>
        </w:rPr>
        <w:t xml:space="preserve"> </w:t>
      </w:r>
      <w:bookmarkEnd w:id="27"/>
    </w:p>
    <w:p w14:paraId="13F2443C" w14:textId="3DA1F3ED" w:rsidR="002E005B" w:rsidRPr="00220CFA" w:rsidRDefault="00A90D91" w:rsidP="002E005B">
      <w:pPr>
        <w:pStyle w:val="Odsekzoznamu"/>
        <w:ind w:left="716"/>
        <w:jc w:val="both"/>
        <w:rPr>
          <w:rFonts w:ascii="Arial" w:eastAsia="Arial" w:hAnsi="Arial" w:cs="Arial"/>
          <w:bCs/>
          <w:sz w:val="22"/>
          <w:szCs w:val="20"/>
        </w:rPr>
      </w:pPr>
      <w:bookmarkStart w:id="28" w:name="_Hlk115778187"/>
      <w:bookmarkStart w:id="29" w:name="_Hlk106200131"/>
      <w:r w:rsidRPr="00220CFA">
        <w:rPr>
          <w:rFonts w:ascii="Arial" w:hAnsi="Arial" w:cs="Arial"/>
          <w:sz w:val="22"/>
          <w:szCs w:val="22"/>
        </w:rPr>
        <w:t xml:space="preserve">Predmetom zákazky </w:t>
      </w:r>
      <w:r w:rsidR="00704D38">
        <w:rPr>
          <w:rFonts w:ascii="Arial" w:hAnsi="Arial" w:cs="Arial"/>
          <w:sz w:val="22"/>
          <w:szCs w:val="22"/>
        </w:rPr>
        <w:t>sú služby</w:t>
      </w:r>
      <w:r w:rsidRPr="00220CFA">
        <w:rPr>
          <w:rFonts w:ascii="Arial" w:hAnsi="Arial" w:cs="Arial"/>
          <w:sz w:val="22"/>
          <w:szCs w:val="22"/>
        </w:rPr>
        <w:t xml:space="preserve"> </w:t>
      </w:r>
      <w:r w:rsidR="00704D38">
        <w:rPr>
          <w:rFonts w:ascii="Arial" w:hAnsi="Arial" w:cs="Arial"/>
          <w:sz w:val="22"/>
          <w:szCs w:val="22"/>
        </w:rPr>
        <w:t>p</w:t>
      </w:r>
      <w:r w:rsidR="00704D38" w:rsidRPr="00704D38">
        <w:rPr>
          <w:rFonts w:ascii="Arial" w:hAnsi="Arial" w:cs="Arial"/>
          <w:sz w:val="22"/>
          <w:szCs w:val="22"/>
        </w:rPr>
        <w:t>odpory a rozvoja IS ŠFRB</w:t>
      </w:r>
      <w:r w:rsidR="008E329D" w:rsidRPr="00704D38">
        <w:rPr>
          <w:rFonts w:ascii="Arial" w:hAnsi="Arial" w:cs="Arial"/>
          <w:sz w:val="22"/>
          <w:szCs w:val="22"/>
        </w:rPr>
        <w:t>.</w:t>
      </w:r>
      <w:r w:rsidRPr="00704D38">
        <w:rPr>
          <w:rFonts w:ascii="Arial" w:hAnsi="Arial" w:cs="Arial"/>
          <w:sz w:val="22"/>
          <w:szCs w:val="22"/>
        </w:rPr>
        <w:t xml:space="preserve"> </w:t>
      </w:r>
      <w:r w:rsidR="002E005B" w:rsidRPr="00704D38">
        <w:rPr>
          <w:rFonts w:ascii="Arial" w:hAnsi="Arial" w:cs="Arial"/>
          <w:sz w:val="22"/>
          <w:szCs w:val="22"/>
        </w:rPr>
        <w:t>Bližšia</w:t>
      </w:r>
      <w:r w:rsidR="002E005B" w:rsidRPr="00220CFA">
        <w:rPr>
          <w:rFonts w:ascii="Arial" w:eastAsia="Arial" w:hAnsi="Arial" w:cs="Arial"/>
          <w:bCs/>
          <w:sz w:val="22"/>
          <w:szCs w:val="20"/>
        </w:rPr>
        <w:t xml:space="preserve"> špecifikácia opisu predmetu zákazky je uvedená v prílohe č. 5 – Opis predmetu zákazky</w:t>
      </w:r>
      <w:bookmarkEnd w:id="28"/>
      <w:r w:rsidR="002E005B" w:rsidRPr="00220CFA">
        <w:rPr>
          <w:rFonts w:ascii="Arial" w:eastAsia="Arial" w:hAnsi="Arial" w:cs="Arial"/>
          <w:bCs/>
          <w:sz w:val="22"/>
          <w:szCs w:val="20"/>
        </w:rPr>
        <w:t xml:space="preserve">. </w:t>
      </w:r>
    </w:p>
    <w:bookmarkEnd w:id="29"/>
    <w:p w14:paraId="50307F1F" w14:textId="77777777" w:rsidR="002E005B" w:rsidRPr="00220CFA" w:rsidRDefault="002E005B" w:rsidP="002E005B">
      <w:pPr>
        <w:pStyle w:val="Odsekzoznamu"/>
        <w:numPr>
          <w:ilvl w:val="1"/>
          <w:numId w:val="3"/>
        </w:numPr>
        <w:autoSpaceDE w:val="0"/>
        <w:autoSpaceDN w:val="0"/>
        <w:adjustRightInd w:val="0"/>
        <w:jc w:val="both"/>
        <w:rPr>
          <w:rFonts w:ascii="Arial" w:hAnsi="Arial" w:cs="Arial"/>
          <w:vanish/>
          <w:sz w:val="20"/>
          <w:szCs w:val="20"/>
        </w:rPr>
      </w:pPr>
    </w:p>
    <w:p w14:paraId="6F89B37B" w14:textId="77777777" w:rsidR="002E005B" w:rsidRPr="00220CFA" w:rsidRDefault="002E005B" w:rsidP="002E005B">
      <w:pPr>
        <w:autoSpaceDE w:val="0"/>
        <w:autoSpaceDN w:val="0"/>
        <w:adjustRightInd w:val="0"/>
        <w:jc w:val="both"/>
        <w:rPr>
          <w:rFonts w:ascii="Arial" w:eastAsia="Arial" w:hAnsi="Arial" w:cs="Arial"/>
        </w:rPr>
      </w:pPr>
    </w:p>
    <w:p w14:paraId="10B7731E" w14:textId="77777777" w:rsidR="002E005B" w:rsidRPr="00220CFA" w:rsidRDefault="002E005B" w:rsidP="002E005B">
      <w:pPr>
        <w:pStyle w:val="Nadpis3"/>
        <w:numPr>
          <w:ilvl w:val="0"/>
          <w:numId w:val="1"/>
        </w:numPr>
        <w:spacing w:line="290" w:lineRule="auto"/>
        <w:ind w:left="0" w:firstLine="0"/>
        <w:rPr>
          <w:rFonts w:eastAsia="Arial" w:cs="Arial"/>
          <w:b/>
          <w:szCs w:val="20"/>
        </w:rPr>
      </w:pPr>
      <w:r w:rsidRPr="00220CFA">
        <w:rPr>
          <w:rFonts w:eastAsia="Arial" w:cs="Arial"/>
          <w:b/>
          <w:szCs w:val="20"/>
        </w:rPr>
        <w:t>CPV kód</w:t>
      </w:r>
    </w:p>
    <w:p w14:paraId="68C7FC12" w14:textId="77777777" w:rsidR="002E005B" w:rsidRPr="00220CFA" w:rsidRDefault="002E005B" w:rsidP="00767569">
      <w:pPr>
        <w:pStyle w:val="Nadpis3"/>
        <w:tabs>
          <w:tab w:val="clear" w:pos="540"/>
        </w:tabs>
        <w:spacing w:before="120"/>
        <w:ind w:left="709"/>
        <w:rPr>
          <w:rFonts w:cs="Arial"/>
          <w:sz w:val="22"/>
          <w:szCs w:val="22"/>
        </w:rPr>
      </w:pPr>
      <w:r w:rsidRPr="00220CFA">
        <w:rPr>
          <w:rFonts w:cs="Arial"/>
          <w:sz w:val="22"/>
          <w:szCs w:val="22"/>
        </w:rPr>
        <w:t>Hlavný kód:</w:t>
      </w:r>
    </w:p>
    <w:p w14:paraId="14E40077" w14:textId="060EDC59" w:rsidR="00057416" w:rsidRPr="00F43E86" w:rsidRDefault="00890E6D" w:rsidP="00C33AF5">
      <w:pPr>
        <w:pStyle w:val="Zarkazkladnhotextu"/>
        <w:spacing w:after="0"/>
        <w:ind w:left="0" w:firstLine="708"/>
        <w:rPr>
          <w:rFonts w:ascii="Arial" w:hAnsi="Arial" w:cs="Arial"/>
          <w:sz w:val="22"/>
          <w:szCs w:val="22"/>
        </w:rPr>
      </w:pPr>
      <w:r w:rsidRPr="00F43E86">
        <w:rPr>
          <w:rFonts w:ascii="Arial" w:hAnsi="Arial" w:cs="Arial"/>
          <w:sz w:val="22"/>
          <w:szCs w:val="22"/>
        </w:rPr>
        <w:t>72250000-2 Služby týkajúce sa podpory systému</w:t>
      </w:r>
    </w:p>
    <w:p w14:paraId="0327F909" w14:textId="7C5FD41F" w:rsidR="00890E6D" w:rsidRPr="00F43E86" w:rsidRDefault="00890E6D" w:rsidP="00C33AF5">
      <w:pPr>
        <w:pStyle w:val="Zarkazkladnhotextu"/>
        <w:spacing w:after="0"/>
        <w:ind w:left="0" w:firstLine="708"/>
        <w:rPr>
          <w:rFonts w:ascii="Arial" w:hAnsi="Arial" w:cs="Arial"/>
          <w:sz w:val="22"/>
          <w:szCs w:val="22"/>
        </w:rPr>
      </w:pPr>
      <w:r w:rsidRPr="00F43E86">
        <w:rPr>
          <w:rFonts w:ascii="Arial" w:hAnsi="Arial" w:cs="Arial"/>
          <w:sz w:val="22"/>
          <w:szCs w:val="22"/>
        </w:rPr>
        <w:t>72243000-0 Programovanie</w:t>
      </w:r>
    </w:p>
    <w:p w14:paraId="46F328B4" w14:textId="77777777" w:rsidR="00890E6D" w:rsidRPr="00220CFA" w:rsidRDefault="00890E6D" w:rsidP="00C33AF5">
      <w:pPr>
        <w:pStyle w:val="Zarkazkladnhotextu"/>
        <w:spacing w:after="0"/>
        <w:ind w:left="0" w:firstLine="708"/>
        <w:rPr>
          <w:rFonts w:ascii="Arial" w:hAnsi="Arial" w:cs="Arial"/>
          <w:sz w:val="22"/>
          <w:szCs w:val="22"/>
        </w:rPr>
      </w:pPr>
    </w:p>
    <w:p w14:paraId="6B8ACF5B" w14:textId="591D018D" w:rsidR="002E005B" w:rsidRPr="00C12A9A" w:rsidRDefault="002E005B" w:rsidP="002E005B">
      <w:pPr>
        <w:pStyle w:val="Nadpis3"/>
        <w:numPr>
          <w:ilvl w:val="0"/>
          <w:numId w:val="1"/>
        </w:numPr>
        <w:spacing w:line="290" w:lineRule="auto"/>
        <w:ind w:left="709" w:hanging="709"/>
        <w:rPr>
          <w:rFonts w:eastAsia="Arial" w:cs="Arial"/>
          <w:bCs/>
          <w:sz w:val="22"/>
          <w:szCs w:val="20"/>
        </w:rPr>
      </w:pPr>
      <w:bookmarkStart w:id="30" w:name="_Toc452380403"/>
      <w:bookmarkStart w:id="31" w:name="_Toc485116299"/>
      <w:r w:rsidRPr="00220CFA">
        <w:rPr>
          <w:rFonts w:cs="Arial"/>
          <w:b/>
        </w:rPr>
        <w:t xml:space="preserve">Predpokladaná hodnota </w:t>
      </w:r>
      <w:bookmarkEnd w:id="30"/>
      <w:bookmarkEnd w:id="31"/>
      <w:r w:rsidRPr="00220CFA">
        <w:rPr>
          <w:rFonts w:cs="Arial"/>
          <w:b/>
        </w:rPr>
        <w:t>zákazky</w:t>
      </w:r>
      <w:r w:rsidR="00C12A9A">
        <w:rPr>
          <w:rFonts w:cs="Arial"/>
          <w:b/>
        </w:rPr>
        <w:t xml:space="preserve">: </w:t>
      </w:r>
      <w:r w:rsidR="00C12A9A" w:rsidRPr="00C12A9A">
        <w:rPr>
          <w:rFonts w:eastAsia="Arial" w:cs="Arial"/>
          <w:bCs/>
          <w:sz w:val="22"/>
          <w:szCs w:val="20"/>
        </w:rPr>
        <w:t>69.120 € bez DPH</w:t>
      </w:r>
    </w:p>
    <w:p w14:paraId="4B58C5D3" w14:textId="77777777" w:rsidR="00F64480" w:rsidRDefault="00F64480" w:rsidP="00C12A9A">
      <w:pPr>
        <w:jc w:val="both"/>
        <w:rPr>
          <w:rFonts w:ascii="Arial" w:eastAsia="Calibri" w:hAnsi="Arial" w:cs="Arial"/>
          <w:b/>
          <w:bCs/>
          <w:sz w:val="22"/>
          <w:szCs w:val="22"/>
          <w:lang w:eastAsia="en-US"/>
        </w:rPr>
      </w:pPr>
    </w:p>
    <w:p w14:paraId="59A5AF10" w14:textId="68CC2D15" w:rsidR="00C12A9A" w:rsidRDefault="00C12A9A" w:rsidP="00C12A9A">
      <w:pPr>
        <w:pStyle w:val="Odsekzoznamu"/>
        <w:ind w:left="716"/>
        <w:jc w:val="both"/>
        <w:rPr>
          <w:rFonts w:ascii="Arial" w:hAnsi="Arial" w:cs="Arial"/>
          <w:sz w:val="22"/>
          <w:szCs w:val="22"/>
          <w:u w:val="single"/>
        </w:rPr>
      </w:pPr>
      <w:r w:rsidRPr="005F3E5B">
        <w:rPr>
          <w:rFonts w:ascii="Arial" w:hAnsi="Arial" w:cs="Arial"/>
          <w:sz w:val="22"/>
          <w:szCs w:val="22"/>
          <w:u w:val="single"/>
        </w:rPr>
        <w:t xml:space="preserve">Predpokladaná hodnota zákazky zároveň predstavuje </w:t>
      </w:r>
      <w:r w:rsidRPr="005F3E5B">
        <w:rPr>
          <w:rFonts w:ascii="Arial" w:hAnsi="Arial" w:cs="Arial"/>
          <w:b/>
          <w:sz w:val="22"/>
          <w:szCs w:val="22"/>
          <w:u w:val="single"/>
        </w:rPr>
        <w:t>maximálnu výšku zdrojov</w:t>
      </w:r>
      <w:r w:rsidRPr="005F3E5B">
        <w:rPr>
          <w:rFonts w:ascii="Arial" w:hAnsi="Arial" w:cs="Arial"/>
          <w:sz w:val="22"/>
          <w:szCs w:val="22"/>
          <w:u w:val="single"/>
        </w:rPr>
        <w:t xml:space="preserve"> Verejného obstarávateľa na plnenie v rámci tejto zákazky.</w:t>
      </w:r>
    </w:p>
    <w:p w14:paraId="7BEA8054" w14:textId="6E4A0076" w:rsidR="00202A45" w:rsidRDefault="00202A45" w:rsidP="00C12A9A">
      <w:pPr>
        <w:pStyle w:val="Odsekzoznamu"/>
        <w:ind w:left="716"/>
        <w:jc w:val="both"/>
        <w:rPr>
          <w:rFonts w:ascii="Arial" w:hAnsi="Arial" w:cs="Arial"/>
          <w:sz w:val="22"/>
          <w:szCs w:val="22"/>
          <w:u w:val="single"/>
        </w:rPr>
      </w:pPr>
    </w:p>
    <w:p w14:paraId="2800A914" w14:textId="749FE2DB" w:rsidR="00202A45" w:rsidRPr="00202A45" w:rsidRDefault="00202A45" w:rsidP="00C12A9A">
      <w:pPr>
        <w:pStyle w:val="Odsekzoznamu"/>
        <w:ind w:left="716"/>
        <w:jc w:val="both"/>
        <w:rPr>
          <w:rFonts w:ascii="Arial" w:hAnsi="Arial" w:cs="Arial"/>
          <w:sz w:val="22"/>
          <w:szCs w:val="22"/>
        </w:rPr>
      </w:pPr>
      <w:r w:rsidRPr="00202A45">
        <w:rPr>
          <w:rFonts w:ascii="Arial" w:hAnsi="Arial" w:cs="Arial"/>
          <w:sz w:val="22"/>
          <w:szCs w:val="22"/>
        </w:rPr>
        <w:t xml:space="preserve">Verejný obstarávateľ si vyhradzuje právo neuzatvoriť zmluvu s úspešným uchádzačom v prípade, ak cenová ponuka úspešného uchádzača bude vyššia ako </w:t>
      </w:r>
      <w:r>
        <w:rPr>
          <w:rFonts w:ascii="Arial" w:hAnsi="Arial" w:cs="Arial"/>
          <w:sz w:val="22"/>
          <w:szCs w:val="22"/>
        </w:rPr>
        <w:t xml:space="preserve">stanovená </w:t>
      </w:r>
      <w:r w:rsidRPr="00202A45">
        <w:rPr>
          <w:rFonts w:ascii="Arial" w:hAnsi="Arial" w:cs="Arial"/>
          <w:sz w:val="22"/>
          <w:szCs w:val="22"/>
        </w:rPr>
        <w:t>maximálna výška zdrojov.</w:t>
      </w:r>
    </w:p>
    <w:p w14:paraId="55F2D540" w14:textId="77777777" w:rsidR="00C12A9A" w:rsidRPr="00220CFA" w:rsidRDefault="00C12A9A" w:rsidP="00C12A9A">
      <w:pPr>
        <w:jc w:val="both"/>
        <w:rPr>
          <w:rFonts w:ascii="Arial" w:eastAsia="Calibri" w:hAnsi="Arial" w:cs="Arial"/>
          <w:b/>
          <w:bCs/>
          <w:sz w:val="22"/>
          <w:szCs w:val="22"/>
          <w:lang w:eastAsia="en-US"/>
        </w:rPr>
      </w:pPr>
    </w:p>
    <w:p w14:paraId="69D8E62B" w14:textId="77777777" w:rsidR="002E005B" w:rsidRPr="00220CFA" w:rsidRDefault="002E005B" w:rsidP="002E005B">
      <w:pPr>
        <w:pStyle w:val="Nadpis3"/>
        <w:numPr>
          <w:ilvl w:val="0"/>
          <w:numId w:val="1"/>
        </w:numPr>
        <w:spacing w:line="290" w:lineRule="auto"/>
        <w:ind w:left="709" w:hanging="709"/>
        <w:rPr>
          <w:rFonts w:cs="Arial"/>
          <w:b/>
        </w:rPr>
      </w:pPr>
      <w:r w:rsidRPr="00220CFA">
        <w:rPr>
          <w:rFonts w:cs="Arial"/>
          <w:b/>
        </w:rPr>
        <w:t>Typ zmluvy</w:t>
      </w:r>
    </w:p>
    <w:p w14:paraId="2375AFA1" w14:textId="77777777" w:rsidR="00D260E1" w:rsidRPr="00D260E1" w:rsidRDefault="00D260E1" w:rsidP="00D260E1">
      <w:pPr>
        <w:spacing w:before="120"/>
        <w:ind w:left="709"/>
        <w:jc w:val="both"/>
        <w:rPr>
          <w:rFonts w:ascii="Arial" w:eastAsia="Calibri" w:hAnsi="Arial" w:cs="Arial"/>
          <w:sz w:val="22"/>
          <w:szCs w:val="22"/>
          <w:lang w:eastAsia="en-US"/>
        </w:rPr>
      </w:pPr>
      <w:r w:rsidRPr="00D260E1">
        <w:rPr>
          <w:rFonts w:ascii="Arial" w:eastAsia="Calibri" w:hAnsi="Arial" w:cs="Arial"/>
          <w:sz w:val="22"/>
          <w:szCs w:val="22"/>
          <w:lang w:eastAsia="en-US"/>
        </w:rPr>
        <w:t xml:space="preserve">Zmluva o poskytovaní podpory a služieb k softvérovému  produktu  </w:t>
      </w:r>
    </w:p>
    <w:p w14:paraId="0218F096" w14:textId="3C8501DA" w:rsidR="002E005B" w:rsidRDefault="002E005B" w:rsidP="002E005B">
      <w:pPr>
        <w:ind w:left="708"/>
        <w:jc w:val="both"/>
        <w:rPr>
          <w:rFonts w:ascii="Arial" w:eastAsia="Calibri" w:hAnsi="Arial" w:cs="Arial"/>
          <w:b/>
          <w:bCs/>
          <w:sz w:val="22"/>
          <w:szCs w:val="22"/>
          <w:lang w:eastAsia="en-US"/>
        </w:rPr>
      </w:pPr>
    </w:p>
    <w:p w14:paraId="11D26145" w14:textId="77777777" w:rsidR="002E005B" w:rsidRPr="00220CFA" w:rsidRDefault="002E005B" w:rsidP="002E005B">
      <w:pPr>
        <w:pStyle w:val="Nadpis3"/>
        <w:numPr>
          <w:ilvl w:val="0"/>
          <w:numId w:val="1"/>
        </w:numPr>
        <w:spacing w:line="290" w:lineRule="auto"/>
        <w:ind w:left="709" w:hanging="709"/>
        <w:rPr>
          <w:rFonts w:cs="Arial"/>
          <w:b/>
        </w:rPr>
      </w:pPr>
      <w:r w:rsidRPr="00220CFA">
        <w:rPr>
          <w:rFonts w:cs="Arial"/>
          <w:b/>
        </w:rPr>
        <w:lastRenderedPageBreak/>
        <w:t>Miesto plnenia:</w:t>
      </w:r>
    </w:p>
    <w:p w14:paraId="76439E62" w14:textId="1BCA90C0" w:rsidR="00A90D91" w:rsidRPr="00220CFA" w:rsidRDefault="00A90D91" w:rsidP="00D260E1">
      <w:pPr>
        <w:tabs>
          <w:tab w:val="left" w:pos="709"/>
          <w:tab w:val="center" w:pos="4812"/>
        </w:tabs>
        <w:spacing w:before="120"/>
        <w:ind w:left="709"/>
        <w:jc w:val="both"/>
        <w:rPr>
          <w:rFonts w:ascii="Arial" w:hAnsi="Arial" w:cs="Arial"/>
          <w:sz w:val="22"/>
          <w:szCs w:val="22"/>
        </w:rPr>
      </w:pPr>
      <w:r w:rsidRPr="00220CFA">
        <w:rPr>
          <w:rFonts w:ascii="Arial" w:hAnsi="Arial" w:cs="Arial"/>
          <w:sz w:val="22"/>
          <w:szCs w:val="22"/>
        </w:rPr>
        <w:tab/>
      </w:r>
      <w:r w:rsidR="00140F6C" w:rsidRPr="000333C1">
        <w:rPr>
          <w:rFonts w:ascii="Arial" w:hAnsi="Arial" w:cs="Arial"/>
          <w:sz w:val="22"/>
          <w:szCs w:val="22"/>
        </w:rPr>
        <w:t>Budova Slovenskej záručnej a rozvojovej banky, a. s. na Štefánikovej 27 v</w:t>
      </w:r>
      <w:r w:rsidR="00D260E1" w:rsidRPr="000333C1">
        <w:rPr>
          <w:rFonts w:ascii="Arial" w:hAnsi="Arial" w:cs="Arial"/>
          <w:sz w:val="22"/>
          <w:szCs w:val="22"/>
        </w:rPr>
        <w:t> </w:t>
      </w:r>
      <w:r w:rsidR="00140F6C" w:rsidRPr="000333C1">
        <w:rPr>
          <w:rFonts w:ascii="Arial" w:hAnsi="Arial" w:cs="Arial"/>
          <w:sz w:val="22"/>
          <w:szCs w:val="22"/>
        </w:rPr>
        <w:t>Bratislave</w:t>
      </w:r>
      <w:r w:rsidR="00D260E1" w:rsidRPr="000333C1">
        <w:rPr>
          <w:rFonts w:ascii="Arial" w:hAnsi="Arial" w:cs="Arial"/>
          <w:sz w:val="22"/>
          <w:szCs w:val="22"/>
        </w:rPr>
        <w:t xml:space="preserve"> alebo z pracoviska úspešného uchádzača vzdialenou formou</w:t>
      </w:r>
      <w:r w:rsidR="00140F6C" w:rsidRPr="000333C1">
        <w:rPr>
          <w:rFonts w:ascii="Arial" w:hAnsi="Arial" w:cs="Arial"/>
          <w:sz w:val="22"/>
          <w:szCs w:val="22"/>
        </w:rPr>
        <w:t>.</w:t>
      </w:r>
    </w:p>
    <w:p w14:paraId="6203028A" w14:textId="77777777" w:rsidR="002E005B" w:rsidRPr="00220CFA" w:rsidRDefault="002E005B" w:rsidP="002E005B">
      <w:pPr>
        <w:ind w:left="708"/>
        <w:jc w:val="both"/>
        <w:rPr>
          <w:rFonts w:ascii="Arial" w:eastAsia="Calibri" w:hAnsi="Arial" w:cs="Arial"/>
          <w:b/>
          <w:bCs/>
          <w:sz w:val="22"/>
          <w:szCs w:val="22"/>
          <w:lang w:eastAsia="en-US"/>
        </w:rPr>
      </w:pPr>
    </w:p>
    <w:p w14:paraId="28855FA5" w14:textId="77777777" w:rsidR="002E005B" w:rsidRPr="00220CFA" w:rsidRDefault="002E005B" w:rsidP="002E005B">
      <w:pPr>
        <w:pStyle w:val="Nadpis3"/>
        <w:numPr>
          <w:ilvl w:val="0"/>
          <w:numId w:val="1"/>
        </w:numPr>
        <w:spacing w:line="290" w:lineRule="auto"/>
        <w:ind w:left="709" w:hanging="709"/>
        <w:rPr>
          <w:rFonts w:cs="Arial"/>
          <w:b/>
        </w:rPr>
      </w:pPr>
      <w:bookmarkStart w:id="32" w:name="_Toc285805745"/>
      <w:bookmarkStart w:id="33" w:name="_Toc452380405"/>
      <w:bookmarkStart w:id="34" w:name="_Toc485116301"/>
      <w:r w:rsidRPr="00220CFA">
        <w:rPr>
          <w:rFonts w:cs="Arial"/>
          <w:b/>
        </w:rPr>
        <w:t>Zdroj finančných prostriedkov, podmienky financovania</w:t>
      </w:r>
      <w:bookmarkEnd w:id="32"/>
      <w:bookmarkEnd w:id="33"/>
      <w:bookmarkEnd w:id="34"/>
    </w:p>
    <w:p w14:paraId="32DCFB15" w14:textId="042ED02D" w:rsidR="002E005B" w:rsidRPr="00220CFA" w:rsidRDefault="002E005B" w:rsidP="00FC562D">
      <w:pPr>
        <w:spacing w:before="120"/>
        <w:ind w:left="709"/>
        <w:jc w:val="both"/>
        <w:rPr>
          <w:rFonts w:ascii="Arial" w:eastAsia="Arial" w:hAnsi="Arial" w:cs="Arial"/>
          <w:bCs/>
          <w:sz w:val="22"/>
          <w:szCs w:val="20"/>
        </w:rPr>
      </w:pPr>
      <w:bookmarkStart w:id="35" w:name="_Hlk77923301"/>
      <w:bookmarkStart w:id="36" w:name="_Toc250903177"/>
      <w:bookmarkStart w:id="37" w:name="_Toc249176687"/>
      <w:bookmarkStart w:id="38" w:name="_Toc249183264"/>
      <w:bookmarkStart w:id="39" w:name="_Toc251323919"/>
      <w:bookmarkStart w:id="40" w:name="_Toc272764880"/>
      <w:bookmarkStart w:id="41" w:name="_Toc285805746"/>
      <w:bookmarkStart w:id="42" w:name="_Toc452380406"/>
      <w:bookmarkStart w:id="43" w:name="_Toc139092077"/>
      <w:bookmarkStart w:id="44" w:name="_Toc139092236"/>
      <w:bookmarkStart w:id="45" w:name="_Toc139092505"/>
      <w:r w:rsidRPr="00220CFA">
        <w:rPr>
          <w:rFonts w:ascii="Arial" w:eastAsia="Arial" w:hAnsi="Arial" w:cs="Arial"/>
          <w:bCs/>
          <w:sz w:val="22"/>
          <w:szCs w:val="20"/>
        </w:rPr>
        <w:t xml:space="preserve">Predmet zákazky bude financovaný z vlastných zdrojov verejného obstarávateľa. Splatnosť faktúry je </w:t>
      </w:r>
      <w:r w:rsidR="0041707E">
        <w:rPr>
          <w:rFonts w:ascii="Arial" w:eastAsia="Arial" w:hAnsi="Arial" w:cs="Arial"/>
          <w:bCs/>
          <w:sz w:val="22"/>
          <w:szCs w:val="20"/>
        </w:rPr>
        <w:t>14</w:t>
      </w:r>
      <w:r w:rsidRPr="00220CFA">
        <w:rPr>
          <w:rFonts w:ascii="Arial" w:eastAsia="Arial" w:hAnsi="Arial" w:cs="Arial"/>
          <w:bCs/>
          <w:sz w:val="22"/>
          <w:szCs w:val="20"/>
        </w:rPr>
        <w:t xml:space="preserve"> dní od jej </w:t>
      </w:r>
      <w:bookmarkStart w:id="46" w:name="_Hlk121224381"/>
      <w:r w:rsidRPr="00220CFA">
        <w:rPr>
          <w:rFonts w:ascii="Arial" w:eastAsia="Arial" w:hAnsi="Arial" w:cs="Arial"/>
          <w:bCs/>
          <w:sz w:val="22"/>
          <w:szCs w:val="20"/>
        </w:rPr>
        <w:t>preukázateľného doručenia</w:t>
      </w:r>
      <w:bookmarkEnd w:id="46"/>
      <w:r w:rsidRPr="00220CFA">
        <w:rPr>
          <w:rFonts w:ascii="Arial" w:eastAsia="Arial" w:hAnsi="Arial" w:cs="Arial"/>
          <w:bCs/>
          <w:sz w:val="22"/>
          <w:szCs w:val="20"/>
        </w:rPr>
        <w:t xml:space="preserve"> verejnému obstarávateľovi. Faktúra musí obsahovať všetky náležitosti daňového dokladu v zmysle zákona č. 222/2004 Z. z. o dani z pridanej hodnoty v znení neskorších predpisov. Ak faktúra nebude obsahovať všetky náležitosti daňového dokladu, alebo ak nebude po stránke vecnej či formálnej správne vystavená, bude vrátená na doplnenie alebo prepracovanie a nová lehota splatnosti začne plynúť dňom doručenia správne doplnenej alebo prepracovanej faktúry. Verejný obstarávateľ neposkytuje preddavok ani zálohovú platbu.</w:t>
      </w:r>
    </w:p>
    <w:p w14:paraId="62991DC2" w14:textId="77777777" w:rsidR="002E005B" w:rsidRPr="00220CFA" w:rsidRDefault="002E005B" w:rsidP="002E005B">
      <w:pPr>
        <w:ind w:left="576"/>
        <w:jc w:val="both"/>
        <w:rPr>
          <w:rFonts w:ascii="Arial" w:eastAsia="Arial" w:hAnsi="Arial" w:cs="Arial"/>
          <w:bCs/>
          <w:sz w:val="22"/>
          <w:szCs w:val="20"/>
        </w:rPr>
      </w:pPr>
    </w:p>
    <w:p w14:paraId="2717801B" w14:textId="77777777" w:rsidR="002E005B" w:rsidRPr="00220CFA" w:rsidRDefault="002E005B" w:rsidP="002E005B">
      <w:pPr>
        <w:pStyle w:val="Nadpis3"/>
        <w:numPr>
          <w:ilvl w:val="0"/>
          <w:numId w:val="1"/>
        </w:numPr>
        <w:spacing w:line="290" w:lineRule="auto"/>
        <w:ind w:left="709" w:hanging="709"/>
        <w:rPr>
          <w:rFonts w:cs="Arial"/>
          <w:b/>
        </w:rPr>
      </w:pPr>
      <w:bookmarkStart w:id="47" w:name="_Toc485116302"/>
      <w:bookmarkEnd w:id="35"/>
      <w:r w:rsidRPr="00220CFA">
        <w:rPr>
          <w:rFonts w:cs="Arial"/>
          <w:b/>
        </w:rPr>
        <w:t>Vysvetľovanie a doplnenie podkladov</w:t>
      </w:r>
      <w:bookmarkEnd w:id="36"/>
      <w:bookmarkEnd w:id="37"/>
      <w:bookmarkEnd w:id="38"/>
      <w:bookmarkEnd w:id="39"/>
      <w:bookmarkEnd w:id="40"/>
      <w:bookmarkEnd w:id="41"/>
      <w:bookmarkEnd w:id="42"/>
      <w:bookmarkEnd w:id="47"/>
    </w:p>
    <w:p w14:paraId="7CE706B9" w14:textId="77777777" w:rsidR="002E005B" w:rsidRPr="00220CFA" w:rsidRDefault="002E005B" w:rsidP="00FC562D">
      <w:pPr>
        <w:pStyle w:val="Nadpis3"/>
        <w:tabs>
          <w:tab w:val="clear" w:pos="540"/>
        </w:tabs>
        <w:spacing w:before="120"/>
        <w:ind w:left="709"/>
        <w:rPr>
          <w:rFonts w:cs="Arial"/>
          <w:sz w:val="22"/>
        </w:rPr>
      </w:pPr>
      <w:r w:rsidRPr="00220CFA">
        <w:rPr>
          <w:rFonts w:cs="Arial"/>
          <w:sz w:val="22"/>
        </w:rPr>
        <w:t>Komunikácia medzi vyhlasovateľom Výzvy a uchádzačmi prebieha výhradne prostredníctvom elektronického nástroja JOSEPHINE.</w:t>
      </w:r>
    </w:p>
    <w:p w14:paraId="45F9EB61" w14:textId="77777777" w:rsidR="002E005B" w:rsidRPr="00220CFA" w:rsidRDefault="002E005B" w:rsidP="002E005B">
      <w:pPr>
        <w:pStyle w:val="Nadpis3"/>
        <w:tabs>
          <w:tab w:val="clear" w:pos="540"/>
        </w:tabs>
        <w:rPr>
          <w:rFonts w:cs="Arial"/>
          <w:sz w:val="22"/>
        </w:rPr>
      </w:pPr>
      <w:bookmarkStart w:id="48" w:name="_Toc285805747"/>
    </w:p>
    <w:p w14:paraId="1FC7D1F7" w14:textId="77777777" w:rsidR="002E005B" w:rsidRPr="00220CFA" w:rsidRDefault="002E005B" w:rsidP="002E005B">
      <w:pPr>
        <w:rPr>
          <w:rFonts w:ascii="Arial" w:hAnsi="Arial" w:cs="Arial"/>
        </w:rPr>
      </w:pPr>
    </w:p>
    <w:p w14:paraId="4FCEAF85" w14:textId="77777777" w:rsidR="002E005B" w:rsidRPr="00220CFA" w:rsidRDefault="002E005B" w:rsidP="002E005B">
      <w:pPr>
        <w:pStyle w:val="Nadpis2"/>
        <w:jc w:val="both"/>
        <w:rPr>
          <w:rFonts w:cs="Arial"/>
        </w:rPr>
      </w:pPr>
      <w:bookmarkStart w:id="49" w:name="_Toc485802624"/>
      <w:bookmarkStart w:id="50" w:name="_Toc498341709"/>
      <w:bookmarkStart w:id="51" w:name="_Toc24539374"/>
      <w:bookmarkStart w:id="52" w:name="_Toc104192145"/>
      <w:bookmarkEnd w:id="43"/>
      <w:bookmarkEnd w:id="44"/>
      <w:bookmarkEnd w:id="45"/>
      <w:bookmarkEnd w:id="48"/>
      <w:r w:rsidRPr="00220CFA">
        <w:rPr>
          <w:rFonts w:cs="Arial"/>
        </w:rPr>
        <w:t>Príprava ponuky</w:t>
      </w:r>
      <w:bookmarkEnd w:id="49"/>
      <w:bookmarkEnd w:id="50"/>
      <w:bookmarkEnd w:id="51"/>
      <w:bookmarkEnd w:id="52"/>
    </w:p>
    <w:p w14:paraId="266210FB" w14:textId="77777777" w:rsidR="002E005B" w:rsidRPr="00220CFA" w:rsidRDefault="002E005B" w:rsidP="002E005B">
      <w:pPr>
        <w:pStyle w:val="Nadpis3"/>
        <w:numPr>
          <w:ilvl w:val="0"/>
          <w:numId w:val="1"/>
        </w:numPr>
        <w:ind w:left="709" w:hanging="709"/>
        <w:rPr>
          <w:rFonts w:cs="Arial"/>
          <w:b/>
        </w:rPr>
      </w:pPr>
      <w:r w:rsidRPr="00220CFA">
        <w:rPr>
          <w:rFonts w:cs="Arial"/>
          <w:b/>
        </w:rPr>
        <w:t>Vyhotovenie ponuky</w:t>
      </w:r>
    </w:p>
    <w:p w14:paraId="1B322741" w14:textId="77777777" w:rsidR="002E005B" w:rsidRPr="00220CFA" w:rsidRDefault="002E005B" w:rsidP="002E005B">
      <w:pPr>
        <w:jc w:val="both"/>
        <w:rPr>
          <w:rFonts w:ascii="Arial" w:hAnsi="Arial" w:cs="Arial"/>
        </w:rPr>
      </w:pPr>
    </w:p>
    <w:p w14:paraId="6E18B9AF" w14:textId="5AE8AFF8" w:rsidR="002E005B" w:rsidRPr="00220CFA" w:rsidRDefault="002E005B" w:rsidP="002E005B">
      <w:pPr>
        <w:pStyle w:val="Nadpis3"/>
        <w:tabs>
          <w:tab w:val="clear" w:pos="540"/>
        </w:tabs>
        <w:ind w:left="709"/>
        <w:rPr>
          <w:rFonts w:cs="Arial"/>
          <w:sz w:val="22"/>
        </w:rPr>
      </w:pPr>
      <w:bookmarkStart w:id="53" w:name="_Toc482895742"/>
      <w:bookmarkStart w:id="54" w:name="_Toc139092080"/>
      <w:bookmarkStart w:id="55" w:name="_Toc139092239"/>
      <w:bookmarkStart w:id="56" w:name="_Toc139092508"/>
      <w:r w:rsidRPr="00220CFA">
        <w:rPr>
          <w:rFonts w:cs="Arial"/>
          <w:sz w:val="22"/>
        </w:rPr>
        <w:t xml:space="preserve">Doklady </w:t>
      </w:r>
      <w:bookmarkEnd w:id="53"/>
      <w:r w:rsidRPr="00220CFA">
        <w:rPr>
          <w:rFonts w:cs="Arial"/>
          <w:sz w:val="22"/>
        </w:rPr>
        <w:t xml:space="preserve">a dokumenty tvoriace obsah ponuky, požadované vo Výzve musia byť v ponuke predložené </w:t>
      </w:r>
      <w:r w:rsidR="00FC562D" w:rsidRPr="00220CFA">
        <w:rPr>
          <w:rFonts w:cs="Arial"/>
          <w:sz w:val="22"/>
        </w:rPr>
        <w:t>vo forme</w:t>
      </w:r>
      <w:r w:rsidRPr="00220CFA">
        <w:rPr>
          <w:rFonts w:cs="Arial"/>
          <w:sz w:val="22"/>
        </w:rPr>
        <w:t xml:space="preserve"> </w:t>
      </w:r>
      <w:proofErr w:type="spellStart"/>
      <w:r w:rsidRPr="00220CFA">
        <w:rPr>
          <w:rFonts w:cs="Arial"/>
          <w:sz w:val="22"/>
        </w:rPr>
        <w:t>scan</w:t>
      </w:r>
      <w:r w:rsidR="00FC562D" w:rsidRPr="00220CFA">
        <w:rPr>
          <w:rFonts w:cs="Arial"/>
          <w:sz w:val="22"/>
        </w:rPr>
        <w:t>ov</w:t>
      </w:r>
      <w:proofErr w:type="spellEnd"/>
      <w:r w:rsidRPr="00220CFA">
        <w:rPr>
          <w:rFonts w:cs="Arial"/>
          <w:sz w:val="22"/>
        </w:rPr>
        <w:t xml:space="preserve"> originálov </w:t>
      </w:r>
      <w:r w:rsidR="00FC562D" w:rsidRPr="00220CFA">
        <w:rPr>
          <w:rFonts w:cs="Arial"/>
          <w:sz w:val="22"/>
        </w:rPr>
        <w:t>alebo</w:t>
      </w:r>
      <w:r w:rsidRPr="00220CFA">
        <w:rPr>
          <w:rFonts w:cs="Arial"/>
          <w:sz w:val="22"/>
        </w:rPr>
        <w:t xml:space="preserve"> kópií týchto dokladov.</w:t>
      </w:r>
    </w:p>
    <w:p w14:paraId="45985CF2" w14:textId="77777777" w:rsidR="002E005B" w:rsidRPr="00220CFA" w:rsidRDefault="002E005B" w:rsidP="002E005B">
      <w:pPr>
        <w:pStyle w:val="Nadpis3"/>
        <w:tabs>
          <w:tab w:val="clear" w:pos="540"/>
        </w:tabs>
        <w:ind w:left="709"/>
        <w:rPr>
          <w:rFonts w:cs="Arial"/>
          <w:sz w:val="22"/>
        </w:rPr>
      </w:pPr>
    </w:p>
    <w:p w14:paraId="013278D3" w14:textId="77777777" w:rsidR="002E005B" w:rsidRPr="00220CFA" w:rsidRDefault="002E005B" w:rsidP="002E005B">
      <w:pPr>
        <w:pStyle w:val="Nadpis3"/>
        <w:tabs>
          <w:tab w:val="clear" w:pos="540"/>
        </w:tabs>
        <w:ind w:left="709"/>
        <w:rPr>
          <w:rFonts w:cs="Arial"/>
          <w:b/>
          <w:smallCaps/>
          <w:sz w:val="22"/>
        </w:rPr>
      </w:pPr>
      <w:r w:rsidRPr="00220CFA">
        <w:rPr>
          <w:rFonts w:cs="Arial"/>
          <w:sz w:val="22"/>
        </w:rPr>
        <w:t>Uchádzači vo svojej ponuke označia, ktoré informácie sú obchodným tajomstvom alebo dôvernými informáciami.</w:t>
      </w:r>
    </w:p>
    <w:p w14:paraId="0851E004" w14:textId="77777777" w:rsidR="002E005B" w:rsidRPr="00220CFA" w:rsidRDefault="002E005B" w:rsidP="002E005B">
      <w:pPr>
        <w:jc w:val="both"/>
        <w:rPr>
          <w:rFonts w:ascii="Arial" w:hAnsi="Arial" w:cs="Arial"/>
        </w:rPr>
      </w:pPr>
    </w:p>
    <w:p w14:paraId="480BB71F" w14:textId="77777777" w:rsidR="002E005B" w:rsidRPr="00220CFA" w:rsidRDefault="002E005B" w:rsidP="002E005B">
      <w:pPr>
        <w:pStyle w:val="Nadpis3"/>
        <w:numPr>
          <w:ilvl w:val="0"/>
          <w:numId w:val="1"/>
        </w:numPr>
        <w:ind w:left="709" w:hanging="709"/>
        <w:rPr>
          <w:rFonts w:cs="Arial"/>
          <w:b/>
        </w:rPr>
      </w:pPr>
      <w:bookmarkStart w:id="57" w:name="_Toc449474829"/>
      <w:bookmarkStart w:id="58" w:name="_Toc465202121"/>
      <w:bookmarkStart w:id="59" w:name="_Toc482895746"/>
      <w:r w:rsidRPr="00220CFA">
        <w:rPr>
          <w:rFonts w:cs="Arial"/>
          <w:b/>
        </w:rPr>
        <w:t>Náklady na vypracovanie ponuky</w:t>
      </w:r>
      <w:bookmarkEnd w:id="57"/>
      <w:bookmarkEnd w:id="58"/>
      <w:bookmarkEnd w:id="59"/>
    </w:p>
    <w:p w14:paraId="047CF20D" w14:textId="77777777" w:rsidR="002E005B" w:rsidRPr="00220CFA" w:rsidRDefault="002E005B" w:rsidP="002E005B">
      <w:pPr>
        <w:jc w:val="both"/>
        <w:rPr>
          <w:rFonts w:ascii="Arial" w:hAnsi="Arial" w:cs="Arial"/>
          <w:sz w:val="22"/>
        </w:rPr>
      </w:pPr>
    </w:p>
    <w:p w14:paraId="485E86FB" w14:textId="77777777" w:rsidR="002E005B" w:rsidRPr="00220CFA" w:rsidRDefault="002E005B" w:rsidP="002E005B">
      <w:pPr>
        <w:pStyle w:val="Nadpis3"/>
        <w:tabs>
          <w:tab w:val="clear" w:pos="540"/>
        </w:tabs>
        <w:ind w:left="709"/>
        <w:rPr>
          <w:rFonts w:cs="Arial"/>
          <w:b/>
          <w:smallCaps/>
          <w:sz w:val="22"/>
        </w:rPr>
      </w:pPr>
      <w:bookmarkStart w:id="60" w:name="_Toc482895748"/>
      <w:r w:rsidRPr="00220CFA">
        <w:rPr>
          <w:rFonts w:cs="Arial"/>
          <w:sz w:val="22"/>
        </w:rPr>
        <w:t>Všetky náklady spojené s vypracovaním a predložením ponuky sú výlučne výdavkami uchádzača. Verejný obstarávateľ nebude zodpovedný a ani neuhradí žiadne výdavky alebo straty akéhokoľvek druhu vynaložené uchádzačom v súvislosti s vypracovaním ponuky.</w:t>
      </w:r>
    </w:p>
    <w:bookmarkEnd w:id="60"/>
    <w:p w14:paraId="6D6D361B" w14:textId="77777777" w:rsidR="002E005B" w:rsidRPr="00220CFA" w:rsidRDefault="002E005B" w:rsidP="002E005B">
      <w:pPr>
        <w:jc w:val="both"/>
        <w:rPr>
          <w:rFonts w:ascii="Arial" w:hAnsi="Arial" w:cs="Arial"/>
        </w:rPr>
      </w:pPr>
    </w:p>
    <w:p w14:paraId="11C18B5E" w14:textId="77777777" w:rsidR="002E005B" w:rsidRPr="00220CFA" w:rsidRDefault="002E005B" w:rsidP="002E005B">
      <w:pPr>
        <w:pStyle w:val="Nadpis3"/>
        <w:numPr>
          <w:ilvl w:val="0"/>
          <w:numId w:val="1"/>
        </w:numPr>
        <w:ind w:left="709" w:hanging="709"/>
        <w:rPr>
          <w:rFonts w:cs="Arial"/>
          <w:b/>
        </w:rPr>
      </w:pPr>
      <w:bookmarkStart w:id="61" w:name="_Toc465202122"/>
      <w:bookmarkStart w:id="62" w:name="_Toc482895749"/>
      <w:r w:rsidRPr="00220CFA">
        <w:rPr>
          <w:rFonts w:cs="Arial"/>
          <w:b/>
        </w:rPr>
        <w:t>Jazyk ponuky</w:t>
      </w:r>
      <w:bookmarkEnd w:id="61"/>
      <w:bookmarkEnd w:id="62"/>
    </w:p>
    <w:p w14:paraId="490C5BCE" w14:textId="77777777" w:rsidR="002E005B" w:rsidRPr="00220CFA" w:rsidRDefault="002E005B" w:rsidP="002E005B">
      <w:pPr>
        <w:jc w:val="both"/>
        <w:rPr>
          <w:rFonts w:ascii="Arial" w:hAnsi="Arial" w:cs="Arial"/>
        </w:rPr>
      </w:pPr>
    </w:p>
    <w:p w14:paraId="7A2AD2B0" w14:textId="2DF12FAA" w:rsidR="002E005B" w:rsidRPr="00220CFA" w:rsidRDefault="002E005B" w:rsidP="002E005B">
      <w:pPr>
        <w:pStyle w:val="Nadpis3"/>
        <w:tabs>
          <w:tab w:val="clear" w:pos="540"/>
        </w:tabs>
        <w:ind w:left="709"/>
        <w:rPr>
          <w:rFonts w:cs="Arial"/>
          <w:sz w:val="22"/>
        </w:rPr>
      </w:pPr>
      <w:r w:rsidRPr="00220CFA">
        <w:rPr>
          <w:rStyle w:val="Nadpis4Char"/>
          <w:rFonts w:cs="Arial"/>
          <w:sz w:val="22"/>
        </w:rPr>
        <w:t>Celá ponuka a ďalšie doklady a dokumenty sa predkladajú v štátnom (slovenskom) jazyku</w:t>
      </w:r>
      <w:r w:rsidR="00B27AB8" w:rsidRPr="00220CFA">
        <w:rPr>
          <w:rStyle w:val="Nadpis4Char"/>
          <w:rFonts w:cs="Arial"/>
          <w:sz w:val="22"/>
        </w:rPr>
        <w:t>.</w:t>
      </w:r>
      <w:r w:rsidRPr="00220CFA">
        <w:rPr>
          <w:rStyle w:val="Nadpis4Char"/>
          <w:rFonts w:cs="Arial"/>
          <w:sz w:val="22"/>
        </w:rPr>
        <w:t xml:space="preserve"> Ak je doklad alebo dokument vyhotovený v cudzom jazyku, predkladá sa spolu s jeho úradným prekladom do štátneho (slovenského) jazyka; to neplatí pre ponuky, doklady a dokumenty vyhotovené v českom jazyku. Ak sa zistí rozdiel v ich obsahu, rozhodujúci je úradný preklad do štátneho jazyka</w:t>
      </w:r>
      <w:r w:rsidRPr="00220CFA">
        <w:rPr>
          <w:rFonts w:cs="Arial"/>
          <w:sz w:val="22"/>
        </w:rPr>
        <w:t>.</w:t>
      </w:r>
      <w:bookmarkStart w:id="63" w:name="_Toc465202123"/>
      <w:bookmarkStart w:id="64" w:name="_Toc482895750"/>
    </w:p>
    <w:p w14:paraId="57E19682" w14:textId="77777777" w:rsidR="002E005B" w:rsidRPr="00220CFA" w:rsidRDefault="002E005B" w:rsidP="002E005B">
      <w:pPr>
        <w:rPr>
          <w:rFonts w:ascii="Arial" w:hAnsi="Arial" w:cs="Arial"/>
        </w:rPr>
      </w:pPr>
    </w:p>
    <w:p w14:paraId="0457DAB6" w14:textId="77777777" w:rsidR="002E005B" w:rsidRPr="00220CFA" w:rsidRDefault="002E005B" w:rsidP="002E005B">
      <w:pPr>
        <w:pStyle w:val="Nadpis3"/>
        <w:numPr>
          <w:ilvl w:val="0"/>
          <w:numId w:val="1"/>
        </w:numPr>
        <w:ind w:left="709" w:hanging="709"/>
        <w:rPr>
          <w:rFonts w:cs="Arial"/>
        </w:rPr>
      </w:pPr>
      <w:r w:rsidRPr="00220CFA">
        <w:rPr>
          <w:rFonts w:cs="Arial"/>
          <w:b/>
        </w:rPr>
        <w:t>Mena a ceny uvádzané v ponuke</w:t>
      </w:r>
      <w:bookmarkEnd w:id="63"/>
      <w:bookmarkEnd w:id="64"/>
    </w:p>
    <w:p w14:paraId="396E37A8" w14:textId="77777777" w:rsidR="002E005B" w:rsidRPr="00220CFA" w:rsidRDefault="002E005B" w:rsidP="00FC562D">
      <w:pPr>
        <w:pStyle w:val="Nadpis3"/>
        <w:tabs>
          <w:tab w:val="clear" w:pos="540"/>
        </w:tabs>
        <w:spacing w:before="120"/>
        <w:ind w:left="709"/>
        <w:rPr>
          <w:rStyle w:val="Nadpis4Char"/>
          <w:rFonts w:cs="Arial"/>
          <w:sz w:val="22"/>
          <w:szCs w:val="22"/>
        </w:rPr>
      </w:pPr>
      <w:r w:rsidRPr="00220CFA">
        <w:rPr>
          <w:rStyle w:val="Nadpis4Char"/>
          <w:rFonts w:cs="Arial"/>
          <w:sz w:val="22"/>
          <w:szCs w:val="22"/>
        </w:rPr>
        <w:t>Uchádzačom navrhovaná zmluvná cena bude vyjadrená v mene Euro. Všetky sumy uvedené v ponuke, vo formulároch a v iných dokumentoch musia byť vyjadrené v mene Euro.</w:t>
      </w:r>
    </w:p>
    <w:p w14:paraId="545A0311" w14:textId="77777777" w:rsidR="002E005B" w:rsidRPr="00220CFA" w:rsidRDefault="002E005B" w:rsidP="002E005B">
      <w:pPr>
        <w:pStyle w:val="Nadpis3"/>
        <w:tabs>
          <w:tab w:val="clear" w:pos="540"/>
        </w:tabs>
        <w:ind w:left="709"/>
        <w:rPr>
          <w:rFonts w:cs="Arial"/>
          <w:sz w:val="22"/>
          <w:szCs w:val="22"/>
        </w:rPr>
      </w:pPr>
      <w:r w:rsidRPr="00220CFA">
        <w:rPr>
          <w:rFonts w:cs="Arial"/>
          <w:sz w:val="22"/>
          <w:szCs w:val="22"/>
        </w:rPr>
        <w:t xml:space="preserve">Ceny za predmet zákazky musia byť stanovené podľa zákona NR SR č.18/1996 Z. z. o cenách v znení neskorších predpisov, vyhlášky MF SR č.87/1996 Z. z., ktorou sa </w:t>
      </w:r>
      <w:r w:rsidRPr="00220CFA">
        <w:rPr>
          <w:rFonts w:cs="Arial"/>
          <w:sz w:val="22"/>
          <w:szCs w:val="22"/>
        </w:rPr>
        <w:lastRenderedPageBreak/>
        <w:t>vykonáva zákon Národnej rady Slovenskej republiky č.18/1996 Z. z. o cenách v znení neskorších predpisov.</w:t>
      </w:r>
    </w:p>
    <w:p w14:paraId="1C34979E" w14:textId="1F75BD03" w:rsidR="002E005B" w:rsidRPr="00220CFA" w:rsidRDefault="002E005B" w:rsidP="002E005B">
      <w:pPr>
        <w:pStyle w:val="Nadpis3"/>
        <w:tabs>
          <w:tab w:val="clear" w:pos="540"/>
        </w:tabs>
        <w:ind w:left="709"/>
        <w:rPr>
          <w:rStyle w:val="Nadpis4Char"/>
          <w:rFonts w:cs="Arial"/>
          <w:sz w:val="22"/>
          <w:szCs w:val="22"/>
        </w:rPr>
      </w:pPr>
      <w:r w:rsidRPr="00220CFA">
        <w:rPr>
          <w:rStyle w:val="Nadpis4Char"/>
          <w:rFonts w:cs="Arial"/>
          <w:sz w:val="22"/>
          <w:szCs w:val="22"/>
        </w:rPr>
        <w:t>Ak uchádzač je plat</w:t>
      </w:r>
      <w:r w:rsidR="00767569" w:rsidRPr="00220CFA">
        <w:rPr>
          <w:rStyle w:val="Nadpis4Char"/>
          <w:rFonts w:cs="Arial"/>
          <w:sz w:val="22"/>
          <w:szCs w:val="22"/>
        </w:rPr>
        <w:t>iteľom</w:t>
      </w:r>
      <w:r w:rsidRPr="00220CFA">
        <w:rPr>
          <w:rStyle w:val="Nadpis4Char"/>
          <w:rFonts w:cs="Arial"/>
          <w:sz w:val="22"/>
          <w:szCs w:val="22"/>
        </w:rPr>
        <w:t xml:space="preserve"> dane z pridanej hodnoty (ďalej len „DPH“), navrhované zmluvné ceny uvedie:</w:t>
      </w:r>
    </w:p>
    <w:p w14:paraId="28A94637" w14:textId="77777777" w:rsidR="002E005B" w:rsidRPr="00220CFA" w:rsidRDefault="002E005B" w:rsidP="002E005B">
      <w:pPr>
        <w:pStyle w:val="Odsekzoznamu"/>
        <w:numPr>
          <w:ilvl w:val="0"/>
          <w:numId w:val="2"/>
        </w:numPr>
        <w:tabs>
          <w:tab w:val="left" w:pos="540"/>
          <w:tab w:val="left" w:pos="2410"/>
        </w:tabs>
        <w:autoSpaceDE w:val="0"/>
        <w:autoSpaceDN w:val="0"/>
        <w:ind w:left="1281" w:hanging="357"/>
        <w:jc w:val="both"/>
        <w:rPr>
          <w:rStyle w:val="Nadpis4Char"/>
          <w:rFonts w:cs="Arial"/>
          <w:sz w:val="22"/>
          <w:szCs w:val="22"/>
        </w:rPr>
      </w:pPr>
      <w:r w:rsidRPr="00220CFA">
        <w:rPr>
          <w:rStyle w:val="Nadpis4Char"/>
          <w:rFonts w:cs="Arial"/>
          <w:sz w:val="22"/>
          <w:szCs w:val="22"/>
        </w:rPr>
        <w:t>cena bez DPH,</w:t>
      </w:r>
    </w:p>
    <w:p w14:paraId="00F78034" w14:textId="77777777" w:rsidR="002E005B" w:rsidRPr="00220CFA" w:rsidRDefault="002E005B" w:rsidP="002E005B">
      <w:pPr>
        <w:pStyle w:val="Odsekzoznamu"/>
        <w:numPr>
          <w:ilvl w:val="0"/>
          <w:numId w:val="2"/>
        </w:numPr>
        <w:tabs>
          <w:tab w:val="left" w:pos="540"/>
          <w:tab w:val="left" w:pos="2410"/>
        </w:tabs>
        <w:autoSpaceDE w:val="0"/>
        <w:autoSpaceDN w:val="0"/>
        <w:ind w:left="1281" w:hanging="357"/>
        <w:jc w:val="both"/>
        <w:rPr>
          <w:rStyle w:val="Nadpis4Char"/>
          <w:rFonts w:cs="Arial"/>
          <w:sz w:val="22"/>
          <w:szCs w:val="22"/>
        </w:rPr>
      </w:pPr>
      <w:r w:rsidRPr="00220CFA">
        <w:rPr>
          <w:rStyle w:val="Nadpis4Char"/>
          <w:rFonts w:cs="Arial"/>
          <w:sz w:val="22"/>
          <w:szCs w:val="22"/>
        </w:rPr>
        <w:t>výška DPH,</w:t>
      </w:r>
    </w:p>
    <w:p w14:paraId="31FE04A9" w14:textId="5FA82A23" w:rsidR="002E005B" w:rsidRPr="00220CFA" w:rsidRDefault="002E005B" w:rsidP="002E005B">
      <w:pPr>
        <w:pStyle w:val="Odsekzoznamu"/>
        <w:numPr>
          <w:ilvl w:val="0"/>
          <w:numId w:val="2"/>
        </w:numPr>
        <w:tabs>
          <w:tab w:val="left" w:pos="540"/>
          <w:tab w:val="left" w:pos="2410"/>
        </w:tabs>
        <w:autoSpaceDE w:val="0"/>
        <w:autoSpaceDN w:val="0"/>
        <w:ind w:left="1281" w:hanging="357"/>
        <w:jc w:val="both"/>
        <w:rPr>
          <w:rStyle w:val="Nadpis4Char"/>
          <w:rFonts w:cs="Arial"/>
          <w:sz w:val="22"/>
          <w:szCs w:val="22"/>
        </w:rPr>
      </w:pPr>
      <w:r w:rsidRPr="00220CFA">
        <w:rPr>
          <w:rStyle w:val="Nadpis4Char"/>
          <w:rFonts w:cs="Arial"/>
          <w:sz w:val="22"/>
          <w:szCs w:val="22"/>
        </w:rPr>
        <w:t>cena vrátane DPH.</w:t>
      </w:r>
    </w:p>
    <w:p w14:paraId="7905A2F4" w14:textId="77777777" w:rsidR="002E005B" w:rsidRPr="00220CFA" w:rsidRDefault="002E005B" w:rsidP="002E005B">
      <w:pPr>
        <w:pStyle w:val="Nadpis3"/>
        <w:tabs>
          <w:tab w:val="clear" w:pos="540"/>
        </w:tabs>
        <w:ind w:left="709"/>
        <w:rPr>
          <w:rStyle w:val="Nadpis4Char"/>
          <w:rFonts w:cs="Arial"/>
          <w:sz w:val="22"/>
          <w:szCs w:val="22"/>
        </w:rPr>
      </w:pPr>
      <w:r w:rsidRPr="00220CFA">
        <w:rPr>
          <w:rStyle w:val="Nadpis4Char"/>
          <w:rFonts w:cs="Arial"/>
          <w:sz w:val="22"/>
          <w:szCs w:val="22"/>
        </w:rPr>
        <w:t xml:space="preserve">Ak uchádzač nie je platiteľom DPH, na skutočnosť, že nie je platiteľom DPH, upozorní označením </w:t>
      </w:r>
      <w:r w:rsidRPr="00220CFA">
        <w:rPr>
          <w:rStyle w:val="Nadpis4Char"/>
          <w:rFonts w:cs="Arial"/>
          <w:b/>
          <w:sz w:val="22"/>
          <w:szCs w:val="22"/>
        </w:rPr>
        <w:t>„Nie som platiteľom DPH“</w:t>
      </w:r>
      <w:r w:rsidRPr="00220CFA">
        <w:rPr>
          <w:rStyle w:val="Nadpis4Char"/>
          <w:rFonts w:cs="Arial"/>
          <w:sz w:val="22"/>
          <w:szCs w:val="22"/>
        </w:rPr>
        <w:t>.</w:t>
      </w:r>
    </w:p>
    <w:p w14:paraId="7016D954" w14:textId="77777777" w:rsidR="0041707E" w:rsidRDefault="0041707E" w:rsidP="002E005B">
      <w:pPr>
        <w:pStyle w:val="Nadpis3"/>
        <w:tabs>
          <w:tab w:val="clear" w:pos="540"/>
        </w:tabs>
        <w:ind w:left="709"/>
        <w:rPr>
          <w:rStyle w:val="Nadpis4Char"/>
          <w:rFonts w:cs="Arial"/>
          <w:sz w:val="22"/>
          <w:szCs w:val="22"/>
        </w:rPr>
      </w:pPr>
    </w:p>
    <w:p w14:paraId="684974FE" w14:textId="289ED324" w:rsidR="002E005B" w:rsidRPr="00220CFA" w:rsidRDefault="002E005B" w:rsidP="002E005B">
      <w:pPr>
        <w:pStyle w:val="Nadpis3"/>
        <w:tabs>
          <w:tab w:val="clear" w:pos="540"/>
        </w:tabs>
        <w:ind w:left="709"/>
        <w:rPr>
          <w:rFonts w:cs="Arial"/>
          <w:bCs/>
          <w:sz w:val="22"/>
          <w:szCs w:val="22"/>
        </w:rPr>
      </w:pPr>
      <w:r w:rsidRPr="00220CFA">
        <w:rPr>
          <w:rStyle w:val="Nadpis4Char"/>
          <w:rFonts w:cs="Arial"/>
          <w:sz w:val="22"/>
          <w:szCs w:val="22"/>
        </w:rPr>
        <w:t>Všetky ceny uvedené v ponuke sú konečné a pre uchádzača záväzné počas celej platnosti ponuky.</w:t>
      </w:r>
    </w:p>
    <w:p w14:paraId="02AD13E8" w14:textId="77777777" w:rsidR="0041707E" w:rsidRDefault="0041707E" w:rsidP="002E005B">
      <w:pPr>
        <w:pStyle w:val="Nadpis3"/>
        <w:tabs>
          <w:tab w:val="clear" w:pos="540"/>
        </w:tabs>
        <w:ind w:left="709"/>
        <w:rPr>
          <w:rStyle w:val="Nadpis4Char"/>
          <w:rFonts w:cs="Arial"/>
          <w:sz w:val="22"/>
          <w:szCs w:val="22"/>
        </w:rPr>
      </w:pPr>
    </w:p>
    <w:p w14:paraId="651A30BA" w14:textId="379C4FC5" w:rsidR="002E005B" w:rsidRPr="00220CFA" w:rsidRDefault="002E005B" w:rsidP="002E005B">
      <w:pPr>
        <w:pStyle w:val="Nadpis3"/>
        <w:tabs>
          <w:tab w:val="clear" w:pos="540"/>
        </w:tabs>
        <w:ind w:left="709"/>
        <w:rPr>
          <w:rStyle w:val="Nadpis4Char"/>
          <w:rFonts w:cs="Arial"/>
          <w:sz w:val="22"/>
          <w:szCs w:val="22"/>
        </w:rPr>
      </w:pPr>
      <w:r w:rsidRPr="00220CFA">
        <w:rPr>
          <w:rStyle w:val="Nadpis4Char"/>
          <w:rFonts w:cs="Arial"/>
          <w:sz w:val="22"/>
          <w:szCs w:val="22"/>
        </w:rPr>
        <w:t xml:space="preserve">Uchádzač musí v Prílohe č. 4 - Návrh na plnenie kritérií uviesť </w:t>
      </w:r>
      <w:r w:rsidR="00D010D9">
        <w:rPr>
          <w:rStyle w:val="Nadpis4Char"/>
          <w:rFonts w:cs="Arial"/>
          <w:sz w:val="22"/>
          <w:szCs w:val="22"/>
        </w:rPr>
        <w:t xml:space="preserve">jednotkové ceny ako aj </w:t>
      </w:r>
      <w:r w:rsidRPr="00220CFA">
        <w:rPr>
          <w:rStyle w:val="Nadpis4Char"/>
          <w:rFonts w:cs="Arial"/>
          <w:sz w:val="22"/>
          <w:szCs w:val="22"/>
        </w:rPr>
        <w:t>celkovú cenu v Eur bez DPH, výšku DPH a cenu v Eur s DPH, v prípade, že je platcom DPH. Ak uchádzač nie je platcom DPH, uvedie jeho ponukovú cenu celkom. Cena musí byť kladný, nenulový údaj. Všetky ceny uchádzač uvedie zaokrúhlené na dve desatinné miesta.</w:t>
      </w:r>
    </w:p>
    <w:p w14:paraId="17670E59" w14:textId="77777777" w:rsidR="0041707E" w:rsidRDefault="0041707E" w:rsidP="002E005B">
      <w:pPr>
        <w:pStyle w:val="Nadpis3"/>
        <w:tabs>
          <w:tab w:val="clear" w:pos="540"/>
        </w:tabs>
        <w:ind w:left="709"/>
        <w:rPr>
          <w:rStyle w:val="Nadpis4Char"/>
          <w:rFonts w:cs="Arial"/>
          <w:sz w:val="22"/>
          <w:szCs w:val="22"/>
        </w:rPr>
      </w:pPr>
    </w:p>
    <w:p w14:paraId="38CC4476" w14:textId="44E16EDE" w:rsidR="002E005B" w:rsidRPr="00220CFA" w:rsidRDefault="002E005B" w:rsidP="002E005B">
      <w:pPr>
        <w:pStyle w:val="Nadpis3"/>
        <w:tabs>
          <w:tab w:val="clear" w:pos="540"/>
        </w:tabs>
        <w:ind w:left="709"/>
        <w:rPr>
          <w:rStyle w:val="Nadpis4Char"/>
          <w:rFonts w:cs="Arial"/>
          <w:sz w:val="22"/>
          <w:szCs w:val="22"/>
        </w:rPr>
      </w:pPr>
      <w:r w:rsidRPr="00220CFA">
        <w:rPr>
          <w:rStyle w:val="Nadpis4Char"/>
          <w:rFonts w:cs="Arial"/>
          <w:sz w:val="22"/>
          <w:szCs w:val="22"/>
        </w:rPr>
        <w:t>Ak sa uchádzač stane počas platnosti zmluvy platcom DPH, nebude to mať vplyv na konečnú zmluvnú cenu pre verejného obstarávateľa.</w:t>
      </w:r>
    </w:p>
    <w:p w14:paraId="3B0B7948" w14:textId="77777777" w:rsidR="0041707E" w:rsidRDefault="0041707E" w:rsidP="002E005B">
      <w:pPr>
        <w:pStyle w:val="Nadpis3"/>
        <w:tabs>
          <w:tab w:val="clear" w:pos="540"/>
        </w:tabs>
        <w:ind w:left="709"/>
        <w:rPr>
          <w:rStyle w:val="Nadpis4Char"/>
          <w:rFonts w:cs="Arial"/>
          <w:sz w:val="22"/>
          <w:szCs w:val="22"/>
        </w:rPr>
      </w:pPr>
    </w:p>
    <w:p w14:paraId="0F6B2422" w14:textId="679E32B0" w:rsidR="002E005B" w:rsidRPr="00220CFA" w:rsidRDefault="002E005B" w:rsidP="002E005B">
      <w:pPr>
        <w:pStyle w:val="Nadpis3"/>
        <w:tabs>
          <w:tab w:val="clear" w:pos="540"/>
        </w:tabs>
        <w:ind w:left="709"/>
        <w:rPr>
          <w:rStyle w:val="Nadpis4Char"/>
          <w:rFonts w:cs="Arial"/>
          <w:sz w:val="22"/>
          <w:szCs w:val="22"/>
        </w:rPr>
      </w:pPr>
      <w:r w:rsidRPr="00220CFA">
        <w:rPr>
          <w:rStyle w:val="Nadpis4Char"/>
          <w:rFonts w:cs="Arial"/>
          <w:sz w:val="22"/>
          <w:szCs w:val="22"/>
        </w:rPr>
        <w:t>Ponúknutá cena bude počas trvania zmluvy maximálna a bude obsahovať všetky náklady úspešného uchádzača potrebné na splnenie predmetu zákazky.</w:t>
      </w:r>
    </w:p>
    <w:p w14:paraId="1C55E7D9" w14:textId="77777777" w:rsidR="002E005B" w:rsidRPr="00220CFA" w:rsidRDefault="002E005B" w:rsidP="002E005B">
      <w:pPr>
        <w:rPr>
          <w:rFonts w:ascii="Arial" w:hAnsi="Arial" w:cs="Arial"/>
        </w:rPr>
      </w:pPr>
    </w:p>
    <w:p w14:paraId="361B10A1" w14:textId="77777777" w:rsidR="002E005B" w:rsidRPr="00220CFA" w:rsidRDefault="002E005B" w:rsidP="002E005B">
      <w:pPr>
        <w:pStyle w:val="Nadpis3"/>
        <w:numPr>
          <w:ilvl w:val="0"/>
          <w:numId w:val="1"/>
        </w:numPr>
        <w:ind w:left="709" w:hanging="709"/>
        <w:rPr>
          <w:rFonts w:cs="Arial"/>
          <w:b/>
        </w:rPr>
      </w:pPr>
      <w:bookmarkStart w:id="65" w:name="_Toc295378576"/>
      <w:bookmarkStart w:id="66" w:name="_Toc338751465"/>
      <w:bookmarkStart w:id="67" w:name="_Toc449474832"/>
      <w:bookmarkStart w:id="68" w:name="_Toc465202124"/>
      <w:bookmarkStart w:id="69" w:name="_Toc482895751"/>
      <w:r w:rsidRPr="00220CFA">
        <w:rPr>
          <w:rFonts w:cs="Arial"/>
          <w:b/>
        </w:rPr>
        <w:t>Ponuková cena</w:t>
      </w:r>
      <w:bookmarkEnd w:id="65"/>
      <w:bookmarkEnd w:id="66"/>
      <w:bookmarkEnd w:id="67"/>
      <w:bookmarkEnd w:id="68"/>
      <w:bookmarkEnd w:id="69"/>
    </w:p>
    <w:p w14:paraId="60E27479" w14:textId="26A5484E" w:rsidR="002E005B" w:rsidRPr="00220CFA" w:rsidRDefault="002E005B" w:rsidP="00B27AB8">
      <w:pPr>
        <w:pStyle w:val="Nadpis3"/>
        <w:tabs>
          <w:tab w:val="clear" w:pos="540"/>
        </w:tabs>
        <w:spacing w:before="160"/>
        <w:ind w:left="709"/>
        <w:rPr>
          <w:rFonts w:cs="Arial"/>
          <w:bCs/>
          <w:sz w:val="22"/>
          <w:szCs w:val="22"/>
        </w:rPr>
      </w:pPr>
      <w:r w:rsidRPr="00220CFA">
        <w:rPr>
          <w:rStyle w:val="Nadpis4Char"/>
          <w:rFonts w:cs="Arial"/>
          <w:sz w:val="22"/>
          <w:szCs w:val="22"/>
        </w:rPr>
        <w:t>Je výhradnou povinnosťou uchádzača, aby si dôsledne preštudoval túto Výzvu a všetky dokumenty poskytnuté verejným obstarávateľom, ktoré môžu akýmkoľvek spôsobom ovplyvniť cenu a charakter ponuky. Navrhovaná cena musí byť stanovená podľa platných právnych predpisov. V prípade, že uchádzač bude úspešný, nebude akceptovaný žiadny nárok uchádzača na zmenu ponukovej ceny z dôvodu chýb a opomenutí jeho povinností.</w:t>
      </w:r>
    </w:p>
    <w:p w14:paraId="6A9B3C91" w14:textId="77777777" w:rsidR="002E005B" w:rsidRPr="00220CFA" w:rsidRDefault="002E005B" w:rsidP="002E005B">
      <w:pPr>
        <w:rPr>
          <w:rFonts w:ascii="Arial" w:hAnsi="Arial" w:cs="Arial"/>
        </w:rPr>
      </w:pPr>
    </w:p>
    <w:p w14:paraId="606F751E" w14:textId="77777777" w:rsidR="002E005B" w:rsidRPr="00220CFA" w:rsidRDefault="002E005B" w:rsidP="002E005B">
      <w:pPr>
        <w:pStyle w:val="Nadpis3"/>
        <w:numPr>
          <w:ilvl w:val="0"/>
          <w:numId w:val="1"/>
        </w:numPr>
        <w:ind w:left="709" w:hanging="709"/>
        <w:rPr>
          <w:rFonts w:cs="Arial"/>
          <w:b/>
        </w:rPr>
      </w:pPr>
      <w:bookmarkStart w:id="70" w:name="_Toc465202126"/>
      <w:bookmarkStart w:id="71" w:name="_Toc482895753"/>
      <w:r w:rsidRPr="00220CFA">
        <w:rPr>
          <w:rFonts w:cs="Arial"/>
          <w:b/>
        </w:rPr>
        <w:t>Obsah ponuky</w:t>
      </w:r>
      <w:bookmarkEnd w:id="70"/>
      <w:bookmarkEnd w:id="71"/>
    </w:p>
    <w:p w14:paraId="53A88872" w14:textId="77777777" w:rsidR="002E005B" w:rsidRPr="00220CFA" w:rsidRDefault="002E005B" w:rsidP="00DE3163">
      <w:pPr>
        <w:pStyle w:val="Nadpis3"/>
        <w:numPr>
          <w:ilvl w:val="0"/>
          <w:numId w:val="7"/>
        </w:numPr>
        <w:spacing w:before="120"/>
        <w:rPr>
          <w:rFonts w:cs="Arial"/>
          <w:sz w:val="22"/>
          <w:szCs w:val="22"/>
        </w:rPr>
      </w:pPr>
      <w:r w:rsidRPr="00220CFA">
        <w:rPr>
          <w:rFonts w:cs="Arial"/>
          <w:sz w:val="22"/>
          <w:szCs w:val="22"/>
        </w:rPr>
        <w:t xml:space="preserve">Vyplnený formulár </w:t>
      </w:r>
      <w:r w:rsidRPr="00220CFA">
        <w:rPr>
          <w:rFonts w:cs="Arial"/>
          <w:b/>
          <w:sz w:val="22"/>
          <w:szCs w:val="22"/>
        </w:rPr>
        <w:t>„Všeobecné informácie o uchádzačovi“</w:t>
      </w:r>
      <w:r w:rsidRPr="00220CFA">
        <w:rPr>
          <w:rFonts w:cs="Arial"/>
          <w:sz w:val="22"/>
          <w:szCs w:val="22"/>
        </w:rPr>
        <w:t xml:space="preserve"> uvedený v </w:t>
      </w:r>
      <w:r w:rsidRPr="00220CFA">
        <w:rPr>
          <w:rFonts w:cs="Arial"/>
          <w:b/>
          <w:sz w:val="22"/>
          <w:szCs w:val="22"/>
        </w:rPr>
        <w:t>Prílohe č. 1</w:t>
      </w:r>
      <w:r w:rsidRPr="00220CFA">
        <w:rPr>
          <w:rFonts w:cs="Arial"/>
          <w:sz w:val="22"/>
          <w:szCs w:val="22"/>
        </w:rPr>
        <w:t xml:space="preserve"> tejto Výzvy.</w:t>
      </w:r>
    </w:p>
    <w:p w14:paraId="038765F1" w14:textId="77777777" w:rsidR="002E005B" w:rsidRPr="00220CFA" w:rsidRDefault="002E005B" w:rsidP="00DE3163">
      <w:pPr>
        <w:pStyle w:val="Nadpis3"/>
        <w:numPr>
          <w:ilvl w:val="0"/>
          <w:numId w:val="7"/>
        </w:numPr>
        <w:spacing w:before="120"/>
        <w:rPr>
          <w:rFonts w:cs="Arial"/>
          <w:sz w:val="22"/>
          <w:szCs w:val="22"/>
        </w:rPr>
      </w:pPr>
      <w:r w:rsidRPr="00220CFA">
        <w:rPr>
          <w:rFonts w:cs="Arial"/>
          <w:b/>
          <w:sz w:val="22"/>
          <w:szCs w:val="22"/>
        </w:rPr>
        <w:t xml:space="preserve">Zoznam dôverných informácii </w:t>
      </w:r>
      <w:r w:rsidRPr="00220CFA">
        <w:rPr>
          <w:rFonts w:cs="Arial"/>
          <w:sz w:val="22"/>
          <w:szCs w:val="22"/>
        </w:rPr>
        <w:t xml:space="preserve">v zmysle </w:t>
      </w:r>
      <w:r w:rsidRPr="00220CFA">
        <w:rPr>
          <w:rFonts w:cs="Arial"/>
          <w:b/>
          <w:sz w:val="22"/>
          <w:szCs w:val="22"/>
        </w:rPr>
        <w:t>Prílohy č. 2</w:t>
      </w:r>
      <w:r w:rsidRPr="00220CFA">
        <w:rPr>
          <w:rFonts w:cs="Arial"/>
          <w:sz w:val="22"/>
          <w:szCs w:val="22"/>
        </w:rPr>
        <w:t xml:space="preserve"> tejto Výzvy.</w:t>
      </w:r>
    </w:p>
    <w:p w14:paraId="7C5E90EF" w14:textId="3061FAD8" w:rsidR="002E005B" w:rsidRPr="00220CFA" w:rsidRDefault="002E005B" w:rsidP="00DE3163">
      <w:pPr>
        <w:pStyle w:val="Nadpis3"/>
        <w:numPr>
          <w:ilvl w:val="0"/>
          <w:numId w:val="7"/>
        </w:numPr>
        <w:spacing w:before="120"/>
        <w:rPr>
          <w:rFonts w:cs="Arial"/>
          <w:sz w:val="22"/>
          <w:szCs w:val="22"/>
        </w:rPr>
      </w:pPr>
      <w:r w:rsidRPr="00220CFA">
        <w:rPr>
          <w:rFonts w:cs="Arial"/>
          <w:b/>
          <w:bCs/>
          <w:sz w:val="22"/>
          <w:szCs w:val="22"/>
        </w:rPr>
        <w:t xml:space="preserve">Splnenie podmienok účasti </w:t>
      </w:r>
      <w:r w:rsidRPr="00220CFA">
        <w:rPr>
          <w:rFonts w:cs="Arial"/>
          <w:sz w:val="22"/>
          <w:szCs w:val="22"/>
        </w:rPr>
        <w:t xml:space="preserve">v zmysle </w:t>
      </w:r>
      <w:r w:rsidRPr="00220CFA">
        <w:rPr>
          <w:rFonts w:cs="Arial"/>
          <w:b/>
          <w:sz w:val="22"/>
          <w:szCs w:val="22"/>
        </w:rPr>
        <w:t>bodu 2</w:t>
      </w:r>
      <w:r w:rsidR="009B2D2E" w:rsidRPr="00220CFA">
        <w:rPr>
          <w:rFonts w:cs="Arial"/>
          <w:b/>
          <w:sz w:val="22"/>
          <w:szCs w:val="22"/>
        </w:rPr>
        <w:t>2</w:t>
      </w:r>
      <w:r w:rsidR="00CB14CD" w:rsidRPr="00220CFA">
        <w:rPr>
          <w:rFonts w:cs="Arial"/>
          <w:sz w:val="22"/>
          <w:szCs w:val="22"/>
        </w:rPr>
        <w:t xml:space="preserve"> </w:t>
      </w:r>
      <w:r w:rsidRPr="00220CFA">
        <w:rPr>
          <w:rFonts w:cs="Arial"/>
          <w:sz w:val="22"/>
          <w:szCs w:val="22"/>
        </w:rPr>
        <w:t>a </w:t>
      </w:r>
      <w:r w:rsidRPr="00220CFA">
        <w:rPr>
          <w:rFonts w:cs="Arial"/>
          <w:b/>
          <w:sz w:val="22"/>
          <w:szCs w:val="22"/>
        </w:rPr>
        <w:t>Prílohy č. 3</w:t>
      </w:r>
      <w:r w:rsidRPr="00220CFA">
        <w:rPr>
          <w:rFonts w:cs="Arial"/>
          <w:sz w:val="22"/>
          <w:szCs w:val="22"/>
        </w:rPr>
        <w:t xml:space="preserve"> tejto Výzvy.</w:t>
      </w:r>
    </w:p>
    <w:p w14:paraId="52EB1E7A" w14:textId="40DF9CF3" w:rsidR="002E005B" w:rsidRDefault="002E005B" w:rsidP="00DE3163">
      <w:pPr>
        <w:pStyle w:val="Nadpis3"/>
        <w:numPr>
          <w:ilvl w:val="0"/>
          <w:numId w:val="7"/>
        </w:numPr>
        <w:spacing w:before="120"/>
        <w:rPr>
          <w:rFonts w:cs="Arial"/>
          <w:iCs/>
          <w:sz w:val="22"/>
          <w:szCs w:val="22"/>
        </w:rPr>
      </w:pPr>
      <w:r w:rsidRPr="00220CFA">
        <w:rPr>
          <w:rFonts w:cs="Arial"/>
          <w:bCs/>
          <w:sz w:val="22"/>
          <w:szCs w:val="22"/>
        </w:rPr>
        <w:t xml:space="preserve">Vyplnený formulár </w:t>
      </w:r>
      <w:r w:rsidRPr="00220CFA">
        <w:rPr>
          <w:rFonts w:cs="Arial"/>
          <w:b/>
          <w:bCs/>
          <w:sz w:val="22"/>
          <w:szCs w:val="22"/>
        </w:rPr>
        <w:t xml:space="preserve">„Návrh na plnenie kritérií“ </w:t>
      </w:r>
      <w:r w:rsidRPr="00220CFA">
        <w:rPr>
          <w:rFonts w:cs="Arial"/>
          <w:bCs/>
          <w:sz w:val="22"/>
          <w:szCs w:val="22"/>
        </w:rPr>
        <w:t xml:space="preserve">podľa </w:t>
      </w:r>
      <w:r w:rsidRPr="00220CFA">
        <w:rPr>
          <w:rFonts w:cs="Arial"/>
          <w:b/>
          <w:bCs/>
          <w:sz w:val="22"/>
          <w:szCs w:val="22"/>
        </w:rPr>
        <w:t xml:space="preserve">Prílohy č. 4 </w:t>
      </w:r>
      <w:r w:rsidRPr="00220CFA">
        <w:rPr>
          <w:rFonts w:cs="Arial"/>
          <w:bCs/>
          <w:sz w:val="22"/>
          <w:szCs w:val="22"/>
        </w:rPr>
        <w:t xml:space="preserve">tejto Výzvy, vypracovaný </w:t>
      </w:r>
      <w:r w:rsidRPr="00220CFA">
        <w:rPr>
          <w:rFonts w:cs="Arial"/>
          <w:sz w:val="22"/>
          <w:szCs w:val="22"/>
        </w:rPr>
        <w:t>podľa bodu 2</w:t>
      </w:r>
      <w:r w:rsidR="00CB14CD" w:rsidRPr="00220CFA">
        <w:rPr>
          <w:rFonts w:cs="Arial"/>
          <w:sz w:val="22"/>
          <w:szCs w:val="22"/>
        </w:rPr>
        <w:t>1</w:t>
      </w:r>
      <w:r w:rsidRPr="00220CFA">
        <w:rPr>
          <w:rFonts w:cs="Arial"/>
          <w:sz w:val="22"/>
          <w:szCs w:val="22"/>
        </w:rPr>
        <w:t>.</w:t>
      </w:r>
      <w:r w:rsidRPr="00220CFA">
        <w:rPr>
          <w:rFonts w:cs="Arial"/>
          <w:iCs/>
          <w:sz w:val="22"/>
          <w:szCs w:val="22"/>
        </w:rPr>
        <w:t xml:space="preserve"> Výzvy.</w:t>
      </w:r>
    </w:p>
    <w:p w14:paraId="6D917A2C" w14:textId="77777777" w:rsidR="005D7E54" w:rsidRPr="001A13EF" w:rsidRDefault="005D7E54" w:rsidP="00DE3163">
      <w:pPr>
        <w:pStyle w:val="Odsekzoznamu"/>
        <w:numPr>
          <w:ilvl w:val="0"/>
          <w:numId w:val="7"/>
        </w:numPr>
        <w:spacing w:before="120"/>
        <w:jc w:val="both"/>
        <w:rPr>
          <w:rFonts w:ascii="Arial" w:hAnsi="Arial" w:cs="Arial"/>
        </w:rPr>
      </w:pPr>
      <w:r w:rsidRPr="001A13EF">
        <w:rPr>
          <w:rFonts w:ascii="Arial" w:hAnsi="Arial" w:cs="Arial"/>
          <w:b/>
          <w:iCs/>
          <w:sz w:val="22"/>
          <w:szCs w:val="22"/>
        </w:rPr>
        <w:t>Čestné vyhlásenie o neexistencii konfliktu záujmov</w:t>
      </w:r>
      <w:r w:rsidRPr="001A13EF">
        <w:rPr>
          <w:rFonts w:ascii="Arial" w:hAnsi="Arial" w:cs="Arial"/>
          <w:iCs/>
          <w:sz w:val="22"/>
          <w:szCs w:val="22"/>
        </w:rPr>
        <w:t xml:space="preserve"> v zmysle </w:t>
      </w:r>
      <w:r w:rsidRPr="001A13EF">
        <w:rPr>
          <w:rFonts w:ascii="Arial" w:hAnsi="Arial" w:cs="Arial"/>
          <w:b/>
          <w:iCs/>
          <w:sz w:val="22"/>
          <w:szCs w:val="22"/>
        </w:rPr>
        <w:t>Prílohy č. 6</w:t>
      </w:r>
      <w:r w:rsidRPr="001A13EF">
        <w:rPr>
          <w:rFonts w:ascii="Arial" w:hAnsi="Arial" w:cs="Arial"/>
          <w:iCs/>
          <w:sz w:val="22"/>
          <w:szCs w:val="22"/>
        </w:rPr>
        <w:t xml:space="preserve"> tejto Výzvy.</w:t>
      </w:r>
    </w:p>
    <w:p w14:paraId="5D94FA88" w14:textId="5E63B8B0" w:rsidR="009A4FEA" w:rsidRPr="005E6784" w:rsidRDefault="000333C1" w:rsidP="00DE3163">
      <w:pPr>
        <w:pStyle w:val="Odsekzoznamu"/>
        <w:numPr>
          <w:ilvl w:val="0"/>
          <w:numId w:val="7"/>
        </w:numPr>
        <w:spacing w:before="120"/>
        <w:jc w:val="both"/>
        <w:rPr>
          <w:rFonts w:ascii="Arial" w:hAnsi="Arial" w:cs="Arial"/>
          <w:iCs/>
          <w:sz w:val="22"/>
          <w:szCs w:val="22"/>
        </w:rPr>
      </w:pPr>
      <w:r>
        <w:rPr>
          <w:rFonts w:ascii="Arial" w:hAnsi="Arial" w:cs="Arial"/>
          <w:b/>
          <w:iCs/>
          <w:sz w:val="22"/>
          <w:szCs w:val="22"/>
        </w:rPr>
        <w:t>Čestné vyhlásenie</w:t>
      </w:r>
      <w:r w:rsidR="009A4FEA" w:rsidRPr="005E6784">
        <w:rPr>
          <w:rFonts w:ascii="Arial" w:hAnsi="Arial" w:cs="Arial"/>
          <w:b/>
          <w:iCs/>
          <w:sz w:val="22"/>
          <w:szCs w:val="22"/>
        </w:rPr>
        <w:t xml:space="preserve"> o splnení požiadaviek</w:t>
      </w:r>
      <w:r w:rsidR="009A4FEA" w:rsidRPr="005E6784">
        <w:rPr>
          <w:rFonts w:ascii="Arial" w:hAnsi="Arial" w:cs="Arial"/>
          <w:iCs/>
          <w:sz w:val="22"/>
          <w:szCs w:val="22"/>
        </w:rPr>
        <w:t xml:space="preserve"> na predmet zákazky </w:t>
      </w:r>
      <w:r w:rsidR="009A4FEA" w:rsidRPr="000333C1">
        <w:rPr>
          <w:rFonts w:ascii="Arial" w:hAnsi="Arial" w:cs="Arial"/>
          <w:iCs/>
          <w:sz w:val="22"/>
          <w:szCs w:val="22"/>
        </w:rPr>
        <w:t xml:space="preserve">uvedených </w:t>
      </w:r>
      <w:r w:rsidR="009A4FEA" w:rsidRPr="00663B01">
        <w:rPr>
          <w:rFonts w:ascii="Arial" w:hAnsi="Arial" w:cs="Arial"/>
          <w:b/>
          <w:iCs/>
          <w:sz w:val="22"/>
          <w:szCs w:val="22"/>
        </w:rPr>
        <w:t>v </w:t>
      </w:r>
      <w:r w:rsidR="005E6784" w:rsidRPr="00663B01">
        <w:rPr>
          <w:rFonts w:ascii="Arial" w:hAnsi="Arial" w:cs="Arial"/>
          <w:b/>
          <w:iCs/>
          <w:sz w:val="22"/>
          <w:szCs w:val="22"/>
        </w:rPr>
        <w:t>P</w:t>
      </w:r>
      <w:r w:rsidR="009A4FEA" w:rsidRPr="00663B01">
        <w:rPr>
          <w:rFonts w:ascii="Arial" w:hAnsi="Arial" w:cs="Arial"/>
          <w:b/>
          <w:iCs/>
          <w:sz w:val="22"/>
          <w:szCs w:val="22"/>
        </w:rPr>
        <w:t>rílohe č. 5</w:t>
      </w:r>
      <w:r w:rsidR="009A4FEA" w:rsidRPr="000333C1">
        <w:rPr>
          <w:rFonts w:ascii="Arial" w:hAnsi="Arial" w:cs="Arial"/>
          <w:iCs/>
          <w:sz w:val="22"/>
          <w:szCs w:val="22"/>
        </w:rPr>
        <w:t xml:space="preserve"> tej</w:t>
      </w:r>
      <w:r w:rsidR="009A4FEA" w:rsidRPr="005E6784">
        <w:rPr>
          <w:rFonts w:ascii="Arial" w:hAnsi="Arial" w:cs="Arial"/>
          <w:iCs/>
          <w:sz w:val="22"/>
          <w:szCs w:val="22"/>
        </w:rPr>
        <w:t>to Výzvy</w:t>
      </w:r>
      <w:r>
        <w:rPr>
          <w:rFonts w:ascii="Arial" w:hAnsi="Arial" w:cs="Arial"/>
          <w:iCs/>
          <w:sz w:val="22"/>
          <w:szCs w:val="22"/>
        </w:rPr>
        <w:t xml:space="preserve"> podľa </w:t>
      </w:r>
      <w:r w:rsidRPr="000333C1">
        <w:rPr>
          <w:rFonts w:ascii="Arial" w:hAnsi="Arial" w:cs="Arial"/>
          <w:b/>
          <w:iCs/>
          <w:sz w:val="22"/>
          <w:szCs w:val="22"/>
        </w:rPr>
        <w:t>prílohy č. 7 tejto výzvy</w:t>
      </w:r>
      <w:r w:rsidR="009A4FEA" w:rsidRPr="005E6784">
        <w:rPr>
          <w:rFonts w:ascii="Arial" w:hAnsi="Arial" w:cs="Arial"/>
          <w:iCs/>
          <w:sz w:val="22"/>
          <w:szCs w:val="22"/>
        </w:rPr>
        <w:t>.</w:t>
      </w:r>
    </w:p>
    <w:p w14:paraId="73E02799" w14:textId="6EA8EABD" w:rsidR="00CB14CD" w:rsidRPr="001A13EF" w:rsidRDefault="00CB14CD" w:rsidP="00DE3163">
      <w:pPr>
        <w:pStyle w:val="Odsekzoznamu"/>
        <w:numPr>
          <w:ilvl w:val="0"/>
          <w:numId w:val="7"/>
        </w:numPr>
        <w:spacing w:before="120"/>
        <w:jc w:val="both"/>
        <w:rPr>
          <w:rFonts w:ascii="Arial" w:hAnsi="Arial" w:cs="Arial"/>
        </w:rPr>
      </w:pPr>
      <w:r w:rsidRPr="001A13EF">
        <w:rPr>
          <w:rFonts w:ascii="Arial" w:hAnsi="Arial" w:cs="Arial"/>
          <w:bCs/>
          <w:sz w:val="22"/>
          <w:szCs w:val="22"/>
        </w:rPr>
        <w:t xml:space="preserve">Uchádzač </w:t>
      </w:r>
      <w:r w:rsidRPr="00F43E86">
        <w:rPr>
          <w:rFonts w:ascii="Arial" w:hAnsi="Arial" w:cs="Arial"/>
          <w:bCs/>
          <w:sz w:val="22"/>
          <w:szCs w:val="22"/>
        </w:rPr>
        <w:t xml:space="preserve">predloží </w:t>
      </w:r>
      <w:r w:rsidRPr="00F43E86">
        <w:rPr>
          <w:rFonts w:ascii="Arial" w:hAnsi="Arial" w:cs="Arial"/>
          <w:b/>
          <w:bCs/>
          <w:sz w:val="22"/>
          <w:szCs w:val="22"/>
        </w:rPr>
        <w:t>podpísaný návrh zmluvy</w:t>
      </w:r>
      <w:r w:rsidR="009A4FEA" w:rsidRPr="00F43E86">
        <w:rPr>
          <w:rFonts w:ascii="Arial" w:hAnsi="Arial" w:cs="Arial"/>
          <w:b/>
          <w:bCs/>
          <w:sz w:val="22"/>
          <w:szCs w:val="22"/>
        </w:rPr>
        <w:t>, ktor</w:t>
      </w:r>
      <w:r w:rsidR="005D0C8A" w:rsidRPr="00F43E86">
        <w:rPr>
          <w:rFonts w:ascii="Arial" w:hAnsi="Arial" w:cs="Arial"/>
          <w:b/>
          <w:bCs/>
          <w:sz w:val="22"/>
          <w:szCs w:val="22"/>
        </w:rPr>
        <w:t>ý</w:t>
      </w:r>
      <w:r w:rsidR="009A4FEA" w:rsidRPr="00F43E86">
        <w:rPr>
          <w:rFonts w:ascii="Arial" w:hAnsi="Arial" w:cs="Arial"/>
          <w:b/>
          <w:bCs/>
          <w:sz w:val="22"/>
          <w:szCs w:val="22"/>
        </w:rPr>
        <w:t xml:space="preserve"> tvorí prílohu č</w:t>
      </w:r>
      <w:r w:rsidR="00F43E86" w:rsidRPr="00F43E86">
        <w:rPr>
          <w:rFonts w:ascii="Arial" w:hAnsi="Arial" w:cs="Arial"/>
          <w:b/>
          <w:bCs/>
          <w:sz w:val="22"/>
          <w:szCs w:val="22"/>
        </w:rPr>
        <w:t>.</w:t>
      </w:r>
      <w:r w:rsidR="009A4FEA" w:rsidRPr="00F43E86">
        <w:rPr>
          <w:rFonts w:ascii="Arial" w:hAnsi="Arial" w:cs="Arial"/>
          <w:b/>
          <w:bCs/>
          <w:sz w:val="22"/>
          <w:szCs w:val="22"/>
        </w:rPr>
        <w:t xml:space="preserve"> </w:t>
      </w:r>
      <w:r w:rsidR="000333C1" w:rsidRPr="00F43E86">
        <w:rPr>
          <w:rFonts w:ascii="Arial" w:hAnsi="Arial" w:cs="Arial"/>
          <w:b/>
          <w:bCs/>
          <w:sz w:val="22"/>
          <w:szCs w:val="22"/>
        </w:rPr>
        <w:t>8</w:t>
      </w:r>
      <w:r w:rsidR="009A4FEA" w:rsidRPr="00F43E86">
        <w:rPr>
          <w:rFonts w:ascii="Arial" w:hAnsi="Arial" w:cs="Arial"/>
          <w:b/>
          <w:bCs/>
          <w:sz w:val="22"/>
          <w:szCs w:val="22"/>
        </w:rPr>
        <w:t xml:space="preserve"> tejto výzvy.</w:t>
      </w:r>
      <w:r w:rsidR="000333C1" w:rsidRPr="00F43E86">
        <w:rPr>
          <w:rFonts w:ascii="Arial" w:hAnsi="Arial" w:cs="Arial"/>
          <w:b/>
          <w:bCs/>
          <w:sz w:val="22"/>
          <w:szCs w:val="22"/>
        </w:rPr>
        <w:t xml:space="preserve"> </w:t>
      </w:r>
      <w:r w:rsidRPr="00F43E86">
        <w:rPr>
          <w:rFonts w:ascii="Arial" w:hAnsi="Arial" w:cs="Arial"/>
          <w:bCs/>
          <w:sz w:val="22"/>
          <w:szCs w:val="22"/>
        </w:rPr>
        <w:t>Návrh</w:t>
      </w:r>
      <w:r w:rsidRPr="001A13EF">
        <w:rPr>
          <w:rFonts w:ascii="Arial" w:hAnsi="Arial" w:cs="Arial"/>
          <w:bCs/>
          <w:sz w:val="22"/>
          <w:szCs w:val="22"/>
        </w:rPr>
        <w:t xml:space="preserve"> zmluvy musí byť podpísaný uchádzačom, jeho štatutárnym orgánom alebo členom štatutárneho orgánu alebo iným zástupcom uchádzača, ktorý je oprávnený konať v mene uchádzača v záväzkových vzťahoch. Uchádzač musí poskytnúť verejnému obstarávateľovi súčinnosť tak, aby zmluva bola </w:t>
      </w:r>
      <w:r w:rsidR="00EE5402" w:rsidRPr="001A13EF">
        <w:rPr>
          <w:rFonts w:ascii="Arial" w:hAnsi="Arial" w:cs="Arial"/>
          <w:bCs/>
          <w:sz w:val="22"/>
          <w:szCs w:val="22"/>
        </w:rPr>
        <w:t>podpísaná uchádzačom</w:t>
      </w:r>
      <w:r w:rsidRPr="001A13EF">
        <w:rPr>
          <w:rFonts w:ascii="Arial" w:hAnsi="Arial" w:cs="Arial"/>
          <w:bCs/>
          <w:sz w:val="22"/>
          <w:szCs w:val="22"/>
        </w:rPr>
        <w:t xml:space="preserve"> do 5 pracovných dní od odoslania oznámenia o úspešnosti ponuky, inak si verejný obstarávateľ vyhradzuje právo zmluvu neuzatvoriť a vyzvať na súčinnosť ďalšieho uchádzača v poradí.</w:t>
      </w:r>
    </w:p>
    <w:p w14:paraId="1D99231B" w14:textId="77777777" w:rsidR="007426A0" w:rsidRPr="00220CFA" w:rsidRDefault="007426A0" w:rsidP="00E234E9">
      <w:pPr>
        <w:widowControl w:val="0"/>
        <w:ind w:left="709"/>
        <w:jc w:val="both"/>
        <w:rPr>
          <w:rFonts w:ascii="Arial" w:hAnsi="Arial" w:cs="Arial"/>
          <w:sz w:val="22"/>
          <w:szCs w:val="20"/>
        </w:rPr>
      </w:pPr>
    </w:p>
    <w:p w14:paraId="7BE6AF95" w14:textId="77777777" w:rsidR="002E005B" w:rsidRPr="00220CFA" w:rsidRDefault="002E005B" w:rsidP="002E005B">
      <w:pPr>
        <w:rPr>
          <w:rFonts w:ascii="Arial" w:hAnsi="Arial" w:cs="Arial"/>
          <w:b/>
          <w:u w:val="single"/>
        </w:rPr>
      </w:pPr>
      <w:bookmarkStart w:id="72" w:name="_Toc498341710"/>
      <w:bookmarkStart w:id="73" w:name="_Toc24539375"/>
    </w:p>
    <w:p w14:paraId="5BEAD4BF" w14:textId="77777777" w:rsidR="002E005B" w:rsidRPr="00220CFA" w:rsidRDefault="002E005B" w:rsidP="002E005B">
      <w:pPr>
        <w:pStyle w:val="Nadpis2"/>
        <w:jc w:val="both"/>
        <w:rPr>
          <w:rFonts w:cs="Arial"/>
        </w:rPr>
      </w:pPr>
      <w:bookmarkStart w:id="74" w:name="_Toc104192146"/>
      <w:r w:rsidRPr="00220CFA">
        <w:rPr>
          <w:rFonts w:cs="Arial"/>
        </w:rPr>
        <w:t>Predkladanie ponúk</w:t>
      </w:r>
      <w:bookmarkEnd w:id="72"/>
      <w:bookmarkEnd w:id="73"/>
      <w:bookmarkEnd w:id="74"/>
    </w:p>
    <w:p w14:paraId="5B453A99" w14:textId="77777777" w:rsidR="002E005B" w:rsidRPr="00220CFA" w:rsidRDefault="002E005B" w:rsidP="002E005B">
      <w:pPr>
        <w:pStyle w:val="Nadpis3"/>
        <w:numPr>
          <w:ilvl w:val="0"/>
          <w:numId w:val="1"/>
        </w:numPr>
        <w:ind w:left="709" w:hanging="709"/>
        <w:rPr>
          <w:rFonts w:cs="Arial"/>
          <w:b/>
        </w:rPr>
      </w:pPr>
      <w:bookmarkStart w:id="75" w:name="_Toc465202129"/>
      <w:bookmarkStart w:id="76" w:name="_Toc482895755"/>
      <w:r w:rsidRPr="00220CFA">
        <w:rPr>
          <w:rFonts w:cs="Arial"/>
          <w:b/>
        </w:rPr>
        <w:t>Predloženie ponuky</w:t>
      </w:r>
      <w:bookmarkEnd w:id="75"/>
      <w:bookmarkEnd w:id="76"/>
    </w:p>
    <w:p w14:paraId="09E5DFDE" w14:textId="77777777" w:rsidR="002E005B" w:rsidRPr="00220CFA" w:rsidRDefault="002E005B" w:rsidP="002E005B">
      <w:pPr>
        <w:pStyle w:val="Nadpis3"/>
        <w:tabs>
          <w:tab w:val="clear" w:pos="540"/>
        </w:tabs>
        <w:rPr>
          <w:rFonts w:cs="Arial"/>
          <w:bCs/>
          <w:sz w:val="22"/>
        </w:rPr>
      </w:pPr>
    </w:p>
    <w:p w14:paraId="52CA0AC9" w14:textId="77777777" w:rsidR="002E005B" w:rsidRPr="00220CFA" w:rsidRDefault="002E005B" w:rsidP="002E005B">
      <w:pPr>
        <w:pStyle w:val="Nadpis3"/>
        <w:tabs>
          <w:tab w:val="clear" w:pos="540"/>
        </w:tabs>
        <w:ind w:left="709"/>
        <w:rPr>
          <w:rFonts w:cs="Arial"/>
          <w:bCs/>
          <w:sz w:val="22"/>
        </w:rPr>
      </w:pPr>
      <w:r w:rsidRPr="00220CFA">
        <w:rPr>
          <w:rFonts w:cs="Arial"/>
          <w:bCs/>
          <w:sz w:val="22"/>
        </w:rPr>
        <w:t>Uchádzač predloží ponuku písomne v elektronickej forme prostredníctvom systému JOSEPHINE. (</w:t>
      </w:r>
      <w:hyperlink r:id="rId8" w:history="1">
        <w:r w:rsidRPr="00220CFA">
          <w:rPr>
            <w:rFonts w:cs="Arial"/>
            <w:bCs/>
            <w:sz w:val="22"/>
          </w:rPr>
          <w:t>https://josephine.proebiz.com/sk/</w:t>
        </w:r>
      </w:hyperlink>
      <w:r w:rsidRPr="00220CFA">
        <w:rPr>
          <w:rFonts w:cs="Arial"/>
          <w:bCs/>
          <w:sz w:val="22"/>
        </w:rPr>
        <w:t>). Počas lehoty na predkladanie ponúk môže uchádzač meniť svoju ponuku, resp. časť svojej ponuky v JOSEPHINE.</w:t>
      </w:r>
    </w:p>
    <w:p w14:paraId="2C0C9145" w14:textId="77777777" w:rsidR="002E005B" w:rsidRPr="00220CFA" w:rsidRDefault="002E005B" w:rsidP="002E005B">
      <w:pPr>
        <w:pStyle w:val="Nadpis3"/>
        <w:tabs>
          <w:tab w:val="clear" w:pos="540"/>
        </w:tabs>
        <w:ind w:left="709"/>
        <w:rPr>
          <w:rFonts w:cs="Arial"/>
          <w:bCs/>
          <w:sz w:val="22"/>
        </w:rPr>
      </w:pPr>
    </w:p>
    <w:p w14:paraId="792DCC25" w14:textId="77777777" w:rsidR="002E005B" w:rsidRPr="00220CFA" w:rsidRDefault="002E005B" w:rsidP="002E005B">
      <w:pPr>
        <w:pStyle w:val="Nadpis3"/>
        <w:tabs>
          <w:tab w:val="clear" w:pos="540"/>
        </w:tabs>
        <w:ind w:left="709"/>
        <w:rPr>
          <w:rFonts w:cs="Arial"/>
          <w:bCs/>
          <w:sz w:val="22"/>
        </w:rPr>
      </w:pPr>
      <w:r w:rsidRPr="00220CFA">
        <w:rPr>
          <w:rFonts w:cs="Arial"/>
          <w:bCs/>
          <w:sz w:val="22"/>
        </w:rPr>
        <w:t xml:space="preserve">V prípade, že subjekt ešte nie je zaregistrovaný v privátnej zóne na portáli, pre účasť na elektronickom verejnom obstarávaní resp. komunikáciu v systéme JOSEPHINE a pre elektronické predkladanie ponuky prostredníctvom systému JOSEPHINE, je potrebné vykonať registráciu subjektu v privátnej zóne. V prípade predloženia ponuky alebo podania žiadosti o vysvetlenie výzvy a iných dokumentov k zákazke, záujemca pri konkrétnej zákazke kliknutím na jednu z možností („Predložiť ponuku“ alebo „Položiť otázku“) bude presmerovaný do privátnej zóny, kde po prihlásení sa do svojho užívateľského konta bude môcť predložiť ponuku alebo podať žiadosť o vysvetlenie k tejto konkrétnej zákazke.  </w:t>
      </w:r>
    </w:p>
    <w:p w14:paraId="6CFD9D9A" w14:textId="77777777" w:rsidR="002E005B" w:rsidRPr="00220CFA" w:rsidRDefault="002E005B" w:rsidP="002E005B">
      <w:pPr>
        <w:pStyle w:val="Nadpis3"/>
        <w:tabs>
          <w:tab w:val="clear" w:pos="540"/>
        </w:tabs>
        <w:ind w:left="709"/>
        <w:rPr>
          <w:rFonts w:cs="Arial"/>
          <w:bCs/>
          <w:sz w:val="22"/>
        </w:rPr>
      </w:pPr>
    </w:p>
    <w:p w14:paraId="58940804" w14:textId="77777777" w:rsidR="002E005B" w:rsidRPr="00220CFA" w:rsidRDefault="002E005B" w:rsidP="002E005B">
      <w:pPr>
        <w:pStyle w:val="Nadpis3"/>
        <w:tabs>
          <w:tab w:val="clear" w:pos="540"/>
        </w:tabs>
        <w:ind w:left="709"/>
        <w:rPr>
          <w:rFonts w:cs="Arial"/>
          <w:bCs/>
          <w:sz w:val="22"/>
        </w:rPr>
      </w:pPr>
      <w:r w:rsidRPr="00220CFA">
        <w:rPr>
          <w:rFonts w:cs="Arial"/>
          <w:bCs/>
          <w:sz w:val="22"/>
        </w:rPr>
        <w:t>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JOSEPHINE.</w:t>
      </w:r>
    </w:p>
    <w:p w14:paraId="42047106" w14:textId="77777777" w:rsidR="002E005B" w:rsidRPr="00220CFA" w:rsidRDefault="002E005B" w:rsidP="002E005B">
      <w:pPr>
        <w:pStyle w:val="Nadpis3"/>
        <w:tabs>
          <w:tab w:val="clear" w:pos="540"/>
        </w:tabs>
        <w:ind w:left="709"/>
        <w:rPr>
          <w:rFonts w:cs="Arial"/>
          <w:bCs/>
          <w:sz w:val="22"/>
        </w:rPr>
      </w:pPr>
    </w:p>
    <w:p w14:paraId="3F70B86A" w14:textId="7BF0AA81" w:rsidR="002E005B" w:rsidRPr="00220CFA" w:rsidRDefault="002E005B" w:rsidP="002E005B">
      <w:pPr>
        <w:pStyle w:val="Nadpis3"/>
        <w:tabs>
          <w:tab w:val="clear" w:pos="540"/>
        </w:tabs>
        <w:ind w:left="709"/>
        <w:rPr>
          <w:rFonts w:cs="Arial"/>
          <w:bCs/>
          <w:sz w:val="22"/>
        </w:rPr>
      </w:pPr>
      <w:r w:rsidRPr="00220CFA">
        <w:rPr>
          <w:rFonts w:cs="Arial"/>
          <w:bCs/>
          <w:sz w:val="22"/>
        </w:rPr>
        <w:t>Právnická osoba, ktorej zakladateľ, člen alebo spoločník je politická strana alebo politické hnutie, sa verejnej súťaže nesmie zúčastniť. Ak ponuku predloží takáto právnická osoba, nebude možné takúto ponuku zaradiť do vyhodnotenia a bude vylúčená z</w:t>
      </w:r>
      <w:r w:rsidR="00FC562D" w:rsidRPr="00220CFA">
        <w:rPr>
          <w:rFonts w:cs="Arial"/>
          <w:bCs/>
          <w:sz w:val="22"/>
        </w:rPr>
        <w:t> verejného obstarávania</w:t>
      </w:r>
      <w:r w:rsidRPr="00220CFA">
        <w:rPr>
          <w:rFonts w:cs="Arial"/>
          <w:bCs/>
          <w:sz w:val="22"/>
        </w:rPr>
        <w:t xml:space="preserve"> (</w:t>
      </w:r>
      <w:r w:rsidR="00FC562D" w:rsidRPr="00220CFA">
        <w:rPr>
          <w:rFonts w:cs="Arial"/>
          <w:bCs/>
          <w:sz w:val="22"/>
        </w:rPr>
        <w:t>p</w:t>
      </w:r>
      <w:r w:rsidRPr="00220CFA">
        <w:rPr>
          <w:rFonts w:cs="Arial"/>
          <w:bCs/>
          <w:sz w:val="22"/>
        </w:rPr>
        <w:t>odľa § 20 ods. 5 zákona č.  85/2005 Z. z. o združovaní v politických stranách a v politických hnutiach nesmie byť právnická osoba, ktorej zakladateľ, člen alebo spoločník je strana alebo hnutie, uchádzačom pri získavaní zákaziek vo verejnom obstarávaní).</w:t>
      </w:r>
    </w:p>
    <w:p w14:paraId="625F8E0D" w14:textId="77777777" w:rsidR="002E005B" w:rsidRPr="00220CFA" w:rsidRDefault="002E005B" w:rsidP="002E005B">
      <w:pPr>
        <w:rPr>
          <w:rFonts w:ascii="Arial" w:hAnsi="Arial" w:cs="Arial"/>
        </w:rPr>
      </w:pPr>
    </w:p>
    <w:p w14:paraId="06D976DF" w14:textId="2B83C50B" w:rsidR="002E005B" w:rsidRPr="00220CFA" w:rsidRDefault="002E005B" w:rsidP="002E005B">
      <w:pPr>
        <w:pStyle w:val="Nadpis3"/>
        <w:tabs>
          <w:tab w:val="clear" w:pos="540"/>
        </w:tabs>
        <w:ind w:left="709"/>
        <w:rPr>
          <w:rFonts w:cs="Arial"/>
          <w:bCs/>
          <w:sz w:val="22"/>
        </w:rPr>
      </w:pPr>
      <w:bookmarkStart w:id="77" w:name="_Toc465202130"/>
      <w:r w:rsidRPr="00220CFA">
        <w:rPr>
          <w:rFonts w:cs="Arial"/>
          <w:bCs/>
          <w:sz w:val="22"/>
        </w:rPr>
        <w:t>Uchádzač môže predložiť iba jednu ponuku.</w:t>
      </w:r>
    </w:p>
    <w:p w14:paraId="792AF209" w14:textId="7F944890" w:rsidR="009B2D2E" w:rsidRPr="00220CFA" w:rsidRDefault="009B2D2E" w:rsidP="009B2D2E">
      <w:pPr>
        <w:rPr>
          <w:rFonts w:ascii="Arial" w:hAnsi="Arial" w:cs="Arial"/>
        </w:rPr>
      </w:pPr>
    </w:p>
    <w:p w14:paraId="20D004F2" w14:textId="7AFAE3F0" w:rsidR="009B2D2E" w:rsidRPr="00220CFA" w:rsidRDefault="009B2D2E" w:rsidP="009B2D2E">
      <w:pPr>
        <w:tabs>
          <w:tab w:val="left" w:pos="284"/>
        </w:tabs>
        <w:jc w:val="both"/>
        <w:rPr>
          <w:rFonts w:ascii="Arial" w:hAnsi="Arial" w:cs="Arial"/>
          <w:b/>
          <w:bCs/>
          <w:color w:val="000000"/>
          <w:sz w:val="22"/>
          <w:szCs w:val="22"/>
        </w:rPr>
      </w:pPr>
      <w:r w:rsidRPr="00220CFA">
        <w:rPr>
          <w:rFonts w:ascii="Arial" w:hAnsi="Arial" w:cs="Arial"/>
          <w:b/>
        </w:rPr>
        <w:t>16.</w:t>
      </w:r>
      <w:r w:rsidRPr="00220CFA">
        <w:rPr>
          <w:rFonts w:ascii="Arial" w:hAnsi="Arial" w:cs="Arial"/>
          <w:b/>
        </w:rPr>
        <w:tab/>
      </w:r>
      <w:r w:rsidRPr="00220CFA">
        <w:rPr>
          <w:rFonts w:ascii="Arial" w:hAnsi="Arial" w:cs="Arial"/>
          <w:b/>
          <w:bCs/>
          <w:color w:val="000000"/>
          <w:sz w:val="22"/>
          <w:szCs w:val="22"/>
        </w:rPr>
        <w:t>Rozdelenie predmetu zákazky na</w:t>
      </w:r>
      <w:r w:rsidRPr="00220CFA">
        <w:rPr>
          <w:rFonts w:ascii="Arial" w:hAnsi="Arial" w:cs="Arial"/>
          <w:color w:val="000000"/>
          <w:sz w:val="22"/>
          <w:szCs w:val="22"/>
        </w:rPr>
        <w:t xml:space="preserve"> </w:t>
      </w:r>
      <w:r w:rsidRPr="00220CFA">
        <w:rPr>
          <w:rFonts w:ascii="Arial" w:hAnsi="Arial" w:cs="Arial"/>
          <w:b/>
          <w:bCs/>
          <w:color w:val="000000"/>
          <w:sz w:val="22"/>
          <w:szCs w:val="22"/>
        </w:rPr>
        <w:t xml:space="preserve">časti: </w:t>
      </w:r>
    </w:p>
    <w:p w14:paraId="55EC7DFA" w14:textId="77777777" w:rsidR="00FA3312" w:rsidRPr="00220CFA" w:rsidRDefault="00FA3312" w:rsidP="009B2D2E">
      <w:pPr>
        <w:tabs>
          <w:tab w:val="left" w:pos="284"/>
        </w:tabs>
        <w:jc w:val="both"/>
        <w:rPr>
          <w:rFonts w:ascii="Arial" w:hAnsi="Arial" w:cs="Arial"/>
          <w:color w:val="000000"/>
          <w:sz w:val="22"/>
          <w:szCs w:val="22"/>
        </w:rPr>
      </w:pPr>
    </w:p>
    <w:p w14:paraId="76B0C1E8" w14:textId="706DB7EA" w:rsidR="009B2D2E" w:rsidRPr="00220CFA" w:rsidRDefault="00EA5515" w:rsidP="00FA3312">
      <w:pPr>
        <w:ind w:left="709"/>
        <w:rPr>
          <w:rFonts w:ascii="Arial" w:hAnsi="Arial" w:cs="Arial"/>
        </w:rPr>
      </w:pPr>
      <w:r w:rsidRPr="00EA5515">
        <w:rPr>
          <w:rFonts w:ascii="Arial" w:hAnsi="Arial" w:cs="Arial"/>
          <w:sz w:val="22"/>
          <w:szCs w:val="22"/>
        </w:rPr>
        <w:t>Uchádzač predloží ponuku na celý predmet zákazky</w:t>
      </w:r>
      <w:r w:rsidR="00140F6C" w:rsidRPr="00EA5515">
        <w:rPr>
          <w:rFonts w:ascii="Arial" w:hAnsi="Arial" w:cs="Arial"/>
          <w:sz w:val="22"/>
          <w:szCs w:val="22"/>
        </w:rPr>
        <w:t>.</w:t>
      </w:r>
    </w:p>
    <w:p w14:paraId="08EAABEA" w14:textId="2DD1E7AE" w:rsidR="009B2D2E" w:rsidRPr="00220CFA" w:rsidRDefault="009B2D2E" w:rsidP="009B2D2E">
      <w:pPr>
        <w:rPr>
          <w:rFonts w:ascii="Arial" w:hAnsi="Arial" w:cs="Arial"/>
        </w:rPr>
      </w:pPr>
    </w:p>
    <w:p w14:paraId="4A41584E" w14:textId="1774B9D2" w:rsidR="002E005B" w:rsidRPr="00220CFA" w:rsidRDefault="009B2D2E" w:rsidP="009B2D2E">
      <w:pPr>
        <w:pStyle w:val="Nadpis3"/>
        <w:tabs>
          <w:tab w:val="clear" w:pos="540"/>
        </w:tabs>
        <w:rPr>
          <w:rFonts w:cs="Arial"/>
          <w:b/>
        </w:rPr>
      </w:pPr>
      <w:bookmarkStart w:id="78" w:name="_Toc465202132"/>
      <w:bookmarkStart w:id="79" w:name="_Toc482895756"/>
      <w:bookmarkEnd w:id="77"/>
      <w:r w:rsidRPr="00220CFA">
        <w:rPr>
          <w:rFonts w:cs="Arial"/>
          <w:b/>
        </w:rPr>
        <w:t>17.</w:t>
      </w:r>
      <w:r w:rsidRPr="00220CFA">
        <w:rPr>
          <w:rFonts w:cs="Arial"/>
          <w:b/>
        </w:rPr>
        <w:tab/>
      </w:r>
      <w:r w:rsidR="002E005B" w:rsidRPr="00220CFA">
        <w:rPr>
          <w:rFonts w:cs="Arial"/>
          <w:b/>
        </w:rPr>
        <w:t>Variantné riešenia</w:t>
      </w:r>
      <w:bookmarkEnd w:id="78"/>
      <w:bookmarkEnd w:id="79"/>
    </w:p>
    <w:p w14:paraId="47E58F5D" w14:textId="77777777" w:rsidR="002E005B" w:rsidRPr="00220CFA" w:rsidRDefault="002E005B" w:rsidP="002E005B">
      <w:pPr>
        <w:jc w:val="both"/>
        <w:rPr>
          <w:rFonts w:ascii="Arial" w:hAnsi="Arial" w:cs="Arial"/>
        </w:rPr>
      </w:pPr>
    </w:p>
    <w:p w14:paraId="4CB9B342" w14:textId="77777777" w:rsidR="002E005B" w:rsidRPr="00220CFA" w:rsidRDefault="002E005B" w:rsidP="002E005B">
      <w:pPr>
        <w:pStyle w:val="Nadpis3"/>
        <w:tabs>
          <w:tab w:val="clear" w:pos="540"/>
        </w:tabs>
        <w:ind w:left="709"/>
        <w:rPr>
          <w:rFonts w:cs="Arial"/>
          <w:bCs/>
          <w:sz w:val="22"/>
        </w:rPr>
      </w:pPr>
      <w:bookmarkStart w:id="80" w:name="_Toc465202133"/>
      <w:r w:rsidRPr="009317E0">
        <w:rPr>
          <w:rFonts w:cs="Arial"/>
          <w:bCs/>
          <w:sz w:val="22"/>
        </w:rPr>
        <w:t>Predloženie variantného riešenia sa neumožňuje. Ak súčasťou ponuky bude variantné riešenie, bude sa naň hľadieť, akoby nebolo predložené</w:t>
      </w:r>
      <w:bookmarkEnd w:id="80"/>
      <w:r w:rsidRPr="009317E0">
        <w:rPr>
          <w:rFonts w:cs="Arial"/>
          <w:bCs/>
          <w:sz w:val="22"/>
        </w:rPr>
        <w:t>.</w:t>
      </w:r>
      <w:r w:rsidRPr="00220CFA">
        <w:rPr>
          <w:rFonts w:cs="Arial"/>
          <w:bCs/>
          <w:sz w:val="22"/>
        </w:rPr>
        <w:t xml:space="preserve"> </w:t>
      </w:r>
    </w:p>
    <w:p w14:paraId="0B1EC7F7" w14:textId="77777777" w:rsidR="002E005B" w:rsidRPr="00220CFA" w:rsidRDefault="002E005B" w:rsidP="002E005B">
      <w:pPr>
        <w:jc w:val="both"/>
        <w:rPr>
          <w:rFonts w:ascii="Arial" w:hAnsi="Arial" w:cs="Arial"/>
        </w:rPr>
      </w:pPr>
    </w:p>
    <w:p w14:paraId="36EA122B" w14:textId="2A910386" w:rsidR="002E005B" w:rsidRPr="00220CFA" w:rsidRDefault="009B2D2E" w:rsidP="009B2D2E">
      <w:pPr>
        <w:pStyle w:val="Nadpis3"/>
        <w:tabs>
          <w:tab w:val="clear" w:pos="540"/>
        </w:tabs>
        <w:rPr>
          <w:rFonts w:cs="Arial"/>
          <w:b/>
        </w:rPr>
      </w:pPr>
      <w:bookmarkStart w:id="81" w:name="_Toc295378585"/>
      <w:bookmarkStart w:id="82" w:name="_Toc338751474"/>
      <w:bookmarkStart w:id="83" w:name="_Toc449474841"/>
      <w:bookmarkStart w:id="84" w:name="_Toc465202142"/>
      <w:bookmarkStart w:id="85" w:name="_Toc482895759"/>
      <w:r w:rsidRPr="00220CFA">
        <w:rPr>
          <w:rFonts w:cs="Arial"/>
          <w:b/>
        </w:rPr>
        <w:t>18.</w:t>
      </w:r>
      <w:r w:rsidRPr="00220CFA">
        <w:rPr>
          <w:rFonts w:cs="Arial"/>
          <w:b/>
        </w:rPr>
        <w:tab/>
      </w:r>
      <w:r w:rsidR="002E005B" w:rsidRPr="00220CFA">
        <w:rPr>
          <w:rFonts w:cs="Arial"/>
          <w:b/>
        </w:rPr>
        <w:t>Lehota na predkladanie ponúk</w:t>
      </w:r>
      <w:bookmarkEnd w:id="81"/>
      <w:bookmarkEnd w:id="82"/>
      <w:bookmarkEnd w:id="83"/>
      <w:bookmarkEnd w:id="84"/>
      <w:bookmarkEnd w:id="85"/>
    </w:p>
    <w:p w14:paraId="4CC7C161" w14:textId="77777777" w:rsidR="002E005B" w:rsidRPr="00220CFA" w:rsidRDefault="002E005B" w:rsidP="002E005B">
      <w:pPr>
        <w:jc w:val="both"/>
        <w:rPr>
          <w:rFonts w:ascii="Arial" w:hAnsi="Arial" w:cs="Arial"/>
        </w:rPr>
      </w:pPr>
    </w:p>
    <w:p w14:paraId="26528433" w14:textId="17833644" w:rsidR="002E005B" w:rsidRPr="00220CFA" w:rsidRDefault="002E005B" w:rsidP="002E005B">
      <w:pPr>
        <w:pStyle w:val="Nadpis3"/>
        <w:tabs>
          <w:tab w:val="clear" w:pos="540"/>
        </w:tabs>
        <w:ind w:left="709"/>
        <w:rPr>
          <w:rFonts w:cs="Arial"/>
          <w:sz w:val="22"/>
          <w:szCs w:val="20"/>
        </w:rPr>
      </w:pPr>
      <w:r w:rsidRPr="00220CFA">
        <w:rPr>
          <w:rFonts w:cs="Arial"/>
          <w:sz w:val="22"/>
          <w:szCs w:val="20"/>
        </w:rPr>
        <w:t xml:space="preserve">Ponuky sa predkladajú v lehote na predkladanie ponúk. Lehota na predkladanie ponúk je stanovená do </w:t>
      </w:r>
      <w:r w:rsidR="006A5FC1" w:rsidRPr="006A5FC1">
        <w:rPr>
          <w:rFonts w:cs="Arial"/>
          <w:b/>
          <w:bCs/>
          <w:sz w:val="22"/>
          <w:szCs w:val="20"/>
        </w:rPr>
        <w:t>13.1</w:t>
      </w:r>
      <w:r w:rsidRPr="006A5FC1">
        <w:rPr>
          <w:rFonts w:cs="Arial"/>
          <w:b/>
          <w:bCs/>
          <w:sz w:val="22"/>
          <w:szCs w:val="20"/>
        </w:rPr>
        <w:t>.202</w:t>
      </w:r>
      <w:r w:rsidR="006A5FC1" w:rsidRPr="006A5FC1">
        <w:rPr>
          <w:rFonts w:cs="Arial"/>
          <w:b/>
          <w:bCs/>
          <w:sz w:val="22"/>
          <w:szCs w:val="20"/>
        </w:rPr>
        <w:t>3</w:t>
      </w:r>
      <w:r w:rsidRPr="006A5FC1">
        <w:rPr>
          <w:rFonts w:cs="Arial"/>
          <w:b/>
          <w:bCs/>
          <w:sz w:val="22"/>
          <w:szCs w:val="20"/>
        </w:rPr>
        <w:t xml:space="preserve"> do </w:t>
      </w:r>
      <w:r w:rsidR="00906795" w:rsidRPr="006A5FC1">
        <w:rPr>
          <w:rFonts w:cs="Arial"/>
          <w:b/>
          <w:bCs/>
          <w:sz w:val="22"/>
          <w:szCs w:val="20"/>
        </w:rPr>
        <w:t>1</w:t>
      </w:r>
      <w:r w:rsidR="007D1D87" w:rsidRPr="006A5FC1">
        <w:rPr>
          <w:rFonts w:cs="Arial"/>
          <w:b/>
          <w:bCs/>
          <w:sz w:val="22"/>
          <w:szCs w:val="20"/>
        </w:rPr>
        <w:t>3</w:t>
      </w:r>
      <w:r w:rsidRPr="006A5FC1">
        <w:rPr>
          <w:rFonts w:cs="Arial"/>
          <w:b/>
          <w:bCs/>
          <w:sz w:val="22"/>
          <w:szCs w:val="20"/>
        </w:rPr>
        <w:t>:00 hod.</w:t>
      </w:r>
      <w:r w:rsidRPr="00220CFA">
        <w:rPr>
          <w:rFonts w:cs="Arial"/>
          <w:sz w:val="22"/>
          <w:szCs w:val="20"/>
        </w:rPr>
        <w:t xml:space="preserve"> </w:t>
      </w:r>
    </w:p>
    <w:p w14:paraId="46A669D3" w14:textId="77777777" w:rsidR="002E005B" w:rsidRPr="00220CFA" w:rsidRDefault="002E005B" w:rsidP="002E005B">
      <w:pPr>
        <w:jc w:val="both"/>
        <w:rPr>
          <w:rFonts w:ascii="Arial" w:hAnsi="Arial" w:cs="Arial"/>
        </w:rPr>
      </w:pPr>
    </w:p>
    <w:p w14:paraId="7936A08F" w14:textId="3A77D5CC" w:rsidR="002E005B" w:rsidRPr="00220CFA" w:rsidRDefault="009B2D2E" w:rsidP="009B2D2E">
      <w:pPr>
        <w:pStyle w:val="Nadpis3"/>
        <w:tabs>
          <w:tab w:val="clear" w:pos="540"/>
        </w:tabs>
        <w:rPr>
          <w:rFonts w:cs="Arial"/>
          <w:b/>
        </w:rPr>
      </w:pPr>
      <w:r w:rsidRPr="00220CFA">
        <w:rPr>
          <w:rFonts w:cs="Arial"/>
          <w:b/>
        </w:rPr>
        <w:t>19.</w:t>
      </w:r>
      <w:r w:rsidRPr="00220CFA">
        <w:rPr>
          <w:rFonts w:cs="Arial"/>
          <w:b/>
        </w:rPr>
        <w:tab/>
      </w:r>
      <w:r w:rsidR="002E005B" w:rsidRPr="00220CFA">
        <w:rPr>
          <w:rFonts w:cs="Arial"/>
          <w:b/>
        </w:rPr>
        <w:t>Lehota viazanosti ponuky</w:t>
      </w:r>
    </w:p>
    <w:p w14:paraId="3FBA9725" w14:textId="77777777" w:rsidR="002E005B" w:rsidRPr="00220CFA" w:rsidRDefault="002E005B" w:rsidP="002E005B">
      <w:pPr>
        <w:jc w:val="both"/>
        <w:rPr>
          <w:rFonts w:ascii="Arial" w:hAnsi="Arial" w:cs="Arial"/>
        </w:rPr>
      </w:pPr>
    </w:p>
    <w:p w14:paraId="74453065" w14:textId="651C6B0E" w:rsidR="002E005B" w:rsidRPr="00220CFA" w:rsidRDefault="002E005B" w:rsidP="002E005B">
      <w:pPr>
        <w:widowControl w:val="0"/>
        <w:ind w:left="709"/>
        <w:jc w:val="both"/>
        <w:rPr>
          <w:rFonts w:ascii="Arial" w:hAnsi="Arial" w:cs="Arial"/>
          <w:sz w:val="22"/>
          <w:szCs w:val="20"/>
        </w:rPr>
      </w:pPr>
      <w:r w:rsidRPr="00220CFA">
        <w:rPr>
          <w:rFonts w:ascii="Arial" w:hAnsi="Arial" w:cs="Arial"/>
          <w:sz w:val="22"/>
          <w:szCs w:val="20"/>
        </w:rPr>
        <w:lastRenderedPageBreak/>
        <w:t xml:space="preserve">Uchádzač je viazaný svojou ponukou v lehote viazanosti ponúk, ktorá je stanovená </w:t>
      </w:r>
      <w:r w:rsidR="00FC562D" w:rsidRPr="00220CFA">
        <w:rPr>
          <w:rFonts w:ascii="Arial" w:hAnsi="Arial" w:cs="Arial"/>
          <w:sz w:val="22"/>
          <w:szCs w:val="20"/>
        </w:rPr>
        <w:t>verejným obstarávateľom</w:t>
      </w:r>
      <w:r w:rsidRPr="00220CFA">
        <w:rPr>
          <w:rFonts w:ascii="Arial" w:hAnsi="Arial" w:cs="Arial"/>
          <w:sz w:val="22"/>
          <w:szCs w:val="20"/>
        </w:rPr>
        <w:t xml:space="preserve"> </w:t>
      </w:r>
      <w:r w:rsidRPr="006A5FC1">
        <w:rPr>
          <w:rFonts w:ascii="Arial" w:hAnsi="Arial" w:cs="Arial"/>
          <w:sz w:val="22"/>
          <w:szCs w:val="20"/>
        </w:rPr>
        <w:t xml:space="preserve">do </w:t>
      </w:r>
      <w:r w:rsidR="006A5FC1" w:rsidRPr="006A5FC1">
        <w:rPr>
          <w:rFonts w:ascii="Arial" w:hAnsi="Arial" w:cs="Arial"/>
          <w:b/>
          <w:sz w:val="22"/>
          <w:szCs w:val="20"/>
        </w:rPr>
        <w:t>31.3.2023</w:t>
      </w:r>
      <w:r w:rsidRPr="006A5FC1">
        <w:rPr>
          <w:rFonts w:ascii="Arial" w:hAnsi="Arial" w:cs="Arial"/>
          <w:b/>
          <w:sz w:val="22"/>
          <w:szCs w:val="20"/>
        </w:rPr>
        <w:t>.</w:t>
      </w:r>
    </w:p>
    <w:p w14:paraId="1D5E773F" w14:textId="77777777" w:rsidR="002E005B" w:rsidRPr="00220CFA" w:rsidRDefault="002E005B" w:rsidP="002E005B">
      <w:pPr>
        <w:ind w:left="709"/>
        <w:jc w:val="both"/>
        <w:rPr>
          <w:rFonts w:ascii="Arial" w:hAnsi="Arial" w:cs="Arial"/>
          <w:sz w:val="20"/>
          <w:szCs w:val="20"/>
        </w:rPr>
      </w:pPr>
    </w:p>
    <w:p w14:paraId="2E29F8A1" w14:textId="77777777" w:rsidR="00FE4745" w:rsidRPr="00220CFA" w:rsidRDefault="00FE4745" w:rsidP="002E005B">
      <w:pPr>
        <w:pStyle w:val="Nadpis2"/>
        <w:jc w:val="both"/>
        <w:rPr>
          <w:rFonts w:cs="Arial"/>
        </w:rPr>
      </w:pPr>
      <w:bookmarkStart w:id="86" w:name="_Toc498341711"/>
      <w:bookmarkStart w:id="87" w:name="_Toc24539376"/>
      <w:bookmarkStart w:id="88" w:name="_Toc104192147"/>
    </w:p>
    <w:p w14:paraId="4C117CBC" w14:textId="3CE4BCC0" w:rsidR="002E005B" w:rsidRPr="00220CFA" w:rsidRDefault="002E005B" w:rsidP="002E005B">
      <w:pPr>
        <w:pStyle w:val="Nadpis2"/>
        <w:jc w:val="both"/>
        <w:rPr>
          <w:rFonts w:cs="Arial"/>
        </w:rPr>
      </w:pPr>
      <w:r w:rsidRPr="00220CFA">
        <w:rPr>
          <w:rFonts w:cs="Arial"/>
        </w:rPr>
        <w:t>Vyhodnotenie ponúk</w:t>
      </w:r>
      <w:bookmarkEnd w:id="86"/>
      <w:bookmarkEnd w:id="87"/>
      <w:bookmarkEnd w:id="88"/>
    </w:p>
    <w:p w14:paraId="55EB11C3" w14:textId="77777777" w:rsidR="002E005B" w:rsidRPr="00220CFA" w:rsidRDefault="002E005B" w:rsidP="002E005B">
      <w:pPr>
        <w:jc w:val="both"/>
        <w:rPr>
          <w:rFonts w:ascii="Arial" w:hAnsi="Arial" w:cs="Arial"/>
          <w:highlight w:val="yellow"/>
        </w:rPr>
      </w:pPr>
    </w:p>
    <w:p w14:paraId="36153B09" w14:textId="534F2627" w:rsidR="002E005B" w:rsidRPr="00220CFA" w:rsidRDefault="009B2D2E" w:rsidP="009B2D2E">
      <w:pPr>
        <w:pStyle w:val="Nadpis3"/>
        <w:tabs>
          <w:tab w:val="clear" w:pos="540"/>
        </w:tabs>
        <w:rPr>
          <w:rFonts w:cs="Arial"/>
          <w:b/>
        </w:rPr>
      </w:pPr>
      <w:bookmarkStart w:id="89" w:name="_Toc285805756"/>
      <w:bookmarkStart w:id="90" w:name="_Toc452380432"/>
      <w:bookmarkStart w:id="91" w:name="_Toc485116358"/>
      <w:bookmarkStart w:id="92" w:name="_Toc465202166"/>
      <w:bookmarkStart w:id="93" w:name="_Toc474433179"/>
      <w:r w:rsidRPr="00220CFA">
        <w:rPr>
          <w:rFonts w:cs="Arial"/>
          <w:b/>
        </w:rPr>
        <w:t>20.</w:t>
      </w:r>
      <w:r w:rsidRPr="00220CFA">
        <w:rPr>
          <w:rFonts w:cs="Arial"/>
          <w:b/>
        </w:rPr>
        <w:tab/>
      </w:r>
      <w:r w:rsidR="002E005B" w:rsidRPr="00220CFA">
        <w:rPr>
          <w:rFonts w:cs="Arial"/>
          <w:b/>
        </w:rPr>
        <w:t xml:space="preserve">Hodnotenie </w:t>
      </w:r>
      <w:bookmarkEnd w:id="89"/>
      <w:bookmarkEnd w:id="90"/>
      <w:bookmarkEnd w:id="91"/>
      <w:r w:rsidR="002E005B" w:rsidRPr="00220CFA">
        <w:rPr>
          <w:rFonts w:cs="Arial"/>
          <w:b/>
        </w:rPr>
        <w:t>ponúk</w:t>
      </w:r>
    </w:p>
    <w:p w14:paraId="67868FE6" w14:textId="77777777" w:rsidR="002E005B" w:rsidRPr="00220CFA" w:rsidRDefault="002E005B" w:rsidP="002E005B">
      <w:pPr>
        <w:jc w:val="both"/>
        <w:rPr>
          <w:rFonts w:ascii="Arial" w:hAnsi="Arial" w:cs="Arial"/>
        </w:rPr>
      </w:pPr>
    </w:p>
    <w:p w14:paraId="304B5D45" w14:textId="77777777" w:rsidR="002E005B" w:rsidRPr="00220CFA" w:rsidRDefault="002E005B" w:rsidP="002E005B">
      <w:pPr>
        <w:widowControl w:val="0"/>
        <w:ind w:left="709"/>
        <w:jc w:val="both"/>
        <w:rPr>
          <w:rFonts w:ascii="Arial" w:hAnsi="Arial" w:cs="Arial"/>
          <w:b/>
          <w:sz w:val="22"/>
          <w:szCs w:val="40"/>
        </w:rPr>
      </w:pPr>
      <w:r w:rsidRPr="00220CFA">
        <w:rPr>
          <w:rFonts w:ascii="Arial" w:hAnsi="Arial" w:cs="Arial"/>
          <w:sz w:val="22"/>
          <w:szCs w:val="20"/>
        </w:rPr>
        <w:t>Platnou ponukou je ponuka, ktorá neobsahuje žiadne obmedzenia alebo výhrady, ktoré sú v rozpore s požiadavkami a podmienkami uvedenými v týchto podkladoch a neobsahuje také skutočnosti, ktoré sú v rozpore so všeobecne záväznými právnymi predpismi.</w:t>
      </w:r>
    </w:p>
    <w:p w14:paraId="5645FD6D" w14:textId="7B247D1D" w:rsidR="002E005B" w:rsidRPr="00220CFA" w:rsidRDefault="002E005B" w:rsidP="002E005B">
      <w:pPr>
        <w:widowControl w:val="0"/>
        <w:ind w:left="709"/>
        <w:jc w:val="both"/>
        <w:rPr>
          <w:rFonts w:ascii="Arial" w:hAnsi="Arial" w:cs="Arial"/>
          <w:sz w:val="22"/>
          <w:szCs w:val="20"/>
        </w:rPr>
      </w:pPr>
      <w:r w:rsidRPr="00220CFA">
        <w:rPr>
          <w:rFonts w:ascii="Arial" w:hAnsi="Arial" w:cs="Arial"/>
          <w:sz w:val="22"/>
          <w:szCs w:val="20"/>
        </w:rPr>
        <w:t>Verejný obstarávateľ hodnotí ponuky podľa kritérií na hodnotenie ponúk uvedených v bode 2</w:t>
      </w:r>
      <w:r w:rsidR="00565CDD" w:rsidRPr="00220CFA">
        <w:rPr>
          <w:rFonts w:ascii="Arial" w:hAnsi="Arial" w:cs="Arial"/>
          <w:sz w:val="22"/>
          <w:szCs w:val="20"/>
        </w:rPr>
        <w:t>1</w:t>
      </w:r>
      <w:r w:rsidRPr="00220CFA">
        <w:rPr>
          <w:rFonts w:ascii="Arial" w:hAnsi="Arial" w:cs="Arial"/>
          <w:sz w:val="22"/>
          <w:szCs w:val="20"/>
        </w:rPr>
        <w:t>. Výzvy.</w:t>
      </w:r>
    </w:p>
    <w:p w14:paraId="561824E0" w14:textId="77777777" w:rsidR="002E005B" w:rsidRPr="00220CFA" w:rsidRDefault="002E005B" w:rsidP="002E005B">
      <w:pPr>
        <w:jc w:val="both"/>
        <w:rPr>
          <w:rFonts w:ascii="Arial" w:hAnsi="Arial" w:cs="Arial"/>
        </w:rPr>
      </w:pPr>
    </w:p>
    <w:p w14:paraId="260316AA" w14:textId="471BB1B9" w:rsidR="002E005B" w:rsidRPr="00220CFA" w:rsidRDefault="009B2D2E" w:rsidP="009B2D2E">
      <w:pPr>
        <w:pStyle w:val="Nadpis3"/>
        <w:tabs>
          <w:tab w:val="clear" w:pos="540"/>
        </w:tabs>
        <w:rPr>
          <w:rFonts w:cs="Arial"/>
          <w:b/>
        </w:rPr>
      </w:pPr>
      <w:bookmarkStart w:id="94" w:name="_Toc285805757"/>
      <w:bookmarkStart w:id="95" w:name="_Toc452380435"/>
      <w:bookmarkStart w:id="96" w:name="_Toc485116359"/>
      <w:r w:rsidRPr="00220CFA">
        <w:rPr>
          <w:rFonts w:cs="Arial"/>
          <w:b/>
        </w:rPr>
        <w:t>21.</w:t>
      </w:r>
      <w:r w:rsidRPr="00220CFA">
        <w:rPr>
          <w:rFonts w:cs="Arial"/>
          <w:b/>
        </w:rPr>
        <w:tab/>
      </w:r>
      <w:r w:rsidR="002E005B" w:rsidRPr="00220CFA">
        <w:rPr>
          <w:rFonts w:cs="Arial"/>
          <w:b/>
        </w:rPr>
        <w:t>Kritériá na hodnotenie ponúk</w:t>
      </w:r>
      <w:bookmarkEnd w:id="94"/>
      <w:bookmarkEnd w:id="95"/>
      <w:bookmarkEnd w:id="96"/>
    </w:p>
    <w:p w14:paraId="5F893785" w14:textId="77777777" w:rsidR="002E005B" w:rsidRPr="00220CFA" w:rsidRDefault="002E005B" w:rsidP="002E005B">
      <w:pPr>
        <w:rPr>
          <w:rFonts w:ascii="Arial" w:hAnsi="Arial" w:cs="Arial"/>
        </w:rPr>
      </w:pPr>
    </w:p>
    <w:p w14:paraId="2E23D943" w14:textId="77777777" w:rsidR="002E005B" w:rsidRPr="00220CFA" w:rsidRDefault="002E005B" w:rsidP="00416400">
      <w:pPr>
        <w:ind w:left="709"/>
        <w:jc w:val="both"/>
        <w:rPr>
          <w:rFonts w:ascii="Arial" w:hAnsi="Arial" w:cs="Arial"/>
          <w:sz w:val="22"/>
          <w:szCs w:val="20"/>
        </w:rPr>
      </w:pPr>
      <w:r w:rsidRPr="00220CFA">
        <w:rPr>
          <w:rFonts w:ascii="Arial" w:hAnsi="Arial" w:cs="Arial"/>
          <w:sz w:val="22"/>
          <w:szCs w:val="20"/>
        </w:rPr>
        <w:t>Verejný obstarávateľ bude vyhodnocovať ponuky podľa § 44 ods. 3 písm. c) zákona o verejnom obstarávaní na základe najnižšej ceny.</w:t>
      </w:r>
    </w:p>
    <w:p w14:paraId="3052A10E" w14:textId="77777777" w:rsidR="002E005B" w:rsidRPr="00220CFA" w:rsidRDefault="002E005B" w:rsidP="00416400">
      <w:pPr>
        <w:jc w:val="both"/>
        <w:rPr>
          <w:rFonts w:ascii="Arial" w:hAnsi="Arial" w:cs="Arial"/>
        </w:rPr>
      </w:pPr>
    </w:p>
    <w:p w14:paraId="6CF95506" w14:textId="77777777" w:rsidR="002E005B" w:rsidRPr="00220CFA" w:rsidRDefault="002E005B" w:rsidP="00416400">
      <w:pPr>
        <w:widowControl w:val="0"/>
        <w:ind w:firstLine="709"/>
        <w:jc w:val="both"/>
        <w:rPr>
          <w:rFonts w:ascii="Arial" w:hAnsi="Arial" w:cs="Arial"/>
          <w:b/>
          <w:bCs/>
          <w:sz w:val="22"/>
          <w:szCs w:val="20"/>
        </w:rPr>
      </w:pPr>
      <w:r w:rsidRPr="00220CFA">
        <w:rPr>
          <w:rFonts w:ascii="Arial" w:hAnsi="Arial" w:cs="Arial"/>
          <w:b/>
          <w:bCs/>
          <w:sz w:val="22"/>
          <w:szCs w:val="20"/>
        </w:rPr>
        <w:t>Postup pri vyhodnotení ponúk</w:t>
      </w:r>
    </w:p>
    <w:p w14:paraId="343FB733" w14:textId="77777777" w:rsidR="002E005B" w:rsidRPr="00220CFA" w:rsidRDefault="002E005B" w:rsidP="00416400">
      <w:pPr>
        <w:widowControl w:val="0"/>
        <w:jc w:val="both"/>
        <w:rPr>
          <w:rFonts w:ascii="Arial" w:hAnsi="Arial" w:cs="Arial"/>
          <w:sz w:val="22"/>
          <w:szCs w:val="20"/>
        </w:rPr>
      </w:pPr>
    </w:p>
    <w:p w14:paraId="0B63E849" w14:textId="2CCFDE8F" w:rsidR="002E005B" w:rsidRPr="00220CFA" w:rsidRDefault="002E005B" w:rsidP="00416400">
      <w:pPr>
        <w:ind w:left="709"/>
        <w:jc w:val="both"/>
        <w:rPr>
          <w:rFonts w:ascii="Arial" w:hAnsi="Arial" w:cs="Arial"/>
          <w:sz w:val="22"/>
          <w:szCs w:val="20"/>
        </w:rPr>
      </w:pPr>
      <w:r w:rsidRPr="00283A87">
        <w:rPr>
          <w:rFonts w:ascii="Arial" w:hAnsi="Arial" w:cs="Arial"/>
          <w:sz w:val="22"/>
          <w:szCs w:val="20"/>
        </w:rPr>
        <w:t xml:space="preserve">Kritériom na vyhodnotenie ponúk je najnižšia cena s DPH za </w:t>
      </w:r>
      <w:r w:rsidR="009317E0" w:rsidRPr="00283A87">
        <w:rPr>
          <w:rFonts w:ascii="Arial" w:hAnsi="Arial" w:cs="Arial"/>
          <w:sz w:val="22"/>
          <w:szCs w:val="20"/>
        </w:rPr>
        <w:t xml:space="preserve">celý </w:t>
      </w:r>
      <w:r w:rsidRPr="00283A87">
        <w:rPr>
          <w:rFonts w:ascii="Arial" w:hAnsi="Arial" w:cs="Arial"/>
          <w:sz w:val="22"/>
          <w:szCs w:val="20"/>
        </w:rPr>
        <w:t xml:space="preserve">predmet zákazky – </w:t>
      </w:r>
      <w:r w:rsidRPr="00283A87">
        <w:rPr>
          <w:rFonts w:ascii="Arial" w:hAnsi="Arial" w:cs="Arial"/>
          <w:b/>
          <w:sz w:val="22"/>
          <w:szCs w:val="20"/>
        </w:rPr>
        <w:t>Príloha č. 4</w:t>
      </w:r>
      <w:r w:rsidRPr="00283A87">
        <w:rPr>
          <w:rFonts w:ascii="Arial" w:hAnsi="Arial" w:cs="Arial"/>
          <w:sz w:val="22"/>
          <w:szCs w:val="20"/>
        </w:rPr>
        <w:t xml:space="preserve"> – Návrh na plnenie kritérií.</w:t>
      </w:r>
    </w:p>
    <w:p w14:paraId="49EF2007" w14:textId="75AC8721" w:rsidR="00702FF4" w:rsidRPr="00220CFA" w:rsidRDefault="00702FF4" w:rsidP="00416400">
      <w:pPr>
        <w:ind w:left="709"/>
        <w:jc w:val="both"/>
        <w:rPr>
          <w:rFonts w:ascii="Arial" w:hAnsi="Arial" w:cs="Arial"/>
          <w:sz w:val="22"/>
          <w:szCs w:val="20"/>
        </w:rPr>
      </w:pPr>
    </w:p>
    <w:p w14:paraId="42D96E9C" w14:textId="1447C200" w:rsidR="002E005B" w:rsidRPr="00220CFA" w:rsidRDefault="002E005B" w:rsidP="00416400">
      <w:pPr>
        <w:ind w:left="709"/>
        <w:jc w:val="both"/>
        <w:rPr>
          <w:rFonts w:ascii="Arial" w:hAnsi="Arial" w:cs="Arial"/>
          <w:sz w:val="22"/>
          <w:szCs w:val="20"/>
        </w:rPr>
      </w:pPr>
      <w:r w:rsidRPr="00220CFA">
        <w:rPr>
          <w:rFonts w:ascii="Arial" w:hAnsi="Arial" w:cs="Arial"/>
          <w:sz w:val="22"/>
          <w:szCs w:val="20"/>
        </w:rPr>
        <w:t>Celková cena za poskytnutie služby musí byť stanovená ako konečná</w:t>
      </w:r>
      <w:r w:rsidR="00FC562D" w:rsidRPr="00220CFA">
        <w:rPr>
          <w:rFonts w:ascii="Arial" w:hAnsi="Arial" w:cs="Arial"/>
          <w:sz w:val="22"/>
          <w:szCs w:val="20"/>
        </w:rPr>
        <w:t xml:space="preserve"> pre verejného obstarávateľa</w:t>
      </w:r>
      <w:r w:rsidRPr="00220CFA">
        <w:rPr>
          <w:rFonts w:ascii="Arial" w:hAnsi="Arial" w:cs="Arial"/>
          <w:sz w:val="22"/>
          <w:szCs w:val="20"/>
        </w:rPr>
        <w:t>, vrátane všetkých nákladov (priame aj nepriame náklady vrátane dopravy). Uchádzač zahrnie do ceny všetky náklady a poplatky súvisiace s dodaním predmetu zákazky v zmysle požiadaviek uvedených v tejto Výzve.</w:t>
      </w:r>
    </w:p>
    <w:p w14:paraId="2A751C35" w14:textId="77777777" w:rsidR="002E005B" w:rsidRPr="00220CFA" w:rsidRDefault="002E005B" w:rsidP="00416400">
      <w:pPr>
        <w:widowControl w:val="0"/>
        <w:ind w:left="709"/>
        <w:jc w:val="both"/>
        <w:rPr>
          <w:rFonts w:ascii="Arial" w:hAnsi="Arial" w:cs="Arial"/>
          <w:sz w:val="22"/>
          <w:szCs w:val="20"/>
        </w:rPr>
      </w:pPr>
    </w:p>
    <w:p w14:paraId="34DB425C" w14:textId="0EC058BF" w:rsidR="002E005B" w:rsidRPr="00220CFA" w:rsidRDefault="009B2D2E" w:rsidP="009B2D2E">
      <w:pPr>
        <w:pStyle w:val="Nadpis3"/>
        <w:tabs>
          <w:tab w:val="clear" w:pos="540"/>
        </w:tabs>
        <w:rPr>
          <w:rFonts w:cs="Arial"/>
          <w:b/>
        </w:rPr>
      </w:pPr>
      <w:r w:rsidRPr="00220CFA">
        <w:rPr>
          <w:rFonts w:cs="Arial"/>
          <w:b/>
        </w:rPr>
        <w:t>22.</w:t>
      </w:r>
      <w:r w:rsidRPr="00220CFA">
        <w:rPr>
          <w:rFonts w:cs="Arial"/>
          <w:b/>
        </w:rPr>
        <w:tab/>
      </w:r>
      <w:r w:rsidR="002E005B" w:rsidRPr="00220CFA">
        <w:rPr>
          <w:rFonts w:cs="Arial"/>
          <w:b/>
        </w:rPr>
        <w:t>Splnenie podmienok účasti uchádzačov</w:t>
      </w:r>
    </w:p>
    <w:p w14:paraId="5A8D9F35" w14:textId="77777777" w:rsidR="002E005B" w:rsidRPr="00220CFA" w:rsidRDefault="002E005B" w:rsidP="002E005B">
      <w:pPr>
        <w:jc w:val="both"/>
        <w:rPr>
          <w:rFonts w:ascii="Arial" w:hAnsi="Arial" w:cs="Arial"/>
        </w:rPr>
      </w:pPr>
    </w:p>
    <w:p w14:paraId="29F22472" w14:textId="2F74FAB7" w:rsidR="00E234E9" w:rsidRDefault="002E005B" w:rsidP="002E005B">
      <w:pPr>
        <w:widowControl w:val="0"/>
        <w:ind w:left="709"/>
        <w:jc w:val="both"/>
        <w:rPr>
          <w:rFonts w:ascii="Arial" w:hAnsi="Arial" w:cs="Arial"/>
          <w:sz w:val="22"/>
          <w:szCs w:val="20"/>
        </w:rPr>
      </w:pPr>
      <w:r w:rsidRPr="00B37F7A">
        <w:rPr>
          <w:rFonts w:ascii="Arial" w:hAnsi="Arial" w:cs="Arial"/>
          <w:sz w:val="22"/>
          <w:szCs w:val="20"/>
        </w:rPr>
        <w:t xml:space="preserve">Uchádzač doloží </w:t>
      </w:r>
      <w:r w:rsidRPr="00B37F7A">
        <w:rPr>
          <w:rFonts w:ascii="Arial" w:hAnsi="Arial" w:cs="Arial"/>
          <w:sz w:val="22"/>
          <w:szCs w:val="20"/>
          <w:u w:val="single"/>
        </w:rPr>
        <w:t>čestné vyhlásenie</w:t>
      </w:r>
      <w:r w:rsidRPr="00B37F7A">
        <w:rPr>
          <w:rFonts w:ascii="Arial" w:hAnsi="Arial" w:cs="Arial"/>
          <w:sz w:val="22"/>
          <w:szCs w:val="20"/>
        </w:rPr>
        <w:t xml:space="preserve"> formou </w:t>
      </w:r>
      <w:r w:rsidRPr="00B37F7A">
        <w:rPr>
          <w:rFonts w:ascii="Arial" w:hAnsi="Arial" w:cs="Arial"/>
          <w:b/>
          <w:sz w:val="22"/>
          <w:szCs w:val="20"/>
        </w:rPr>
        <w:t>Prílohy č. 3</w:t>
      </w:r>
      <w:r w:rsidR="00471963" w:rsidRPr="00B37F7A">
        <w:rPr>
          <w:rFonts w:ascii="Arial" w:hAnsi="Arial" w:cs="Arial"/>
          <w:b/>
          <w:sz w:val="22"/>
          <w:szCs w:val="20"/>
        </w:rPr>
        <w:t>,</w:t>
      </w:r>
      <w:r w:rsidRPr="00B37F7A">
        <w:rPr>
          <w:rFonts w:ascii="Arial" w:hAnsi="Arial" w:cs="Arial"/>
          <w:sz w:val="22"/>
          <w:szCs w:val="20"/>
        </w:rPr>
        <w:t xml:space="preserve"> že spĺňa podmienky účasti </w:t>
      </w:r>
      <w:r w:rsidR="00852C57" w:rsidRPr="00B37F7A">
        <w:rPr>
          <w:rFonts w:ascii="Arial" w:hAnsi="Arial" w:cs="Arial"/>
          <w:sz w:val="22"/>
          <w:szCs w:val="20"/>
        </w:rPr>
        <w:t>osobného postavenia:</w:t>
      </w:r>
    </w:p>
    <w:p w14:paraId="35C2FF98" w14:textId="77777777" w:rsidR="00852C57" w:rsidRPr="00220CFA" w:rsidRDefault="00852C57" w:rsidP="002E005B">
      <w:pPr>
        <w:widowControl w:val="0"/>
        <w:ind w:left="709"/>
        <w:jc w:val="both"/>
        <w:rPr>
          <w:rFonts w:ascii="Arial" w:hAnsi="Arial" w:cs="Arial"/>
          <w:sz w:val="22"/>
          <w:szCs w:val="20"/>
        </w:rPr>
      </w:pPr>
    </w:p>
    <w:p w14:paraId="5B4BE9D9" w14:textId="7EDDF4E2" w:rsidR="00852C57" w:rsidRPr="00852C57" w:rsidRDefault="00852C57" w:rsidP="00DE3163">
      <w:pPr>
        <w:pStyle w:val="Odsekzoznamu"/>
        <w:numPr>
          <w:ilvl w:val="0"/>
          <w:numId w:val="14"/>
        </w:numPr>
        <w:jc w:val="both"/>
        <w:rPr>
          <w:rFonts w:ascii="Arial" w:hAnsi="Arial" w:cs="Arial"/>
          <w:sz w:val="22"/>
          <w:szCs w:val="20"/>
        </w:rPr>
      </w:pPr>
      <w:r w:rsidRPr="00852C57">
        <w:rPr>
          <w:rFonts w:ascii="Arial" w:hAnsi="Arial" w:cs="Arial"/>
          <w:sz w:val="22"/>
          <w:szCs w:val="20"/>
        </w:rPr>
        <w:t xml:space="preserve">§ 32 ods. 1 </w:t>
      </w:r>
      <w:r>
        <w:rPr>
          <w:rFonts w:ascii="Arial" w:hAnsi="Arial" w:cs="Arial"/>
          <w:sz w:val="22"/>
          <w:szCs w:val="20"/>
        </w:rPr>
        <w:t xml:space="preserve">písm. </w:t>
      </w:r>
      <w:r w:rsidRPr="00852C57">
        <w:rPr>
          <w:rFonts w:ascii="Arial" w:hAnsi="Arial" w:cs="Arial"/>
          <w:sz w:val="22"/>
          <w:szCs w:val="20"/>
        </w:rPr>
        <w:t>e) ZVO</w:t>
      </w:r>
      <w:r>
        <w:rPr>
          <w:rFonts w:ascii="Arial" w:hAnsi="Arial" w:cs="Arial"/>
          <w:sz w:val="22"/>
          <w:szCs w:val="20"/>
        </w:rPr>
        <w:t xml:space="preserve"> - </w:t>
      </w:r>
      <w:r w:rsidRPr="00852C57">
        <w:rPr>
          <w:rFonts w:ascii="Arial" w:hAnsi="Arial" w:cs="Arial"/>
          <w:sz w:val="22"/>
          <w:szCs w:val="20"/>
        </w:rPr>
        <w:t xml:space="preserve"> je oprávnený dodávať tovar, uskutočňovať stavebné práce alebo poskytovať službu</w:t>
      </w:r>
      <w:r w:rsidR="007F2995">
        <w:rPr>
          <w:rFonts w:ascii="Arial" w:hAnsi="Arial" w:cs="Arial"/>
          <w:sz w:val="22"/>
          <w:szCs w:val="20"/>
        </w:rPr>
        <w:t>, ktorá tvorí predmet zákazky a</w:t>
      </w:r>
    </w:p>
    <w:p w14:paraId="57CB1B11" w14:textId="77777777" w:rsidR="00852C57" w:rsidRPr="00852C57" w:rsidRDefault="00852C57" w:rsidP="00852C57">
      <w:pPr>
        <w:ind w:left="1418" w:hanging="851"/>
        <w:jc w:val="both"/>
        <w:rPr>
          <w:rFonts w:ascii="Arial" w:hAnsi="Arial" w:cs="Arial"/>
          <w:sz w:val="22"/>
          <w:szCs w:val="20"/>
        </w:rPr>
      </w:pPr>
    </w:p>
    <w:p w14:paraId="78D42585" w14:textId="7289E722" w:rsidR="00852C57" w:rsidRPr="00852C57" w:rsidRDefault="00852C57" w:rsidP="00DE3163">
      <w:pPr>
        <w:pStyle w:val="Odsekzoznamu"/>
        <w:numPr>
          <w:ilvl w:val="0"/>
          <w:numId w:val="14"/>
        </w:numPr>
        <w:jc w:val="both"/>
        <w:rPr>
          <w:rFonts w:ascii="Arial" w:hAnsi="Arial" w:cs="Arial"/>
          <w:sz w:val="22"/>
          <w:szCs w:val="20"/>
        </w:rPr>
      </w:pPr>
      <w:r w:rsidRPr="00852C57">
        <w:rPr>
          <w:rFonts w:ascii="Arial" w:hAnsi="Arial" w:cs="Arial"/>
          <w:sz w:val="22"/>
          <w:szCs w:val="20"/>
        </w:rPr>
        <w:t xml:space="preserve">§ 32 ods. 1 </w:t>
      </w:r>
      <w:r>
        <w:rPr>
          <w:rFonts w:ascii="Arial" w:hAnsi="Arial" w:cs="Arial"/>
          <w:sz w:val="22"/>
          <w:szCs w:val="20"/>
        </w:rPr>
        <w:t xml:space="preserve">písm. </w:t>
      </w:r>
      <w:r w:rsidRPr="00852C57">
        <w:rPr>
          <w:rFonts w:ascii="Arial" w:hAnsi="Arial" w:cs="Arial"/>
          <w:sz w:val="22"/>
          <w:szCs w:val="20"/>
        </w:rPr>
        <w:t xml:space="preserve">f) </w:t>
      </w:r>
      <w:r>
        <w:rPr>
          <w:rFonts w:ascii="Arial" w:hAnsi="Arial" w:cs="Arial"/>
          <w:sz w:val="22"/>
          <w:szCs w:val="20"/>
        </w:rPr>
        <w:t xml:space="preserve">ZVO - </w:t>
      </w:r>
      <w:r w:rsidRPr="00852C57">
        <w:rPr>
          <w:rFonts w:ascii="Arial" w:hAnsi="Arial" w:cs="Arial"/>
          <w:sz w:val="22"/>
          <w:szCs w:val="20"/>
        </w:rPr>
        <w:t>nemá uložený zákaz účasti vo verejnom obstarávaní potvrdený konečným rozhodnutím v Slovenskej republike a v štáte sídla, miesta podnikania alebo obvyklého pobytu.</w:t>
      </w:r>
    </w:p>
    <w:p w14:paraId="466D86FE" w14:textId="77777777" w:rsidR="002E005B" w:rsidRPr="00220CFA" w:rsidRDefault="002E005B" w:rsidP="002E005B">
      <w:pPr>
        <w:jc w:val="both"/>
        <w:rPr>
          <w:rFonts w:ascii="Arial" w:hAnsi="Arial" w:cs="Arial"/>
          <w:sz w:val="22"/>
          <w:szCs w:val="20"/>
        </w:rPr>
      </w:pPr>
    </w:p>
    <w:p w14:paraId="2B5857CE" w14:textId="3E1ACA7D" w:rsidR="002E005B" w:rsidRPr="00220CFA" w:rsidRDefault="009B2D2E" w:rsidP="007D1D87">
      <w:pPr>
        <w:pStyle w:val="Nadpis3"/>
        <w:tabs>
          <w:tab w:val="clear" w:pos="540"/>
        </w:tabs>
        <w:ind w:left="709" w:hanging="709"/>
        <w:rPr>
          <w:rFonts w:cs="Arial"/>
          <w:b/>
        </w:rPr>
      </w:pPr>
      <w:r w:rsidRPr="00220CFA">
        <w:rPr>
          <w:rFonts w:cs="Arial"/>
          <w:b/>
        </w:rPr>
        <w:t>23.</w:t>
      </w:r>
      <w:r w:rsidRPr="00220CFA">
        <w:rPr>
          <w:rFonts w:cs="Arial"/>
          <w:b/>
        </w:rPr>
        <w:tab/>
      </w:r>
      <w:r w:rsidR="002E005B" w:rsidRPr="00220CFA">
        <w:rPr>
          <w:rFonts w:cs="Arial"/>
          <w:b/>
        </w:rPr>
        <w:t>Vyhodnotenie splnenia podmienok účasti</w:t>
      </w:r>
      <w:bookmarkEnd w:id="92"/>
      <w:bookmarkEnd w:id="93"/>
      <w:r w:rsidR="002E005B" w:rsidRPr="00220CFA">
        <w:rPr>
          <w:rFonts w:cs="Arial"/>
          <w:b/>
        </w:rPr>
        <w:t xml:space="preserve"> a vyhodnotenie požiadaviek na predmet zákazky</w:t>
      </w:r>
    </w:p>
    <w:p w14:paraId="772D50F9" w14:textId="77777777" w:rsidR="002E005B" w:rsidRPr="00220CFA" w:rsidRDefault="002E005B" w:rsidP="002E005B">
      <w:pPr>
        <w:jc w:val="both"/>
        <w:rPr>
          <w:rFonts w:ascii="Arial" w:hAnsi="Arial" w:cs="Arial"/>
          <w:highlight w:val="yellow"/>
        </w:rPr>
      </w:pPr>
    </w:p>
    <w:p w14:paraId="20886A2D" w14:textId="07B4A169" w:rsidR="002E005B" w:rsidRDefault="002E005B" w:rsidP="002E005B">
      <w:pPr>
        <w:widowControl w:val="0"/>
        <w:ind w:left="709"/>
        <w:jc w:val="both"/>
        <w:rPr>
          <w:rFonts w:ascii="Arial" w:hAnsi="Arial" w:cs="Arial"/>
          <w:sz w:val="22"/>
          <w:szCs w:val="20"/>
        </w:rPr>
      </w:pPr>
      <w:r w:rsidRPr="00220CFA">
        <w:rPr>
          <w:rFonts w:ascii="Arial" w:hAnsi="Arial" w:cs="Arial"/>
          <w:sz w:val="22"/>
          <w:szCs w:val="20"/>
        </w:rPr>
        <w:t>Verejný obstarávateľ posudzuje splnenie podmienok účasti a splnenie požiadaviek na predmet zákazky v súlade s touto Výzvou u uchádzača, ktorý sa podľa kritérií na vyhodnotenie ponúk umiestnil na prvom mieste.</w:t>
      </w:r>
    </w:p>
    <w:p w14:paraId="37A0E833" w14:textId="77777777" w:rsidR="00D11B7C" w:rsidRPr="00220CFA" w:rsidRDefault="00D11B7C" w:rsidP="002E005B">
      <w:pPr>
        <w:widowControl w:val="0"/>
        <w:ind w:left="709"/>
        <w:jc w:val="both"/>
        <w:rPr>
          <w:rFonts w:ascii="Arial" w:hAnsi="Arial" w:cs="Arial"/>
          <w:sz w:val="22"/>
          <w:szCs w:val="20"/>
        </w:rPr>
      </w:pPr>
    </w:p>
    <w:p w14:paraId="2C5E14CB" w14:textId="32F8C911" w:rsidR="002E005B" w:rsidRDefault="002E005B" w:rsidP="002E005B">
      <w:pPr>
        <w:widowControl w:val="0"/>
        <w:ind w:left="709"/>
        <w:jc w:val="both"/>
        <w:rPr>
          <w:rFonts w:ascii="Arial" w:hAnsi="Arial" w:cs="Arial"/>
          <w:sz w:val="22"/>
          <w:szCs w:val="20"/>
        </w:rPr>
      </w:pPr>
      <w:r w:rsidRPr="00220CFA">
        <w:rPr>
          <w:rFonts w:ascii="Arial" w:hAnsi="Arial" w:cs="Arial"/>
          <w:sz w:val="22"/>
          <w:szCs w:val="20"/>
        </w:rPr>
        <w:t xml:space="preserve">Verejný obstarávateľ vyhodnotí ponuku z hľadiska splnenia požiadaviek na predmet </w:t>
      </w:r>
      <w:r w:rsidRPr="00220CFA">
        <w:rPr>
          <w:rFonts w:ascii="Arial" w:hAnsi="Arial" w:cs="Arial"/>
          <w:sz w:val="22"/>
          <w:szCs w:val="20"/>
        </w:rPr>
        <w:lastRenderedPageBreak/>
        <w:t>zákazky a v prípade pochybností overí správnosť informácií a dôkazov, ktoré uchádzač poskytol.</w:t>
      </w:r>
    </w:p>
    <w:p w14:paraId="0D46512B" w14:textId="77777777" w:rsidR="00D11B7C" w:rsidRPr="00220CFA" w:rsidRDefault="00D11B7C" w:rsidP="002E005B">
      <w:pPr>
        <w:widowControl w:val="0"/>
        <w:ind w:left="709"/>
        <w:jc w:val="both"/>
        <w:rPr>
          <w:rFonts w:ascii="Arial" w:hAnsi="Arial" w:cs="Arial"/>
          <w:sz w:val="22"/>
          <w:szCs w:val="20"/>
        </w:rPr>
      </w:pPr>
    </w:p>
    <w:p w14:paraId="30507E6C" w14:textId="5DA496BE" w:rsidR="002E005B" w:rsidRDefault="002E005B" w:rsidP="002E005B">
      <w:pPr>
        <w:widowControl w:val="0"/>
        <w:ind w:left="709"/>
        <w:jc w:val="both"/>
        <w:rPr>
          <w:rFonts w:ascii="Arial" w:hAnsi="Arial" w:cs="Arial"/>
          <w:sz w:val="22"/>
          <w:szCs w:val="20"/>
        </w:rPr>
      </w:pPr>
      <w:bookmarkStart w:id="97" w:name="_Toc465202174"/>
      <w:r w:rsidRPr="00220CFA">
        <w:rPr>
          <w:rFonts w:ascii="Arial" w:hAnsi="Arial" w:cs="Arial"/>
          <w:sz w:val="22"/>
          <w:szCs w:val="20"/>
        </w:rPr>
        <w:t>Ak verejný obstarávateľ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bookmarkEnd w:id="97"/>
    </w:p>
    <w:p w14:paraId="0E37D2BD" w14:textId="77777777" w:rsidR="00D11B7C" w:rsidRPr="00220CFA" w:rsidRDefault="00D11B7C" w:rsidP="002E005B">
      <w:pPr>
        <w:widowControl w:val="0"/>
        <w:ind w:left="709"/>
        <w:jc w:val="both"/>
        <w:rPr>
          <w:rFonts w:ascii="Arial" w:hAnsi="Arial" w:cs="Arial"/>
          <w:sz w:val="22"/>
          <w:szCs w:val="20"/>
        </w:rPr>
      </w:pPr>
    </w:p>
    <w:p w14:paraId="1B0EC470" w14:textId="0D0BCCFD" w:rsidR="002E005B" w:rsidRDefault="002E005B" w:rsidP="002E005B">
      <w:pPr>
        <w:widowControl w:val="0"/>
        <w:ind w:left="709"/>
        <w:jc w:val="both"/>
        <w:rPr>
          <w:rFonts w:ascii="Arial" w:hAnsi="Arial" w:cs="Arial"/>
          <w:sz w:val="22"/>
          <w:szCs w:val="20"/>
        </w:rPr>
      </w:pPr>
      <w:r w:rsidRPr="00220CFA">
        <w:rPr>
          <w:rFonts w:ascii="Arial" w:hAnsi="Arial" w:cs="Arial"/>
          <w:sz w:val="22"/>
          <w:szCs w:val="20"/>
        </w:rPr>
        <w:t>Verejný obstarávateľ písomne požiada uchádzača o vysvetlenie alebo doplnenie predložených dokladov, ak z predložených dokladov nemožno posúdiť ich platnosť alebo splnenie podmienky účasti. Ak verejný obstarávateľ neurčí dlhšiu lehotu, uchádzač doručí vysvetlenie alebo doplnenie predložených dokladov do dvoch pracovných dní od dňa doručenia žiadosti.</w:t>
      </w:r>
    </w:p>
    <w:p w14:paraId="18C3C65A" w14:textId="77777777" w:rsidR="00D11B7C" w:rsidRPr="00220CFA" w:rsidRDefault="00D11B7C" w:rsidP="002E005B">
      <w:pPr>
        <w:widowControl w:val="0"/>
        <w:ind w:left="709"/>
        <w:jc w:val="both"/>
        <w:rPr>
          <w:rFonts w:ascii="Arial" w:hAnsi="Arial" w:cs="Arial"/>
          <w:sz w:val="22"/>
          <w:szCs w:val="20"/>
        </w:rPr>
      </w:pPr>
    </w:p>
    <w:p w14:paraId="2092AFF1" w14:textId="77777777" w:rsidR="002E005B" w:rsidRPr="00220CFA" w:rsidRDefault="002E005B" w:rsidP="002E005B">
      <w:pPr>
        <w:widowControl w:val="0"/>
        <w:ind w:left="709"/>
        <w:jc w:val="both"/>
        <w:rPr>
          <w:rFonts w:ascii="Arial" w:hAnsi="Arial" w:cs="Arial"/>
          <w:sz w:val="28"/>
        </w:rPr>
      </w:pPr>
      <w:r w:rsidRPr="00220CFA">
        <w:rPr>
          <w:rFonts w:ascii="Arial" w:hAnsi="Arial" w:cs="Arial"/>
          <w:sz w:val="22"/>
          <w:szCs w:val="20"/>
        </w:rPr>
        <w:t>Verejný obstarávateľ vylúči zo súťaže uchádzača, ak budú naplnené skutočnosti:</w:t>
      </w:r>
    </w:p>
    <w:p w14:paraId="2B92A22E" w14:textId="1171F552" w:rsidR="002E005B" w:rsidRPr="00220CFA" w:rsidRDefault="002E005B" w:rsidP="002E005B">
      <w:pPr>
        <w:pStyle w:val="Odsekzoznamu"/>
        <w:numPr>
          <w:ilvl w:val="0"/>
          <w:numId w:val="4"/>
        </w:numPr>
        <w:ind w:left="993" w:hanging="284"/>
        <w:jc w:val="both"/>
        <w:rPr>
          <w:rFonts w:ascii="Arial" w:hAnsi="Arial" w:cs="Arial"/>
          <w:sz w:val="22"/>
          <w:szCs w:val="20"/>
        </w:rPr>
      </w:pPr>
      <w:r w:rsidRPr="00220CFA">
        <w:rPr>
          <w:rFonts w:ascii="Arial" w:hAnsi="Arial" w:cs="Arial"/>
          <w:sz w:val="22"/>
          <w:szCs w:val="20"/>
        </w:rPr>
        <w:t xml:space="preserve">uchádzač nedoručí písomné vysvetlenie ponuky na základe požiadavky </w:t>
      </w:r>
      <w:r w:rsidR="00FC562D" w:rsidRPr="00220CFA">
        <w:rPr>
          <w:rFonts w:ascii="Arial" w:hAnsi="Arial" w:cs="Arial"/>
          <w:sz w:val="22"/>
          <w:szCs w:val="20"/>
        </w:rPr>
        <w:t xml:space="preserve">verejného obstarávateľa </w:t>
      </w:r>
      <w:r w:rsidRPr="00220CFA">
        <w:rPr>
          <w:rFonts w:ascii="Arial" w:hAnsi="Arial" w:cs="Arial"/>
          <w:sz w:val="22"/>
          <w:szCs w:val="20"/>
        </w:rPr>
        <w:t>do dvoch pracovných dní odo dňa doručenia žiadosti o vysvetlenie, ak verejný obstarávateľ neurčí dlhšiu lehotu,</w:t>
      </w:r>
    </w:p>
    <w:p w14:paraId="33648BD0" w14:textId="77777777" w:rsidR="002E005B" w:rsidRPr="00220CFA" w:rsidRDefault="002E005B" w:rsidP="002E005B">
      <w:pPr>
        <w:pStyle w:val="Odsekzoznamu"/>
        <w:numPr>
          <w:ilvl w:val="0"/>
          <w:numId w:val="4"/>
        </w:numPr>
        <w:ind w:left="993" w:hanging="284"/>
        <w:jc w:val="both"/>
        <w:rPr>
          <w:rFonts w:ascii="Arial" w:hAnsi="Arial" w:cs="Arial"/>
          <w:sz w:val="22"/>
          <w:szCs w:val="20"/>
        </w:rPr>
      </w:pPr>
      <w:r w:rsidRPr="00220CFA">
        <w:rPr>
          <w:rFonts w:ascii="Arial" w:hAnsi="Arial" w:cs="Arial"/>
          <w:sz w:val="22"/>
          <w:szCs w:val="20"/>
        </w:rPr>
        <w:t>uchádzačom predložené vysvetlenie ponuky nie je svojim obsahom v súlade s požiadavkou podľa bodu 22.,</w:t>
      </w:r>
      <w:r w:rsidRPr="00220CFA">
        <w:rPr>
          <w:rFonts w:ascii="Arial" w:hAnsi="Arial" w:cs="Arial"/>
          <w:sz w:val="22"/>
          <w:szCs w:val="20"/>
        </w:rPr>
        <w:tab/>
      </w:r>
    </w:p>
    <w:p w14:paraId="335480E2" w14:textId="77777777" w:rsidR="002E005B" w:rsidRPr="00220CFA" w:rsidRDefault="002E005B" w:rsidP="002E005B">
      <w:pPr>
        <w:pStyle w:val="Odsekzoznamu"/>
        <w:numPr>
          <w:ilvl w:val="0"/>
          <w:numId w:val="4"/>
        </w:numPr>
        <w:ind w:left="993" w:hanging="284"/>
        <w:jc w:val="both"/>
        <w:rPr>
          <w:rFonts w:ascii="Arial" w:hAnsi="Arial" w:cs="Arial"/>
          <w:sz w:val="22"/>
          <w:szCs w:val="20"/>
        </w:rPr>
      </w:pPr>
      <w:r w:rsidRPr="00220CFA">
        <w:rPr>
          <w:rFonts w:ascii="Arial" w:hAnsi="Arial" w:cs="Arial"/>
          <w:sz w:val="22"/>
          <w:szCs w:val="20"/>
        </w:rPr>
        <w:t>predložil neplatné doklady; neplatnými dokladmi sú doklady, ktorým uplynula lehota platnosti,</w:t>
      </w:r>
    </w:p>
    <w:p w14:paraId="15DC1BE3" w14:textId="2F134FD1" w:rsidR="002E005B" w:rsidRPr="00D7095D" w:rsidRDefault="002E005B" w:rsidP="002E005B">
      <w:pPr>
        <w:pStyle w:val="Odsekzoznamu"/>
        <w:numPr>
          <w:ilvl w:val="0"/>
          <w:numId w:val="4"/>
        </w:numPr>
        <w:ind w:left="993" w:hanging="284"/>
        <w:jc w:val="both"/>
        <w:rPr>
          <w:rFonts w:ascii="Arial" w:hAnsi="Arial" w:cs="Arial"/>
          <w:sz w:val="22"/>
          <w:szCs w:val="20"/>
        </w:rPr>
      </w:pPr>
      <w:r w:rsidRPr="00D7095D">
        <w:rPr>
          <w:rFonts w:ascii="Arial" w:hAnsi="Arial" w:cs="Arial"/>
          <w:sz w:val="22"/>
          <w:szCs w:val="20"/>
        </w:rPr>
        <w:t>poskytol informácie alebo doklady, ktoré sú nepravdivé alebo pozmenené tak, že nezodpovedajú skutočnosti,</w:t>
      </w:r>
    </w:p>
    <w:p w14:paraId="38269015" w14:textId="47DCAAD5" w:rsidR="002E005B" w:rsidRPr="00220CFA" w:rsidRDefault="002E005B" w:rsidP="002E005B">
      <w:pPr>
        <w:pStyle w:val="Odsekzoznamu"/>
        <w:numPr>
          <w:ilvl w:val="0"/>
          <w:numId w:val="4"/>
        </w:numPr>
        <w:ind w:left="993" w:hanging="284"/>
        <w:jc w:val="both"/>
        <w:rPr>
          <w:rFonts w:ascii="Arial" w:hAnsi="Arial" w:cs="Arial"/>
          <w:sz w:val="22"/>
          <w:szCs w:val="20"/>
        </w:rPr>
      </w:pPr>
      <w:r w:rsidRPr="00220CFA">
        <w:rPr>
          <w:rFonts w:ascii="Arial" w:hAnsi="Arial" w:cs="Arial"/>
          <w:sz w:val="22"/>
          <w:szCs w:val="20"/>
        </w:rPr>
        <w:t>ponuka nespĺňa požiadavky na predmet zákazky,</w:t>
      </w:r>
    </w:p>
    <w:p w14:paraId="3A724D72" w14:textId="77777777" w:rsidR="002E005B" w:rsidRPr="00220CFA" w:rsidRDefault="002E005B" w:rsidP="002E005B">
      <w:pPr>
        <w:pStyle w:val="Odsekzoznamu"/>
        <w:numPr>
          <w:ilvl w:val="0"/>
          <w:numId w:val="4"/>
        </w:numPr>
        <w:ind w:left="993" w:hanging="284"/>
        <w:jc w:val="both"/>
        <w:rPr>
          <w:rFonts w:ascii="Arial" w:hAnsi="Arial" w:cs="Arial"/>
          <w:sz w:val="22"/>
          <w:szCs w:val="20"/>
        </w:rPr>
      </w:pPr>
      <w:r w:rsidRPr="00220CFA">
        <w:rPr>
          <w:rFonts w:ascii="Arial" w:hAnsi="Arial" w:cs="Arial"/>
          <w:sz w:val="22"/>
          <w:szCs w:val="20"/>
        </w:rPr>
        <w:t>nesplnil podmienky účasti.</w:t>
      </w:r>
    </w:p>
    <w:p w14:paraId="4E11E3C2" w14:textId="77777777" w:rsidR="002E005B" w:rsidRPr="00220CFA" w:rsidRDefault="002E005B" w:rsidP="002E005B">
      <w:pPr>
        <w:pStyle w:val="Odsekzoznamu"/>
        <w:widowControl w:val="0"/>
        <w:ind w:left="709"/>
        <w:jc w:val="both"/>
        <w:rPr>
          <w:rFonts w:ascii="Arial" w:hAnsi="Arial" w:cs="Arial"/>
          <w:sz w:val="22"/>
          <w:szCs w:val="20"/>
        </w:rPr>
      </w:pPr>
    </w:p>
    <w:p w14:paraId="1F5B5F0C" w14:textId="176C3FDE" w:rsidR="002E005B" w:rsidRPr="00220CFA" w:rsidRDefault="002E005B" w:rsidP="002E005B">
      <w:pPr>
        <w:pStyle w:val="Odsekzoznamu"/>
        <w:widowControl w:val="0"/>
        <w:ind w:left="709"/>
        <w:jc w:val="both"/>
        <w:rPr>
          <w:rFonts w:ascii="Arial" w:hAnsi="Arial" w:cs="Arial"/>
          <w:sz w:val="22"/>
          <w:szCs w:val="20"/>
        </w:rPr>
      </w:pPr>
      <w:r w:rsidRPr="00220CFA">
        <w:rPr>
          <w:rFonts w:ascii="Arial" w:hAnsi="Arial" w:cs="Arial"/>
          <w:sz w:val="22"/>
          <w:szCs w:val="20"/>
        </w:rPr>
        <w:t xml:space="preserve">V prípade ak uchádzač, ktorý podľa kritérií na vyhodnotenie ponúk </w:t>
      </w:r>
      <w:r w:rsidR="009C6A50" w:rsidRPr="00220CFA">
        <w:rPr>
          <w:rFonts w:ascii="Arial" w:hAnsi="Arial" w:cs="Arial"/>
          <w:sz w:val="22"/>
          <w:szCs w:val="20"/>
        </w:rPr>
        <w:t xml:space="preserve">sa predbežne </w:t>
      </w:r>
      <w:r w:rsidRPr="00220CFA">
        <w:rPr>
          <w:rFonts w:ascii="Arial" w:hAnsi="Arial" w:cs="Arial"/>
          <w:sz w:val="22"/>
          <w:szCs w:val="20"/>
        </w:rPr>
        <w:t>umiestni</w:t>
      </w:r>
      <w:r w:rsidR="009C6A50" w:rsidRPr="00220CFA">
        <w:rPr>
          <w:rFonts w:ascii="Arial" w:hAnsi="Arial" w:cs="Arial"/>
          <w:sz w:val="22"/>
          <w:szCs w:val="20"/>
        </w:rPr>
        <w:t>l</w:t>
      </w:r>
      <w:r w:rsidRPr="00220CFA">
        <w:rPr>
          <w:rFonts w:ascii="Arial" w:hAnsi="Arial" w:cs="Arial"/>
          <w:sz w:val="22"/>
          <w:szCs w:val="20"/>
        </w:rPr>
        <w:t xml:space="preserve"> na prvom mieste bude vylúčený, verejný obstarávateľ vyhodnocuje splnenie podmienok účasti a splnenie požiadaviek na predmet zákazky u ďalších uchádzačov na základe poradia stanoveného na základe kritérií na vyhodnotenie ponúk, až kým neurčí </w:t>
      </w:r>
      <w:r w:rsidR="009C6A50" w:rsidRPr="00220CFA">
        <w:rPr>
          <w:rFonts w:ascii="Arial" w:hAnsi="Arial" w:cs="Arial"/>
          <w:sz w:val="22"/>
          <w:szCs w:val="20"/>
        </w:rPr>
        <w:t>úspešného uchádzača</w:t>
      </w:r>
      <w:r w:rsidRPr="00220CFA">
        <w:rPr>
          <w:rFonts w:ascii="Arial" w:hAnsi="Arial" w:cs="Arial"/>
          <w:sz w:val="22"/>
          <w:szCs w:val="20"/>
        </w:rPr>
        <w:t>.</w:t>
      </w:r>
    </w:p>
    <w:p w14:paraId="4E3B4A3B" w14:textId="77777777" w:rsidR="005F3E5B" w:rsidRDefault="005F3E5B" w:rsidP="002E005B">
      <w:pPr>
        <w:widowControl w:val="0"/>
        <w:ind w:left="709"/>
        <w:jc w:val="both"/>
        <w:rPr>
          <w:rFonts w:ascii="Arial" w:hAnsi="Arial" w:cs="Arial"/>
          <w:sz w:val="22"/>
          <w:szCs w:val="20"/>
        </w:rPr>
      </w:pPr>
    </w:p>
    <w:p w14:paraId="0F5A1379" w14:textId="7CF4966A" w:rsidR="002E005B" w:rsidRPr="00220CFA" w:rsidRDefault="002E005B" w:rsidP="002E005B">
      <w:pPr>
        <w:widowControl w:val="0"/>
        <w:ind w:left="709"/>
        <w:jc w:val="both"/>
        <w:rPr>
          <w:rFonts w:ascii="Arial" w:hAnsi="Arial" w:cs="Arial"/>
          <w:sz w:val="22"/>
          <w:szCs w:val="20"/>
        </w:rPr>
      </w:pPr>
      <w:r w:rsidRPr="00220CFA">
        <w:rPr>
          <w:rFonts w:ascii="Arial" w:hAnsi="Arial" w:cs="Arial"/>
          <w:sz w:val="22"/>
          <w:szCs w:val="20"/>
        </w:rPr>
        <w:t xml:space="preserve">V prípade, ak ani jeden uchádzač nesplní podmienky účasti a požiadavky na predmet zákazky, </w:t>
      </w:r>
      <w:r w:rsidR="009C6A50" w:rsidRPr="00220CFA">
        <w:rPr>
          <w:rFonts w:ascii="Arial" w:hAnsi="Arial" w:cs="Arial"/>
          <w:sz w:val="22"/>
          <w:szCs w:val="20"/>
        </w:rPr>
        <w:t>v</w:t>
      </w:r>
      <w:r w:rsidRPr="00220CFA">
        <w:rPr>
          <w:rFonts w:ascii="Arial" w:hAnsi="Arial" w:cs="Arial"/>
          <w:sz w:val="22"/>
          <w:szCs w:val="20"/>
        </w:rPr>
        <w:t>erejný obstarávateľ ukončí obstarávanie bez výberu úspešného uchádzača.</w:t>
      </w:r>
    </w:p>
    <w:p w14:paraId="0DA9C0B5" w14:textId="77777777" w:rsidR="002E005B" w:rsidRPr="00220CFA" w:rsidRDefault="002E005B" w:rsidP="002E005B">
      <w:pPr>
        <w:jc w:val="both"/>
        <w:rPr>
          <w:rFonts w:ascii="Arial" w:hAnsi="Arial" w:cs="Arial"/>
          <w:highlight w:val="yellow"/>
        </w:rPr>
      </w:pPr>
    </w:p>
    <w:p w14:paraId="445298A0" w14:textId="5B4E7753" w:rsidR="002E005B" w:rsidRPr="00220CFA" w:rsidRDefault="002E005B" w:rsidP="002E005B">
      <w:pPr>
        <w:pStyle w:val="Nadpis2"/>
        <w:jc w:val="both"/>
        <w:rPr>
          <w:rFonts w:cs="Arial"/>
        </w:rPr>
      </w:pPr>
      <w:bookmarkStart w:id="98" w:name="_Toc498341712"/>
      <w:bookmarkStart w:id="99" w:name="_Toc24539377"/>
      <w:bookmarkStart w:id="100" w:name="_Toc104192148"/>
      <w:r w:rsidRPr="00220CFA">
        <w:rPr>
          <w:rFonts w:cs="Arial"/>
        </w:rPr>
        <w:t>Prijatie ponuky</w:t>
      </w:r>
      <w:bookmarkEnd w:id="98"/>
      <w:bookmarkEnd w:id="99"/>
      <w:bookmarkEnd w:id="100"/>
    </w:p>
    <w:p w14:paraId="2FB606CC" w14:textId="77777777" w:rsidR="002E005B" w:rsidRPr="00220CFA" w:rsidRDefault="002E005B" w:rsidP="002E005B">
      <w:pPr>
        <w:rPr>
          <w:rFonts w:ascii="Arial" w:hAnsi="Arial" w:cs="Arial"/>
          <w:sz w:val="22"/>
          <w:szCs w:val="22"/>
        </w:rPr>
      </w:pPr>
    </w:p>
    <w:p w14:paraId="752F7D53" w14:textId="77777777" w:rsidR="002E005B" w:rsidRPr="00220CFA" w:rsidRDefault="002E005B" w:rsidP="001A13EF">
      <w:pPr>
        <w:ind w:left="709"/>
        <w:jc w:val="both"/>
        <w:rPr>
          <w:rFonts w:ascii="Arial" w:hAnsi="Arial" w:cs="Arial"/>
          <w:sz w:val="22"/>
          <w:szCs w:val="22"/>
        </w:rPr>
      </w:pPr>
      <w:r w:rsidRPr="00220CFA">
        <w:rPr>
          <w:rFonts w:ascii="Arial" w:hAnsi="Arial" w:cs="Arial"/>
          <w:sz w:val="22"/>
          <w:szCs w:val="22"/>
        </w:rPr>
        <w:t>Komunikácia medzi verejným obstarávateľom a úspešnými uchádzačmi bude prebiehať v slovenskom, prípadne v českom jazyku prostredníctvom elektronického nástroja JOSEPHINE.</w:t>
      </w:r>
    </w:p>
    <w:p w14:paraId="39E7C25A" w14:textId="77777777" w:rsidR="002E005B" w:rsidRPr="00220CFA" w:rsidRDefault="002E005B" w:rsidP="002E005B">
      <w:pPr>
        <w:jc w:val="both"/>
        <w:rPr>
          <w:rFonts w:ascii="Arial" w:hAnsi="Arial" w:cs="Arial"/>
          <w:highlight w:val="yellow"/>
        </w:rPr>
      </w:pPr>
    </w:p>
    <w:p w14:paraId="0B17D170" w14:textId="5F1FD174" w:rsidR="002E005B" w:rsidRPr="00220CFA" w:rsidRDefault="009B2D2E" w:rsidP="009B2D2E">
      <w:pPr>
        <w:pStyle w:val="Nadpis3"/>
        <w:tabs>
          <w:tab w:val="clear" w:pos="540"/>
        </w:tabs>
        <w:rPr>
          <w:rFonts w:cs="Arial"/>
          <w:b/>
        </w:rPr>
      </w:pPr>
      <w:r w:rsidRPr="00220CFA">
        <w:rPr>
          <w:rFonts w:cs="Arial"/>
          <w:b/>
        </w:rPr>
        <w:t>24.</w:t>
      </w:r>
      <w:r w:rsidRPr="00220CFA">
        <w:rPr>
          <w:rFonts w:cs="Arial"/>
          <w:b/>
        </w:rPr>
        <w:tab/>
      </w:r>
      <w:r w:rsidR="002E005B" w:rsidRPr="00220CFA">
        <w:rPr>
          <w:rFonts w:cs="Arial"/>
          <w:b/>
        </w:rPr>
        <w:t>Uzavretie zmluvy</w:t>
      </w:r>
    </w:p>
    <w:p w14:paraId="2BCA67E4" w14:textId="77777777" w:rsidR="002E005B" w:rsidRPr="00220CFA" w:rsidRDefault="002E005B" w:rsidP="002E005B">
      <w:pPr>
        <w:ind w:left="709" w:hanging="709"/>
        <w:jc w:val="both"/>
        <w:rPr>
          <w:rFonts w:ascii="Arial" w:hAnsi="Arial" w:cs="Arial"/>
        </w:rPr>
      </w:pPr>
    </w:p>
    <w:p w14:paraId="4594623D" w14:textId="61F45372" w:rsidR="0085491D" w:rsidRPr="00220CFA" w:rsidRDefault="0085491D" w:rsidP="0085491D">
      <w:pPr>
        <w:widowControl w:val="0"/>
        <w:ind w:left="709"/>
        <w:jc w:val="both"/>
        <w:rPr>
          <w:rFonts w:ascii="Arial" w:hAnsi="Arial" w:cs="Arial"/>
          <w:sz w:val="22"/>
          <w:szCs w:val="20"/>
        </w:rPr>
      </w:pPr>
      <w:bookmarkStart w:id="101" w:name="_Hlk113892297"/>
      <w:r w:rsidRPr="00E94F57">
        <w:rPr>
          <w:rFonts w:ascii="Arial" w:hAnsi="Arial" w:cs="Arial"/>
          <w:sz w:val="22"/>
          <w:szCs w:val="20"/>
        </w:rPr>
        <w:t>S úspešným uchádzačom, ktorého ponuka bola prijatá, bude uzavretá zmluva</w:t>
      </w:r>
      <w:r w:rsidR="005F3E5B" w:rsidRPr="00E94F57">
        <w:rPr>
          <w:rFonts w:ascii="Arial" w:hAnsi="Arial" w:cs="Arial"/>
          <w:sz w:val="22"/>
          <w:szCs w:val="20"/>
        </w:rPr>
        <w:t xml:space="preserve"> podľa bodu 5. tejto výzvy</w:t>
      </w:r>
      <w:r w:rsidR="009A4FEA" w:rsidRPr="00E94F57">
        <w:rPr>
          <w:rFonts w:ascii="Arial" w:hAnsi="Arial" w:cs="Arial"/>
          <w:sz w:val="22"/>
          <w:szCs w:val="20"/>
        </w:rPr>
        <w:t xml:space="preserve">, ktorej návrh tvorí prílohu č. </w:t>
      </w:r>
      <w:r w:rsidR="00E94F57" w:rsidRPr="00E94F57">
        <w:rPr>
          <w:rFonts w:ascii="Arial" w:hAnsi="Arial" w:cs="Arial"/>
          <w:sz w:val="22"/>
          <w:szCs w:val="20"/>
        </w:rPr>
        <w:t>8</w:t>
      </w:r>
      <w:r w:rsidR="009A4FEA" w:rsidRPr="00E94F57">
        <w:rPr>
          <w:rFonts w:ascii="Arial" w:hAnsi="Arial" w:cs="Arial"/>
          <w:sz w:val="22"/>
          <w:szCs w:val="20"/>
        </w:rPr>
        <w:t xml:space="preserve"> tejto výzvy</w:t>
      </w:r>
      <w:r w:rsidRPr="00E94F57">
        <w:rPr>
          <w:rFonts w:ascii="Arial" w:hAnsi="Arial" w:cs="Arial"/>
          <w:sz w:val="22"/>
          <w:szCs w:val="20"/>
        </w:rPr>
        <w:t>.</w:t>
      </w:r>
      <w:r w:rsidRPr="00220CFA">
        <w:rPr>
          <w:rFonts w:ascii="Arial" w:hAnsi="Arial" w:cs="Arial"/>
          <w:sz w:val="22"/>
          <w:szCs w:val="20"/>
        </w:rPr>
        <w:t xml:space="preserve"> </w:t>
      </w:r>
    </w:p>
    <w:p w14:paraId="234FE6A0" w14:textId="77777777" w:rsidR="005F3E5B" w:rsidRPr="00220CFA" w:rsidRDefault="005F3E5B" w:rsidP="009B0902">
      <w:pPr>
        <w:widowControl w:val="0"/>
        <w:jc w:val="both"/>
        <w:rPr>
          <w:rFonts w:ascii="Arial" w:hAnsi="Arial" w:cs="Arial"/>
          <w:sz w:val="22"/>
          <w:szCs w:val="20"/>
        </w:rPr>
      </w:pPr>
    </w:p>
    <w:p w14:paraId="0000DC0A" w14:textId="4B4F46EA" w:rsidR="0085491D" w:rsidRDefault="0085491D" w:rsidP="0085491D">
      <w:pPr>
        <w:widowControl w:val="0"/>
        <w:ind w:left="709"/>
        <w:jc w:val="both"/>
        <w:rPr>
          <w:rFonts w:ascii="Arial" w:hAnsi="Arial" w:cs="Arial"/>
          <w:sz w:val="22"/>
          <w:szCs w:val="20"/>
        </w:rPr>
      </w:pPr>
      <w:r w:rsidRPr="00220CFA">
        <w:rPr>
          <w:rFonts w:ascii="Arial" w:hAnsi="Arial" w:cs="Arial"/>
          <w:sz w:val="22"/>
          <w:szCs w:val="20"/>
        </w:rPr>
        <w:t>Verejný obstarávateľ si vyhradzuje právo odmietnuť všetky predložené ponuky a ukončiť verejné obstarávanie bez výberu.</w:t>
      </w:r>
    </w:p>
    <w:p w14:paraId="3B606117" w14:textId="77777777" w:rsidR="005F3E5B" w:rsidRPr="00220CFA" w:rsidRDefault="005F3E5B" w:rsidP="0085491D">
      <w:pPr>
        <w:widowControl w:val="0"/>
        <w:ind w:left="709"/>
        <w:jc w:val="both"/>
        <w:rPr>
          <w:rFonts w:ascii="Arial" w:hAnsi="Arial" w:cs="Arial"/>
          <w:sz w:val="22"/>
          <w:szCs w:val="20"/>
        </w:rPr>
      </w:pPr>
    </w:p>
    <w:p w14:paraId="40D6C5F9" w14:textId="3C062866" w:rsidR="002E005B" w:rsidRPr="00220CFA" w:rsidRDefault="0085491D" w:rsidP="0085491D">
      <w:pPr>
        <w:widowControl w:val="0"/>
        <w:ind w:left="709"/>
        <w:jc w:val="both"/>
        <w:rPr>
          <w:rFonts w:ascii="Arial" w:hAnsi="Arial" w:cs="Arial"/>
          <w:sz w:val="22"/>
          <w:szCs w:val="20"/>
        </w:rPr>
      </w:pPr>
      <w:r w:rsidRPr="00220CFA">
        <w:rPr>
          <w:rFonts w:ascii="Arial" w:hAnsi="Arial" w:cs="Arial"/>
          <w:sz w:val="22"/>
          <w:szCs w:val="20"/>
        </w:rPr>
        <w:t>Verejný obstarávateľ neposkytuje preddavky, ani zálohové platby.</w:t>
      </w:r>
      <w:bookmarkEnd w:id="101"/>
      <w:r w:rsidR="002E005B" w:rsidRPr="00220CFA">
        <w:rPr>
          <w:rFonts w:ascii="Arial" w:hAnsi="Arial" w:cs="Arial"/>
          <w:sz w:val="22"/>
          <w:szCs w:val="20"/>
        </w:rPr>
        <w:t xml:space="preserve"> </w:t>
      </w:r>
    </w:p>
    <w:p w14:paraId="0A75C2B8" w14:textId="77777777" w:rsidR="002E005B" w:rsidRPr="00220CFA" w:rsidRDefault="002E005B" w:rsidP="002E005B">
      <w:pPr>
        <w:jc w:val="both"/>
        <w:rPr>
          <w:rFonts w:ascii="Arial" w:hAnsi="Arial" w:cs="Arial"/>
          <w:b/>
          <w:bCs/>
          <w:sz w:val="22"/>
          <w:szCs w:val="30"/>
        </w:rPr>
      </w:pPr>
    </w:p>
    <w:p w14:paraId="567AAAB8" w14:textId="343642C6" w:rsidR="002E005B" w:rsidRPr="00220CFA" w:rsidRDefault="002E005B" w:rsidP="002E005B">
      <w:pPr>
        <w:pStyle w:val="Nadpis2"/>
        <w:jc w:val="both"/>
        <w:rPr>
          <w:rFonts w:cs="Arial"/>
        </w:rPr>
      </w:pPr>
      <w:bookmarkStart w:id="102" w:name="_Toc104192149"/>
      <w:r w:rsidRPr="00220CFA">
        <w:rPr>
          <w:rFonts w:cs="Arial"/>
        </w:rPr>
        <w:lastRenderedPageBreak/>
        <w:t>Ďalšie informácie</w:t>
      </w:r>
      <w:bookmarkEnd w:id="102"/>
    </w:p>
    <w:p w14:paraId="3AF44829" w14:textId="77777777" w:rsidR="002E005B" w:rsidRPr="00220CFA" w:rsidRDefault="002E005B" w:rsidP="002E005B">
      <w:pPr>
        <w:jc w:val="both"/>
        <w:rPr>
          <w:rFonts w:ascii="Arial" w:hAnsi="Arial" w:cs="Arial"/>
          <w:highlight w:val="yellow"/>
        </w:rPr>
      </w:pPr>
    </w:p>
    <w:p w14:paraId="48811546" w14:textId="4486401E" w:rsidR="002E005B" w:rsidRPr="00220CFA" w:rsidRDefault="009B2D2E" w:rsidP="009B2D2E">
      <w:pPr>
        <w:pStyle w:val="Nadpis3"/>
        <w:tabs>
          <w:tab w:val="clear" w:pos="540"/>
        </w:tabs>
        <w:rPr>
          <w:rFonts w:cs="Arial"/>
          <w:b/>
        </w:rPr>
      </w:pPr>
      <w:bookmarkStart w:id="103" w:name="_Toc449474856"/>
      <w:bookmarkStart w:id="104" w:name="_Toc465202201"/>
      <w:bookmarkStart w:id="105" w:name="_Toc474433186"/>
      <w:r w:rsidRPr="00220CFA">
        <w:rPr>
          <w:rFonts w:cs="Arial"/>
          <w:b/>
        </w:rPr>
        <w:t>25.</w:t>
      </w:r>
      <w:r w:rsidRPr="00220CFA">
        <w:rPr>
          <w:rFonts w:cs="Arial"/>
          <w:b/>
        </w:rPr>
        <w:tab/>
      </w:r>
      <w:r w:rsidR="002E005B" w:rsidRPr="00220CFA">
        <w:rPr>
          <w:rFonts w:cs="Arial"/>
          <w:b/>
        </w:rPr>
        <w:t>Dôvernosť procesu obstarávania</w:t>
      </w:r>
      <w:bookmarkEnd w:id="103"/>
      <w:bookmarkEnd w:id="104"/>
      <w:bookmarkEnd w:id="105"/>
    </w:p>
    <w:p w14:paraId="1B1A0A1B" w14:textId="77777777" w:rsidR="002E005B" w:rsidRPr="00220CFA" w:rsidRDefault="002E005B" w:rsidP="002E005B">
      <w:pPr>
        <w:jc w:val="both"/>
        <w:rPr>
          <w:rFonts w:ascii="Arial" w:hAnsi="Arial" w:cs="Arial"/>
          <w:highlight w:val="yellow"/>
        </w:rPr>
      </w:pPr>
    </w:p>
    <w:p w14:paraId="510261F5" w14:textId="7B798046" w:rsidR="002E005B" w:rsidRDefault="002E005B" w:rsidP="002E005B">
      <w:pPr>
        <w:widowControl w:val="0"/>
        <w:ind w:left="709"/>
        <w:jc w:val="both"/>
        <w:rPr>
          <w:rFonts w:ascii="Arial" w:hAnsi="Arial" w:cs="Arial"/>
          <w:sz w:val="22"/>
          <w:szCs w:val="20"/>
        </w:rPr>
      </w:pPr>
      <w:bookmarkStart w:id="106" w:name="_Toc465202202"/>
      <w:r w:rsidRPr="00220CFA">
        <w:rPr>
          <w:rFonts w:ascii="Arial" w:hAnsi="Arial" w:cs="Arial"/>
          <w:sz w:val="22"/>
          <w:szCs w:val="20"/>
        </w:rPr>
        <w:t>Informácie týkajúce sa preskúmania, vysvetľovania a vyhodnocovania, vzájomného porovnania ponúk a odporúčaní prijatia ponúk sú dôverné. Zodpovedné osoby nesmú/nebudú počas prebiehajúceho procesu vyhlásenej súťaže poskytovať alebo zverejňovať informácie o obsahu ponúk ani uchádzačom, ani žiadnym iným tretím osobám.</w:t>
      </w:r>
      <w:bookmarkEnd w:id="106"/>
    </w:p>
    <w:p w14:paraId="7F3B0439" w14:textId="77777777" w:rsidR="005F3E5B" w:rsidRPr="00220CFA" w:rsidRDefault="005F3E5B" w:rsidP="002E005B">
      <w:pPr>
        <w:widowControl w:val="0"/>
        <w:ind w:left="709"/>
        <w:jc w:val="both"/>
        <w:rPr>
          <w:rFonts w:ascii="Arial" w:hAnsi="Arial" w:cs="Arial"/>
          <w:sz w:val="22"/>
          <w:szCs w:val="20"/>
        </w:rPr>
      </w:pPr>
    </w:p>
    <w:p w14:paraId="6374DE07" w14:textId="77777777" w:rsidR="002E005B" w:rsidRPr="00220CFA" w:rsidRDefault="002E005B" w:rsidP="002E005B">
      <w:pPr>
        <w:widowControl w:val="0"/>
        <w:ind w:left="709"/>
        <w:jc w:val="both"/>
        <w:rPr>
          <w:rFonts w:ascii="Arial" w:hAnsi="Arial" w:cs="Arial"/>
          <w:sz w:val="22"/>
          <w:szCs w:val="20"/>
        </w:rPr>
      </w:pPr>
      <w:bookmarkStart w:id="107" w:name="_Toc465202203"/>
      <w:r w:rsidRPr="00220CFA">
        <w:rPr>
          <w:rFonts w:ascii="Arial" w:hAnsi="Arial" w:cs="Arial"/>
          <w:sz w:val="22"/>
          <w:szCs w:val="20"/>
        </w:rPr>
        <w:t>Informácie, ktoré uchádzač v ponuke označí za dôverné alebo za obchodné tajomstvo, nebudú zverejnené alebo inak použité bez predchádzajúceho súhlasu uchádzača, pokiaľ uvedené nebude v rozpore so všeobecne záväznými právnymi predpismi.</w:t>
      </w:r>
      <w:bookmarkStart w:id="108" w:name="_Toc139092094"/>
      <w:bookmarkStart w:id="109" w:name="_Toc139092253"/>
      <w:bookmarkStart w:id="110" w:name="_Toc139092522"/>
      <w:bookmarkStart w:id="111" w:name="_Toc139092091"/>
      <w:bookmarkStart w:id="112" w:name="_Toc139092250"/>
      <w:bookmarkStart w:id="113" w:name="_Toc139092519"/>
      <w:bookmarkStart w:id="114" w:name="_Toc285805755"/>
      <w:bookmarkStart w:id="115" w:name="_Toc452380431"/>
      <w:bookmarkEnd w:id="22"/>
      <w:bookmarkEnd w:id="54"/>
      <w:bookmarkEnd w:id="55"/>
      <w:bookmarkEnd w:id="56"/>
      <w:bookmarkEnd w:id="107"/>
      <w:r w:rsidRPr="00220CFA">
        <w:rPr>
          <w:rFonts w:ascii="Arial" w:hAnsi="Arial" w:cs="Arial"/>
          <w:sz w:val="22"/>
          <w:szCs w:val="20"/>
        </w:rPr>
        <w:br w:type="page"/>
      </w:r>
    </w:p>
    <w:p w14:paraId="15768D36" w14:textId="77777777" w:rsidR="002E005B" w:rsidRPr="00220CFA" w:rsidRDefault="002E005B" w:rsidP="002E005B">
      <w:pPr>
        <w:pStyle w:val="Nadpis1"/>
        <w:jc w:val="both"/>
        <w:rPr>
          <w:rFonts w:cs="Arial"/>
        </w:rPr>
      </w:pPr>
      <w:bookmarkStart w:id="116" w:name="_Toc482895779"/>
      <w:bookmarkStart w:id="117" w:name="_Toc497468476"/>
      <w:bookmarkStart w:id="118" w:name="_Toc498341714"/>
      <w:bookmarkStart w:id="119" w:name="_Toc24539378"/>
      <w:bookmarkStart w:id="120" w:name="_Toc104192150"/>
      <w:r w:rsidRPr="00220CFA">
        <w:rPr>
          <w:rFonts w:cs="Arial"/>
        </w:rPr>
        <w:lastRenderedPageBreak/>
        <w:t>PRÍLOHA Č. 1</w:t>
      </w:r>
      <w:bookmarkEnd w:id="116"/>
      <w:bookmarkEnd w:id="117"/>
      <w:bookmarkEnd w:id="118"/>
      <w:bookmarkEnd w:id="119"/>
      <w:bookmarkEnd w:id="120"/>
    </w:p>
    <w:p w14:paraId="0013FBDB" w14:textId="77777777" w:rsidR="002E005B" w:rsidRPr="00220CFA" w:rsidRDefault="002E005B" w:rsidP="002E005B">
      <w:pPr>
        <w:pStyle w:val="Nadpis2"/>
        <w:tabs>
          <w:tab w:val="clear" w:pos="540"/>
        </w:tabs>
        <w:autoSpaceDE w:val="0"/>
        <w:autoSpaceDN w:val="0"/>
        <w:spacing w:before="120" w:after="120" w:line="240" w:lineRule="auto"/>
        <w:jc w:val="center"/>
        <w:rPr>
          <w:rFonts w:cs="Arial"/>
          <w:sz w:val="24"/>
        </w:rPr>
      </w:pPr>
      <w:bookmarkStart w:id="121" w:name="_Toc498341715"/>
      <w:bookmarkStart w:id="122" w:name="_Toc24539379"/>
      <w:bookmarkStart w:id="123" w:name="_Toc104192151"/>
      <w:r w:rsidRPr="00220CFA">
        <w:rPr>
          <w:rFonts w:cs="Arial"/>
          <w:sz w:val="24"/>
        </w:rPr>
        <w:t>VŠEOBECNÉ INFORMÁCIE O UCHÁDZAČOVI</w:t>
      </w:r>
      <w:bookmarkEnd w:id="121"/>
      <w:bookmarkEnd w:id="122"/>
      <w:bookmarkEnd w:id="123"/>
    </w:p>
    <w:p w14:paraId="19B1AC9E" w14:textId="77777777" w:rsidR="002E005B" w:rsidRPr="00220CFA" w:rsidRDefault="002E005B" w:rsidP="002E005B">
      <w:pPr>
        <w:pStyle w:val="Nadpis1"/>
        <w:jc w:val="both"/>
        <w:rPr>
          <w:rFonts w:cs="Arial"/>
        </w:rPr>
      </w:pPr>
    </w:p>
    <w:p w14:paraId="5037FBBF" w14:textId="77777777" w:rsidR="002E005B" w:rsidRPr="00220CFA" w:rsidRDefault="002E005B" w:rsidP="002E005B">
      <w:pPr>
        <w:rPr>
          <w:rFonts w:ascii="Arial" w:hAnsi="Arial" w:cs="Arial"/>
          <w:b/>
          <w:bCs/>
          <w:sz w:val="20"/>
          <w:szCs w:val="20"/>
        </w:rPr>
      </w:pPr>
      <w:bookmarkStart w:id="124" w:name="_Toc295378616"/>
      <w:bookmarkStart w:id="125" w:name="_Toc338751511"/>
      <w:bookmarkStart w:id="126" w:name="_Toc338756100"/>
    </w:p>
    <w:bookmarkEnd w:id="124"/>
    <w:bookmarkEnd w:id="125"/>
    <w:bookmarkEnd w:id="126"/>
    <w:p w14:paraId="0EC1A76C" w14:textId="77777777" w:rsidR="002E005B" w:rsidRPr="00220CFA" w:rsidRDefault="002E005B" w:rsidP="002E005B">
      <w:pPr>
        <w:rPr>
          <w:rFonts w:ascii="Arial" w:hAnsi="Arial" w:cs="Arial"/>
          <w:sz w:val="20"/>
          <w:szCs w:val="20"/>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3841"/>
        <w:gridCol w:w="4431"/>
        <w:gridCol w:w="236"/>
        <w:gridCol w:w="987"/>
      </w:tblGrid>
      <w:tr w:rsidR="002E005B" w:rsidRPr="00220CFA" w14:paraId="0349DCC9" w14:textId="77777777" w:rsidTr="0028576C">
        <w:trPr>
          <w:trHeight w:val="536"/>
        </w:trPr>
        <w:tc>
          <w:tcPr>
            <w:tcW w:w="3847" w:type="dxa"/>
            <w:gridSpan w:val="2"/>
            <w:tcBorders>
              <w:top w:val="nil"/>
              <w:left w:val="nil"/>
              <w:bottom w:val="nil"/>
            </w:tcBorders>
            <w:tcMar>
              <w:top w:w="57" w:type="dxa"/>
              <w:left w:w="0" w:type="dxa"/>
              <w:bottom w:w="57" w:type="dxa"/>
            </w:tcMar>
          </w:tcPr>
          <w:p w14:paraId="3640A41D" w14:textId="77777777" w:rsidR="002E005B" w:rsidRPr="00220CFA" w:rsidRDefault="002E005B" w:rsidP="0028576C">
            <w:pPr>
              <w:rPr>
                <w:rFonts w:ascii="Arial" w:hAnsi="Arial" w:cs="Arial"/>
                <w:sz w:val="20"/>
                <w:szCs w:val="20"/>
              </w:rPr>
            </w:pPr>
            <w:r w:rsidRPr="00220CFA">
              <w:rPr>
                <w:rFonts w:ascii="Arial" w:hAnsi="Arial" w:cs="Arial"/>
                <w:sz w:val="20"/>
                <w:szCs w:val="20"/>
              </w:rPr>
              <w:t>Obchodné meno alebo názov uchádzača</w:t>
            </w:r>
          </w:p>
          <w:p w14:paraId="68E4CA1E" w14:textId="77777777" w:rsidR="002E005B" w:rsidRPr="00220CFA" w:rsidRDefault="002E005B" w:rsidP="0028576C">
            <w:pPr>
              <w:autoSpaceDE w:val="0"/>
              <w:autoSpaceDN w:val="0"/>
              <w:rPr>
                <w:rFonts w:ascii="Arial" w:hAnsi="Arial" w:cs="Arial"/>
                <w:i/>
                <w:sz w:val="20"/>
                <w:szCs w:val="20"/>
              </w:rPr>
            </w:pPr>
            <w:r w:rsidRPr="00220CFA">
              <w:rPr>
                <w:rFonts w:ascii="Arial" w:hAnsi="Arial" w:cs="Arial"/>
                <w:i/>
                <w:color w:val="808080"/>
                <w:sz w:val="16"/>
                <w:szCs w:val="16"/>
                <w:lang w:eastAsia="cs-CZ"/>
              </w:rPr>
              <w:t>úplné oficiálne obchodné meno alebo názov uchádzača</w:t>
            </w:r>
          </w:p>
        </w:tc>
        <w:tc>
          <w:tcPr>
            <w:tcW w:w="5654" w:type="dxa"/>
            <w:gridSpan w:val="3"/>
            <w:shd w:val="clear" w:color="auto" w:fill="D9D9D9"/>
            <w:tcMar>
              <w:top w:w="57" w:type="dxa"/>
              <w:bottom w:w="57" w:type="dxa"/>
            </w:tcMar>
          </w:tcPr>
          <w:p w14:paraId="2C2ADC15" w14:textId="77777777" w:rsidR="002E005B" w:rsidRPr="00220CFA" w:rsidRDefault="002E005B" w:rsidP="0028576C">
            <w:pPr>
              <w:rPr>
                <w:rFonts w:ascii="Arial" w:hAnsi="Arial" w:cs="Arial"/>
                <w:b/>
                <w:sz w:val="20"/>
                <w:szCs w:val="20"/>
              </w:rPr>
            </w:pPr>
          </w:p>
        </w:tc>
      </w:tr>
      <w:tr w:rsidR="002E005B" w:rsidRPr="00220CFA" w14:paraId="540F4434" w14:textId="77777777" w:rsidTr="0028576C">
        <w:trPr>
          <w:trHeight w:val="152"/>
        </w:trPr>
        <w:tc>
          <w:tcPr>
            <w:tcW w:w="3847" w:type="dxa"/>
            <w:gridSpan w:val="2"/>
            <w:tcBorders>
              <w:top w:val="nil"/>
              <w:left w:val="nil"/>
              <w:bottom w:val="nil"/>
              <w:right w:val="nil"/>
            </w:tcBorders>
            <w:tcMar>
              <w:top w:w="0" w:type="dxa"/>
              <w:left w:w="0" w:type="dxa"/>
              <w:bottom w:w="0" w:type="dxa"/>
            </w:tcMar>
          </w:tcPr>
          <w:p w14:paraId="43A7C59D" w14:textId="77777777" w:rsidR="002E005B" w:rsidRPr="00220CFA" w:rsidRDefault="002E005B" w:rsidP="0028576C">
            <w:pPr>
              <w:rPr>
                <w:rFonts w:ascii="Arial" w:hAnsi="Arial" w:cs="Arial"/>
                <w:sz w:val="20"/>
                <w:szCs w:val="20"/>
              </w:rPr>
            </w:pPr>
          </w:p>
        </w:tc>
        <w:tc>
          <w:tcPr>
            <w:tcW w:w="5654" w:type="dxa"/>
            <w:gridSpan w:val="3"/>
            <w:tcBorders>
              <w:left w:val="nil"/>
              <w:right w:val="nil"/>
            </w:tcBorders>
            <w:tcMar>
              <w:top w:w="0" w:type="dxa"/>
              <w:bottom w:w="0" w:type="dxa"/>
            </w:tcMar>
          </w:tcPr>
          <w:p w14:paraId="1654F387" w14:textId="77777777" w:rsidR="002E005B" w:rsidRPr="00220CFA" w:rsidRDefault="002E005B" w:rsidP="0028576C">
            <w:pPr>
              <w:rPr>
                <w:rFonts w:ascii="Arial" w:hAnsi="Arial" w:cs="Arial"/>
                <w:b/>
                <w:sz w:val="20"/>
                <w:szCs w:val="20"/>
              </w:rPr>
            </w:pPr>
          </w:p>
        </w:tc>
      </w:tr>
      <w:tr w:rsidR="002E005B" w:rsidRPr="00220CFA" w14:paraId="5D8C679A" w14:textId="77777777" w:rsidTr="0028576C">
        <w:tc>
          <w:tcPr>
            <w:tcW w:w="3847" w:type="dxa"/>
            <w:gridSpan w:val="2"/>
            <w:tcBorders>
              <w:top w:val="nil"/>
              <w:left w:val="nil"/>
              <w:bottom w:val="nil"/>
            </w:tcBorders>
            <w:tcMar>
              <w:top w:w="57" w:type="dxa"/>
              <w:left w:w="0" w:type="dxa"/>
              <w:bottom w:w="57" w:type="dxa"/>
            </w:tcMar>
          </w:tcPr>
          <w:p w14:paraId="68B867A3" w14:textId="77777777" w:rsidR="002E005B" w:rsidRPr="00220CFA" w:rsidRDefault="002E005B" w:rsidP="0028576C">
            <w:pPr>
              <w:rPr>
                <w:rFonts w:ascii="Arial" w:hAnsi="Arial" w:cs="Arial"/>
                <w:sz w:val="20"/>
                <w:szCs w:val="20"/>
              </w:rPr>
            </w:pPr>
            <w:r w:rsidRPr="00220CFA">
              <w:rPr>
                <w:rFonts w:ascii="Arial" w:hAnsi="Arial" w:cs="Arial"/>
                <w:sz w:val="20"/>
                <w:szCs w:val="20"/>
              </w:rPr>
              <w:t>Názov skupiny dodávateľov</w:t>
            </w:r>
          </w:p>
          <w:p w14:paraId="056CD5E0" w14:textId="77777777" w:rsidR="002E005B" w:rsidRPr="00220CFA" w:rsidRDefault="002E005B" w:rsidP="0028576C">
            <w:pPr>
              <w:autoSpaceDE w:val="0"/>
              <w:autoSpaceDN w:val="0"/>
              <w:rPr>
                <w:rFonts w:ascii="Arial" w:hAnsi="Arial" w:cs="Arial"/>
                <w:i/>
                <w:sz w:val="20"/>
                <w:szCs w:val="20"/>
              </w:rPr>
            </w:pPr>
            <w:r w:rsidRPr="00220CFA">
              <w:rPr>
                <w:rFonts w:ascii="Arial" w:hAnsi="Arial" w:cs="Arial"/>
                <w:i/>
                <w:color w:val="808080"/>
                <w:sz w:val="16"/>
                <w:szCs w:val="16"/>
                <w:lang w:eastAsia="cs-CZ"/>
              </w:rPr>
              <w:t>vyplňte v prípade, ak je uchádzač členom skupiny dodávateľov, ktorá predkladá ponuku</w:t>
            </w:r>
          </w:p>
        </w:tc>
        <w:tc>
          <w:tcPr>
            <w:tcW w:w="5654" w:type="dxa"/>
            <w:gridSpan w:val="3"/>
            <w:tcMar>
              <w:top w:w="57" w:type="dxa"/>
              <w:bottom w:w="57" w:type="dxa"/>
            </w:tcMar>
          </w:tcPr>
          <w:p w14:paraId="3B5596F1" w14:textId="77777777" w:rsidR="002E005B" w:rsidRPr="00220CFA" w:rsidRDefault="002E005B" w:rsidP="0028576C">
            <w:pPr>
              <w:rPr>
                <w:rFonts w:ascii="Arial" w:hAnsi="Arial" w:cs="Arial"/>
                <w:b/>
                <w:sz w:val="20"/>
                <w:szCs w:val="20"/>
              </w:rPr>
            </w:pPr>
          </w:p>
        </w:tc>
      </w:tr>
      <w:tr w:rsidR="002E005B" w:rsidRPr="00220CFA" w14:paraId="78340151" w14:textId="77777777" w:rsidTr="0028576C">
        <w:tc>
          <w:tcPr>
            <w:tcW w:w="3847" w:type="dxa"/>
            <w:gridSpan w:val="2"/>
            <w:tcBorders>
              <w:top w:val="nil"/>
              <w:left w:val="nil"/>
              <w:bottom w:val="nil"/>
              <w:right w:val="nil"/>
            </w:tcBorders>
            <w:tcMar>
              <w:top w:w="0" w:type="dxa"/>
              <w:left w:w="0" w:type="dxa"/>
              <w:bottom w:w="0" w:type="dxa"/>
            </w:tcMar>
          </w:tcPr>
          <w:p w14:paraId="6E6F66CB" w14:textId="77777777" w:rsidR="002E005B" w:rsidRPr="00220CFA" w:rsidRDefault="002E005B" w:rsidP="0028576C">
            <w:pPr>
              <w:rPr>
                <w:rFonts w:ascii="Arial" w:hAnsi="Arial" w:cs="Arial"/>
                <w:sz w:val="20"/>
                <w:szCs w:val="20"/>
              </w:rPr>
            </w:pPr>
          </w:p>
        </w:tc>
        <w:tc>
          <w:tcPr>
            <w:tcW w:w="5654" w:type="dxa"/>
            <w:gridSpan w:val="3"/>
            <w:tcBorders>
              <w:left w:val="nil"/>
              <w:right w:val="nil"/>
            </w:tcBorders>
            <w:tcMar>
              <w:top w:w="0" w:type="dxa"/>
              <w:bottom w:w="0" w:type="dxa"/>
            </w:tcMar>
          </w:tcPr>
          <w:p w14:paraId="42C77082" w14:textId="77777777" w:rsidR="002E005B" w:rsidRPr="00220CFA" w:rsidRDefault="002E005B" w:rsidP="0028576C">
            <w:pPr>
              <w:rPr>
                <w:rFonts w:ascii="Arial" w:hAnsi="Arial" w:cs="Arial"/>
                <w:sz w:val="20"/>
                <w:szCs w:val="20"/>
              </w:rPr>
            </w:pPr>
          </w:p>
        </w:tc>
      </w:tr>
      <w:tr w:rsidR="002E005B" w:rsidRPr="00220CFA" w14:paraId="280F1800" w14:textId="77777777" w:rsidTr="0028576C">
        <w:tc>
          <w:tcPr>
            <w:tcW w:w="3847" w:type="dxa"/>
            <w:gridSpan w:val="2"/>
            <w:tcBorders>
              <w:top w:val="nil"/>
              <w:left w:val="nil"/>
              <w:bottom w:val="nil"/>
            </w:tcBorders>
            <w:tcMar>
              <w:top w:w="57" w:type="dxa"/>
              <w:left w:w="0" w:type="dxa"/>
              <w:bottom w:w="57" w:type="dxa"/>
            </w:tcMar>
          </w:tcPr>
          <w:p w14:paraId="7E23754F" w14:textId="77777777" w:rsidR="002E005B" w:rsidRPr="00220CFA" w:rsidRDefault="002E005B" w:rsidP="0028576C">
            <w:pPr>
              <w:rPr>
                <w:rFonts w:ascii="Arial" w:hAnsi="Arial" w:cs="Arial"/>
                <w:sz w:val="20"/>
                <w:szCs w:val="20"/>
              </w:rPr>
            </w:pPr>
            <w:r w:rsidRPr="00220CFA">
              <w:rPr>
                <w:rFonts w:ascii="Arial" w:hAnsi="Arial" w:cs="Arial"/>
                <w:sz w:val="20"/>
                <w:szCs w:val="20"/>
              </w:rPr>
              <w:t>Sídlo alebo miesto podnikania uchádzača</w:t>
            </w:r>
          </w:p>
          <w:p w14:paraId="315865B1" w14:textId="77777777" w:rsidR="002E005B" w:rsidRPr="00220CFA" w:rsidRDefault="002E005B" w:rsidP="0028576C">
            <w:pPr>
              <w:autoSpaceDE w:val="0"/>
              <w:autoSpaceDN w:val="0"/>
              <w:rPr>
                <w:rFonts w:ascii="Arial" w:hAnsi="Arial" w:cs="Arial"/>
                <w:i/>
                <w:sz w:val="20"/>
                <w:szCs w:val="20"/>
              </w:rPr>
            </w:pPr>
            <w:r w:rsidRPr="00220CFA">
              <w:rPr>
                <w:rFonts w:ascii="Arial" w:hAnsi="Arial" w:cs="Arial"/>
                <w:i/>
                <w:color w:val="808080"/>
                <w:sz w:val="16"/>
                <w:szCs w:val="16"/>
                <w:lang w:eastAsia="cs-CZ"/>
              </w:rPr>
              <w:t>úplná adresa sídla alebo miesta podnikania uchádzača</w:t>
            </w:r>
          </w:p>
        </w:tc>
        <w:tc>
          <w:tcPr>
            <w:tcW w:w="5654" w:type="dxa"/>
            <w:gridSpan w:val="3"/>
            <w:tcMar>
              <w:top w:w="57" w:type="dxa"/>
              <w:bottom w:w="57" w:type="dxa"/>
            </w:tcMar>
          </w:tcPr>
          <w:p w14:paraId="2741F2DF" w14:textId="77777777" w:rsidR="002E005B" w:rsidRPr="00220CFA" w:rsidRDefault="002E005B" w:rsidP="0028576C">
            <w:pPr>
              <w:rPr>
                <w:rFonts w:ascii="Arial" w:hAnsi="Arial" w:cs="Arial"/>
                <w:sz w:val="20"/>
                <w:szCs w:val="20"/>
              </w:rPr>
            </w:pPr>
          </w:p>
        </w:tc>
      </w:tr>
      <w:tr w:rsidR="002E005B" w:rsidRPr="00220CFA" w14:paraId="62D5E803" w14:textId="77777777" w:rsidTr="0028576C">
        <w:tc>
          <w:tcPr>
            <w:tcW w:w="3847" w:type="dxa"/>
            <w:gridSpan w:val="2"/>
            <w:tcBorders>
              <w:top w:val="nil"/>
              <w:left w:val="nil"/>
              <w:bottom w:val="nil"/>
              <w:right w:val="nil"/>
            </w:tcBorders>
            <w:tcMar>
              <w:top w:w="0" w:type="dxa"/>
              <w:left w:w="0" w:type="dxa"/>
              <w:bottom w:w="0" w:type="dxa"/>
            </w:tcMar>
          </w:tcPr>
          <w:p w14:paraId="66187A4F" w14:textId="77777777" w:rsidR="002E005B" w:rsidRPr="00220CFA" w:rsidRDefault="002E005B" w:rsidP="0028576C">
            <w:pPr>
              <w:rPr>
                <w:rFonts w:ascii="Arial" w:hAnsi="Arial" w:cs="Arial"/>
                <w:sz w:val="20"/>
                <w:szCs w:val="20"/>
              </w:rPr>
            </w:pPr>
          </w:p>
        </w:tc>
        <w:tc>
          <w:tcPr>
            <w:tcW w:w="5654" w:type="dxa"/>
            <w:gridSpan w:val="3"/>
            <w:tcBorders>
              <w:left w:val="nil"/>
              <w:right w:val="nil"/>
            </w:tcBorders>
            <w:tcMar>
              <w:top w:w="0" w:type="dxa"/>
              <w:bottom w:w="0" w:type="dxa"/>
            </w:tcMar>
          </w:tcPr>
          <w:p w14:paraId="54191F62" w14:textId="77777777" w:rsidR="002E005B" w:rsidRPr="00220CFA" w:rsidRDefault="002E005B" w:rsidP="0028576C">
            <w:pPr>
              <w:rPr>
                <w:rFonts w:ascii="Arial" w:hAnsi="Arial" w:cs="Arial"/>
                <w:sz w:val="20"/>
                <w:szCs w:val="20"/>
              </w:rPr>
            </w:pPr>
          </w:p>
        </w:tc>
      </w:tr>
      <w:tr w:rsidR="002E005B" w:rsidRPr="00220CFA" w14:paraId="56E8CC6D" w14:textId="77777777" w:rsidTr="0028576C">
        <w:tc>
          <w:tcPr>
            <w:tcW w:w="3847" w:type="dxa"/>
            <w:gridSpan w:val="2"/>
            <w:tcBorders>
              <w:top w:val="nil"/>
              <w:left w:val="nil"/>
              <w:bottom w:val="nil"/>
            </w:tcBorders>
            <w:tcMar>
              <w:top w:w="57" w:type="dxa"/>
              <w:left w:w="0" w:type="dxa"/>
              <w:bottom w:w="57" w:type="dxa"/>
            </w:tcMar>
          </w:tcPr>
          <w:p w14:paraId="4332AD21" w14:textId="77777777" w:rsidR="002E005B" w:rsidRPr="00220CFA" w:rsidRDefault="002E005B" w:rsidP="0028576C">
            <w:pPr>
              <w:rPr>
                <w:rFonts w:ascii="Arial" w:hAnsi="Arial" w:cs="Arial"/>
                <w:sz w:val="20"/>
                <w:szCs w:val="20"/>
              </w:rPr>
            </w:pPr>
            <w:r w:rsidRPr="00220CFA">
              <w:rPr>
                <w:rFonts w:ascii="Arial" w:hAnsi="Arial" w:cs="Arial"/>
                <w:sz w:val="20"/>
                <w:szCs w:val="20"/>
              </w:rPr>
              <w:t>IČO</w:t>
            </w:r>
          </w:p>
        </w:tc>
        <w:tc>
          <w:tcPr>
            <w:tcW w:w="5654" w:type="dxa"/>
            <w:gridSpan w:val="3"/>
            <w:tcMar>
              <w:top w:w="57" w:type="dxa"/>
              <w:bottom w:w="57" w:type="dxa"/>
            </w:tcMar>
          </w:tcPr>
          <w:p w14:paraId="0A28B65D" w14:textId="77777777" w:rsidR="002E005B" w:rsidRPr="00220CFA" w:rsidRDefault="002E005B" w:rsidP="0028576C">
            <w:pPr>
              <w:rPr>
                <w:rFonts w:ascii="Arial" w:hAnsi="Arial" w:cs="Arial"/>
                <w:sz w:val="20"/>
                <w:szCs w:val="20"/>
              </w:rPr>
            </w:pPr>
          </w:p>
        </w:tc>
      </w:tr>
      <w:tr w:rsidR="002E005B" w:rsidRPr="00220CFA" w14:paraId="3959081F" w14:textId="77777777" w:rsidTr="0028576C">
        <w:tc>
          <w:tcPr>
            <w:tcW w:w="3847" w:type="dxa"/>
            <w:gridSpan w:val="2"/>
            <w:tcBorders>
              <w:top w:val="nil"/>
              <w:left w:val="nil"/>
              <w:bottom w:val="nil"/>
              <w:right w:val="nil"/>
            </w:tcBorders>
            <w:tcMar>
              <w:top w:w="0" w:type="dxa"/>
              <w:left w:w="0" w:type="dxa"/>
              <w:bottom w:w="0" w:type="dxa"/>
            </w:tcMar>
          </w:tcPr>
          <w:p w14:paraId="3BF745BE" w14:textId="77777777" w:rsidR="002E005B" w:rsidRPr="00220CFA" w:rsidRDefault="002E005B" w:rsidP="0028576C">
            <w:pPr>
              <w:rPr>
                <w:rFonts w:ascii="Arial" w:hAnsi="Arial" w:cs="Arial"/>
                <w:sz w:val="20"/>
                <w:szCs w:val="20"/>
              </w:rPr>
            </w:pPr>
          </w:p>
        </w:tc>
        <w:tc>
          <w:tcPr>
            <w:tcW w:w="5654" w:type="dxa"/>
            <w:gridSpan w:val="3"/>
            <w:tcBorders>
              <w:left w:val="nil"/>
              <w:right w:val="nil"/>
            </w:tcBorders>
            <w:tcMar>
              <w:top w:w="0" w:type="dxa"/>
              <w:bottom w:w="0" w:type="dxa"/>
            </w:tcMar>
          </w:tcPr>
          <w:p w14:paraId="183B6331" w14:textId="77777777" w:rsidR="002E005B" w:rsidRPr="00220CFA" w:rsidRDefault="002E005B" w:rsidP="0028576C">
            <w:pPr>
              <w:rPr>
                <w:rFonts w:ascii="Arial" w:hAnsi="Arial" w:cs="Arial"/>
                <w:sz w:val="20"/>
                <w:szCs w:val="20"/>
              </w:rPr>
            </w:pPr>
          </w:p>
        </w:tc>
      </w:tr>
      <w:tr w:rsidR="002E005B" w:rsidRPr="00220CFA" w14:paraId="34772ECE" w14:textId="77777777" w:rsidTr="0028576C">
        <w:tc>
          <w:tcPr>
            <w:tcW w:w="3847" w:type="dxa"/>
            <w:gridSpan w:val="2"/>
            <w:tcBorders>
              <w:top w:val="nil"/>
              <w:left w:val="nil"/>
              <w:bottom w:val="nil"/>
            </w:tcBorders>
            <w:tcMar>
              <w:top w:w="57" w:type="dxa"/>
              <w:left w:w="0" w:type="dxa"/>
              <w:bottom w:w="57" w:type="dxa"/>
            </w:tcMar>
          </w:tcPr>
          <w:p w14:paraId="27996561" w14:textId="77777777" w:rsidR="002E005B" w:rsidRPr="00220CFA" w:rsidRDefault="002E005B" w:rsidP="0028576C">
            <w:pPr>
              <w:rPr>
                <w:rFonts w:ascii="Arial" w:hAnsi="Arial" w:cs="Arial"/>
                <w:sz w:val="20"/>
                <w:szCs w:val="20"/>
              </w:rPr>
            </w:pPr>
            <w:r w:rsidRPr="00220CFA">
              <w:rPr>
                <w:rFonts w:ascii="Arial" w:hAnsi="Arial" w:cs="Arial"/>
                <w:sz w:val="20"/>
                <w:szCs w:val="20"/>
              </w:rPr>
              <w:t>Právna forma</w:t>
            </w:r>
          </w:p>
        </w:tc>
        <w:tc>
          <w:tcPr>
            <w:tcW w:w="5654" w:type="dxa"/>
            <w:gridSpan w:val="3"/>
            <w:tcMar>
              <w:top w:w="57" w:type="dxa"/>
              <w:bottom w:w="57" w:type="dxa"/>
            </w:tcMar>
          </w:tcPr>
          <w:p w14:paraId="42D30518" w14:textId="77777777" w:rsidR="002E005B" w:rsidRPr="00220CFA" w:rsidRDefault="002E005B" w:rsidP="0028576C">
            <w:pPr>
              <w:rPr>
                <w:rFonts w:ascii="Arial" w:hAnsi="Arial" w:cs="Arial"/>
                <w:sz w:val="20"/>
                <w:szCs w:val="20"/>
              </w:rPr>
            </w:pPr>
          </w:p>
        </w:tc>
      </w:tr>
      <w:tr w:rsidR="002E005B" w:rsidRPr="00220CFA" w14:paraId="5A937D3A" w14:textId="77777777" w:rsidTr="0028576C">
        <w:tc>
          <w:tcPr>
            <w:tcW w:w="3847" w:type="dxa"/>
            <w:gridSpan w:val="2"/>
            <w:tcBorders>
              <w:top w:val="nil"/>
              <w:left w:val="nil"/>
              <w:bottom w:val="nil"/>
              <w:right w:val="nil"/>
            </w:tcBorders>
            <w:tcMar>
              <w:top w:w="0" w:type="dxa"/>
              <w:left w:w="0" w:type="dxa"/>
              <w:bottom w:w="0" w:type="dxa"/>
            </w:tcMar>
          </w:tcPr>
          <w:p w14:paraId="5B4B5A71" w14:textId="77777777" w:rsidR="002E005B" w:rsidRPr="00220CFA" w:rsidRDefault="002E005B" w:rsidP="0028576C">
            <w:pPr>
              <w:rPr>
                <w:rFonts w:ascii="Arial" w:hAnsi="Arial" w:cs="Arial"/>
                <w:sz w:val="20"/>
                <w:szCs w:val="20"/>
              </w:rPr>
            </w:pPr>
          </w:p>
        </w:tc>
        <w:tc>
          <w:tcPr>
            <w:tcW w:w="5654" w:type="dxa"/>
            <w:gridSpan w:val="3"/>
            <w:tcBorders>
              <w:left w:val="nil"/>
              <w:right w:val="nil"/>
            </w:tcBorders>
            <w:tcMar>
              <w:top w:w="0" w:type="dxa"/>
              <w:bottom w:w="0" w:type="dxa"/>
            </w:tcMar>
          </w:tcPr>
          <w:p w14:paraId="74D9976F" w14:textId="77777777" w:rsidR="002E005B" w:rsidRPr="00220CFA" w:rsidRDefault="002E005B" w:rsidP="0028576C">
            <w:pPr>
              <w:rPr>
                <w:rFonts w:ascii="Arial" w:hAnsi="Arial" w:cs="Arial"/>
                <w:sz w:val="20"/>
                <w:szCs w:val="20"/>
              </w:rPr>
            </w:pPr>
          </w:p>
        </w:tc>
      </w:tr>
      <w:tr w:rsidR="002E005B" w:rsidRPr="00220CFA" w14:paraId="6F680DA3" w14:textId="77777777" w:rsidTr="0028576C">
        <w:tc>
          <w:tcPr>
            <w:tcW w:w="3847" w:type="dxa"/>
            <w:gridSpan w:val="2"/>
            <w:tcBorders>
              <w:top w:val="nil"/>
              <w:left w:val="nil"/>
              <w:bottom w:val="nil"/>
            </w:tcBorders>
            <w:tcMar>
              <w:top w:w="57" w:type="dxa"/>
              <w:left w:w="0" w:type="dxa"/>
              <w:bottom w:w="57" w:type="dxa"/>
            </w:tcMar>
          </w:tcPr>
          <w:p w14:paraId="6737F64E" w14:textId="77777777" w:rsidR="002E005B" w:rsidRPr="00220CFA" w:rsidRDefault="002E005B" w:rsidP="0028576C">
            <w:pPr>
              <w:rPr>
                <w:rFonts w:ascii="Arial" w:hAnsi="Arial" w:cs="Arial"/>
                <w:sz w:val="20"/>
                <w:szCs w:val="20"/>
              </w:rPr>
            </w:pPr>
            <w:r w:rsidRPr="00220CFA">
              <w:rPr>
                <w:rFonts w:ascii="Arial" w:hAnsi="Arial" w:cs="Arial"/>
                <w:sz w:val="20"/>
                <w:szCs w:val="20"/>
              </w:rPr>
              <w:t>Zápis uchádzača v Obchodnom registri</w:t>
            </w:r>
          </w:p>
          <w:p w14:paraId="68F0FF2D" w14:textId="77777777" w:rsidR="002E005B" w:rsidRPr="00220CFA" w:rsidRDefault="002E005B" w:rsidP="0028576C">
            <w:pPr>
              <w:autoSpaceDE w:val="0"/>
              <w:autoSpaceDN w:val="0"/>
              <w:rPr>
                <w:rFonts w:ascii="Arial" w:hAnsi="Arial" w:cs="Arial"/>
                <w:sz w:val="20"/>
                <w:szCs w:val="20"/>
              </w:rPr>
            </w:pPr>
            <w:r w:rsidRPr="00220CFA">
              <w:rPr>
                <w:rFonts w:ascii="Arial" w:hAnsi="Arial" w:cs="Arial"/>
                <w:i/>
                <w:color w:val="808080"/>
                <w:sz w:val="16"/>
                <w:szCs w:val="16"/>
                <w:lang w:eastAsia="cs-CZ"/>
              </w:rPr>
              <w:t>označenie Obchodného registra alebo inej evidencie, do ktorej je uchádzač zapísaný podľa právneho poriadku štátu, ktorým sa spravuje</w:t>
            </w:r>
          </w:p>
        </w:tc>
        <w:tc>
          <w:tcPr>
            <w:tcW w:w="5654" w:type="dxa"/>
            <w:gridSpan w:val="3"/>
            <w:tcMar>
              <w:top w:w="57" w:type="dxa"/>
              <w:bottom w:w="57" w:type="dxa"/>
            </w:tcMar>
          </w:tcPr>
          <w:p w14:paraId="007A5052" w14:textId="77777777" w:rsidR="002E005B" w:rsidRPr="00220CFA" w:rsidRDefault="002E005B" w:rsidP="0028576C">
            <w:pPr>
              <w:rPr>
                <w:rFonts w:ascii="Arial" w:hAnsi="Arial" w:cs="Arial"/>
                <w:sz w:val="20"/>
                <w:szCs w:val="20"/>
              </w:rPr>
            </w:pPr>
          </w:p>
        </w:tc>
      </w:tr>
      <w:tr w:rsidR="002E005B" w:rsidRPr="00220CFA" w14:paraId="7ED9BAE5" w14:textId="77777777" w:rsidTr="0028576C">
        <w:tc>
          <w:tcPr>
            <w:tcW w:w="3847" w:type="dxa"/>
            <w:gridSpan w:val="2"/>
            <w:tcBorders>
              <w:top w:val="nil"/>
              <w:left w:val="nil"/>
              <w:bottom w:val="nil"/>
              <w:right w:val="nil"/>
            </w:tcBorders>
            <w:tcMar>
              <w:top w:w="0" w:type="dxa"/>
              <w:left w:w="0" w:type="dxa"/>
              <w:bottom w:w="0" w:type="dxa"/>
            </w:tcMar>
          </w:tcPr>
          <w:p w14:paraId="05E01ABC" w14:textId="77777777" w:rsidR="002E005B" w:rsidRPr="00220CFA" w:rsidRDefault="002E005B" w:rsidP="0028576C">
            <w:pPr>
              <w:rPr>
                <w:rFonts w:ascii="Arial" w:hAnsi="Arial" w:cs="Arial"/>
                <w:sz w:val="20"/>
                <w:szCs w:val="20"/>
              </w:rPr>
            </w:pPr>
          </w:p>
        </w:tc>
        <w:tc>
          <w:tcPr>
            <w:tcW w:w="5654" w:type="dxa"/>
            <w:gridSpan w:val="3"/>
            <w:tcBorders>
              <w:left w:val="nil"/>
              <w:right w:val="nil"/>
            </w:tcBorders>
            <w:tcMar>
              <w:top w:w="0" w:type="dxa"/>
              <w:bottom w:w="0" w:type="dxa"/>
            </w:tcMar>
          </w:tcPr>
          <w:p w14:paraId="016E4856" w14:textId="77777777" w:rsidR="002E005B" w:rsidRPr="00220CFA" w:rsidRDefault="002E005B" w:rsidP="0028576C">
            <w:pPr>
              <w:rPr>
                <w:rFonts w:ascii="Arial" w:hAnsi="Arial" w:cs="Arial"/>
                <w:sz w:val="20"/>
                <w:szCs w:val="20"/>
              </w:rPr>
            </w:pPr>
          </w:p>
        </w:tc>
      </w:tr>
      <w:tr w:rsidR="002E005B" w:rsidRPr="00220CFA" w14:paraId="316C5728" w14:textId="77777777" w:rsidTr="0028576C">
        <w:tc>
          <w:tcPr>
            <w:tcW w:w="3847" w:type="dxa"/>
            <w:gridSpan w:val="2"/>
            <w:tcBorders>
              <w:top w:val="nil"/>
              <w:left w:val="nil"/>
              <w:bottom w:val="nil"/>
            </w:tcBorders>
            <w:tcMar>
              <w:top w:w="57" w:type="dxa"/>
              <w:left w:w="0" w:type="dxa"/>
              <w:bottom w:w="57" w:type="dxa"/>
            </w:tcMar>
          </w:tcPr>
          <w:p w14:paraId="01E3D11E" w14:textId="77777777" w:rsidR="002E005B" w:rsidRPr="00220CFA" w:rsidRDefault="002E005B" w:rsidP="0028576C">
            <w:pPr>
              <w:rPr>
                <w:rFonts w:ascii="Arial" w:hAnsi="Arial" w:cs="Arial"/>
                <w:sz w:val="20"/>
                <w:szCs w:val="20"/>
              </w:rPr>
            </w:pPr>
            <w:r w:rsidRPr="00220CFA">
              <w:rPr>
                <w:rFonts w:ascii="Arial" w:hAnsi="Arial" w:cs="Arial"/>
                <w:sz w:val="20"/>
                <w:szCs w:val="20"/>
              </w:rPr>
              <w:t>Štát</w:t>
            </w:r>
          </w:p>
          <w:p w14:paraId="1BDA1689" w14:textId="77777777" w:rsidR="002E005B" w:rsidRPr="00220CFA" w:rsidRDefault="002E005B" w:rsidP="0028576C">
            <w:pPr>
              <w:autoSpaceDE w:val="0"/>
              <w:autoSpaceDN w:val="0"/>
              <w:rPr>
                <w:rFonts w:ascii="Arial" w:hAnsi="Arial" w:cs="Arial"/>
                <w:sz w:val="20"/>
                <w:szCs w:val="20"/>
              </w:rPr>
            </w:pPr>
            <w:r w:rsidRPr="00220CFA">
              <w:rPr>
                <w:rFonts w:ascii="Arial" w:hAnsi="Arial" w:cs="Arial"/>
                <w:i/>
                <w:color w:val="808080"/>
                <w:sz w:val="16"/>
                <w:szCs w:val="16"/>
                <w:lang w:eastAsia="cs-CZ"/>
              </w:rPr>
              <w:t>názov štátu, podľa právneho poriadku ktorého bol uchádzač založený</w:t>
            </w:r>
          </w:p>
        </w:tc>
        <w:tc>
          <w:tcPr>
            <w:tcW w:w="5654" w:type="dxa"/>
            <w:gridSpan w:val="3"/>
            <w:tcMar>
              <w:top w:w="57" w:type="dxa"/>
              <w:bottom w:w="57" w:type="dxa"/>
            </w:tcMar>
          </w:tcPr>
          <w:p w14:paraId="189F46D0" w14:textId="77777777" w:rsidR="002E005B" w:rsidRPr="00220CFA" w:rsidRDefault="002E005B" w:rsidP="0028576C">
            <w:pPr>
              <w:rPr>
                <w:rFonts w:ascii="Arial" w:hAnsi="Arial" w:cs="Arial"/>
                <w:sz w:val="20"/>
                <w:szCs w:val="20"/>
              </w:rPr>
            </w:pPr>
          </w:p>
        </w:tc>
      </w:tr>
      <w:tr w:rsidR="002E005B" w:rsidRPr="00220CFA" w14:paraId="1DF6D82C" w14:textId="77777777" w:rsidTr="0028576C">
        <w:tc>
          <w:tcPr>
            <w:tcW w:w="3847" w:type="dxa"/>
            <w:gridSpan w:val="2"/>
            <w:tcBorders>
              <w:top w:val="nil"/>
              <w:left w:val="nil"/>
              <w:bottom w:val="nil"/>
              <w:right w:val="nil"/>
            </w:tcBorders>
            <w:tcMar>
              <w:top w:w="0" w:type="dxa"/>
              <w:left w:w="0" w:type="dxa"/>
              <w:bottom w:w="0" w:type="dxa"/>
            </w:tcMar>
          </w:tcPr>
          <w:p w14:paraId="245858D9" w14:textId="77777777" w:rsidR="002E005B" w:rsidRPr="00220CFA" w:rsidRDefault="002E005B" w:rsidP="0028576C">
            <w:pPr>
              <w:rPr>
                <w:rFonts w:ascii="Arial" w:hAnsi="Arial" w:cs="Arial"/>
                <w:sz w:val="20"/>
                <w:szCs w:val="20"/>
              </w:rPr>
            </w:pPr>
          </w:p>
        </w:tc>
        <w:tc>
          <w:tcPr>
            <w:tcW w:w="5654" w:type="dxa"/>
            <w:gridSpan w:val="3"/>
            <w:tcBorders>
              <w:left w:val="nil"/>
              <w:bottom w:val="nil"/>
              <w:right w:val="nil"/>
            </w:tcBorders>
            <w:tcMar>
              <w:top w:w="0" w:type="dxa"/>
              <w:bottom w:w="0" w:type="dxa"/>
            </w:tcMar>
          </w:tcPr>
          <w:p w14:paraId="6C5542F6" w14:textId="77777777" w:rsidR="002E005B" w:rsidRPr="00220CFA" w:rsidRDefault="002E005B" w:rsidP="0028576C">
            <w:pPr>
              <w:rPr>
                <w:rFonts w:ascii="Arial" w:hAnsi="Arial" w:cs="Arial"/>
                <w:sz w:val="20"/>
                <w:szCs w:val="20"/>
              </w:rPr>
            </w:pPr>
          </w:p>
        </w:tc>
      </w:tr>
      <w:tr w:rsidR="002E005B" w:rsidRPr="00220CFA" w14:paraId="423FADCA" w14:textId="77777777" w:rsidTr="0028576C">
        <w:trPr>
          <w:gridAfter w:val="1"/>
          <w:wAfter w:w="987" w:type="dxa"/>
          <w:trHeight w:val="23"/>
        </w:trPr>
        <w:tc>
          <w:tcPr>
            <w:tcW w:w="3847" w:type="dxa"/>
            <w:gridSpan w:val="2"/>
            <w:vMerge w:val="restart"/>
            <w:tcBorders>
              <w:top w:val="nil"/>
              <w:left w:val="nil"/>
              <w:bottom w:val="nil"/>
              <w:right w:val="nil"/>
            </w:tcBorders>
            <w:tcMar>
              <w:top w:w="57" w:type="dxa"/>
              <w:left w:w="0" w:type="dxa"/>
              <w:bottom w:w="57" w:type="dxa"/>
            </w:tcMar>
          </w:tcPr>
          <w:p w14:paraId="21CFCCC1" w14:textId="77777777" w:rsidR="002E005B" w:rsidRPr="00220CFA" w:rsidRDefault="002E005B" w:rsidP="0028576C">
            <w:pPr>
              <w:rPr>
                <w:rFonts w:ascii="Arial" w:hAnsi="Arial" w:cs="Arial"/>
                <w:sz w:val="20"/>
                <w:szCs w:val="20"/>
              </w:rPr>
            </w:pPr>
            <w:r w:rsidRPr="00220CFA">
              <w:rPr>
                <w:rFonts w:ascii="Arial" w:hAnsi="Arial" w:cs="Arial"/>
                <w:sz w:val="20"/>
                <w:szCs w:val="20"/>
              </w:rPr>
              <w:t xml:space="preserve">Zoznam osôb oprávnených </w:t>
            </w:r>
          </w:p>
          <w:p w14:paraId="3BEEC781" w14:textId="77777777" w:rsidR="002E005B" w:rsidRPr="00220CFA" w:rsidRDefault="002E005B" w:rsidP="0028576C">
            <w:pPr>
              <w:rPr>
                <w:rFonts w:ascii="Arial" w:hAnsi="Arial" w:cs="Arial"/>
                <w:sz w:val="20"/>
                <w:szCs w:val="20"/>
              </w:rPr>
            </w:pPr>
            <w:r w:rsidRPr="00220CFA">
              <w:rPr>
                <w:rFonts w:ascii="Arial" w:hAnsi="Arial" w:cs="Arial"/>
                <w:sz w:val="20"/>
                <w:szCs w:val="20"/>
              </w:rPr>
              <w:t>konať v mene uchádzača</w:t>
            </w:r>
          </w:p>
        </w:tc>
        <w:tc>
          <w:tcPr>
            <w:tcW w:w="4431" w:type="dxa"/>
            <w:tcBorders>
              <w:top w:val="nil"/>
              <w:left w:val="nil"/>
              <w:right w:val="nil"/>
            </w:tcBorders>
            <w:tcMar>
              <w:top w:w="57" w:type="dxa"/>
              <w:bottom w:w="57" w:type="dxa"/>
            </w:tcMar>
          </w:tcPr>
          <w:p w14:paraId="52686CF7" w14:textId="77777777" w:rsidR="002E005B" w:rsidRPr="00220CFA" w:rsidRDefault="002E005B" w:rsidP="0028576C">
            <w:pPr>
              <w:rPr>
                <w:rFonts w:ascii="Arial" w:hAnsi="Arial" w:cs="Arial"/>
                <w:sz w:val="20"/>
                <w:szCs w:val="20"/>
              </w:rPr>
            </w:pPr>
            <w:r w:rsidRPr="00220CFA">
              <w:rPr>
                <w:rFonts w:ascii="Arial" w:hAnsi="Arial" w:cs="Arial"/>
                <w:sz w:val="20"/>
                <w:szCs w:val="20"/>
              </w:rPr>
              <w:t>meno a priezvisko</w:t>
            </w:r>
          </w:p>
        </w:tc>
        <w:tc>
          <w:tcPr>
            <w:tcW w:w="236" w:type="dxa"/>
            <w:tcBorders>
              <w:top w:val="nil"/>
              <w:left w:val="nil"/>
              <w:right w:val="nil"/>
            </w:tcBorders>
          </w:tcPr>
          <w:p w14:paraId="0B29160D" w14:textId="77777777" w:rsidR="002E005B" w:rsidRPr="00220CFA" w:rsidRDefault="002E005B" w:rsidP="0028576C">
            <w:pPr>
              <w:rPr>
                <w:rFonts w:ascii="Arial" w:hAnsi="Arial" w:cs="Arial"/>
                <w:sz w:val="20"/>
                <w:szCs w:val="20"/>
              </w:rPr>
            </w:pPr>
          </w:p>
        </w:tc>
      </w:tr>
      <w:tr w:rsidR="002E005B" w:rsidRPr="00220CFA" w14:paraId="39E4628D" w14:textId="77777777" w:rsidTr="0028576C">
        <w:tc>
          <w:tcPr>
            <w:tcW w:w="3847" w:type="dxa"/>
            <w:gridSpan w:val="2"/>
            <w:vMerge/>
            <w:tcBorders>
              <w:left w:val="nil"/>
              <w:bottom w:val="nil"/>
            </w:tcBorders>
            <w:tcMar>
              <w:top w:w="57" w:type="dxa"/>
              <w:left w:w="0" w:type="dxa"/>
              <w:bottom w:w="57" w:type="dxa"/>
            </w:tcMar>
          </w:tcPr>
          <w:p w14:paraId="1FFAF9A6" w14:textId="77777777" w:rsidR="002E005B" w:rsidRPr="00220CFA" w:rsidRDefault="002E005B" w:rsidP="0028576C">
            <w:pPr>
              <w:rPr>
                <w:rFonts w:ascii="Arial" w:hAnsi="Arial" w:cs="Arial"/>
                <w:sz w:val="20"/>
                <w:szCs w:val="20"/>
              </w:rPr>
            </w:pPr>
          </w:p>
        </w:tc>
        <w:tc>
          <w:tcPr>
            <w:tcW w:w="5654" w:type="dxa"/>
            <w:gridSpan w:val="3"/>
            <w:tcMar>
              <w:top w:w="57" w:type="dxa"/>
              <w:bottom w:w="57" w:type="dxa"/>
            </w:tcMar>
          </w:tcPr>
          <w:p w14:paraId="7A4811EB" w14:textId="77777777" w:rsidR="002E005B" w:rsidRPr="00220CFA" w:rsidRDefault="002E005B" w:rsidP="0028576C">
            <w:pPr>
              <w:rPr>
                <w:rFonts w:ascii="Arial" w:hAnsi="Arial" w:cs="Arial"/>
                <w:sz w:val="20"/>
                <w:szCs w:val="20"/>
              </w:rPr>
            </w:pPr>
          </w:p>
        </w:tc>
      </w:tr>
      <w:tr w:rsidR="002E005B" w:rsidRPr="00220CFA" w14:paraId="565294FF" w14:textId="77777777" w:rsidTr="0028576C">
        <w:tc>
          <w:tcPr>
            <w:tcW w:w="3847" w:type="dxa"/>
            <w:gridSpan w:val="2"/>
            <w:vMerge/>
            <w:tcBorders>
              <w:left w:val="nil"/>
              <w:bottom w:val="nil"/>
            </w:tcBorders>
            <w:tcMar>
              <w:top w:w="57" w:type="dxa"/>
              <w:left w:w="0" w:type="dxa"/>
              <w:bottom w:w="57" w:type="dxa"/>
            </w:tcMar>
          </w:tcPr>
          <w:p w14:paraId="09A59092" w14:textId="77777777" w:rsidR="002E005B" w:rsidRPr="00220CFA" w:rsidRDefault="002E005B" w:rsidP="0028576C">
            <w:pPr>
              <w:rPr>
                <w:rFonts w:ascii="Arial" w:hAnsi="Arial" w:cs="Arial"/>
                <w:sz w:val="20"/>
                <w:szCs w:val="20"/>
              </w:rPr>
            </w:pPr>
          </w:p>
        </w:tc>
        <w:tc>
          <w:tcPr>
            <w:tcW w:w="5654" w:type="dxa"/>
            <w:gridSpan w:val="3"/>
            <w:tcMar>
              <w:top w:w="57" w:type="dxa"/>
              <w:bottom w:w="57" w:type="dxa"/>
            </w:tcMar>
          </w:tcPr>
          <w:p w14:paraId="2FA7E03F" w14:textId="77777777" w:rsidR="002E005B" w:rsidRPr="00220CFA" w:rsidRDefault="002E005B" w:rsidP="0028576C">
            <w:pPr>
              <w:rPr>
                <w:rFonts w:ascii="Arial" w:hAnsi="Arial" w:cs="Arial"/>
                <w:sz w:val="20"/>
                <w:szCs w:val="20"/>
              </w:rPr>
            </w:pPr>
          </w:p>
        </w:tc>
      </w:tr>
      <w:tr w:rsidR="002E005B" w:rsidRPr="00220CFA" w14:paraId="4E07066E" w14:textId="77777777" w:rsidTr="0028576C">
        <w:tc>
          <w:tcPr>
            <w:tcW w:w="3847" w:type="dxa"/>
            <w:gridSpan w:val="2"/>
            <w:vMerge/>
            <w:tcBorders>
              <w:left w:val="nil"/>
              <w:bottom w:val="nil"/>
            </w:tcBorders>
            <w:tcMar>
              <w:top w:w="57" w:type="dxa"/>
              <w:left w:w="0" w:type="dxa"/>
              <w:bottom w:w="57" w:type="dxa"/>
            </w:tcMar>
          </w:tcPr>
          <w:p w14:paraId="392AD8BF" w14:textId="77777777" w:rsidR="002E005B" w:rsidRPr="00220CFA" w:rsidRDefault="002E005B" w:rsidP="0028576C">
            <w:pPr>
              <w:rPr>
                <w:rFonts w:ascii="Arial" w:hAnsi="Arial" w:cs="Arial"/>
                <w:sz w:val="20"/>
                <w:szCs w:val="20"/>
              </w:rPr>
            </w:pPr>
          </w:p>
        </w:tc>
        <w:tc>
          <w:tcPr>
            <w:tcW w:w="5654" w:type="dxa"/>
            <w:gridSpan w:val="3"/>
            <w:tcMar>
              <w:top w:w="57" w:type="dxa"/>
              <w:bottom w:w="57" w:type="dxa"/>
            </w:tcMar>
          </w:tcPr>
          <w:p w14:paraId="3BC9F69F" w14:textId="77777777" w:rsidR="002E005B" w:rsidRPr="00220CFA" w:rsidRDefault="002E005B" w:rsidP="0028576C">
            <w:pPr>
              <w:rPr>
                <w:rFonts w:ascii="Arial" w:hAnsi="Arial" w:cs="Arial"/>
                <w:sz w:val="20"/>
                <w:szCs w:val="20"/>
              </w:rPr>
            </w:pPr>
          </w:p>
        </w:tc>
      </w:tr>
      <w:tr w:rsidR="002E005B" w:rsidRPr="00220CFA" w14:paraId="10A5B0F8" w14:textId="77777777" w:rsidTr="0028576C">
        <w:tc>
          <w:tcPr>
            <w:tcW w:w="3847" w:type="dxa"/>
            <w:gridSpan w:val="2"/>
            <w:tcBorders>
              <w:top w:val="nil"/>
              <w:left w:val="nil"/>
              <w:bottom w:val="nil"/>
              <w:right w:val="nil"/>
            </w:tcBorders>
            <w:tcMar>
              <w:top w:w="57" w:type="dxa"/>
              <w:left w:w="0" w:type="dxa"/>
              <w:bottom w:w="57" w:type="dxa"/>
            </w:tcMar>
          </w:tcPr>
          <w:p w14:paraId="7E8E8D8A" w14:textId="77777777" w:rsidR="002E005B" w:rsidRPr="00220CFA" w:rsidRDefault="002E005B" w:rsidP="0028576C">
            <w:pPr>
              <w:rPr>
                <w:rFonts w:ascii="Arial" w:hAnsi="Arial" w:cs="Arial"/>
                <w:sz w:val="20"/>
                <w:szCs w:val="20"/>
              </w:rPr>
            </w:pPr>
            <w:r w:rsidRPr="00220CFA">
              <w:rPr>
                <w:rFonts w:ascii="Arial" w:hAnsi="Arial" w:cs="Arial"/>
                <w:sz w:val="20"/>
                <w:szCs w:val="20"/>
              </w:rPr>
              <w:t>Kontaktné údaje uchádzača</w:t>
            </w:r>
          </w:p>
          <w:p w14:paraId="3DD8D055" w14:textId="77777777" w:rsidR="002E005B" w:rsidRPr="00220CFA" w:rsidRDefault="002E005B" w:rsidP="0028576C">
            <w:pPr>
              <w:autoSpaceDE w:val="0"/>
              <w:autoSpaceDN w:val="0"/>
              <w:rPr>
                <w:rFonts w:ascii="Arial" w:hAnsi="Arial" w:cs="Arial"/>
                <w:i/>
                <w:sz w:val="20"/>
                <w:szCs w:val="20"/>
              </w:rPr>
            </w:pPr>
            <w:r w:rsidRPr="00220CFA">
              <w:rPr>
                <w:rFonts w:ascii="Arial" w:hAnsi="Arial" w:cs="Arial"/>
                <w:i/>
                <w:color w:val="808080"/>
                <w:sz w:val="16"/>
                <w:szCs w:val="16"/>
                <w:lang w:eastAsia="cs-CZ"/>
              </w:rPr>
              <w:t xml:space="preserve">pre potreby komunikácie s uchádzačom </w:t>
            </w:r>
          </w:p>
        </w:tc>
        <w:tc>
          <w:tcPr>
            <w:tcW w:w="5654" w:type="dxa"/>
            <w:gridSpan w:val="3"/>
            <w:tcBorders>
              <w:top w:val="nil"/>
              <w:left w:val="nil"/>
              <w:bottom w:val="nil"/>
              <w:right w:val="nil"/>
            </w:tcBorders>
            <w:tcMar>
              <w:top w:w="57" w:type="dxa"/>
              <w:bottom w:w="57" w:type="dxa"/>
            </w:tcMar>
          </w:tcPr>
          <w:p w14:paraId="41BD279E" w14:textId="77777777" w:rsidR="002E005B" w:rsidRPr="00220CFA" w:rsidRDefault="002E005B" w:rsidP="0028576C">
            <w:pPr>
              <w:rPr>
                <w:rFonts w:ascii="Arial" w:hAnsi="Arial" w:cs="Arial"/>
                <w:sz w:val="20"/>
                <w:szCs w:val="20"/>
              </w:rPr>
            </w:pPr>
          </w:p>
        </w:tc>
      </w:tr>
      <w:tr w:rsidR="002E005B" w:rsidRPr="00220CFA" w14:paraId="28DF0B59" w14:textId="77777777" w:rsidTr="0028576C">
        <w:trPr>
          <w:trHeight w:val="797"/>
        </w:trPr>
        <w:tc>
          <w:tcPr>
            <w:tcW w:w="3847" w:type="dxa"/>
            <w:gridSpan w:val="2"/>
            <w:tcBorders>
              <w:top w:val="nil"/>
              <w:left w:val="nil"/>
              <w:bottom w:val="nil"/>
            </w:tcBorders>
            <w:tcMar>
              <w:top w:w="57" w:type="dxa"/>
              <w:left w:w="0" w:type="dxa"/>
              <w:bottom w:w="57" w:type="dxa"/>
            </w:tcMar>
          </w:tcPr>
          <w:p w14:paraId="3F82C208" w14:textId="77777777" w:rsidR="002E005B" w:rsidRPr="00220CFA" w:rsidRDefault="002E005B" w:rsidP="0028576C">
            <w:pPr>
              <w:rPr>
                <w:rFonts w:ascii="Arial" w:hAnsi="Arial" w:cs="Arial"/>
                <w:sz w:val="20"/>
                <w:szCs w:val="20"/>
              </w:rPr>
            </w:pPr>
            <w:r w:rsidRPr="00220CFA">
              <w:rPr>
                <w:rFonts w:ascii="Arial" w:hAnsi="Arial" w:cs="Arial"/>
                <w:sz w:val="20"/>
                <w:szCs w:val="20"/>
              </w:rPr>
              <w:t>Kontaktná adresa:</w:t>
            </w:r>
          </w:p>
        </w:tc>
        <w:tc>
          <w:tcPr>
            <w:tcW w:w="5654" w:type="dxa"/>
            <w:gridSpan w:val="3"/>
            <w:tcBorders>
              <w:bottom w:val="nil"/>
            </w:tcBorders>
            <w:tcMar>
              <w:top w:w="57" w:type="dxa"/>
              <w:bottom w:w="57" w:type="dxa"/>
            </w:tcMar>
          </w:tcPr>
          <w:p w14:paraId="165A7FA1" w14:textId="77777777" w:rsidR="002E005B" w:rsidRPr="00220CFA" w:rsidRDefault="002E005B" w:rsidP="0028576C">
            <w:pPr>
              <w:rPr>
                <w:rFonts w:ascii="Arial" w:hAnsi="Arial" w:cs="Arial"/>
                <w:sz w:val="20"/>
                <w:szCs w:val="20"/>
              </w:rPr>
            </w:pPr>
          </w:p>
        </w:tc>
      </w:tr>
      <w:tr w:rsidR="002E005B" w:rsidRPr="00220CFA" w14:paraId="76233D93" w14:textId="77777777" w:rsidTr="0028576C">
        <w:tc>
          <w:tcPr>
            <w:tcW w:w="3847" w:type="dxa"/>
            <w:gridSpan w:val="2"/>
            <w:tcBorders>
              <w:top w:val="nil"/>
              <w:left w:val="nil"/>
              <w:bottom w:val="nil"/>
              <w:right w:val="nil"/>
            </w:tcBorders>
            <w:tcMar>
              <w:top w:w="57" w:type="dxa"/>
              <w:left w:w="0" w:type="dxa"/>
              <w:bottom w:w="57" w:type="dxa"/>
            </w:tcMar>
          </w:tcPr>
          <w:p w14:paraId="0FC3103B" w14:textId="77777777" w:rsidR="002E005B" w:rsidRPr="00220CFA" w:rsidRDefault="002E005B" w:rsidP="0028576C">
            <w:pPr>
              <w:rPr>
                <w:rFonts w:ascii="Arial" w:hAnsi="Arial" w:cs="Arial"/>
                <w:sz w:val="20"/>
                <w:szCs w:val="20"/>
              </w:rPr>
            </w:pPr>
          </w:p>
        </w:tc>
        <w:tc>
          <w:tcPr>
            <w:tcW w:w="5654" w:type="dxa"/>
            <w:gridSpan w:val="3"/>
            <w:tcBorders>
              <w:left w:val="nil"/>
              <w:bottom w:val="nil"/>
              <w:right w:val="nil"/>
            </w:tcBorders>
            <w:tcMar>
              <w:top w:w="57" w:type="dxa"/>
              <w:bottom w:w="57" w:type="dxa"/>
            </w:tcMar>
          </w:tcPr>
          <w:p w14:paraId="49525211" w14:textId="77777777" w:rsidR="002E005B" w:rsidRPr="00220CFA" w:rsidRDefault="002E005B" w:rsidP="0028576C">
            <w:pPr>
              <w:rPr>
                <w:rFonts w:ascii="Arial" w:hAnsi="Arial" w:cs="Arial"/>
                <w:sz w:val="20"/>
                <w:szCs w:val="20"/>
              </w:rPr>
            </w:pPr>
          </w:p>
        </w:tc>
      </w:tr>
      <w:tr w:rsidR="002E005B" w:rsidRPr="00220CFA" w14:paraId="3AA3E040" w14:textId="77777777" w:rsidTr="0028576C">
        <w:tc>
          <w:tcPr>
            <w:tcW w:w="3847" w:type="dxa"/>
            <w:gridSpan w:val="2"/>
            <w:tcBorders>
              <w:top w:val="nil"/>
              <w:left w:val="nil"/>
              <w:bottom w:val="nil"/>
            </w:tcBorders>
            <w:tcMar>
              <w:top w:w="57" w:type="dxa"/>
              <w:left w:w="0" w:type="dxa"/>
              <w:bottom w:w="57" w:type="dxa"/>
            </w:tcMar>
            <w:vAlign w:val="center"/>
          </w:tcPr>
          <w:p w14:paraId="40FE23B8" w14:textId="77777777" w:rsidR="002E005B" w:rsidRPr="00220CFA" w:rsidRDefault="002E005B" w:rsidP="0028576C">
            <w:pPr>
              <w:rPr>
                <w:rFonts w:ascii="Arial" w:hAnsi="Arial" w:cs="Arial"/>
                <w:sz w:val="20"/>
                <w:szCs w:val="20"/>
              </w:rPr>
            </w:pPr>
            <w:r w:rsidRPr="00220CFA">
              <w:rPr>
                <w:rFonts w:ascii="Arial" w:hAnsi="Arial" w:cs="Arial"/>
                <w:sz w:val="20"/>
                <w:szCs w:val="20"/>
              </w:rPr>
              <w:t>Meno a priezvisko kontaktnej osoby</w:t>
            </w:r>
          </w:p>
        </w:tc>
        <w:tc>
          <w:tcPr>
            <w:tcW w:w="5654" w:type="dxa"/>
            <w:gridSpan w:val="3"/>
            <w:tcBorders>
              <w:bottom w:val="nil"/>
            </w:tcBorders>
            <w:tcMar>
              <w:top w:w="57" w:type="dxa"/>
              <w:bottom w:w="57" w:type="dxa"/>
            </w:tcMar>
          </w:tcPr>
          <w:p w14:paraId="70AD124C" w14:textId="77777777" w:rsidR="002E005B" w:rsidRPr="00220CFA" w:rsidRDefault="002E005B" w:rsidP="0028576C">
            <w:pPr>
              <w:rPr>
                <w:rFonts w:ascii="Arial" w:hAnsi="Arial" w:cs="Arial"/>
                <w:sz w:val="20"/>
                <w:szCs w:val="20"/>
              </w:rPr>
            </w:pPr>
          </w:p>
        </w:tc>
      </w:tr>
      <w:tr w:rsidR="002E005B" w:rsidRPr="00220CFA" w14:paraId="57337FBE" w14:textId="77777777" w:rsidTr="0028576C">
        <w:trPr>
          <w:trHeight w:val="299"/>
        </w:trPr>
        <w:tc>
          <w:tcPr>
            <w:tcW w:w="3847" w:type="dxa"/>
            <w:gridSpan w:val="2"/>
            <w:tcBorders>
              <w:top w:val="nil"/>
              <w:left w:val="nil"/>
              <w:bottom w:val="nil"/>
            </w:tcBorders>
            <w:tcMar>
              <w:left w:w="0" w:type="dxa"/>
            </w:tcMar>
            <w:vAlign w:val="center"/>
          </w:tcPr>
          <w:p w14:paraId="3BDECDCB" w14:textId="77777777" w:rsidR="002E005B" w:rsidRPr="00220CFA" w:rsidRDefault="002E005B" w:rsidP="0028576C">
            <w:pPr>
              <w:rPr>
                <w:rFonts w:ascii="Arial" w:hAnsi="Arial" w:cs="Arial"/>
                <w:sz w:val="20"/>
                <w:szCs w:val="20"/>
              </w:rPr>
            </w:pPr>
            <w:r w:rsidRPr="00220CFA">
              <w:rPr>
                <w:rFonts w:ascii="Arial" w:hAnsi="Arial" w:cs="Arial"/>
                <w:sz w:val="20"/>
                <w:szCs w:val="20"/>
              </w:rPr>
              <w:t>Telefón</w:t>
            </w:r>
          </w:p>
        </w:tc>
        <w:tc>
          <w:tcPr>
            <w:tcW w:w="5654" w:type="dxa"/>
            <w:gridSpan w:val="3"/>
            <w:tcBorders>
              <w:top w:val="nil"/>
              <w:bottom w:val="nil"/>
            </w:tcBorders>
          </w:tcPr>
          <w:p w14:paraId="6D89B6B7" w14:textId="77777777" w:rsidR="002E005B" w:rsidRPr="00220CFA" w:rsidRDefault="002E005B" w:rsidP="0028576C">
            <w:pPr>
              <w:rPr>
                <w:rFonts w:ascii="Arial" w:hAnsi="Arial" w:cs="Arial"/>
                <w:sz w:val="20"/>
                <w:szCs w:val="20"/>
              </w:rPr>
            </w:pPr>
          </w:p>
        </w:tc>
      </w:tr>
      <w:tr w:rsidR="002E005B" w:rsidRPr="00220CFA" w14:paraId="5D85554E" w14:textId="77777777" w:rsidTr="0028576C">
        <w:trPr>
          <w:trHeight w:val="299"/>
        </w:trPr>
        <w:tc>
          <w:tcPr>
            <w:tcW w:w="3847" w:type="dxa"/>
            <w:gridSpan w:val="2"/>
            <w:tcBorders>
              <w:top w:val="nil"/>
              <w:left w:val="nil"/>
              <w:bottom w:val="nil"/>
            </w:tcBorders>
            <w:tcMar>
              <w:left w:w="0" w:type="dxa"/>
              <w:bottom w:w="57" w:type="dxa"/>
            </w:tcMar>
            <w:vAlign w:val="center"/>
          </w:tcPr>
          <w:p w14:paraId="6DB88033" w14:textId="77777777" w:rsidR="002E005B" w:rsidRPr="00220CFA" w:rsidRDefault="002E005B" w:rsidP="0028576C">
            <w:pPr>
              <w:rPr>
                <w:rFonts w:ascii="Arial" w:hAnsi="Arial" w:cs="Arial"/>
                <w:sz w:val="20"/>
                <w:szCs w:val="20"/>
              </w:rPr>
            </w:pPr>
            <w:r w:rsidRPr="00220CFA">
              <w:rPr>
                <w:rFonts w:ascii="Arial" w:hAnsi="Arial" w:cs="Arial"/>
                <w:sz w:val="20"/>
                <w:szCs w:val="20"/>
              </w:rPr>
              <w:t>E-mail</w:t>
            </w:r>
          </w:p>
        </w:tc>
        <w:tc>
          <w:tcPr>
            <w:tcW w:w="5654" w:type="dxa"/>
            <w:gridSpan w:val="3"/>
            <w:tcBorders>
              <w:top w:val="nil"/>
            </w:tcBorders>
            <w:tcMar>
              <w:bottom w:w="57" w:type="dxa"/>
            </w:tcMar>
          </w:tcPr>
          <w:p w14:paraId="5A1B1F1C" w14:textId="77777777" w:rsidR="002E005B" w:rsidRPr="00220CFA" w:rsidRDefault="002E005B" w:rsidP="0028576C">
            <w:pPr>
              <w:rPr>
                <w:rFonts w:ascii="Arial" w:hAnsi="Arial" w:cs="Arial"/>
                <w:sz w:val="20"/>
                <w:szCs w:val="20"/>
              </w:rPr>
            </w:pPr>
          </w:p>
        </w:tc>
      </w:tr>
      <w:tr w:rsidR="002E005B" w:rsidRPr="00220CFA" w14:paraId="699F3842" w14:textId="77777777" w:rsidTr="00285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trHeight w:val="1164"/>
        </w:trPr>
        <w:tc>
          <w:tcPr>
            <w:tcW w:w="3841" w:type="dxa"/>
            <w:vAlign w:val="center"/>
          </w:tcPr>
          <w:p w14:paraId="5F266CE6" w14:textId="77777777" w:rsidR="002E005B" w:rsidRPr="00220CFA" w:rsidRDefault="002E005B" w:rsidP="0028576C">
            <w:pPr>
              <w:rPr>
                <w:rFonts w:ascii="Arial" w:hAnsi="Arial" w:cs="Arial"/>
                <w:sz w:val="20"/>
                <w:szCs w:val="20"/>
              </w:rPr>
            </w:pPr>
            <w:r w:rsidRPr="00220CFA">
              <w:rPr>
                <w:rFonts w:ascii="Arial" w:hAnsi="Arial" w:cs="Arial"/>
                <w:sz w:val="20"/>
                <w:szCs w:val="20"/>
              </w:rPr>
              <w:t>V....................................., dňa ................</w:t>
            </w:r>
          </w:p>
        </w:tc>
        <w:tc>
          <w:tcPr>
            <w:tcW w:w="5654" w:type="dxa"/>
            <w:gridSpan w:val="3"/>
            <w:vAlign w:val="center"/>
          </w:tcPr>
          <w:p w14:paraId="602C8C0B" w14:textId="77777777" w:rsidR="002E005B" w:rsidRPr="00220CFA" w:rsidRDefault="002E005B" w:rsidP="0028576C">
            <w:pPr>
              <w:rPr>
                <w:rFonts w:ascii="Arial" w:hAnsi="Arial" w:cs="Arial"/>
                <w:sz w:val="20"/>
                <w:szCs w:val="20"/>
              </w:rPr>
            </w:pPr>
          </w:p>
          <w:p w14:paraId="28056FB1" w14:textId="77777777" w:rsidR="002E005B" w:rsidRPr="00220CFA" w:rsidRDefault="002E005B" w:rsidP="0028576C">
            <w:pPr>
              <w:rPr>
                <w:rFonts w:ascii="Arial" w:hAnsi="Arial" w:cs="Arial"/>
                <w:sz w:val="20"/>
                <w:szCs w:val="20"/>
              </w:rPr>
            </w:pPr>
          </w:p>
          <w:p w14:paraId="739AB024" w14:textId="77777777" w:rsidR="002E005B" w:rsidRPr="00220CFA" w:rsidRDefault="002E005B" w:rsidP="0028576C">
            <w:pPr>
              <w:rPr>
                <w:rFonts w:ascii="Arial" w:hAnsi="Arial" w:cs="Arial"/>
                <w:sz w:val="20"/>
                <w:szCs w:val="20"/>
              </w:rPr>
            </w:pPr>
          </w:p>
          <w:p w14:paraId="106442ED" w14:textId="77777777" w:rsidR="002E005B" w:rsidRPr="00220CFA" w:rsidRDefault="002E005B" w:rsidP="0028576C">
            <w:pPr>
              <w:rPr>
                <w:rFonts w:ascii="Arial" w:hAnsi="Arial" w:cs="Arial"/>
                <w:sz w:val="20"/>
                <w:szCs w:val="20"/>
              </w:rPr>
            </w:pPr>
          </w:p>
          <w:p w14:paraId="71683CA9" w14:textId="77777777" w:rsidR="002E005B" w:rsidRPr="00220CFA" w:rsidRDefault="002E005B" w:rsidP="0028576C">
            <w:pPr>
              <w:rPr>
                <w:rFonts w:ascii="Arial" w:hAnsi="Arial" w:cs="Arial"/>
                <w:sz w:val="20"/>
                <w:szCs w:val="20"/>
              </w:rPr>
            </w:pPr>
            <w:r w:rsidRPr="00220CFA">
              <w:rPr>
                <w:rFonts w:ascii="Arial" w:hAnsi="Arial" w:cs="Arial"/>
                <w:sz w:val="20"/>
                <w:szCs w:val="20"/>
              </w:rPr>
              <w:t>..................................................</w:t>
            </w:r>
          </w:p>
          <w:p w14:paraId="46EC12EF" w14:textId="77777777" w:rsidR="002E005B" w:rsidRPr="00220CFA" w:rsidRDefault="002E005B" w:rsidP="0028576C">
            <w:pPr>
              <w:rPr>
                <w:rFonts w:ascii="Arial" w:hAnsi="Arial" w:cs="Arial"/>
                <w:sz w:val="20"/>
                <w:szCs w:val="20"/>
              </w:rPr>
            </w:pPr>
            <w:r w:rsidRPr="00220CFA">
              <w:rPr>
                <w:rFonts w:ascii="Arial" w:hAnsi="Arial" w:cs="Arial"/>
                <w:sz w:val="20"/>
                <w:szCs w:val="20"/>
              </w:rPr>
              <w:t>meno, funkcia</w:t>
            </w:r>
          </w:p>
        </w:tc>
      </w:tr>
    </w:tbl>
    <w:p w14:paraId="1C3E2939" w14:textId="77777777" w:rsidR="002E005B" w:rsidRPr="00220CFA" w:rsidRDefault="002E005B" w:rsidP="002E005B">
      <w:pPr>
        <w:pStyle w:val="Nadpis1"/>
        <w:jc w:val="both"/>
        <w:rPr>
          <w:rFonts w:cs="Arial"/>
        </w:rPr>
      </w:pPr>
      <w:r w:rsidRPr="00220CFA">
        <w:rPr>
          <w:rFonts w:cs="Arial"/>
          <w:sz w:val="20"/>
          <w:szCs w:val="20"/>
        </w:rPr>
        <w:br w:type="page"/>
      </w:r>
      <w:bookmarkStart w:id="127" w:name="_Toc419999713"/>
      <w:bookmarkStart w:id="128" w:name="_Toc419999786"/>
      <w:bookmarkStart w:id="129" w:name="_Toc465202223"/>
      <w:bookmarkStart w:id="130" w:name="_Toc474433201"/>
      <w:bookmarkStart w:id="131" w:name="_Toc498341720"/>
      <w:bookmarkStart w:id="132" w:name="_Toc24539384"/>
      <w:bookmarkStart w:id="133" w:name="_Toc104192152"/>
      <w:r w:rsidRPr="00220CFA">
        <w:rPr>
          <w:rFonts w:cs="Arial"/>
        </w:rPr>
        <w:lastRenderedPageBreak/>
        <w:t xml:space="preserve">PRÍLOHA Č. </w:t>
      </w:r>
      <w:bookmarkEnd w:id="127"/>
      <w:bookmarkEnd w:id="128"/>
      <w:bookmarkEnd w:id="129"/>
      <w:bookmarkEnd w:id="130"/>
      <w:bookmarkEnd w:id="131"/>
      <w:bookmarkEnd w:id="132"/>
      <w:r w:rsidRPr="00220CFA">
        <w:rPr>
          <w:rFonts w:cs="Arial"/>
        </w:rPr>
        <w:t>2</w:t>
      </w:r>
      <w:bookmarkEnd w:id="133"/>
    </w:p>
    <w:p w14:paraId="17C0431B" w14:textId="77777777" w:rsidR="002E005B" w:rsidRPr="00220CFA" w:rsidRDefault="002E005B" w:rsidP="002E005B">
      <w:pPr>
        <w:widowControl w:val="0"/>
        <w:tabs>
          <w:tab w:val="num" w:pos="900"/>
        </w:tabs>
        <w:ind w:left="567"/>
        <w:jc w:val="both"/>
        <w:rPr>
          <w:rFonts w:ascii="Arial" w:hAnsi="Arial" w:cs="Arial"/>
          <w:b/>
          <w:bCs/>
          <w:sz w:val="20"/>
          <w:szCs w:val="20"/>
        </w:rPr>
      </w:pPr>
      <w:bookmarkStart w:id="134" w:name="_Toc419999787"/>
      <w:bookmarkStart w:id="135" w:name="_Toc465202224"/>
      <w:bookmarkStart w:id="136" w:name="_Toc474433202"/>
    </w:p>
    <w:p w14:paraId="45DB1CA7" w14:textId="77777777" w:rsidR="002E005B" w:rsidRPr="00220CFA" w:rsidRDefault="002E005B" w:rsidP="002E005B">
      <w:pPr>
        <w:widowControl w:val="0"/>
        <w:tabs>
          <w:tab w:val="num" w:pos="900"/>
        </w:tabs>
        <w:ind w:left="567"/>
        <w:jc w:val="both"/>
        <w:rPr>
          <w:rFonts w:ascii="Arial" w:hAnsi="Arial" w:cs="Arial"/>
          <w:b/>
          <w:bCs/>
          <w:sz w:val="20"/>
          <w:szCs w:val="20"/>
        </w:rPr>
      </w:pPr>
    </w:p>
    <w:p w14:paraId="01E71534" w14:textId="77777777" w:rsidR="002E005B" w:rsidRPr="00220CFA" w:rsidRDefault="002E005B" w:rsidP="002E005B">
      <w:pPr>
        <w:pStyle w:val="Nadpis2"/>
        <w:tabs>
          <w:tab w:val="clear" w:pos="540"/>
        </w:tabs>
        <w:autoSpaceDE w:val="0"/>
        <w:autoSpaceDN w:val="0"/>
        <w:spacing w:before="120" w:after="120" w:line="240" w:lineRule="auto"/>
        <w:jc w:val="center"/>
        <w:rPr>
          <w:rFonts w:cs="Arial"/>
          <w:sz w:val="24"/>
        </w:rPr>
      </w:pPr>
      <w:bookmarkStart w:id="137" w:name="_Toc498341721"/>
      <w:bookmarkStart w:id="138" w:name="_Toc24539385"/>
      <w:bookmarkStart w:id="139" w:name="_Toc104192153"/>
      <w:r w:rsidRPr="00220CFA">
        <w:rPr>
          <w:rFonts w:cs="Arial"/>
          <w:sz w:val="24"/>
        </w:rPr>
        <w:t>ZOZNAM DÔVERNÝCH INFORMÁCIÍ</w:t>
      </w:r>
      <w:bookmarkEnd w:id="134"/>
      <w:bookmarkEnd w:id="135"/>
      <w:bookmarkEnd w:id="136"/>
      <w:bookmarkEnd w:id="137"/>
      <w:bookmarkEnd w:id="138"/>
      <w:bookmarkEnd w:id="139"/>
    </w:p>
    <w:p w14:paraId="192519E6" w14:textId="77777777" w:rsidR="002E005B" w:rsidRPr="00220CFA" w:rsidRDefault="002E005B" w:rsidP="002E005B">
      <w:pPr>
        <w:widowControl w:val="0"/>
        <w:tabs>
          <w:tab w:val="num" w:pos="900"/>
        </w:tabs>
        <w:ind w:left="567"/>
        <w:jc w:val="both"/>
        <w:rPr>
          <w:rFonts w:ascii="Arial" w:hAnsi="Arial" w:cs="Arial"/>
          <w:b/>
          <w:sz w:val="20"/>
          <w:szCs w:val="20"/>
        </w:rPr>
      </w:pPr>
    </w:p>
    <w:p w14:paraId="2F6D720C" w14:textId="77777777" w:rsidR="005358B8" w:rsidRDefault="005358B8" w:rsidP="002E005B">
      <w:pPr>
        <w:widowControl w:val="0"/>
        <w:tabs>
          <w:tab w:val="num" w:pos="900"/>
        </w:tabs>
        <w:spacing w:after="120"/>
        <w:ind w:left="567"/>
        <w:jc w:val="right"/>
        <w:rPr>
          <w:rFonts w:ascii="Arial" w:hAnsi="Arial" w:cs="Arial"/>
          <w:b/>
          <w:sz w:val="20"/>
          <w:szCs w:val="20"/>
        </w:rPr>
      </w:pPr>
    </w:p>
    <w:p w14:paraId="2991E1EF" w14:textId="105FB325" w:rsidR="002E005B" w:rsidRPr="00220CFA" w:rsidRDefault="002E005B" w:rsidP="005358B8">
      <w:pPr>
        <w:widowControl w:val="0"/>
        <w:tabs>
          <w:tab w:val="num" w:pos="900"/>
        </w:tabs>
        <w:spacing w:after="120"/>
        <w:ind w:left="567"/>
        <w:rPr>
          <w:rFonts w:ascii="Arial" w:hAnsi="Arial" w:cs="Arial"/>
          <w:b/>
          <w:sz w:val="22"/>
          <w:szCs w:val="20"/>
        </w:rPr>
      </w:pPr>
      <w:r w:rsidRPr="00220CFA">
        <w:rPr>
          <w:rFonts w:ascii="Arial" w:hAnsi="Arial" w:cs="Arial"/>
          <w:b/>
          <w:sz w:val="22"/>
          <w:szCs w:val="20"/>
        </w:rPr>
        <w:t>Uchádzač/skupina dodávateľov:</w:t>
      </w:r>
    </w:p>
    <w:p w14:paraId="5C954EEF" w14:textId="42683D73" w:rsidR="002E005B" w:rsidRPr="00220CFA" w:rsidRDefault="002E005B" w:rsidP="005358B8">
      <w:pPr>
        <w:widowControl w:val="0"/>
        <w:tabs>
          <w:tab w:val="num" w:pos="900"/>
        </w:tabs>
        <w:spacing w:after="120"/>
        <w:ind w:left="567"/>
        <w:rPr>
          <w:rFonts w:ascii="Arial" w:hAnsi="Arial" w:cs="Arial"/>
          <w:b/>
          <w:sz w:val="22"/>
          <w:szCs w:val="20"/>
        </w:rPr>
      </w:pPr>
      <w:r w:rsidRPr="00220CFA">
        <w:rPr>
          <w:rFonts w:ascii="Arial" w:hAnsi="Arial" w:cs="Arial"/>
          <w:b/>
          <w:sz w:val="22"/>
          <w:szCs w:val="20"/>
        </w:rPr>
        <w:t>Obchodné meno</w:t>
      </w:r>
      <w:r w:rsidR="005358B8">
        <w:rPr>
          <w:rFonts w:ascii="Arial" w:hAnsi="Arial" w:cs="Arial"/>
          <w:b/>
          <w:sz w:val="22"/>
          <w:szCs w:val="20"/>
        </w:rPr>
        <w:t>:</w:t>
      </w:r>
    </w:p>
    <w:p w14:paraId="6702211B" w14:textId="340A48A8" w:rsidR="002E005B" w:rsidRPr="00220CFA" w:rsidRDefault="002E005B" w:rsidP="005358B8">
      <w:pPr>
        <w:widowControl w:val="0"/>
        <w:tabs>
          <w:tab w:val="num" w:pos="900"/>
        </w:tabs>
        <w:spacing w:after="120"/>
        <w:ind w:left="567"/>
        <w:rPr>
          <w:rFonts w:ascii="Arial" w:hAnsi="Arial" w:cs="Arial"/>
          <w:b/>
          <w:sz w:val="22"/>
          <w:szCs w:val="20"/>
        </w:rPr>
      </w:pPr>
      <w:r w:rsidRPr="00220CFA">
        <w:rPr>
          <w:rFonts w:ascii="Arial" w:hAnsi="Arial" w:cs="Arial"/>
          <w:b/>
          <w:sz w:val="22"/>
          <w:szCs w:val="20"/>
        </w:rPr>
        <w:t>Adresa spoločnosti</w:t>
      </w:r>
      <w:r w:rsidR="005358B8">
        <w:rPr>
          <w:rFonts w:ascii="Arial" w:hAnsi="Arial" w:cs="Arial"/>
          <w:b/>
          <w:sz w:val="22"/>
          <w:szCs w:val="20"/>
        </w:rPr>
        <w:t>:</w:t>
      </w:r>
    </w:p>
    <w:p w14:paraId="57BCF36E" w14:textId="099233BF" w:rsidR="002E005B" w:rsidRPr="005358B8" w:rsidRDefault="002E005B" w:rsidP="005358B8">
      <w:pPr>
        <w:widowControl w:val="0"/>
        <w:tabs>
          <w:tab w:val="num" w:pos="900"/>
        </w:tabs>
        <w:spacing w:after="120"/>
        <w:ind w:left="567"/>
        <w:rPr>
          <w:rFonts w:ascii="Arial" w:hAnsi="Arial" w:cs="Arial"/>
          <w:b/>
          <w:i/>
          <w:sz w:val="22"/>
          <w:szCs w:val="20"/>
        </w:rPr>
      </w:pPr>
      <w:r w:rsidRPr="005358B8">
        <w:rPr>
          <w:rFonts w:ascii="Arial" w:hAnsi="Arial" w:cs="Arial"/>
          <w:b/>
          <w:sz w:val="22"/>
          <w:szCs w:val="20"/>
        </w:rPr>
        <w:t>IČO</w:t>
      </w:r>
      <w:r w:rsidR="005358B8" w:rsidRPr="005358B8">
        <w:rPr>
          <w:rFonts w:ascii="Arial" w:hAnsi="Arial" w:cs="Arial"/>
          <w:b/>
          <w:sz w:val="22"/>
          <w:szCs w:val="20"/>
        </w:rPr>
        <w:t>:</w:t>
      </w:r>
    </w:p>
    <w:p w14:paraId="06D3AF03" w14:textId="48D7CA47" w:rsidR="002E005B" w:rsidRDefault="002E005B" w:rsidP="002E005B">
      <w:pPr>
        <w:widowControl w:val="0"/>
        <w:tabs>
          <w:tab w:val="num" w:pos="900"/>
        </w:tabs>
        <w:ind w:left="567"/>
        <w:jc w:val="both"/>
        <w:rPr>
          <w:rFonts w:ascii="Arial" w:hAnsi="Arial" w:cs="Arial"/>
          <w:sz w:val="22"/>
          <w:szCs w:val="20"/>
        </w:rPr>
      </w:pPr>
    </w:p>
    <w:p w14:paraId="1977DFDC" w14:textId="77777777" w:rsidR="005358B8" w:rsidRPr="00220CFA" w:rsidRDefault="005358B8" w:rsidP="002E005B">
      <w:pPr>
        <w:widowControl w:val="0"/>
        <w:tabs>
          <w:tab w:val="num" w:pos="900"/>
        </w:tabs>
        <w:ind w:left="567"/>
        <w:jc w:val="both"/>
        <w:rPr>
          <w:rFonts w:ascii="Arial" w:hAnsi="Arial" w:cs="Arial"/>
          <w:sz w:val="22"/>
          <w:szCs w:val="20"/>
        </w:rPr>
      </w:pPr>
    </w:p>
    <w:p w14:paraId="01EDB6B9" w14:textId="77777777" w:rsidR="002E005B" w:rsidRPr="00220CFA" w:rsidRDefault="002E005B" w:rsidP="002E005B">
      <w:pPr>
        <w:widowControl w:val="0"/>
        <w:tabs>
          <w:tab w:val="num" w:pos="900"/>
        </w:tabs>
        <w:ind w:left="567"/>
        <w:jc w:val="both"/>
        <w:rPr>
          <w:rFonts w:ascii="Arial" w:hAnsi="Arial" w:cs="Arial"/>
          <w:sz w:val="22"/>
          <w:szCs w:val="20"/>
        </w:rPr>
      </w:pPr>
    </w:p>
    <w:p w14:paraId="17878644" w14:textId="20BD3893" w:rsidR="002E005B" w:rsidRPr="00220CFA" w:rsidRDefault="002E005B" w:rsidP="002E005B">
      <w:pPr>
        <w:widowControl w:val="0"/>
        <w:tabs>
          <w:tab w:val="num" w:pos="900"/>
        </w:tabs>
        <w:ind w:left="567"/>
        <w:jc w:val="both"/>
        <w:rPr>
          <w:rFonts w:ascii="Arial" w:hAnsi="Arial" w:cs="Arial"/>
          <w:sz w:val="22"/>
          <w:szCs w:val="20"/>
        </w:rPr>
      </w:pPr>
      <w:r w:rsidRPr="00131877">
        <w:rPr>
          <w:rFonts w:ascii="Arial" w:hAnsi="Arial" w:cs="Arial"/>
          <w:sz w:val="22"/>
          <w:szCs w:val="20"/>
        </w:rPr>
        <w:t>Dolu podpísaný zástupca uchádzača týmto čestne vyhlasujem, že naša ponuka predložená v rámci Výzvy na predmet zákazky „</w:t>
      </w:r>
      <w:r w:rsidR="00F160E5" w:rsidRPr="00131877">
        <w:rPr>
          <w:rFonts w:ascii="Arial" w:hAnsi="Arial" w:cs="Arial"/>
          <w:b/>
          <w:bCs/>
          <w:sz w:val="22"/>
        </w:rPr>
        <w:t>Podpora a rozvoj IS ŠFRB pre potreby Slovenskej záručnej a rozvojovej banky, a. s.</w:t>
      </w:r>
      <w:r w:rsidRPr="00131877">
        <w:rPr>
          <w:rFonts w:ascii="Arial" w:hAnsi="Arial" w:cs="Arial"/>
          <w:sz w:val="22"/>
          <w:szCs w:val="20"/>
        </w:rPr>
        <w:t>“ vyhlásenej verejným obstarávateľom Slovenská</w:t>
      </w:r>
      <w:r w:rsidRPr="00220CFA">
        <w:rPr>
          <w:rFonts w:ascii="Arial" w:hAnsi="Arial" w:cs="Arial"/>
          <w:sz w:val="22"/>
          <w:szCs w:val="20"/>
        </w:rPr>
        <w:t xml:space="preserve"> záručná a rozvojová banka, a.</w:t>
      </w:r>
      <w:r w:rsidR="00F84C7C" w:rsidRPr="00220CFA">
        <w:rPr>
          <w:rFonts w:ascii="Arial" w:hAnsi="Arial" w:cs="Arial"/>
          <w:sz w:val="22"/>
          <w:szCs w:val="20"/>
        </w:rPr>
        <w:t xml:space="preserve"> </w:t>
      </w:r>
      <w:r w:rsidRPr="00220CFA">
        <w:rPr>
          <w:rFonts w:ascii="Arial" w:hAnsi="Arial" w:cs="Arial"/>
          <w:sz w:val="22"/>
          <w:szCs w:val="20"/>
        </w:rPr>
        <w:t xml:space="preserve">s.  so sídlom Štefánikova 27, </w:t>
      </w:r>
      <w:r w:rsidR="00F75620" w:rsidRPr="00220CFA">
        <w:rPr>
          <w:rFonts w:ascii="Arial" w:hAnsi="Arial" w:cs="Arial"/>
          <w:sz w:val="22"/>
          <w:szCs w:val="20"/>
        </w:rPr>
        <w:t xml:space="preserve">Bratislava - mestská časť Staré </w:t>
      </w:r>
      <w:r w:rsidR="001B03ED" w:rsidRPr="00220CFA">
        <w:rPr>
          <w:rFonts w:ascii="Arial" w:hAnsi="Arial" w:cs="Arial"/>
          <w:sz w:val="22"/>
          <w:szCs w:val="20"/>
        </w:rPr>
        <w:t>M</w:t>
      </w:r>
      <w:r w:rsidR="00F75620" w:rsidRPr="00220CFA">
        <w:rPr>
          <w:rFonts w:ascii="Arial" w:hAnsi="Arial" w:cs="Arial"/>
          <w:sz w:val="22"/>
          <w:szCs w:val="20"/>
        </w:rPr>
        <w:t xml:space="preserve">esto 811 05 </w:t>
      </w:r>
      <w:r w:rsidRPr="00220CFA">
        <w:rPr>
          <w:rFonts w:ascii="Arial" w:hAnsi="Arial" w:cs="Arial"/>
          <w:sz w:val="22"/>
          <w:szCs w:val="20"/>
        </w:rPr>
        <w:t>:</w:t>
      </w:r>
    </w:p>
    <w:p w14:paraId="453694E1" w14:textId="77777777" w:rsidR="002E005B" w:rsidRPr="00220CFA" w:rsidRDefault="002E005B" w:rsidP="002E005B">
      <w:pPr>
        <w:widowControl w:val="0"/>
        <w:tabs>
          <w:tab w:val="num" w:pos="900"/>
        </w:tabs>
        <w:ind w:left="567"/>
        <w:jc w:val="both"/>
        <w:rPr>
          <w:rFonts w:ascii="Arial" w:hAnsi="Arial" w:cs="Arial"/>
          <w:sz w:val="22"/>
          <w:szCs w:val="20"/>
        </w:rPr>
      </w:pPr>
    </w:p>
    <w:p w14:paraId="59FA52BB" w14:textId="77777777" w:rsidR="002E005B" w:rsidRPr="00220CFA" w:rsidRDefault="002E005B" w:rsidP="002E005B">
      <w:pPr>
        <w:widowControl w:val="0"/>
        <w:tabs>
          <w:tab w:val="num" w:pos="900"/>
        </w:tabs>
        <w:ind w:left="567"/>
        <w:jc w:val="both"/>
        <w:rPr>
          <w:rFonts w:ascii="Arial" w:hAnsi="Arial" w:cs="Arial"/>
          <w:sz w:val="22"/>
          <w:szCs w:val="20"/>
        </w:rPr>
      </w:pPr>
      <w:r w:rsidRPr="00220CFA">
        <w:rPr>
          <w:rFonts w:ascii="Arial" w:hAnsi="Arial" w:cs="Arial"/>
          <w:b/>
          <w:sz w:val="22"/>
          <w:szCs w:val="20"/>
        </w:rPr>
        <w:fldChar w:fldCharType="begin">
          <w:ffData>
            <w:name w:val="Check29"/>
            <w:enabled/>
            <w:calcOnExit w:val="0"/>
            <w:checkBox>
              <w:sizeAuto/>
              <w:default w:val="0"/>
            </w:checkBox>
          </w:ffData>
        </w:fldChar>
      </w:r>
      <w:r w:rsidRPr="00220CFA">
        <w:rPr>
          <w:rFonts w:ascii="Arial" w:hAnsi="Arial" w:cs="Arial"/>
          <w:b/>
          <w:sz w:val="22"/>
          <w:szCs w:val="20"/>
        </w:rPr>
        <w:instrText xml:space="preserve"> FORMCHECKBOX </w:instrText>
      </w:r>
      <w:r w:rsidR="00D709EC">
        <w:rPr>
          <w:rFonts w:ascii="Arial" w:hAnsi="Arial" w:cs="Arial"/>
          <w:b/>
          <w:sz w:val="22"/>
          <w:szCs w:val="20"/>
        </w:rPr>
      </w:r>
      <w:r w:rsidR="00D709EC">
        <w:rPr>
          <w:rFonts w:ascii="Arial" w:hAnsi="Arial" w:cs="Arial"/>
          <w:b/>
          <w:sz w:val="22"/>
          <w:szCs w:val="20"/>
        </w:rPr>
        <w:fldChar w:fldCharType="separate"/>
      </w:r>
      <w:r w:rsidRPr="00220CFA">
        <w:rPr>
          <w:rFonts w:ascii="Arial" w:hAnsi="Arial" w:cs="Arial"/>
          <w:b/>
          <w:sz w:val="22"/>
          <w:szCs w:val="20"/>
        </w:rPr>
        <w:fldChar w:fldCharType="end"/>
      </w:r>
      <w:r w:rsidRPr="00220CFA">
        <w:rPr>
          <w:rFonts w:ascii="Arial" w:hAnsi="Arial" w:cs="Arial"/>
          <w:b/>
          <w:sz w:val="22"/>
          <w:szCs w:val="20"/>
        </w:rPr>
        <w:tab/>
      </w:r>
      <w:r w:rsidRPr="00220CFA">
        <w:rPr>
          <w:rFonts w:ascii="Arial" w:hAnsi="Arial" w:cs="Arial"/>
          <w:sz w:val="22"/>
          <w:szCs w:val="20"/>
        </w:rPr>
        <w:t>neobsahuje žiadne dôverné informácie, alebo</w:t>
      </w:r>
    </w:p>
    <w:p w14:paraId="7344A559" w14:textId="77777777" w:rsidR="002E005B" w:rsidRPr="00220CFA" w:rsidRDefault="002E005B" w:rsidP="002E005B">
      <w:pPr>
        <w:widowControl w:val="0"/>
        <w:tabs>
          <w:tab w:val="num" w:pos="900"/>
        </w:tabs>
        <w:ind w:left="567"/>
        <w:jc w:val="both"/>
        <w:rPr>
          <w:rFonts w:ascii="Arial" w:hAnsi="Arial" w:cs="Arial"/>
          <w:sz w:val="22"/>
          <w:szCs w:val="20"/>
        </w:rPr>
      </w:pPr>
    </w:p>
    <w:p w14:paraId="2B884A3C" w14:textId="77777777" w:rsidR="002E005B" w:rsidRPr="00220CFA" w:rsidRDefault="002E005B" w:rsidP="002E005B">
      <w:pPr>
        <w:widowControl w:val="0"/>
        <w:tabs>
          <w:tab w:val="num" w:pos="900"/>
        </w:tabs>
        <w:ind w:left="567"/>
        <w:jc w:val="both"/>
        <w:rPr>
          <w:rFonts w:ascii="Arial" w:hAnsi="Arial" w:cs="Arial"/>
          <w:sz w:val="22"/>
          <w:szCs w:val="20"/>
        </w:rPr>
      </w:pPr>
      <w:r w:rsidRPr="00220CFA">
        <w:rPr>
          <w:rFonts w:ascii="Arial" w:hAnsi="Arial" w:cs="Arial"/>
          <w:b/>
          <w:sz w:val="22"/>
          <w:szCs w:val="20"/>
        </w:rPr>
        <w:fldChar w:fldCharType="begin">
          <w:ffData>
            <w:name w:val="Check29"/>
            <w:enabled/>
            <w:calcOnExit w:val="0"/>
            <w:checkBox>
              <w:sizeAuto/>
              <w:default w:val="0"/>
            </w:checkBox>
          </w:ffData>
        </w:fldChar>
      </w:r>
      <w:r w:rsidRPr="00220CFA">
        <w:rPr>
          <w:rFonts w:ascii="Arial" w:hAnsi="Arial" w:cs="Arial"/>
          <w:b/>
          <w:sz w:val="22"/>
          <w:szCs w:val="20"/>
        </w:rPr>
        <w:instrText xml:space="preserve"> FORMCHECKBOX </w:instrText>
      </w:r>
      <w:r w:rsidR="00D709EC">
        <w:rPr>
          <w:rFonts w:ascii="Arial" w:hAnsi="Arial" w:cs="Arial"/>
          <w:b/>
          <w:sz w:val="22"/>
          <w:szCs w:val="20"/>
        </w:rPr>
      </w:r>
      <w:r w:rsidR="00D709EC">
        <w:rPr>
          <w:rFonts w:ascii="Arial" w:hAnsi="Arial" w:cs="Arial"/>
          <w:b/>
          <w:sz w:val="22"/>
          <w:szCs w:val="20"/>
        </w:rPr>
        <w:fldChar w:fldCharType="separate"/>
      </w:r>
      <w:r w:rsidRPr="00220CFA">
        <w:rPr>
          <w:rFonts w:ascii="Arial" w:hAnsi="Arial" w:cs="Arial"/>
          <w:b/>
          <w:sz w:val="22"/>
          <w:szCs w:val="20"/>
        </w:rPr>
        <w:fldChar w:fldCharType="end"/>
      </w:r>
      <w:r w:rsidRPr="00220CFA">
        <w:rPr>
          <w:rFonts w:ascii="Arial" w:hAnsi="Arial" w:cs="Arial"/>
          <w:b/>
          <w:sz w:val="22"/>
          <w:szCs w:val="20"/>
        </w:rPr>
        <w:tab/>
      </w:r>
      <w:r w:rsidRPr="00220CFA">
        <w:rPr>
          <w:rFonts w:ascii="Arial" w:hAnsi="Arial" w:cs="Arial"/>
          <w:sz w:val="22"/>
          <w:szCs w:val="20"/>
        </w:rPr>
        <w:t>obsahuje dôverné informácie, ktoré sú v ponuke označené slovom „DÔVERNÉ“, alebo</w:t>
      </w:r>
    </w:p>
    <w:p w14:paraId="26949FDD" w14:textId="77777777" w:rsidR="002E005B" w:rsidRPr="00220CFA" w:rsidRDefault="002E005B" w:rsidP="002E005B">
      <w:pPr>
        <w:widowControl w:val="0"/>
        <w:tabs>
          <w:tab w:val="num" w:pos="900"/>
        </w:tabs>
        <w:ind w:left="567"/>
        <w:jc w:val="both"/>
        <w:rPr>
          <w:rFonts w:ascii="Arial" w:hAnsi="Arial" w:cs="Arial"/>
          <w:sz w:val="22"/>
          <w:szCs w:val="20"/>
        </w:rPr>
      </w:pPr>
    </w:p>
    <w:p w14:paraId="2EC5A060" w14:textId="77777777" w:rsidR="002E005B" w:rsidRPr="00220CFA" w:rsidRDefault="002E005B" w:rsidP="002E005B">
      <w:pPr>
        <w:widowControl w:val="0"/>
        <w:tabs>
          <w:tab w:val="num" w:pos="900"/>
        </w:tabs>
        <w:ind w:left="567"/>
        <w:jc w:val="both"/>
        <w:rPr>
          <w:rFonts w:ascii="Arial" w:hAnsi="Arial" w:cs="Arial"/>
          <w:sz w:val="22"/>
          <w:szCs w:val="20"/>
        </w:rPr>
      </w:pPr>
      <w:r w:rsidRPr="00220CFA">
        <w:rPr>
          <w:rFonts w:ascii="Arial" w:hAnsi="Arial" w:cs="Arial"/>
          <w:b/>
          <w:sz w:val="22"/>
          <w:szCs w:val="20"/>
        </w:rPr>
        <w:fldChar w:fldCharType="begin">
          <w:ffData>
            <w:name w:val="Check29"/>
            <w:enabled/>
            <w:calcOnExit w:val="0"/>
            <w:checkBox>
              <w:sizeAuto/>
              <w:default w:val="0"/>
            </w:checkBox>
          </w:ffData>
        </w:fldChar>
      </w:r>
      <w:r w:rsidRPr="00220CFA">
        <w:rPr>
          <w:rFonts w:ascii="Arial" w:hAnsi="Arial" w:cs="Arial"/>
          <w:b/>
          <w:sz w:val="22"/>
          <w:szCs w:val="20"/>
        </w:rPr>
        <w:instrText xml:space="preserve"> FORMCHECKBOX </w:instrText>
      </w:r>
      <w:r w:rsidR="00D709EC">
        <w:rPr>
          <w:rFonts w:ascii="Arial" w:hAnsi="Arial" w:cs="Arial"/>
          <w:b/>
          <w:sz w:val="22"/>
          <w:szCs w:val="20"/>
        </w:rPr>
      </w:r>
      <w:r w:rsidR="00D709EC">
        <w:rPr>
          <w:rFonts w:ascii="Arial" w:hAnsi="Arial" w:cs="Arial"/>
          <w:b/>
          <w:sz w:val="22"/>
          <w:szCs w:val="20"/>
        </w:rPr>
        <w:fldChar w:fldCharType="separate"/>
      </w:r>
      <w:r w:rsidRPr="00220CFA">
        <w:rPr>
          <w:rFonts w:ascii="Arial" w:hAnsi="Arial" w:cs="Arial"/>
          <w:b/>
          <w:sz w:val="22"/>
          <w:szCs w:val="20"/>
        </w:rPr>
        <w:fldChar w:fldCharType="end"/>
      </w:r>
      <w:r w:rsidRPr="00220CFA">
        <w:rPr>
          <w:rFonts w:ascii="Arial" w:hAnsi="Arial" w:cs="Arial"/>
          <w:b/>
          <w:sz w:val="22"/>
          <w:szCs w:val="20"/>
        </w:rPr>
        <w:tab/>
      </w:r>
      <w:r w:rsidRPr="00220CFA">
        <w:rPr>
          <w:rFonts w:ascii="Arial" w:hAnsi="Arial" w:cs="Arial"/>
          <w:sz w:val="22"/>
          <w:szCs w:val="20"/>
        </w:rPr>
        <w:t>obsahuje nasledovné dôverné informácie:</w:t>
      </w:r>
    </w:p>
    <w:p w14:paraId="6EA65A77" w14:textId="77777777" w:rsidR="002E005B" w:rsidRPr="00220CFA" w:rsidRDefault="002E005B" w:rsidP="002E005B">
      <w:pPr>
        <w:widowControl w:val="0"/>
        <w:tabs>
          <w:tab w:val="num" w:pos="900"/>
        </w:tabs>
        <w:ind w:left="567"/>
        <w:jc w:val="both"/>
        <w:rPr>
          <w:rFonts w:ascii="Arial" w:hAnsi="Arial" w:cs="Arial"/>
          <w:sz w:val="22"/>
          <w:szCs w:val="20"/>
        </w:rPr>
      </w:pPr>
    </w:p>
    <w:p w14:paraId="7EE96E07" w14:textId="77777777" w:rsidR="002E005B" w:rsidRPr="00220CFA" w:rsidRDefault="002E005B" w:rsidP="002E005B">
      <w:pPr>
        <w:widowControl w:val="0"/>
        <w:tabs>
          <w:tab w:val="num" w:pos="900"/>
        </w:tabs>
        <w:ind w:left="567"/>
        <w:jc w:val="both"/>
        <w:rPr>
          <w:rFonts w:ascii="Arial" w:hAnsi="Arial" w:cs="Arial"/>
          <w:sz w:val="22"/>
          <w:szCs w:val="20"/>
        </w:rPr>
      </w:pPr>
    </w:p>
    <w:p w14:paraId="5C2F0AD6" w14:textId="77777777" w:rsidR="002E005B" w:rsidRPr="00220CFA" w:rsidRDefault="002E005B" w:rsidP="002E005B">
      <w:pPr>
        <w:widowControl w:val="0"/>
        <w:tabs>
          <w:tab w:val="num" w:pos="900"/>
        </w:tabs>
        <w:ind w:left="567"/>
        <w:jc w:val="both"/>
        <w:rPr>
          <w:rFonts w:ascii="Arial" w:hAnsi="Arial" w:cs="Arial"/>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6583"/>
        <w:gridCol w:w="1962"/>
      </w:tblGrid>
      <w:tr w:rsidR="002E005B" w:rsidRPr="00220CFA" w14:paraId="3B5791B0" w14:textId="77777777" w:rsidTr="003B3204">
        <w:tc>
          <w:tcPr>
            <w:tcW w:w="418" w:type="pct"/>
            <w:tcBorders>
              <w:top w:val="single" w:sz="12" w:space="0" w:color="auto"/>
              <w:left w:val="single" w:sz="12" w:space="0" w:color="auto"/>
              <w:bottom w:val="double" w:sz="4" w:space="0" w:color="auto"/>
            </w:tcBorders>
            <w:vAlign w:val="center"/>
          </w:tcPr>
          <w:p w14:paraId="13BF9D2B" w14:textId="77777777" w:rsidR="002E005B" w:rsidRPr="00220CFA" w:rsidRDefault="002E005B" w:rsidP="0028576C">
            <w:pPr>
              <w:widowControl w:val="0"/>
              <w:jc w:val="center"/>
              <w:rPr>
                <w:rFonts w:ascii="Arial" w:hAnsi="Arial" w:cs="Arial"/>
                <w:b/>
                <w:sz w:val="22"/>
                <w:szCs w:val="20"/>
              </w:rPr>
            </w:pPr>
            <w:r w:rsidRPr="00220CFA">
              <w:rPr>
                <w:rFonts w:ascii="Arial" w:hAnsi="Arial" w:cs="Arial"/>
                <w:b/>
                <w:sz w:val="22"/>
                <w:szCs w:val="20"/>
              </w:rPr>
              <w:t>P. č.</w:t>
            </w:r>
          </w:p>
        </w:tc>
        <w:tc>
          <w:tcPr>
            <w:tcW w:w="3530" w:type="pct"/>
            <w:tcBorders>
              <w:top w:val="single" w:sz="12" w:space="0" w:color="auto"/>
              <w:bottom w:val="double" w:sz="4" w:space="0" w:color="auto"/>
            </w:tcBorders>
            <w:vAlign w:val="center"/>
          </w:tcPr>
          <w:p w14:paraId="38FD43E7" w14:textId="77777777" w:rsidR="002E005B" w:rsidRPr="00220CFA" w:rsidRDefault="002E005B" w:rsidP="0028576C">
            <w:pPr>
              <w:widowControl w:val="0"/>
              <w:tabs>
                <w:tab w:val="num" w:pos="900"/>
              </w:tabs>
              <w:ind w:left="567"/>
              <w:jc w:val="center"/>
              <w:rPr>
                <w:rFonts w:ascii="Arial" w:hAnsi="Arial" w:cs="Arial"/>
                <w:b/>
                <w:sz w:val="22"/>
                <w:szCs w:val="20"/>
              </w:rPr>
            </w:pPr>
            <w:r w:rsidRPr="00220CFA">
              <w:rPr>
                <w:rFonts w:ascii="Arial" w:hAnsi="Arial" w:cs="Arial"/>
                <w:b/>
                <w:sz w:val="22"/>
                <w:szCs w:val="20"/>
              </w:rPr>
              <w:t>Názov dokladu</w:t>
            </w:r>
          </w:p>
        </w:tc>
        <w:tc>
          <w:tcPr>
            <w:tcW w:w="1052" w:type="pct"/>
            <w:tcBorders>
              <w:top w:val="single" w:sz="12" w:space="0" w:color="auto"/>
              <w:bottom w:val="double" w:sz="4" w:space="0" w:color="auto"/>
              <w:right w:val="single" w:sz="12" w:space="0" w:color="auto"/>
            </w:tcBorders>
            <w:vAlign w:val="center"/>
          </w:tcPr>
          <w:p w14:paraId="6722C11E" w14:textId="77777777" w:rsidR="002E005B" w:rsidRPr="00220CFA" w:rsidRDefault="002E005B" w:rsidP="0028576C">
            <w:pPr>
              <w:widowControl w:val="0"/>
              <w:tabs>
                <w:tab w:val="num" w:pos="900"/>
              </w:tabs>
              <w:ind w:left="33"/>
              <w:jc w:val="center"/>
              <w:rPr>
                <w:rFonts w:ascii="Arial" w:hAnsi="Arial" w:cs="Arial"/>
                <w:b/>
                <w:sz w:val="22"/>
                <w:szCs w:val="20"/>
              </w:rPr>
            </w:pPr>
            <w:r w:rsidRPr="00220CFA">
              <w:rPr>
                <w:rFonts w:ascii="Arial" w:hAnsi="Arial" w:cs="Arial"/>
                <w:b/>
                <w:sz w:val="22"/>
                <w:szCs w:val="20"/>
              </w:rPr>
              <w:t>Strana ponuky</w:t>
            </w:r>
          </w:p>
        </w:tc>
      </w:tr>
      <w:tr w:rsidR="002E005B" w:rsidRPr="00220CFA" w14:paraId="399445A2" w14:textId="77777777" w:rsidTr="003B3204">
        <w:trPr>
          <w:trHeight w:val="382"/>
        </w:trPr>
        <w:tc>
          <w:tcPr>
            <w:tcW w:w="418" w:type="pct"/>
            <w:tcBorders>
              <w:top w:val="double" w:sz="4" w:space="0" w:color="auto"/>
              <w:left w:val="single" w:sz="12" w:space="0" w:color="auto"/>
            </w:tcBorders>
            <w:vAlign w:val="center"/>
          </w:tcPr>
          <w:p w14:paraId="297CD518" w14:textId="77777777" w:rsidR="002E005B" w:rsidRPr="00220CFA" w:rsidRDefault="002E005B" w:rsidP="0028576C">
            <w:pPr>
              <w:widowControl w:val="0"/>
              <w:jc w:val="center"/>
              <w:rPr>
                <w:rFonts w:ascii="Arial" w:hAnsi="Arial" w:cs="Arial"/>
                <w:sz w:val="22"/>
                <w:szCs w:val="20"/>
              </w:rPr>
            </w:pPr>
            <w:r w:rsidRPr="00220CFA">
              <w:rPr>
                <w:rFonts w:ascii="Arial" w:hAnsi="Arial" w:cs="Arial"/>
                <w:sz w:val="22"/>
                <w:szCs w:val="20"/>
              </w:rPr>
              <w:t>1</w:t>
            </w:r>
          </w:p>
        </w:tc>
        <w:tc>
          <w:tcPr>
            <w:tcW w:w="3530" w:type="pct"/>
            <w:tcBorders>
              <w:top w:val="double" w:sz="4" w:space="0" w:color="auto"/>
            </w:tcBorders>
            <w:vAlign w:val="center"/>
          </w:tcPr>
          <w:p w14:paraId="3507D07D" w14:textId="77777777" w:rsidR="002E005B" w:rsidRPr="00220CFA" w:rsidRDefault="002E005B" w:rsidP="0028576C">
            <w:pPr>
              <w:widowControl w:val="0"/>
              <w:tabs>
                <w:tab w:val="num" w:pos="900"/>
              </w:tabs>
              <w:ind w:left="567"/>
              <w:jc w:val="center"/>
              <w:rPr>
                <w:rFonts w:ascii="Arial" w:hAnsi="Arial" w:cs="Arial"/>
                <w:sz w:val="22"/>
                <w:szCs w:val="20"/>
              </w:rPr>
            </w:pPr>
          </w:p>
        </w:tc>
        <w:tc>
          <w:tcPr>
            <w:tcW w:w="1052" w:type="pct"/>
            <w:tcBorders>
              <w:top w:val="double" w:sz="4" w:space="0" w:color="auto"/>
              <w:right w:val="single" w:sz="12" w:space="0" w:color="auto"/>
            </w:tcBorders>
            <w:vAlign w:val="center"/>
          </w:tcPr>
          <w:p w14:paraId="07D60BED" w14:textId="77777777" w:rsidR="002E005B" w:rsidRPr="00220CFA" w:rsidRDefault="002E005B" w:rsidP="0028576C">
            <w:pPr>
              <w:widowControl w:val="0"/>
              <w:tabs>
                <w:tab w:val="num" w:pos="900"/>
              </w:tabs>
              <w:ind w:left="567"/>
              <w:jc w:val="center"/>
              <w:rPr>
                <w:rFonts w:ascii="Arial" w:hAnsi="Arial" w:cs="Arial"/>
                <w:sz w:val="22"/>
                <w:szCs w:val="20"/>
              </w:rPr>
            </w:pPr>
          </w:p>
        </w:tc>
      </w:tr>
      <w:tr w:rsidR="002E005B" w:rsidRPr="00220CFA" w14:paraId="5C731AE0" w14:textId="77777777" w:rsidTr="003B3204">
        <w:trPr>
          <w:trHeight w:val="408"/>
        </w:trPr>
        <w:tc>
          <w:tcPr>
            <w:tcW w:w="418" w:type="pct"/>
            <w:tcBorders>
              <w:left w:val="single" w:sz="12" w:space="0" w:color="auto"/>
            </w:tcBorders>
            <w:vAlign w:val="center"/>
          </w:tcPr>
          <w:p w14:paraId="08403D15" w14:textId="77777777" w:rsidR="002E005B" w:rsidRPr="00220CFA" w:rsidRDefault="002E005B" w:rsidP="0028576C">
            <w:pPr>
              <w:widowControl w:val="0"/>
              <w:jc w:val="center"/>
              <w:rPr>
                <w:rFonts w:ascii="Arial" w:hAnsi="Arial" w:cs="Arial"/>
                <w:sz w:val="22"/>
                <w:szCs w:val="20"/>
              </w:rPr>
            </w:pPr>
            <w:r w:rsidRPr="00220CFA">
              <w:rPr>
                <w:rFonts w:ascii="Arial" w:hAnsi="Arial" w:cs="Arial"/>
                <w:sz w:val="22"/>
                <w:szCs w:val="20"/>
              </w:rPr>
              <w:t>2</w:t>
            </w:r>
          </w:p>
        </w:tc>
        <w:tc>
          <w:tcPr>
            <w:tcW w:w="3530" w:type="pct"/>
            <w:vAlign w:val="center"/>
          </w:tcPr>
          <w:p w14:paraId="23741151" w14:textId="77777777" w:rsidR="002E005B" w:rsidRPr="00220CFA" w:rsidRDefault="002E005B" w:rsidP="0028576C">
            <w:pPr>
              <w:widowControl w:val="0"/>
              <w:tabs>
                <w:tab w:val="num" w:pos="900"/>
              </w:tabs>
              <w:ind w:left="567"/>
              <w:jc w:val="center"/>
              <w:rPr>
                <w:rFonts w:ascii="Arial" w:hAnsi="Arial" w:cs="Arial"/>
                <w:sz w:val="22"/>
                <w:szCs w:val="20"/>
              </w:rPr>
            </w:pPr>
          </w:p>
        </w:tc>
        <w:tc>
          <w:tcPr>
            <w:tcW w:w="1052" w:type="pct"/>
            <w:tcBorders>
              <w:right w:val="single" w:sz="12" w:space="0" w:color="auto"/>
            </w:tcBorders>
            <w:vAlign w:val="center"/>
          </w:tcPr>
          <w:p w14:paraId="36C91D3A" w14:textId="77777777" w:rsidR="002E005B" w:rsidRPr="00220CFA" w:rsidRDefault="002E005B" w:rsidP="0028576C">
            <w:pPr>
              <w:widowControl w:val="0"/>
              <w:tabs>
                <w:tab w:val="num" w:pos="900"/>
              </w:tabs>
              <w:ind w:left="567"/>
              <w:jc w:val="center"/>
              <w:rPr>
                <w:rFonts w:ascii="Arial" w:hAnsi="Arial" w:cs="Arial"/>
                <w:sz w:val="22"/>
                <w:szCs w:val="20"/>
              </w:rPr>
            </w:pPr>
          </w:p>
        </w:tc>
      </w:tr>
      <w:tr w:rsidR="002E005B" w:rsidRPr="00220CFA" w14:paraId="19588C3D" w14:textId="77777777" w:rsidTr="003B3204">
        <w:trPr>
          <w:trHeight w:val="429"/>
        </w:trPr>
        <w:tc>
          <w:tcPr>
            <w:tcW w:w="418" w:type="pct"/>
            <w:tcBorders>
              <w:left w:val="single" w:sz="12" w:space="0" w:color="auto"/>
              <w:bottom w:val="single" w:sz="12" w:space="0" w:color="auto"/>
            </w:tcBorders>
            <w:vAlign w:val="center"/>
          </w:tcPr>
          <w:p w14:paraId="46DAF74A" w14:textId="77777777" w:rsidR="002E005B" w:rsidRPr="00220CFA" w:rsidRDefault="002E005B" w:rsidP="0028576C">
            <w:pPr>
              <w:widowControl w:val="0"/>
              <w:jc w:val="center"/>
              <w:rPr>
                <w:rFonts w:ascii="Arial" w:hAnsi="Arial" w:cs="Arial"/>
                <w:sz w:val="22"/>
                <w:szCs w:val="20"/>
              </w:rPr>
            </w:pPr>
            <w:r w:rsidRPr="00220CFA">
              <w:rPr>
                <w:rFonts w:ascii="Arial" w:hAnsi="Arial" w:cs="Arial"/>
                <w:sz w:val="22"/>
                <w:szCs w:val="20"/>
              </w:rPr>
              <w:t>3</w:t>
            </w:r>
          </w:p>
        </w:tc>
        <w:tc>
          <w:tcPr>
            <w:tcW w:w="3530" w:type="pct"/>
            <w:tcBorders>
              <w:bottom w:val="single" w:sz="12" w:space="0" w:color="auto"/>
            </w:tcBorders>
            <w:vAlign w:val="center"/>
          </w:tcPr>
          <w:p w14:paraId="594DABA5" w14:textId="77777777" w:rsidR="002E005B" w:rsidRPr="00220CFA" w:rsidRDefault="002E005B" w:rsidP="0028576C">
            <w:pPr>
              <w:widowControl w:val="0"/>
              <w:tabs>
                <w:tab w:val="num" w:pos="900"/>
              </w:tabs>
              <w:ind w:left="567"/>
              <w:jc w:val="center"/>
              <w:rPr>
                <w:rFonts w:ascii="Arial" w:hAnsi="Arial" w:cs="Arial"/>
                <w:sz w:val="22"/>
                <w:szCs w:val="20"/>
              </w:rPr>
            </w:pPr>
          </w:p>
        </w:tc>
        <w:tc>
          <w:tcPr>
            <w:tcW w:w="1052" w:type="pct"/>
            <w:tcBorders>
              <w:bottom w:val="single" w:sz="12" w:space="0" w:color="auto"/>
              <w:right w:val="single" w:sz="12" w:space="0" w:color="auto"/>
            </w:tcBorders>
            <w:vAlign w:val="center"/>
          </w:tcPr>
          <w:p w14:paraId="13BECA03" w14:textId="77777777" w:rsidR="002E005B" w:rsidRPr="00220CFA" w:rsidRDefault="002E005B" w:rsidP="0028576C">
            <w:pPr>
              <w:widowControl w:val="0"/>
              <w:tabs>
                <w:tab w:val="num" w:pos="900"/>
              </w:tabs>
              <w:ind w:left="567"/>
              <w:jc w:val="center"/>
              <w:rPr>
                <w:rFonts w:ascii="Arial" w:hAnsi="Arial" w:cs="Arial"/>
                <w:sz w:val="22"/>
                <w:szCs w:val="20"/>
              </w:rPr>
            </w:pPr>
          </w:p>
        </w:tc>
      </w:tr>
    </w:tbl>
    <w:p w14:paraId="7508CE02" w14:textId="77777777" w:rsidR="002E005B" w:rsidRPr="00220CFA" w:rsidRDefault="002E005B" w:rsidP="002E005B">
      <w:pPr>
        <w:widowControl w:val="0"/>
        <w:tabs>
          <w:tab w:val="num" w:pos="900"/>
        </w:tabs>
        <w:jc w:val="both"/>
        <w:rPr>
          <w:rFonts w:ascii="Arial" w:hAnsi="Arial" w:cs="Arial"/>
          <w:sz w:val="22"/>
          <w:szCs w:val="20"/>
        </w:rPr>
      </w:pPr>
    </w:p>
    <w:p w14:paraId="6DD4185D" w14:textId="77777777" w:rsidR="002E005B" w:rsidRPr="00220CFA" w:rsidRDefault="002E005B" w:rsidP="002E005B">
      <w:pPr>
        <w:widowControl w:val="0"/>
        <w:tabs>
          <w:tab w:val="num" w:pos="900"/>
        </w:tabs>
        <w:ind w:left="567"/>
        <w:jc w:val="both"/>
        <w:rPr>
          <w:rFonts w:ascii="Arial" w:hAnsi="Arial" w:cs="Arial"/>
          <w:sz w:val="22"/>
          <w:szCs w:val="20"/>
        </w:rPr>
      </w:pPr>
    </w:p>
    <w:p w14:paraId="7CB78884" w14:textId="77777777" w:rsidR="002E005B" w:rsidRPr="00220CFA" w:rsidRDefault="002E005B" w:rsidP="002E005B">
      <w:pPr>
        <w:widowControl w:val="0"/>
        <w:tabs>
          <w:tab w:val="num" w:pos="900"/>
        </w:tabs>
        <w:ind w:left="567"/>
        <w:jc w:val="both"/>
        <w:rPr>
          <w:rFonts w:ascii="Arial" w:hAnsi="Arial" w:cs="Arial"/>
          <w:sz w:val="22"/>
          <w:szCs w:val="20"/>
        </w:rPr>
      </w:pPr>
    </w:p>
    <w:p w14:paraId="27FD1CFA" w14:textId="77777777" w:rsidR="002E005B" w:rsidRPr="00220CFA" w:rsidRDefault="002E005B" w:rsidP="002E005B">
      <w:pPr>
        <w:widowControl w:val="0"/>
        <w:tabs>
          <w:tab w:val="num" w:pos="900"/>
        </w:tabs>
        <w:ind w:left="567"/>
        <w:jc w:val="both"/>
        <w:rPr>
          <w:rFonts w:ascii="Arial" w:hAnsi="Arial" w:cs="Arial"/>
          <w:sz w:val="22"/>
          <w:szCs w:val="20"/>
        </w:rPr>
      </w:pPr>
    </w:p>
    <w:p w14:paraId="344D6163" w14:textId="77777777" w:rsidR="002E005B" w:rsidRPr="00220CFA" w:rsidRDefault="002E005B" w:rsidP="002E005B">
      <w:pPr>
        <w:widowControl w:val="0"/>
        <w:tabs>
          <w:tab w:val="num" w:pos="900"/>
        </w:tabs>
        <w:ind w:left="567"/>
        <w:jc w:val="both"/>
        <w:rPr>
          <w:rFonts w:ascii="Arial" w:hAnsi="Arial" w:cs="Arial"/>
          <w:sz w:val="22"/>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2E005B" w:rsidRPr="00220CFA" w14:paraId="631B5784" w14:textId="77777777" w:rsidTr="0028576C">
        <w:trPr>
          <w:trHeight w:val="1718"/>
        </w:trPr>
        <w:tc>
          <w:tcPr>
            <w:tcW w:w="4395" w:type="dxa"/>
            <w:tcBorders>
              <w:top w:val="nil"/>
              <w:left w:val="nil"/>
              <w:bottom w:val="nil"/>
              <w:right w:val="nil"/>
            </w:tcBorders>
            <w:shd w:val="clear" w:color="auto" w:fill="auto"/>
            <w:tcMar>
              <w:top w:w="57" w:type="dxa"/>
              <w:left w:w="113" w:type="dxa"/>
              <w:bottom w:w="57" w:type="dxa"/>
            </w:tcMar>
          </w:tcPr>
          <w:p w14:paraId="179DE025" w14:textId="77777777" w:rsidR="002E005B" w:rsidRPr="00220CFA" w:rsidRDefault="002E005B" w:rsidP="0028576C">
            <w:pPr>
              <w:widowControl w:val="0"/>
              <w:tabs>
                <w:tab w:val="num" w:pos="900"/>
              </w:tabs>
              <w:ind w:left="567"/>
              <w:jc w:val="both"/>
              <w:rPr>
                <w:rFonts w:ascii="Arial" w:hAnsi="Arial" w:cs="Arial"/>
                <w:b/>
                <w:sz w:val="22"/>
                <w:szCs w:val="20"/>
              </w:rPr>
            </w:pPr>
            <w:r w:rsidRPr="00220CFA">
              <w:rPr>
                <w:rFonts w:ascii="Arial" w:hAnsi="Arial" w:cs="Arial"/>
                <w:sz w:val="22"/>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1EACA25E" w14:textId="77777777" w:rsidR="002E005B" w:rsidRPr="00220CFA" w:rsidRDefault="002E005B" w:rsidP="0028576C">
            <w:pPr>
              <w:widowControl w:val="0"/>
              <w:tabs>
                <w:tab w:val="num" w:pos="900"/>
              </w:tabs>
              <w:ind w:left="567"/>
              <w:jc w:val="both"/>
              <w:rPr>
                <w:rFonts w:ascii="Arial" w:hAnsi="Arial" w:cs="Arial"/>
                <w:sz w:val="22"/>
                <w:szCs w:val="20"/>
              </w:rPr>
            </w:pPr>
            <w:r w:rsidRPr="00220CFA">
              <w:rPr>
                <w:rFonts w:ascii="Arial" w:hAnsi="Arial" w:cs="Arial"/>
                <w:sz w:val="22"/>
                <w:szCs w:val="20"/>
              </w:rPr>
              <w:t>.............................................................</w:t>
            </w:r>
          </w:p>
          <w:p w14:paraId="5FDDA918" w14:textId="77777777" w:rsidR="002E005B" w:rsidRPr="00220CFA" w:rsidRDefault="002E005B" w:rsidP="0028576C">
            <w:pPr>
              <w:widowControl w:val="0"/>
              <w:tabs>
                <w:tab w:val="num" w:pos="900"/>
              </w:tabs>
              <w:ind w:left="567"/>
              <w:jc w:val="both"/>
              <w:rPr>
                <w:rFonts w:ascii="Arial" w:hAnsi="Arial" w:cs="Arial"/>
                <w:sz w:val="22"/>
                <w:szCs w:val="20"/>
              </w:rPr>
            </w:pPr>
            <w:r w:rsidRPr="00220CFA">
              <w:rPr>
                <w:rFonts w:ascii="Arial" w:hAnsi="Arial" w:cs="Arial"/>
                <w:sz w:val="22"/>
                <w:szCs w:val="20"/>
              </w:rPr>
              <w:t>meno a priezvisko, funkcia</w:t>
            </w:r>
          </w:p>
          <w:p w14:paraId="55ACD95B" w14:textId="77777777" w:rsidR="002E005B" w:rsidRPr="00220CFA" w:rsidRDefault="002E005B" w:rsidP="0028576C">
            <w:pPr>
              <w:widowControl w:val="0"/>
              <w:tabs>
                <w:tab w:val="num" w:pos="900"/>
              </w:tabs>
              <w:ind w:left="567"/>
              <w:jc w:val="both"/>
              <w:rPr>
                <w:rFonts w:ascii="Arial" w:hAnsi="Arial" w:cs="Arial"/>
                <w:b/>
                <w:sz w:val="22"/>
                <w:szCs w:val="20"/>
              </w:rPr>
            </w:pPr>
            <w:r w:rsidRPr="00220CFA">
              <w:rPr>
                <w:rFonts w:ascii="Arial" w:hAnsi="Arial" w:cs="Arial"/>
                <w:sz w:val="22"/>
                <w:szCs w:val="20"/>
              </w:rPr>
              <w:t>podpis</w:t>
            </w:r>
            <w:r w:rsidRPr="00220CFA">
              <w:rPr>
                <w:rStyle w:val="Odkaznapoznmkupodiarou"/>
                <w:rFonts w:ascii="Arial" w:hAnsi="Arial" w:cs="Arial"/>
                <w:sz w:val="22"/>
                <w:szCs w:val="20"/>
              </w:rPr>
              <w:footnoteReference w:id="1"/>
            </w:r>
          </w:p>
        </w:tc>
      </w:tr>
    </w:tbl>
    <w:p w14:paraId="2AF94C87" w14:textId="77777777" w:rsidR="002E005B" w:rsidRPr="00220CFA" w:rsidRDefault="002E005B" w:rsidP="002E005B">
      <w:pPr>
        <w:widowControl w:val="0"/>
        <w:tabs>
          <w:tab w:val="num" w:pos="900"/>
        </w:tabs>
        <w:ind w:left="567"/>
        <w:jc w:val="both"/>
        <w:rPr>
          <w:rFonts w:ascii="Arial" w:hAnsi="Arial" w:cs="Arial"/>
          <w:sz w:val="22"/>
          <w:szCs w:val="20"/>
        </w:rPr>
      </w:pPr>
      <w:r w:rsidRPr="00220CFA">
        <w:rPr>
          <w:rFonts w:ascii="Arial" w:hAnsi="Arial" w:cs="Arial"/>
          <w:sz w:val="22"/>
          <w:szCs w:val="20"/>
        </w:rPr>
        <w:br w:type="page"/>
      </w:r>
    </w:p>
    <w:p w14:paraId="38F9AE43" w14:textId="77777777" w:rsidR="002E005B" w:rsidRPr="00220CFA" w:rsidRDefault="002E005B" w:rsidP="002E005B">
      <w:pPr>
        <w:pStyle w:val="Nadpis1"/>
        <w:jc w:val="both"/>
        <w:rPr>
          <w:rFonts w:cs="Arial"/>
        </w:rPr>
      </w:pPr>
      <w:bookmarkStart w:id="140" w:name="_Toc419999714"/>
      <w:bookmarkStart w:id="141" w:name="_Toc419999788"/>
      <w:bookmarkStart w:id="142" w:name="_Toc465202225"/>
      <w:bookmarkStart w:id="143" w:name="_Toc474433203"/>
      <w:bookmarkStart w:id="144" w:name="_Toc498341722"/>
      <w:bookmarkStart w:id="145" w:name="_Toc24539386"/>
      <w:bookmarkStart w:id="146" w:name="_Toc104192154"/>
      <w:r w:rsidRPr="00220CFA">
        <w:rPr>
          <w:rFonts w:cs="Arial"/>
        </w:rPr>
        <w:lastRenderedPageBreak/>
        <w:t xml:space="preserve">PRÍLOHA Č. </w:t>
      </w:r>
      <w:bookmarkEnd w:id="140"/>
      <w:bookmarkEnd w:id="141"/>
      <w:bookmarkEnd w:id="142"/>
      <w:bookmarkEnd w:id="143"/>
      <w:bookmarkEnd w:id="144"/>
      <w:bookmarkEnd w:id="145"/>
      <w:r w:rsidRPr="00220CFA">
        <w:rPr>
          <w:rFonts w:cs="Arial"/>
        </w:rPr>
        <w:t>3</w:t>
      </w:r>
      <w:bookmarkEnd w:id="146"/>
    </w:p>
    <w:p w14:paraId="3874CE26" w14:textId="77777777" w:rsidR="002E005B" w:rsidRPr="00220CFA" w:rsidRDefault="002E005B" w:rsidP="002E005B">
      <w:pPr>
        <w:pStyle w:val="Nadpis2"/>
        <w:tabs>
          <w:tab w:val="clear" w:pos="540"/>
        </w:tabs>
        <w:autoSpaceDE w:val="0"/>
        <w:autoSpaceDN w:val="0"/>
        <w:spacing w:before="120" w:after="120" w:line="240" w:lineRule="auto"/>
        <w:jc w:val="center"/>
        <w:rPr>
          <w:rFonts w:cs="Arial"/>
          <w:sz w:val="24"/>
        </w:rPr>
      </w:pPr>
      <w:bookmarkStart w:id="147" w:name="_Toc507067062"/>
      <w:bookmarkStart w:id="148" w:name="_Toc527640643"/>
      <w:bookmarkStart w:id="149" w:name="_Toc24539389"/>
      <w:bookmarkStart w:id="150" w:name="_Toc104192155"/>
      <w:bookmarkEnd w:id="108"/>
      <w:bookmarkEnd w:id="109"/>
      <w:bookmarkEnd w:id="110"/>
      <w:bookmarkEnd w:id="111"/>
      <w:bookmarkEnd w:id="112"/>
      <w:bookmarkEnd w:id="113"/>
      <w:bookmarkEnd w:id="114"/>
      <w:bookmarkEnd w:id="115"/>
      <w:r w:rsidRPr="00131877">
        <w:rPr>
          <w:rFonts w:cs="Arial"/>
          <w:sz w:val="24"/>
        </w:rPr>
        <w:t>ČESTNÉ VYHLÁSENIE K PREUKÁZANIU SPLNENIA PODMIENOK ÚČASTI</w:t>
      </w:r>
      <w:bookmarkEnd w:id="147"/>
      <w:bookmarkEnd w:id="148"/>
      <w:bookmarkEnd w:id="149"/>
      <w:bookmarkEnd w:id="150"/>
    </w:p>
    <w:p w14:paraId="17914430" w14:textId="6466D971" w:rsidR="00715BAB" w:rsidRDefault="00715BAB" w:rsidP="00715BAB">
      <w:pPr>
        <w:widowControl w:val="0"/>
        <w:tabs>
          <w:tab w:val="left" w:pos="567"/>
        </w:tabs>
        <w:spacing w:after="120"/>
        <w:rPr>
          <w:rFonts w:ascii="Arial" w:hAnsi="Arial" w:cs="Arial"/>
          <w:b/>
        </w:rPr>
      </w:pPr>
      <w:r>
        <w:rPr>
          <w:rFonts w:ascii="Arial" w:hAnsi="Arial" w:cs="Arial"/>
          <w:b/>
        </w:rPr>
        <w:tab/>
      </w:r>
    </w:p>
    <w:p w14:paraId="6F9B334A" w14:textId="3AF1AC2C" w:rsidR="002E005B" w:rsidRPr="00220CFA" w:rsidRDefault="00715BAB" w:rsidP="00A159EB">
      <w:pPr>
        <w:widowControl w:val="0"/>
        <w:tabs>
          <w:tab w:val="left" w:pos="567"/>
        </w:tabs>
        <w:spacing w:after="120"/>
        <w:jc w:val="right"/>
        <w:rPr>
          <w:rFonts w:ascii="Arial" w:hAnsi="Arial" w:cs="Arial"/>
          <w:b/>
          <w:bCs/>
          <w:sz w:val="22"/>
          <w:szCs w:val="20"/>
        </w:rPr>
      </w:pPr>
      <w:r>
        <w:rPr>
          <w:rFonts w:ascii="Arial" w:hAnsi="Arial" w:cs="Arial"/>
          <w:b/>
          <w:bCs/>
          <w:sz w:val="22"/>
          <w:szCs w:val="20"/>
        </w:rPr>
        <w:tab/>
      </w:r>
      <w:r w:rsidR="002E005B" w:rsidRPr="00220CFA">
        <w:rPr>
          <w:rFonts w:ascii="Arial" w:hAnsi="Arial" w:cs="Arial"/>
          <w:b/>
          <w:bCs/>
          <w:sz w:val="22"/>
          <w:szCs w:val="20"/>
        </w:rPr>
        <w:t>Uchádzač/skupina dodávateľov:</w:t>
      </w:r>
    </w:p>
    <w:p w14:paraId="300B8882" w14:textId="0B596E85" w:rsidR="002E005B" w:rsidRPr="00220CFA" w:rsidRDefault="002E005B" w:rsidP="00A159EB">
      <w:pPr>
        <w:widowControl w:val="0"/>
        <w:tabs>
          <w:tab w:val="num" w:pos="900"/>
        </w:tabs>
        <w:spacing w:after="120"/>
        <w:ind w:left="567"/>
        <w:jc w:val="right"/>
        <w:rPr>
          <w:rFonts w:ascii="Arial" w:hAnsi="Arial" w:cs="Arial"/>
          <w:b/>
          <w:bCs/>
          <w:sz w:val="22"/>
          <w:szCs w:val="20"/>
        </w:rPr>
      </w:pPr>
      <w:r w:rsidRPr="00220CFA">
        <w:rPr>
          <w:rFonts w:ascii="Arial" w:hAnsi="Arial" w:cs="Arial"/>
          <w:b/>
          <w:bCs/>
          <w:sz w:val="22"/>
          <w:szCs w:val="20"/>
        </w:rPr>
        <w:t>Obchodné meno</w:t>
      </w:r>
      <w:r w:rsidR="00715BAB">
        <w:rPr>
          <w:rFonts w:ascii="Arial" w:hAnsi="Arial" w:cs="Arial"/>
          <w:b/>
          <w:bCs/>
          <w:sz w:val="22"/>
          <w:szCs w:val="20"/>
        </w:rPr>
        <w:t>:</w:t>
      </w:r>
    </w:p>
    <w:p w14:paraId="4580A8FC" w14:textId="00F19134" w:rsidR="002E005B" w:rsidRPr="00220CFA" w:rsidRDefault="002E005B" w:rsidP="00A159EB">
      <w:pPr>
        <w:widowControl w:val="0"/>
        <w:tabs>
          <w:tab w:val="num" w:pos="900"/>
        </w:tabs>
        <w:spacing w:after="120"/>
        <w:ind w:left="567"/>
        <w:jc w:val="right"/>
        <w:rPr>
          <w:rFonts w:ascii="Arial" w:hAnsi="Arial" w:cs="Arial"/>
          <w:b/>
          <w:bCs/>
          <w:sz w:val="22"/>
          <w:szCs w:val="20"/>
        </w:rPr>
      </w:pPr>
      <w:r w:rsidRPr="00220CFA">
        <w:rPr>
          <w:rFonts w:ascii="Arial" w:hAnsi="Arial" w:cs="Arial"/>
          <w:b/>
          <w:bCs/>
          <w:sz w:val="22"/>
          <w:szCs w:val="20"/>
        </w:rPr>
        <w:t>Adresa spoločnosti</w:t>
      </w:r>
      <w:r w:rsidR="00715BAB">
        <w:rPr>
          <w:rFonts w:ascii="Arial" w:hAnsi="Arial" w:cs="Arial"/>
          <w:b/>
          <w:bCs/>
          <w:sz w:val="22"/>
          <w:szCs w:val="20"/>
        </w:rPr>
        <w:t>:</w:t>
      </w:r>
    </w:p>
    <w:p w14:paraId="73DFA981" w14:textId="4E5C23CC" w:rsidR="002E005B" w:rsidRPr="00715BAB" w:rsidRDefault="002E005B" w:rsidP="00A159EB">
      <w:pPr>
        <w:widowControl w:val="0"/>
        <w:tabs>
          <w:tab w:val="num" w:pos="900"/>
        </w:tabs>
        <w:spacing w:after="120"/>
        <w:ind w:left="567"/>
        <w:jc w:val="right"/>
        <w:rPr>
          <w:rFonts w:ascii="Arial" w:hAnsi="Arial" w:cs="Arial"/>
          <w:b/>
          <w:bCs/>
          <w:sz w:val="22"/>
          <w:szCs w:val="20"/>
        </w:rPr>
      </w:pPr>
      <w:r w:rsidRPr="00715BAB">
        <w:rPr>
          <w:rFonts w:ascii="Arial" w:hAnsi="Arial" w:cs="Arial"/>
          <w:b/>
          <w:bCs/>
          <w:sz w:val="22"/>
          <w:szCs w:val="20"/>
        </w:rPr>
        <w:t>IČO</w:t>
      </w:r>
      <w:r w:rsidR="00715BAB">
        <w:rPr>
          <w:rFonts w:ascii="Arial" w:hAnsi="Arial" w:cs="Arial"/>
          <w:b/>
          <w:bCs/>
          <w:sz w:val="22"/>
          <w:szCs w:val="20"/>
        </w:rPr>
        <w:t>:</w:t>
      </w:r>
    </w:p>
    <w:p w14:paraId="57A96A55" w14:textId="77777777" w:rsidR="00715BAB" w:rsidRDefault="00715BAB" w:rsidP="0058266D">
      <w:pPr>
        <w:widowControl w:val="0"/>
        <w:tabs>
          <w:tab w:val="num" w:pos="900"/>
        </w:tabs>
        <w:jc w:val="both"/>
        <w:rPr>
          <w:rFonts w:ascii="Arial" w:hAnsi="Arial" w:cs="Arial"/>
          <w:sz w:val="22"/>
          <w:szCs w:val="20"/>
        </w:rPr>
      </w:pPr>
      <w:bookmarkStart w:id="151" w:name="_Hlk113892553"/>
    </w:p>
    <w:p w14:paraId="1F7F041C" w14:textId="0076B04B" w:rsidR="002E005B" w:rsidRPr="00131877" w:rsidRDefault="002E005B" w:rsidP="00715BAB">
      <w:pPr>
        <w:widowControl w:val="0"/>
        <w:tabs>
          <w:tab w:val="num" w:pos="900"/>
        </w:tabs>
        <w:ind w:left="567"/>
        <w:jc w:val="both"/>
        <w:rPr>
          <w:rFonts w:ascii="Arial" w:hAnsi="Arial" w:cs="Arial"/>
          <w:sz w:val="22"/>
          <w:szCs w:val="20"/>
        </w:rPr>
      </w:pPr>
      <w:r w:rsidRPr="00220CFA">
        <w:rPr>
          <w:rFonts w:ascii="Arial" w:hAnsi="Arial" w:cs="Arial"/>
          <w:sz w:val="22"/>
          <w:szCs w:val="20"/>
        </w:rPr>
        <w:t xml:space="preserve">Dolu podpísaný, zástupca uchádzača, týmto čestne vyhlasujem, že naša ponuka </w:t>
      </w:r>
      <w:r w:rsidRPr="00131877">
        <w:rPr>
          <w:rFonts w:ascii="Arial" w:hAnsi="Arial" w:cs="Arial"/>
          <w:sz w:val="22"/>
          <w:szCs w:val="20"/>
        </w:rPr>
        <w:t>predložená v rámci Výzvy na predmet zákazky „</w:t>
      </w:r>
      <w:r w:rsidR="00A332BD" w:rsidRPr="00131877">
        <w:rPr>
          <w:rFonts w:ascii="Arial" w:hAnsi="Arial" w:cs="Arial"/>
          <w:b/>
          <w:bCs/>
          <w:sz w:val="22"/>
        </w:rPr>
        <w:t>Podpora a rozvoj IS ŠFRB pre potreby Slovenskej záručnej a rozvojovej banky, a. s.</w:t>
      </w:r>
      <w:r w:rsidRPr="00131877">
        <w:rPr>
          <w:rFonts w:ascii="Arial" w:hAnsi="Arial" w:cs="Arial"/>
          <w:sz w:val="22"/>
          <w:szCs w:val="20"/>
        </w:rPr>
        <w:t>“ vyhlásenej verejným obstarávateľom Slovenská záručná a rozvojová banka, a.</w:t>
      </w:r>
      <w:r w:rsidR="006A27DF" w:rsidRPr="00131877">
        <w:rPr>
          <w:rFonts w:ascii="Arial" w:hAnsi="Arial" w:cs="Arial"/>
          <w:sz w:val="22"/>
          <w:szCs w:val="20"/>
        </w:rPr>
        <w:t xml:space="preserve"> </w:t>
      </w:r>
      <w:r w:rsidRPr="00131877">
        <w:rPr>
          <w:rFonts w:ascii="Arial" w:hAnsi="Arial" w:cs="Arial"/>
          <w:sz w:val="22"/>
          <w:szCs w:val="20"/>
        </w:rPr>
        <w:t xml:space="preserve">s.  so sídlom Štefánikova 27, </w:t>
      </w:r>
      <w:r w:rsidR="002D5942" w:rsidRPr="00131877">
        <w:rPr>
          <w:rFonts w:ascii="Arial" w:hAnsi="Arial" w:cs="Arial"/>
          <w:sz w:val="22"/>
          <w:szCs w:val="20"/>
        </w:rPr>
        <w:t xml:space="preserve">Bratislava - mestská časť Staré </w:t>
      </w:r>
      <w:r w:rsidR="001B03ED" w:rsidRPr="00131877">
        <w:rPr>
          <w:rFonts w:ascii="Arial" w:hAnsi="Arial" w:cs="Arial"/>
          <w:sz w:val="22"/>
          <w:szCs w:val="20"/>
        </w:rPr>
        <w:t>M</w:t>
      </w:r>
      <w:r w:rsidR="002D5942" w:rsidRPr="00131877">
        <w:rPr>
          <w:rFonts w:ascii="Arial" w:hAnsi="Arial" w:cs="Arial"/>
          <w:sz w:val="22"/>
          <w:szCs w:val="20"/>
        </w:rPr>
        <w:t>esto 811 05</w:t>
      </w:r>
      <w:r w:rsidRPr="00131877">
        <w:rPr>
          <w:rFonts w:ascii="Arial" w:hAnsi="Arial" w:cs="Arial"/>
          <w:sz w:val="22"/>
          <w:szCs w:val="20"/>
        </w:rPr>
        <w:t>:</w:t>
      </w:r>
    </w:p>
    <w:p w14:paraId="72491691" w14:textId="73EB931C" w:rsidR="007B6C89" w:rsidRPr="00131877" w:rsidRDefault="007B6C89" w:rsidP="00F720A4">
      <w:pPr>
        <w:widowControl w:val="0"/>
        <w:tabs>
          <w:tab w:val="num" w:pos="1418"/>
        </w:tabs>
        <w:ind w:left="1418" w:hanging="851"/>
        <w:jc w:val="both"/>
        <w:rPr>
          <w:rFonts w:ascii="Arial" w:hAnsi="Arial" w:cs="Arial"/>
          <w:sz w:val="22"/>
          <w:szCs w:val="20"/>
        </w:rPr>
      </w:pPr>
    </w:p>
    <w:p w14:paraId="66CD6BC7" w14:textId="77777777" w:rsidR="002E005B" w:rsidRPr="00131877" w:rsidRDefault="002E005B" w:rsidP="002E005B">
      <w:pPr>
        <w:ind w:left="1418" w:hanging="851"/>
        <w:jc w:val="both"/>
        <w:rPr>
          <w:rFonts w:ascii="Arial" w:hAnsi="Arial" w:cs="Arial"/>
          <w:sz w:val="22"/>
          <w:szCs w:val="20"/>
        </w:rPr>
      </w:pPr>
    </w:p>
    <w:p w14:paraId="71ACA7AD" w14:textId="1E6EF068" w:rsidR="002E005B" w:rsidRPr="00131877" w:rsidRDefault="002E005B" w:rsidP="002E005B">
      <w:pPr>
        <w:ind w:left="1418" w:hanging="851"/>
        <w:jc w:val="both"/>
        <w:rPr>
          <w:rFonts w:ascii="Arial" w:hAnsi="Arial" w:cs="Arial"/>
          <w:sz w:val="22"/>
          <w:szCs w:val="20"/>
        </w:rPr>
      </w:pPr>
      <w:r w:rsidRPr="00131877">
        <w:rPr>
          <w:rFonts w:ascii="Arial" w:hAnsi="Arial" w:cs="Arial"/>
          <w:b/>
          <w:sz w:val="22"/>
          <w:szCs w:val="20"/>
        </w:rPr>
        <w:fldChar w:fldCharType="begin">
          <w:ffData>
            <w:name w:val="Check29"/>
            <w:enabled/>
            <w:calcOnExit w:val="0"/>
            <w:checkBox>
              <w:sizeAuto/>
              <w:default w:val="0"/>
            </w:checkBox>
          </w:ffData>
        </w:fldChar>
      </w:r>
      <w:r w:rsidRPr="00131877">
        <w:rPr>
          <w:rFonts w:ascii="Arial" w:hAnsi="Arial" w:cs="Arial"/>
          <w:b/>
          <w:sz w:val="22"/>
          <w:szCs w:val="20"/>
        </w:rPr>
        <w:instrText xml:space="preserve"> FORMCHECKBOX </w:instrText>
      </w:r>
      <w:r w:rsidR="00D709EC">
        <w:rPr>
          <w:rFonts w:ascii="Arial" w:hAnsi="Arial" w:cs="Arial"/>
          <w:b/>
          <w:sz w:val="22"/>
          <w:szCs w:val="20"/>
        </w:rPr>
      </w:r>
      <w:r w:rsidR="00D709EC">
        <w:rPr>
          <w:rFonts w:ascii="Arial" w:hAnsi="Arial" w:cs="Arial"/>
          <w:b/>
          <w:sz w:val="22"/>
          <w:szCs w:val="20"/>
        </w:rPr>
        <w:fldChar w:fldCharType="separate"/>
      </w:r>
      <w:r w:rsidRPr="00131877">
        <w:rPr>
          <w:rFonts w:ascii="Arial" w:hAnsi="Arial" w:cs="Arial"/>
          <w:b/>
          <w:sz w:val="22"/>
          <w:szCs w:val="20"/>
        </w:rPr>
        <w:fldChar w:fldCharType="end"/>
      </w:r>
      <w:r w:rsidRPr="00131877">
        <w:rPr>
          <w:rFonts w:ascii="Arial" w:hAnsi="Arial" w:cs="Arial"/>
          <w:sz w:val="22"/>
          <w:szCs w:val="20"/>
        </w:rPr>
        <w:tab/>
        <w:t>sme oprávnení dodávať tovar, uskutočňovať stavebné práce alebo poskytovať službu v zmysle bodu 22</w:t>
      </w:r>
      <w:r w:rsidR="00A2375D" w:rsidRPr="00131877">
        <w:rPr>
          <w:rFonts w:ascii="Arial" w:hAnsi="Arial" w:cs="Arial"/>
          <w:sz w:val="22"/>
          <w:szCs w:val="20"/>
        </w:rPr>
        <w:t xml:space="preserve"> Výzvy</w:t>
      </w:r>
      <w:r w:rsidRPr="00131877">
        <w:rPr>
          <w:rFonts w:ascii="Arial" w:hAnsi="Arial" w:cs="Arial"/>
          <w:sz w:val="22"/>
          <w:szCs w:val="20"/>
        </w:rPr>
        <w:t>,</w:t>
      </w:r>
    </w:p>
    <w:p w14:paraId="07A997C1" w14:textId="77777777" w:rsidR="002E005B" w:rsidRPr="00131877" w:rsidRDefault="002E005B" w:rsidP="002E005B">
      <w:pPr>
        <w:ind w:left="1418" w:hanging="851"/>
        <w:jc w:val="both"/>
        <w:rPr>
          <w:rFonts w:ascii="Arial" w:hAnsi="Arial" w:cs="Arial"/>
          <w:sz w:val="22"/>
          <w:szCs w:val="20"/>
        </w:rPr>
      </w:pPr>
    </w:p>
    <w:p w14:paraId="102F7CFD" w14:textId="270D6F6E" w:rsidR="002E005B" w:rsidRPr="00220CFA" w:rsidRDefault="002E005B" w:rsidP="002E005B">
      <w:pPr>
        <w:ind w:left="1418" w:hanging="851"/>
        <w:jc w:val="both"/>
        <w:rPr>
          <w:rFonts w:ascii="Arial" w:hAnsi="Arial" w:cs="Arial"/>
          <w:sz w:val="22"/>
          <w:szCs w:val="20"/>
        </w:rPr>
      </w:pPr>
      <w:r w:rsidRPr="00131877">
        <w:rPr>
          <w:rFonts w:ascii="Arial" w:hAnsi="Arial" w:cs="Arial"/>
          <w:b/>
          <w:sz w:val="22"/>
          <w:szCs w:val="20"/>
        </w:rPr>
        <w:fldChar w:fldCharType="begin">
          <w:ffData>
            <w:name w:val="Check29"/>
            <w:enabled/>
            <w:calcOnExit w:val="0"/>
            <w:checkBox>
              <w:sizeAuto/>
              <w:default w:val="0"/>
            </w:checkBox>
          </w:ffData>
        </w:fldChar>
      </w:r>
      <w:r w:rsidRPr="00131877">
        <w:rPr>
          <w:rFonts w:ascii="Arial" w:hAnsi="Arial" w:cs="Arial"/>
          <w:b/>
          <w:sz w:val="22"/>
          <w:szCs w:val="20"/>
        </w:rPr>
        <w:instrText xml:space="preserve"> FORMCHECKBOX </w:instrText>
      </w:r>
      <w:r w:rsidR="00D709EC">
        <w:rPr>
          <w:rFonts w:ascii="Arial" w:hAnsi="Arial" w:cs="Arial"/>
          <w:b/>
          <w:sz w:val="22"/>
          <w:szCs w:val="20"/>
        </w:rPr>
      </w:r>
      <w:r w:rsidR="00D709EC">
        <w:rPr>
          <w:rFonts w:ascii="Arial" w:hAnsi="Arial" w:cs="Arial"/>
          <w:b/>
          <w:sz w:val="22"/>
          <w:szCs w:val="20"/>
        </w:rPr>
        <w:fldChar w:fldCharType="separate"/>
      </w:r>
      <w:r w:rsidRPr="00131877">
        <w:rPr>
          <w:rFonts w:ascii="Arial" w:hAnsi="Arial" w:cs="Arial"/>
          <w:b/>
          <w:sz w:val="22"/>
          <w:szCs w:val="20"/>
        </w:rPr>
        <w:fldChar w:fldCharType="end"/>
      </w:r>
      <w:r w:rsidRPr="00131877">
        <w:rPr>
          <w:rFonts w:ascii="Arial" w:hAnsi="Arial" w:cs="Arial"/>
          <w:sz w:val="22"/>
          <w:szCs w:val="20"/>
        </w:rPr>
        <w:tab/>
        <w:t>nemáme uložený zákaz účasti vo verejnom obstarávaní potvrdený konečným rozhodnutím v Slovenskej republike a v štáte sídla, miesta podnikania alebo obvyklého pobytu</w:t>
      </w:r>
      <w:r w:rsidR="009C6A50" w:rsidRPr="00131877">
        <w:rPr>
          <w:rFonts w:ascii="Arial" w:hAnsi="Arial" w:cs="Arial"/>
          <w:sz w:val="22"/>
          <w:szCs w:val="20"/>
        </w:rPr>
        <w:t>.</w:t>
      </w:r>
      <w:bookmarkEnd w:id="151"/>
    </w:p>
    <w:p w14:paraId="08DAC064" w14:textId="77777777" w:rsidR="002E005B" w:rsidRPr="00220CFA" w:rsidRDefault="002E005B" w:rsidP="002E005B">
      <w:pPr>
        <w:ind w:left="1418" w:hanging="851"/>
        <w:jc w:val="both"/>
        <w:rPr>
          <w:rFonts w:ascii="Arial" w:hAnsi="Arial" w:cs="Arial"/>
          <w:sz w:val="22"/>
          <w:szCs w:val="20"/>
        </w:rPr>
      </w:pPr>
    </w:p>
    <w:p w14:paraId="0BE510C9" w14:textId="21FAA450" w:rsidR="002E005B" w:rsidRDefault="002E005B" w:rsidP="002E005B">
      <w:pPr>
        <w:ind w:left="1418" w:hanging="851"/>
        <w:jc w:val="both"/>
        <w:rPr>
          <w:rFonts w:ascii="Arial" w:hAnsi="Arial" w:cs="Arial"/>
          <w:sz w:val="22"/>
          <w:szCs w:val="20"/>
        </w:rPr>
      </w:pPr>
    </w:p>
    <w:p w14:paraId="277E58C5" w14:textId="352050E3" w:rsidR="00A159EB" w:rsidRDefault="00A159EB" w:rsidP="002E005B">
      <w:pPr>
        <w:ind w:left="1418" w:hanging="851"/>
        <w:jc w:val="both"/>
        <w:rPr>
          <w:rFonts w:ascii="Arial" w:hAnsi="Arial" w:cs="Arial"/>
          <w:sz w:val="22"/>
          <w:szCs w:val="20"/>
        </w:rPr>
      </w:pPr>
    </w:p>
    <w:p w14:paraId="33CBEDB5" w14:textId="77777777" w:rsidR="00A159EB" w:rsidRDefault="00A159EB" w:rsidP="002E005B">
      <w:pPr>
        <w:ind w:left="1418" w:hanging="851"/>
        <w:jc w:val="both"/>
        <w:rPr>
          <w:rFonts w:ascii="Arial" w:hAnsi="Arial" w:cs="Arial"/>
          <w:sz w:val="22"/>
          <w:szCs w:val="20"/>
        </w:rPr>
      </w:pPr>
    </w:p>
    <w:p w14:paraId="27A2BB63" w14:textId="77777777" w:rsidR="00715BAB" w:rsidRPr="00220CFA" w:rsidRDefault="00715BAB" w:rsidP="004322DC">
      <w:pPr>
        <w:jc w:val="both"/>
        <w:rPr>
          <w:rFonts w:ascii="Arial" w:hAnsi="Arial" w:cs="Arial"/>
          <w:sz w:val="22"/>
          <w:szCs w:val="20"/>
        </w:rPr>
      </w:pPr>
    </w:p>
    <w:tbl>
      <w:tblPr>
        <w:tblW w:w="9451" w:type="dxa"/>
        <w:tblLook w:val="01E0" w:firstRow="1" w:lastRow="1" w:firstColumn="1" w:lastColumn="1" w:noHBand="0" w:noVBand="0"/>
      </w:tblPr>
      <w:tblGrid>
        <w:gridCol w:w="4395"/>
        <w:gridCol w:w="5056"/>
      </w:tblGrid>
      <w:tr w:rsidR="002E005B" w:rsidRPr="00220CFA" w14:paraId="3602FEF8" w14:textId="77777777" w:rsidTr="0028576C">
        <w:trPr>
          <w:trHeight w:val="755"/>
        </w:trPr>
        <w:tc>
          <w:tcPr>
            <w:tcW w:w="4395" w:type="dxa"/>
            <w:shd w:val="clear" w:color="auto" w:fill="auto"/>
            <w:tcMar>
              <w:top w:w="57" w:type="dxa"/>
              <w:left w:w="113" w:type="dxa"/>
              <w:bottom w:w="57" w:type="dxa"/>
            </w:tcMar>
          </w:tcPr>
          <w:p w14:paraId="1E74DECB" w14:textId="77777777" w:rsidR="002E005B" w:rsidRPr="00220CFA" w:rsidRDefault="002E005B" w:rsidP="0028576C">
            <w:pPr>
              <w:widowControl w:val="0"/>
              <w:tabs>
                <w:tab w:val="num" w:pos="900"/>
              </w:tabs>
              <w:ind w:left="567"/>
              <w:jc w:val="both"/>
              <w:rPr>
                <w:rFonts w:ascii="Arial" w:hAnsi="Arial" w:cs="Arial"/>
                <w:b/>
                <w:sz w:val="22"/>
                <w:szCs w:val="20"/>
              </w:rPr>
            </w:pPr>
            <w:r w:rsidRPr="00220CFA">
              <w:rPr>
                <w:rFonts w:ascii="Arial" w:hAnsi="Arial" w:cs="Arial"/>
                <w:sz w:val="22"/>
                <w:szCs w:val="20"/>
              </w:rPr>
              <w:t>V ........................., dňa ...............</w:t>
            </w:r>
          </w:p>
        </w:tc>
        <w:tc>
          <w:tcPr>
            <w:tcW w:w="5056" w:type="dxa"/>
            <w:shd w:val="clear" w:color="auto" w:fill="auto"/>
            <w:tcMar>
              <w:top w:w="57" w:type="dxa"/>
              <w:left w:w="113" w:type="dxa"/>
              <w:bottom w:w="57" w:type="dxa"/>
            </w:tcMar>
          </w:tcPr>
          <w:p w14:paraId="0493D184" w14:textId="77777777" w:rsidR="002E005B" w:rsidRPr="00220CFA" w:rsidRDefault="002E005B" w:rsidP="0028576C">
            <w:pPr>
              <w:widowControl w:val="0"/>
              <w:tabs>
                <w:tab w:val="num" w:pos="900"/>
              </w:tabs>
              <w:ind w:left="567"/>
              <w:jc w:val="both"/>
              <w:rPr>
                <w:rFonts w:ascii="Arial" w:hAnsi="Arial" w:cs="Arial"/>
                <w:sz w:val="22"/>
                <w:szCs w:val="20"/>
              </w:rPr>
            </w:pPr>
            <w:r w:rsidRPr="00220CFA">
              <w:rPr>
                <w:rFonts w:ascii="Arial" w:hAnsi="Arial" w:cs="Arial"/>
                <w:sz w:val="22"/>
                <w:szCs w:val="20"/>
              </w:rPr>
              <w:t>.............................................................</w:t>
            </w:r>
          </w:p>
          <w:p w14:paraId="35D9582C" w14:textId="77777777" w:rsidR="002E005B" w:rsidRPr="00220CFA" w:rsidRDefault="002E005B" w:rsidP="0028576C">
            <w:pPr>
              <w:widowControl w:val="0"/>
              <w:tabs>
                <w:tab w:val="num" w:pos="900"/>
              </w:tabs>
              <w:ind w:left="567"/>
              <w:jc w:val="both"/>
              <w:rPr>
                <w:rFonts w:ascii="Arial" w:hAnsi="Arial" w:cs="Arial"/>
                <w:sz w:val="22"/>
                <w:szCs w:val="20"/>
              </w:rPr>
            </w:pPr>
            <w:r w:rsidRPr="00220CFA">
              <w:rPr>
                <w:rFonts w:ascii="Arial" w:hAnsi="Arial" w:cs="Arial"/>
                <w:sz w:val="22"/>
                <w:szCs w:val="20"/>
              </w:rPr>
              <w:t>meno a priezvisko, funkcia</w:t>
            </w:r>
          </w:p>
          <w:p w14:paraId="6E1851B2" w14:textId="77777777" w:rsidR="002E005B" w:rsidRPr="00220CFA" w:rsidRDefault="002E005B" w:rsidP="0028576C">
            <w:pPr>
              <w:widowControl w:val="0"/>
              <w:tabs>
                <w:tab w:val="num" w:pos="900"/>
              </w:tabs>
              <w:ind w:left="567"/>
              <w:jc w:val="both"/>
              <w:rPr>
                <w:rFonts w:ascii="Arial" w:hAnsi="Arial" w:cs="Arial"/>
                <w:b/>
                <w:sz w:val="22"/>
                <w:szCs w:val="20"/>
              </w:rPr>
            </w:pPr>
            <w:r w:rsidRPr="00220CFA">
              <w:rPr>
                <w:rFonts w:ascii="Arial" w:hAnsi="Arial" w:cs="Arial"/>
                <w:sz w:val="22"/>
                <w:szCs w:val="20"/>
              </w:rPr>
              <w:t>podpis</w:t>
            </w:r>
            <w:r w:rsidRPr="00220CFA">
              <w:rPr>
                <w:rStyle w:val="Odkaznapoznmkupodiarou"/>
                <w:rFonts w:ascii="Arial" w:hAnsi="Arial" w:cs="Arial"/>
                <w:sz w:val="22"/>
                <w:szCs w:val="20"/>
              </w:rPr>
              <w:footnoteReference w:id="2"/>
            </w:r>
          </w:p>
        </w:tc>
      </w:tr>
    </w:tbl>
    <w:p w14:paraId="4B49F3A8" w14:textId="2F779BB3" w:rsidR="00715BAB" w:rsidRDefault="00715BAB" w:rsidP="002E005B">
      <w:pPr>
        <w:pStyle w:val="Nadpis1"/>
        <w:jc w:val="both"/>
        <w:rPr>
          <w:rFonts w:cs="Arial"/>
        </w:rPr>
      </w:pPr>
      <w:bookmarkStart w:id="152" w:name="_Toc24539390"/>
      <w:bookmarkStart w:id="153" w:name="_Toc104192156"/>
    </w:p>
    <w:p w14:paraId="1A9CE5B1" w14:textId="10246B9B" w:rsidR="00A159EB" w:rsidRDefault="00A159EB" w:rsidP="00A159EB"/>
    <w:p w14:paraId="6040C48A" w14:textId="2FC0DAEB" w:rsidR="00A159EB" w:rsidRDefault="00A159EB" w:rsidP="00A159EB"/>
    <w:p w14:paraId="149B3BB8" w14:textId="224ECD39" w:rsidR="00A159EB" w:rsidRDefault="00A159EB" w:rsidP="00A159EB"/>
    <w:p w14:paraId="4423D335" w14:textId="2D6A6761" w:rsidR="00A159EB" w:rsidRDefault="00A159EB" w:rsidP="00A159EB"/>
    <w:p w14:paraId="660CC6E2" w14:textId="1336B35B" w:rsidR="00A159EB" w:rsidRDefault="00A159EB" w:rsidP="00A159EB"/>
    <w:p w14:paraId="348B6913" w14:textId="634ACE86" w:rsidR="00A159EB" w:rsidRDefault="00A159EB" w:rsidP="00A159EB"/>
    <w:p w14:paraId="47E1D59A" w14:textId="3DCC5681" w:rsidR="00A159EB" w:rsidRDefault="00A159EB" w:rsidP="00A159EB"/>
    <w:p w14:paraId="631F595E" w14:textId="44B4686E" w:rsidR="00A159EB" w:rsidRDefault="00A159EB" w:rsidP="00A159EB"/>
    <w:p w14:paraId="58171269" w14:textId="082A26CE" w:rsidR="00A159EB" w:rsidRDefault="00A159EB" w:rsidP="00A159EB"/>
    <w:p w14:paraId="541F6C73" w14:textId="549059C8" w:rsidR="00A159EB" w:rsidRDefault="00A159EB" w:rsidP="00A159EB"/>
    <w:p w14:paraId="40D13DF9" w14:textId="36435E03" w:rsidR="00A159EB" w:rsidRDefault="00A159EB" w:rsidP="00A159EB"/>
    <w:p w14:paraId="0C31F979" w14:textId="77777777" w:rsidR="00B53EF0" w:rsidRDefault="00B53EF0" w:rsidP="002E005B">
      <w:pPr>
        <w:pStyle w:val="Nadpis1"/>
        <w:jc w:val="both"/>
        <w:rPr>
          <w:rFonts w:cs="Arial"/>
        </w:rPr>
        <w:sectPr w:rsidR="00B53EF0" w:rsidSect="00F43D70">
          <w:footerReference w:type="default" r:id="rId9"/>
          <w:headerReference w:type="first" r:id="rId10"/>
          <w:footerReference w:type="first" r:id="rId11"/>
          <w:pgSz w:w="11906" w:h="16838"/>
          <w:pgMar w:top="1134" w:right="1134" w:bottom="1134" w:left="1418" w:header="709" w:footer="709" w:gutter="0"/>
          <w:cols w:space="708"/>
          <w:docGrid w:linePitch="360"/>
        </w:sectPr>
      </w:pPr>
    </w:p>
    <w:p w14:paraId="2BFC39C0" w14:textId="65265FB1" w:rsidR="002E005B" w:rsidRPr="009255F9" w:rsidRDefault="002E005B" w:rsidP="002E005B">
      <w:pPr>
        <w:pStyle w:val="Nadpis1"/>
        <w:jc w:val="both"/>
        <w:rPr>
          <w:rFonts w:cs="Arial"/>
        </w:rPr>
      </w:pPr>
      <w:r w:rsidRPr="009255F9">
        <w:rPr>
          <w:rFonts w:cs="Arial"/>
        </w:rPr>
        <w:lastRenderedPageBreak/>
        <w:t xml:space="preserve">PRÍLOHA Č. </w:t>
      </w:r>
      <w:bookmarkEnd w:id="152"/>
      <w:r w:rsidRPr="009255F9">
        <w:rPr>
          <w:rFonts w:cs="Arial"/>
        </w:rPr>
        <w:t>4</w:t>
      </w:r>
      <w:bookmarkEnd w:id="153"/>
    </w:p>
    <w:p w14:paraId="0640436F" w14:textId="77777777" w:rsidR="002E005B" w:rsidRPr="009255F9" w:rsidRDefault="002E005B" w:rsidP="002E005B">
      <w:pPr>
        <w:pStyle w:val="Nadpis2"/>
        <w:tabs>
          <w:tab w:val="clear" w:pos="540"/>
        </w:tabs>
        <w:autoSpaceDE w:val="0"/>
        <w:autoSpaceDN w:val="0"/>
        <w:spacing w:before="120" w:after="120" w:line="240" w:lineRule="auto"/>
        <w:jc w:val="center"/>
        <w:rPr>
          <w:rFonts w:cs="Arial"/>
          <w:sz w:val="22"/>
          <w:szCs w:val="22"/>
        </w:rPr>
      </w:pPr>
      <w:bookmarkStart w:id="154" w:name="_Toc498341727"/>
      <w:bookmarkStart w:id="155" w:name="_Toc516465288"/>
      <w:bookmarkStart w:id="156" w:name="_Toc519767730"/>
      <w:bookmarkStart w:id="157" w:name="_Toc24539391"/>
      <w:bookmarkStart w:id="158" w:name="_Toc104192157"/>
      <w:r w:rsidRPr="009255F9">
        <w:rPr>
          <w:rFonts w:cs="Arial"/>
          <w:sz w:val="22"/>
          <w:szCs w:val="22"/>
        </w:rPr>
        <w:t>NÁVRH NA PLNENIE KRITÉRIÍ</w:t>
      </w:r>
      <w:bookmarkEnd w:id="154"/>
      <w:bookmarkEnd w:id="155"/>
      <w:bookmarkEnd w:id="156"/>
      <w:bookmarkEnd w:id="157"/>
      <w:bookmarkEnd w:id="158"/>
    </w:p>
    <w:p w14:paraId="2776B979" w14:textId="629FE0E4" w:rsidR="005F132B" w:rsidRPr="009255F9" w:rsidRDefault="00A332BD" w:rsidP="002E005B">
      <w:pPr>
        <w:spacing w:before="120"/>
        <w:jc w:val="center"/>
        <w:rPr>
          <w:rFonts w:ascii="Arial" w:hAnsi="Arial" w:cs="Arial"/>
          <w:b/>
          <w:bCs/>
          <w:sz w:val="22"/>
          <w:szCs w:val="22"/>
        </w:rPr>
      </w:pPr>
      <w:r w:rsidRPr="009255F9">
        <w:rPr>
          <w:rFonts w:ascii="Arial" w:hAnsi="Arial" w:cs="Arial"/>
          <w:b/>
          <w:bCs/>
          <w:sz w:val="23"/>
          <w:szCs w:val="23"/>
        </w:rPr>
        <w:t>Podpora a rozvoj IS ŠFRB pre potreby Slovenskej záručnej a rozvojovej banky, a. s.</w:t>
      </w:r>
    </w:p>
    <w:p w14:paraId="5523F930" w14:textId="77777777" w:rsidR="00884389" w:rsidRPr="009255F9" w:rsidRDefault="00884389" w:rsidP="00B57E19">
      <w:pPr>
        <w:pStyle w:val="Default"/>
        <w:rPr>
          <w:rFonts w:ascii="Arial" w:hAnsi="Arial" w:cs="Arial"/>
          <w:color w:val="auto"/>
          <w:sz w:val="22"/>
          <w:szCs w:val="22"/>
        </w:rPr>
      </w:pPr>
      <w:bookmarkStart w:id="159" w:name="_Hlk113954597"/>
    </w:p>
    <w:p w14:paraId="717F066F" w14:textId="233F797A" w:rsidR="00B57E19" w:rsidRPr="009255F9" w:rsidRDefault="00B57E19" w:rsidP="00B57E19">
      <w:pPr>
        <w:pStyle w:val="Default"/>
        <w:rPr>
          <w:rFonts w:ascii="Arial" w:hAnsi="Arial" w:cs="Arial"/>
          <w:color w:val="auto"/>
          <w:sz w:val="22"/>
          <w:szCs w:val="22"/>
        </w:rPr>
      </w:pPr>
      <w:r w:rsidRPr="009255F9">
        <w:rPr>
          <w:rFonts w:ascii="Arial" w:hAnsi="Arial" w:cs="Arial"/>
          <w:color w:val="auto"/>
          <w:sz w:val="22"/>
          <w:szCs w:val="22"/>
        </w:rPr>
        <w:t xml:space="preserve">Obchodné meno uchádzača: </w:t>
      </w:r>
    </w:p>
    <w:p w14:paraId="3126C823" w14:textId="77777777" w:rsidR="00B57E19" w:rsidRPr="009255F9" w:rsidRDefault="00B57E19" w:rsidP="00B57E19">
      <w:pPr>
        <w:pStyle w:val="Default"/>
        <w:rPr>
          <w:rFonts w:ascii="Arial" w:hAnsi="Arial" w:cs="Arial"/>
          <w:color w:val="auto"/>
          <w:sz w:val="22"/>
          <w:szCs w:val="22"/>
        </w:rPr>
      </w:pPr>
      <w:r w:rsidRPr="009255F9">
        <w:rPr>
          <w:rFonts w:ascii="Arial" w:hAnsi="Arial" w:cs="Arial"/>
          <w:color w:val="auto"/>
          <w:sz w:val="22"/>
          <w:szCs w:val="22"/>
        </w:rPr>
        <w:t xml:space="preserve">Sídlo alebo miesto podnikania uchádzača: </w:t>
      </w:r>
    </w:p>
    <w:p w14:paraId="6481261D" w14:textId="0CCF9248" w:rsidR="00497C23" w:rsidRPr="009255F9" w:rsidRDefault="00B57E19" w:rsidP="0046062E">
      <w:pPr>
        <w:rPr>
          <w:rFonts w:ascii="Arial" w:hAnsi="Arial" w:cs="Arial"/>
          <w:sz w:val="22"/>
          <w:szCs w:val="22"/>
        </w:rPr>
      </w:pPr>
      <w:r w:rsidRPr="009255F9">
        <w:rPr>
          <w:rFonts w:ascii="Arial" w:hAnsi="Arial" w:cs="Arial"/>
          <w:sz w:val="22"/>
          <w:szCs w:val="22"/>
        </w:rPr>
        <w:t>IČO</w:t>
      </w:r>
      <w:bookmarkEnd w:id="159"/>
      <w:r w:rsidR="004322DC" w:rsidRPr="009255F9">
        <w:rPr>
          <w:rFonts w:ascii="Arial" w:hAnsi="Arial" w:cs="Arial"/>
          <w:sz w:val="22"/>
          <w:szCs w:val="22"/>
        </w:rPr>
        <w:t>:</w:t>
      </w:r>
    </w:p>
    <w:p w14:paraId="5A3A2752" w14:textId="229F2DAC" w:rsidR="0046062E" w:rsidRPr="009255F9" w:rsidRDefault="0046062E" w:rsidP="0046062E">
      <w:pPr>
        <w:jc w:val="both"/>
        <w:rPr>
          <w:rFonts w:ascii="Arial" w:hAnsi="Arial" w:cs="Arial"/>
          <w:sz w:val="22"/>
          <w:szCs w:val="22"/>
        </w:rPr>
      </w:pPr>
      <w:bookmarkStart w:id="160" w:name="_Hlk118363505"/>
    </w:p>
    <w:tbl>
      <w:tblPr>
        <w:tblW w:w="5000" w:type="pct"/>
        <w:tblCellMar>
          <w:left w:w="70" w:type="dxa"/>
          <w:right w:w="70" w:type="dxa"/>
        </w:tblCellMar>
        <w:tblLook w:val="04A0" w:firstRow="1" w:lastRow="0" w:firstColumn="1" w:lastColumn="0" w:noHBand="0" w:noVBand="1"/>
      </w:tblPr>
      <w:tblGrid>
        <w:gridCol w:w="405"/>
        <w:gridCol w:w="2517"/>
        <w:gridCol w:w="412"/>
        <w:gridCol w:w="822"/>
        <w:gridCol w:w="962"/>
        <w:gridCol w:w="658"/>
        <w:gridCol w:w="568"/>
        <w:gridCol w:w="962"/>
        <w:gridCol w:w="707"/>
        <w:gridCol w:w="197"/>
        <w:gridCol w:w="417"/>
        <w:gridCol w:w="707"/>
      </w:tblGrid>
      <w:tr w:rsidR="00CF078B" w:rsidRPr="00131877" w14:paraId="71A58F46" w14:textId="77777777" w:rsidTr="00C2065E">
        <w:trPr>
          <w:trHeight w:val="870"/>
        </w:trPr>
        <w:tc>
          <w:tcPr>
            <w:tcW w:w="190" w:type="pct"/>
            <w:tcBorders>
              <w:top w:val="single" w:sz="8" w:space="0" w:color="auto"/>
              <w:left w:val="single" w:sz="8" w:space="0" w:color="auto"/>
              <w:bottom w:val="single" w:sz="8" w:space="0" w:color="auto"/>
              <w:right w:val="single" w:sz="4" w:space="0" w:color="auto"/>
            </w:tcBorders>
            <w:shd w:val="clear" w:color="auto" w:fill="auto"/>
            <w:hideMark/>
          </w:tcPr>
          <w:p w14:paraId="210EA05C" w14:textId="77777777" w:rsidR="00A332BD" w:rsidRPr="00131877" w:rsidRDefault="00A332BD" w:rsidP="00A332BD">
            <w:pPr>
              <w:rPr>
                <w:rFonts w:ascii="Arial" w:hAnsi="Arial" w:cs="Arial"/>
                <w:b/>
                <w:color w:val="000000"/>
                <w:sz w:val="22"/>
                <w:szCs w:val="22"/>
              </w:rPr>
            </w:pPr>
            <w:bookmarkStart w:id="161" w:name="_Hlk113954711"/>
            <w:proofErr w:type="spellStart"/>
            <w:r w:rsidRPr="00131877">
              <w:rPr>
                <w:rFonts w:ascii="Arial" w:hAnsi="Arial" w:cs="Arial"/>
                <w:b/>
                <w:color w:val="000000"/>
                <w:sz w:val="22"/>
                <w:szCs w:val="22"/>
              </w:rPr>
              <w:t>P.č</w:t>
            </w:r>
            <w:proofErr w:type="spellEnd"/>
            <w:r w:rsidRPr="00131877">
              <w:rPr>
                <w:rFonts w:ascii="Arial" w:hAnsi="Arial" w:cs="Arial"/>
                <w:b/>
                <w:color w:val="000000"/>
                <w:sz w:val="22"/>
                <w:szCs w:val="22"/>
              </w:rPr>
              <w:t>.</w:t>
            </w:r>
          </w:p>
        </w:tc>
        <w:tc>
          <w:tcPr>
            <w:tcW w:w="1402" w:type="pct"/>
            <w:tcBorders>
              <w:top w:val="single" w:sz="8" w:space="0" w:color="auto"/>
              <w:left w:val="nil"/>
              <w:bottom w:val="single" w:sz="8" w:space="0" w:color="auto"/>
              <w:right w:val="single" w:sz="4" w:space="0" w:color="auto"/>
            </w:tcBorders>
            <w:shd w:val="clear" w:color="auto" w:fill="auto"/>
            <w:hideMark/>
          </w:tcPr>
          <w:p w14:paraId="492A9D32" w14:textId="77777777" w:rsidR="00A332BD" w:rsidRPr="00131877" w:rsidRDefault="00A332BD" w:rsidP="00A332BD">
            <w:pPr>
              <w:rPr>
                <w:rFonts w:ascii="Arial" w:hAnsi="Arial" w:cs="Arial"/>
                <w:b/>
                <w:color w:val="000000"/>
                <w:sz w:val="22"/>
                <w:szCs w:val="22"/>
              </w:rPr>
            </w:pPr>
            <w:r w:rsidRPr="00131877">
              <w:rPr>
                <w:rFonts w:ascii="Arial" w:hAnsi="Arial" w:cs="Arial"/>
                <w:b/>
                <w:color w:val="000000"/>
                <w:sz w:val="22"/>
                <w:szCs w:val="22"/>
              </w:rPr>
              <w:t>Názov položky</w:t>
            </w:r>
          </w:p>
        </w:tc>
        <w:tc>
          <w:tcPr>
            <w:tcW w:w="226" w:type="pct"/>
            <w:tcBorders>
              <w:top w:val="single" w:sz="8" w:space="0" w:color="auto"/>
              <w:left w:val="nil"/>
              <w:bottom w:val="single" w:sz="8" w:space="0" w:color="auto"/>
              <w:right w:val="single" w:sz="4" w:space="0" w:color="auto"/>
            </w:tcBorders>
            <w:shd w:val="clear" w:color="auto" w:fill="auto"/>
            <w:hideMark/>
          </w:tcPr>
          <w:p w14:paraId="02DD74B7" w14:textId="77777777" w:rsidR="00A332BD" w:rsidRPr="00131877" w:rsidRDefault="00A332BD" w:rsidP="00A332BD">
            <w:pPr>
              <w:rPr>
                <w:rFonts w:ascii="Arial" w:hAnsi="Arial" w:cs="Arial"/>
                <w:b/>
                <w:color w:val="000000"/>
                <w:sz w:val="22"/>
                <w:szCs w:val="22"/>
              </w:rPr>
            </w:pPr>
            <w:r w:rsidRPr="00131877">
              <w:rPr>
                <w:rFonts w:ascii="Arial" w:hAnsi="Arial" w:cs="Arial"/>
                <w:b/>
                <w:color w:val="000000"/>
                <w:sz w:val="22"/>
                <w:szCs w:val="22"/>
              </w:rPr>
              <w:t>MJ</w:t>
            </w:r>
          </w:p>
        </w:tc>
        <w:tc>
          <w:tcPr>
            <w:tcW w:w="361" w:type="pct"/>
            <w:tcBorders>
              <w:top w:val="single" w:sz="8" w:space="0" w:color="auto"/>
              <w:left w:val="nil"/>
              <w:bottom w:val="single" w:sz="8" w:space="0" w:color="auto"/>
              <w:right w:val="single" w:sz="4" w:space="0" w:color="auto"/>
            </w:tcBorders>
            <w:shd w:val="clear" w:color="auto" w:fill="auto"/>
            <w:hideMark/>
          </w:tcPr>
          <w:p w14:paraId="04D33307" w14:textId="064A9348" w:rsidR="00A332BD" w:rsidRPr="00131877" w:rsidRDefault="00CF078B" w:rsidP="00A332BD">
            <w:pPr>
              <w:rPr>
                <w:rFonts w:ascii="Arial" w:hAnsi="Arial" w:cs="Arial"/>
                <w:b/>
                <w:color w:val="000000"/>
                <w:sz w:val="22"/>
                <w:szCs w:val="22"/>
              </w:rPr>
            </w:pPr>
            <w:r>
              <w:rPr>
                <w:rFonts w:ascii="Arial" w:hAnsi="Arial" w:cs="Arial"/>
                <w:b/>
                <w:color w:val="000000"/>
                <w:sz w:val="22"/>
                <w:szCs w:val="22"/>
              </w:rPr>
              <w:t>M</w:t>
            </w:r>
            <w:r w:rsidR="00A332BD" w:rsidRPr="00131877">
              <w:rPr>
                <w:rFonts w:ascii="Arial" w:hAnsi="Arial" w:cs="Arial"/>
                <w:b/>
                <w:color w:val="000000"/>
                <w:sz w:val="22"/>
                <w:szCs w:val="22"/>
              </w:rPr>
              <w:t>nožstvo</w:t>
            </w:r>
          </w:p>
        </w:tc>
        <w:tc>
          <w:tcPr>
            <w:tcW w:w="473" w:type="pct"/>
            <w:tcBorders>
              <w:top w:val="single" w:sz="8" w:space="0" w:color="auto"/>
              <w:left w:val="nil"/>
              <w:bottom w:val="single" w:sz="8" w:space="0" w:color="auto"/>
              <w:right w:val="single" w:sz="4" w:space="0" w:color="auto"/>
            </w:tcBorders>
            <w:shd w:val="clear" w:color="auto" w:fill="auto"/>
            <w:hideMark/>
          </w:tcPr>
          <w:p w14:paraId="35593CE8" w14:textId="77777777" w:rsidR="00A332BD" w:rsidRPr="00131877" w:rsidRDefault="00A332BD" w:rsidP="00A332BD">
            <w:pPr>
              <w:rPr>
                <w:rFonts w:ascii="Arial" w:hAnsi="Arial" w:cs="Arial"/>
                <w:b/>
                <w:color w:val="000000"/>
                <w:sz w:val="22"/>
                <w:szCs w:val="22"/>
              </w:rPr>
            </w:pPr>
            <w:r w:rsidRPr="00131877">
              <w:rPr>
                <w:rFonts w:ascii="Arial" w:hAnsi="Arial" w:cs="Arial"/>
                <w:b/>
                <w:color w:val="000000"/>
                <w:sz w:val="22"/>
                <w:szCs w:val="22"/>
              </w:rPr>
              <w:t>Jednotková cena v € bez DPH</w:t>
            </w:r>
          </w:p>
        </w:tc>
        <w:tc>
          <w:tcPr>
            <w:tcW w:w="300" w:type="pct"/>
            <w:tcBorders>
              <w:top w:val="single" w:sz="8" w:space="0" w:color="auto"/>
              <w:left w:val="nil"/>
              <w:bottom w:val="single" w:sz="8" w:space="0" w:color="auto"/>
              <w:right w:val="single" w:sz="4" w:space="0" w:color="auto"/>
            </w:tcBorders>
            <w:shd w:val="clear" w:color="auto" w:fill="auto"/>
            <w:hideMark/>
          </w:tcPr>
          <w:p w14:paraId="3B8264F1" w14:textId="77777777" w:rsidR="00A332BD" w:rsidRPr="00131877" w:rsidRDefault="00A332BD" w:rsidP="00A332BD">
            <w:pPr>
              <w:rPr>
                <w:rFonts w:ascii="Arial" w:hAnsi="Arial" w:cs="Arial"/>
                <w:b/>
                <w:color w:val="000000"/>
                <w:sz w:val="22"/>
                <w:szCs w:val="22"/>
              </w:rPr>
            </w:pPr>
            <w:r w:rsidRPr="00131877">
              <w:rPr>
                <w:rFonts w:ascii="Arial" w:hAnsi="Arial" w:cs="Arial"/>
                <w:b/>
                <w:color w:val="000000"/>
                <w:sz w:val="22"/>
                <w:szCs w:val="22"/>
              </w:rPr>
              <w:t>Sadzba DPH</w:t>
            </w:r>
          </w:p>
        </w:tc>
        <w:tc>
          <w:tcPr>
            <w:tcW w:w="299" w:type="pct"/>
            <w:tcBorders>
              <w:top w:val="single" w:sz="8" w:space="0" w:color="auto"/>
              <w:left w:val="nil"/>
              <w:bottom w:val="single" w:sz="8" w:space="0" w:color="auto"/>
              <w:right w:val="single" w:sz="4" w:space="0" w:color="auto"/>
            </w:tcBorders>
            <w:shd w:val="clear" w:color="auto" w:fill="auto"/>
            <w:hideMark/>
          </w:tcPr>
          <w:p w14:paraId="146745E3" w14:textId="77777777" w:rsidR="00A332BD" w:rsidRPr="00131877" w:rsidRDefault="00A332BD" w:rsidP="00A332BD">
            <w:pPr>
              <w:rPr>
                <w:rFonts w:ascii="Arial" w:hAnsi="Arial" w:cs="Arial"/>
                <w:b/>
                <w:color w:val="000000"/>
                <w:sz w:val="22"/>
                <w:szCs w:val="22"/>
              </w:rPr>
            </w:pPr>
            <w:r w:rsidRPr="00131877">
              <w:rPr>
                <w:rFonts w:ascii="Arial" w:hAnsi="Arial" w:cs="Arial"/>
                <w:b/>
                <w:color w:val="000000"/>
                <w:sz w:val="22"/>
                <w:szCs w:val="22"/>
              </w:rPr>
              <w:t>Výška DPH</w:t>
            </w:r>
          </w:p>
        </w:tc>
        <w:tc>
          <w:tcPr>
            <w:tcW w:w="500" w:type="pct"/>
            <w:tcBorders>
              <w:top w:val="single" w:sz="8" w:space="0" w:color="auto"/>
              <w:left w:val="nil"/>
              <w:bottom w:val="single" w:sz="8" w:space="0" w:color="auto"/>
              <w:right w:val="single" w:sz="4" w:space="0" w:color="auto"/>
            </w:tcBorders>
            <w:shd w:val="clear" w:color="auto" w:fill="auto"/>
            <w:hideMark/>
          </w:tcPr>
          <w:p w14:paraId="58F0C677" w14:textId="77777777" w:rsidR="00A332BD" w:rsidRPr="00131877" w:rsidRDefault="00A332BD" w:rsidP="00A332BD">
            <w:pPr>
              <w:rPr>
                <w:rFonts w:ascii="Arial" w:hAnsi="Arial" w:cs="Arial"/>
                <w:b/>
                <w:color w:val="000000"/>
                <w:sz w:val="22"/>
                <w:szCs w:val="22"/>
              </w:rPr>
            </w:pPr>
            <w:r w:rsidRPr="00131877">
              <w:rPr>
                <w:rFonts w:ascii="Arial" w:hAnsi="Arial" w:cs="Arial"/>
                <w:b/>
                <w:color w:val="000000"/>
                <w:sz w:val="22"/>
                <w:szCs w:val="22"/>
              </w:rPr>
              <w:t>Jednotková cena v € s DPH</w:t>
            </w:r>
          </w:p>
        </w:tc>
        <w:tc>
          <w:tcPr>
            <w:tcW w:w="449" w:type="pct"/>
            <w:tcBorders>
              <w:top w:val="single" w:sz="8" w:space="0" w:color="auto"/>
              <w:left w:val="nil"/>
              <w:bottom w:val="single" w:sz="8" w:space="0" w:color="auto"/>
              <w:right w:val="single" w:sz="4" w:space="0" w:color="auto"/>
            </w:tcBorders>
            <w:shd w:val="clear" w:color="auto" w:fill="auto"/>
            <w:hideMark/>
          </w:tcPr>
          <w:p w14:paraId="27FABB7E" w14:textId="77777777" w:rsidR="00A332BD" w:rsidRPr="00131877" w:rsidRDefault="00A332BD" w:rsidP="00A332BD">
            <w:pPr>
              <w:rPr>
                <w:rFonts w:ascii="Arial" w:hAnsi="Arial" w:cs="Arial"/>
                <w:b/>
                <w:color w:val="000000"/>
                <w:sz w:val="22"/>
                <w:szCs w:val="22"/>
              </w:rPr>
            </w:pPr>
            <w:r w:rsidRPr="00131877">
              <w:rPr>
                <w:rFonts w:ascii="Arial" w:hAnsi="Arial" w:cs="Arial"/>
                <w:b/>
                <w:color w:val="000000"/>
                <w:sz w:val="22"/>
                <w:szCs w:val="22"/>
              </w:rPr>
              <w:t>Celková cena v € bez DPH</w:t>
            </w:r>
          </w:p>
        </w:tc>
        <w:tc>
          <w:tcPr>
            <w:tcW w:w="350" w:type="pct"/>
            <w:gridSpan w:val="2"/>
            <w:tcBorders>
              <w:top w:val="single" w:sz="8" w:space="0" w:color="auto"/>
              <w:left w:val="nil"/>
              <w:bottom w:val="single" w:sz="8" w:space="0" w:color="auto"/>
              <w:right w:val="single" w:sz="4" w:space="0" w:color="auto"/>
            </w:tcBorders>
            <w:shd w:val="clear" w:color="auto" w:fill="auto"/>
            <w:hideMark/>
          </w:tcPr>
          <w:p w14:paraId="58F798B4" w14:textId="77777777" w:rsidR="00A332BD" w:rsidRPr="00131877" w:rsidRDefault="00A332BD" w:rsidP="00A332BD">
            <w:pPr>
              <w:rPr>
                <w:rFonts w:ascii="Arial" w:hAnsi="Arial" w:cs="Arial"/>
                <w:b/>
                <w:color w:val="000000"/>
                <w:sz w:val="22"/>
                <w:szCs w:val="22"/>
              </w:rPr>
            </w:pPr>
            <w:r w:rsidRPr="00131877">
              <w:rPr>
                <w:rFonts w:ascii="Arial" w:hAnsi="Arial" w:cs="Arial"/>
                <w:b/>
                <w:color w:val="000000"/>
                <w:sz w:val="22"/>
                <w:szCs w:val="22"/>
              </w:rPr>
              <w:t>Výška DPH</w:t>
            </w:r>
          </w:p>
        </w:tc>
        <w:tc>
          <w:tcPr>
            <w:tcW w:w="448" w:type="pct"/>
            <w:tcBorders>
              <w:top w:val="single" w:sz="8" w:space="0" w:color="auto"/>
              <w:left w:val="nil"/>
              <w:bottom w:val="single" w:sz="8" w:space="0" w:color="auto"/>
              <w:right w:val="single" w:sz="8" w:space="0" w:color="auto"/>
            </w:tcBorders>
            <w:shd w:val="clear" w:color="auto" w:fill="auto"/>
            <w:hideMark/>
          </w:tcPr>
          <w:p w14:paraId="2DAA199E" w14:textId="27EFCE22" w:rsidR="00A332BD" w:rsidRPr="00131877" w:rsidRDefault="00A332BD" w:rsidP="00A332BD">
            <w:pPr>
              <w:rPr>
                <w:rFonts w:ascii="Arial" w:hAnsi="Arial" w:cs="Arial"/>
                <w:b/>
                <w:color w:val="000000"/>
                <w:sz w:val="22"/>
                <w:szCs w:val="22"/>
              </w:rPr>
            </w:pPr>
            <w:r w:rsidRPr="00131877">
              <w:rPr>
                <w:rFonts w:ascii="Arial" w:hAnsi="Arial" w:cs="Arial"/>
                <w:b/>
                <w:color w:val="000000"/>
                <w:sz w:val="22"/>
                <w:szCs w:val="22"/>
              </w:rPr>
              <w:t xml:space="preserve">Celková cena v € </w:t>
            </w:r>
            <w:r w:rsidR="00C97667" w:rsidRPr="00131877">
              <w:rPr>
                <w:rFonts w:ascii="Arial" w:hAnsi="Arial" w:cs="Arial"/>
                <w:b/>
                <w:color w:val="000000"/>
                <w:sz w:val="22"/>
                <w:szCs w:val="22"/>
              </w:rPr>
              <w:t>s</w:t>
            </w:r>
            <w:r w:rsidRPr="00131877">
              <w:rPr>
                <w:rFonts w:ascii="Arial" w:hAnsi="Arial" w:cs="Arial"/>
                <w:b/>
                <w:color w:val="000000"/>
                <w:sz w:val="22"/>
                <w:szCs w:val="22"/>
              </w:rPr>
              <w:t xml:space="preserve"> DPH</w:t>
            </w:r>
          </w:p>
        </w:tc>
      </w:tr>
      <w:tr w:rsidR="00CF078B" w:rsidRPr="009255F9" w14:paraId="1317F030" w14:textId="77777777" w:rsidTr="00C2065E">
        <w:trPr>
          <w:trHeight w:val="300"/>
        </w:trPr>
        <w:tc>
          <w:tcPr>
            <w:tcW w:w="190" w:type="pct"/>
            <w:tcBorders>
              <w:top w:val="nil"/>
              <w:left w:val="single" w:sz="8" w:space="0" w:color="auto"/>
              <w:bottom w:val="single" w:sz="4" w:space="0" w:color="auto"/>
              <w:right w:val="single" w:sz="4" w:space="0" w:color="auto"/>
            </w:tcBorders>
            <w:shd w:val="clear" w:color="auto" w:fill="auto"/>
            <w:noWrap/>
            <w:vAlign w:val="bottom"/>
            <w:hideMark/>
          </w:tcPr>
          <w:p w14:paraId="77765834" w14:textId="77777777" w:rsidR="00A332BD" w:rsidRPr="009255F9" w:rsidRDefault="00A332BD" w:rsidP="00A332BD">
            <w:pPr>
              <w:jc w:val="right"/>
              <w:rPr>
                <w:rFonts w:ascii="Arial" w:hAnsi="Arial" w:cs="Arial"/>
                <w:color w:val="000000"/>
                <w:sz w:val="22"/>
                <w:szCs w:val="22"/>
              </w:rPr>
            </w:pPr>
            <w:r w:rsidRPr="009255F9">
              <w:rPr>
                <w:rFonts w:ascii="Arial" w:hAnsi="Arial" w:cs="Arial"/>
                <w:color w:val="000000"/>
                <w:sz w:val="22"/>
                <w:szCs w:val="22"/>
              </w:rPr>
              <w:t>1</w:t>
            </w:r>
          </w:p>
        </w:tc>
        <w:tc>
          <w:tcPr>
            <w:tcW w:w="1402" w:type="pct"/>
            <w:tcBorders>
              <w:top w:val="nil"/>
              <w:left w:val="nil"/>
              <w:bottom w:val="single" w:sz="4" w:space="0" w:color="auto"/>
              <w:right w:val="single" w:sz="4" w:space="0" w:color="auto"/>
            </w:tcBorders>
            <w:shd w:val="clear" w:color="auto" w:fill="auto"/>
            <w:noWrap/>
            <w:vAlign w:val="bottom"/>
            <w:hideMark/>
          </w:tcPr>
          <w:p w14:paraId="1222B2C3" w14:textId="174F2688" w:rsidR="00A332BD" w:rsidRPr="009255F9" w:rsidRDefault="00A332BD" w:rsidP="00A332BD">
            <w:pPr>
              <w:rPr>
                <w:rFonts w:ascii="Arial" w:hAnsi="Arial" w:cs="Arial"/>
                <w:color w:val="000000"/>
                <w:sz w:val="22"/>
                <w:szCs w:val="22"/>
              </w:rPr>
            </w:pPr>
            <w:r w:rsidRPr="009255F9">
              <w:rPr>
                <w:rFonts w:ascii="Arial" w:hAnsi="Arial" w:cs="Arial"/>
                <w:color w:val="000000"/>
                <w:sz w:val="22"/>
                <w:szCs w:val="22"/>
              </w:rPr>
              <w:t>Servisný poplatok SLA za 1 mesiac</w:t>
            </w:r>
            <w:r w:rsidR="00997E92" w:rsidRPr="009255F9">
              <w:rPr>
                <w:rFonts w:ascii="Arial" w:hAnsi="Arial" w:cs="Arial"/>
                <w:color w:val="000000"/>
                <w:sz w:val="22"/>
                <w:szCs w:val="22"/>
              </w:rPr>
              <w:t>*</w:t>
            </w:r>
          </w:p>
        </w:tc>
        <w:tc>
          <w:tcPr>
            <w:tcW w:w="226" w:type="pct"/>
            <w:tcBorders>
              <w:top w:val="nil"/>
              <w:left w:val="nil"/>
              <w:bottom w:val="single" w:sz="4" w:space="0" w:color="auto"/>
              <w:right w:val="single" w:sz="4" w:space="0" w:color="auto"/>
            </w:tcBorders>
            <w:shd w:val="clear" w:color="auto" w:fill="auto"/>
            <w:noWrap/>
            <w:vAlign w:val="bottom"/>
            <w:hideMark/>
          </w:tcPr>
          <w:p w14:paraId="58309DA8" w14:textId="77777777" w:rsidR="00A332BD" w:rsidRPr="009255F9" w:rsidRDefault="00A332BD" w:rsidP="00A332BD">
            <w:pPr>
              <w:rPr>
                <w:rFonts w:ascii="Arial" w:hAnsi="Arial" w:cs="Arial"/>
                <w:color w:val="000000"/>
                <w:sz w:val="22"/>
                <w:szCs w:val="22"/>
              </w:rPr>
            </w:pPr>
            <w:r w:rsidRPr="009255F9">
              <w:rPr>
                <w:rFonts w:ascii="Arial" w:hAnsi="Arial" w:cs="Arial"/>
                <w:color w:val="000000"/>
                <w:sz w:val="22"/>
                <w:szCs w:val="22"/>
              </w:rPr>
              <w:t>ks</w:t>
            </w:r>
          </w:p>
        </w:tc>
        <w:tc>
          <w:tcPr>
            <w:tcW w:w="361" w:type="pct"/>
            <w:tcBorders>
              <w:top w:val="nil"/>
              <w:left w:val="nil"/>
              <w:bottom w:val="single" w:sz="4" w:space="0" w:color="auto"/>
              <w:right w:val="single" w:sz="4" w:space="0" w:color="auto"/>
            </w:tcBorders>
            <w:shd w:val="clear" w:color="auto" w:fill="auto"/>
            <w:noWrap/>
            <w:vAlign w:val="bottom"/>
            <w:hideMark/>
          </w:tcPr>
          <w:p w14:paraId="5C1D266C" w14:textId="77777777" w:rsidR="00A332BD" w:rsidRPr="009255F9" w:rsidRDefault="00A332BD" w:rsidP="00D8530C">
            <w:pPr>
              <w:jc w:val="right"/>
              <w:rPr>
                <w:rFonts w:ascii="Arial" w:hAnsi="Arial" w:cs="Arial"/>
                <w:color w:val="000000"/>
                <w:sz w:val="22"/>
                <w:szCs w:val="22"/>
              </w:rPr>
            </w:pPr>
            <w:r w:rsidRPr="009255F9">
              <w:rPr>
                <w:rFonts w:ascii="Arial" w:hAnsi="Arial" w:cs="Arial"/>
                <w:color w:val="000000"/>
                <w:sz w:val="22"/>
                <w:szCs w:val="22"/>
              </w:rPr>
              <w:t>24</w:t>
            </w:r>
          </w:p>
        </w:tc>
        <w:tc>
          <w:tcPr>
            <w:tcW w:w="473" w:type="pct"/>
            <w:tcBorders>
              <w:top w:val="nil"/>
              <w:left w:val="nil"/>
              <w:bottom w:val="single" w:sz="4" w:space="0" w:color="auto"/>
              <w:right w:val="single" w:sz="4" w:space="0" w:color="auto"/>
            </w:tcBorders>
            <w:shd w:val="clear" w:color="auto" w:fill="auto"/>
            <w:noWrap/>
            <w:vAlign w:val="bottom"/>
            <w:hideMark/>
          </w:tcPr>
          <w:p w14:paraId="6557E8C1" w14:textId="77777777" w:rsidR="00A332BD" w:rsidRPr="009255F9" w:rsidRDefault="00A332BD" w:rsidP="00A332BD">
            <w:pPr>
              <w:rPr>
                <w:rFonts w:ascii="Arial" w:hAnsi="Arial" w:cs="Arial"/>
                <w:color w:val="000000"/>
                <w:sz w:val="22"/>
                <w:szCs w:val="22"/>
              </w:rPr>
            </w:pPr>
            <w:r w:rsidRPr="009255F9">
              <w:rPr>
                <w:rFonts w:ascii="Arial" w:hAnsi="Arial" w:cs="Arial"/>
                <w:color w:val="000000"/>
                <w:sz w:val="22"/>
                <w:szCs w:val="22"/>
              </w:rPr>
              <w:t> </w:t>
            </w:r>
          </w:p>
        </w:tc>
        <w:tc>
          <w:tcPr>
            <w:tcW w:w="300" w:type="pct"/>
            <w:tcBorders>
              <w:top w:val="nil"/>
              <w:left w:val="nil"/>
              <w:bottom w:val="single" w:sz="4" w:space="0" w:color="auto"/>
              <w:right w:val="single" w:sz="4" w:space="0" w:color="auto"/>
            </w:tcBorders>
            <w:shd w:val="clear" w:color="auto" w:fill="auto"/>
            <w:noWrap/>
            <w:vAlign w:val="bottom"/>
            <w:hideMark/>
          </w:tcPr>
          <w:p w14:paraId="7889270D" w14:textId="77777777" w:rsidR="00A332BD" w:rsidRPr="009255F9" w:rsidRDefault="00A332BD" w:rsidP="00A332BD">
            <w:pPr>
              <w:rPr>
                <w:rFonts w:ascii="Arial" w:hAnsi="Arial" w:cs="Arial"/>
                <w:color w:val="000000"/>
                <w:sz w:val="22"/>
                <w:szCs w:val="22"/>
              </w:rPr>
            </w:pPr>
            <w:r w:rsidRPr="009255F9">
              <w:rPr>
                <w:rFonts w:ascii="Arial" w:hAnsi="Arial" w:cs="Arial"/>
                <w:color w:val="000000"/>
                <w:sz w:val="22"/>
                <w:szCs w:val="22"/>
              </w:rPr>
              <w:t> </w:t>
            </w:r>
          </w:p>
        </w:tc>
        <w:tc>
          <w:tcPr>
            <w:tcW w:w="299" w:type="pct"/>
            <w:tcBorders>
              <w:top w:val="nil"/>
              <w:left w:val="nil"/>
              <w:bottom w:val="single" w:sz="4" w:space="0" w:color="auto"/>
              <w:right w:val="single" w:sz="4" w:space="0" w:color="auto"/>
            </w:tcBorders>
            <w:shd w:val="clear" w:color="auto" w:fill="auto"/>
            <w:noWrap/>
            <w:vAlign w:val="bottom"/>
            <w:hideMark/>
          </w:tcPr>
          <w:p w14:paraId="40AC0FFD" w14:textId="77777777" w:rsidR="00A332BD" w:rsidRPr="009255F9" w:rsidRDefault="00A332BD" w:rsidP="00A332BD">
            <w:pPr>
              <w:rPr>
                <w:rFonts w:ascii="Arial" w:hAnsi="Arial" w:cs="Arial"/>
                <w:color w:val="000000"/>
                <w:sz w:val="22"/>
                <w:szCs w:val="22"/>
              </w:rPr>
            </w:pPr>
            <w:r w:rsidRPr="009255F9">
              <w:rPr>
                <w:rFonts w:ascii="Arial" w:hAnsi="Arial" w:cs="Arial"/>
                <w:color w:val="000000"/>
                <w:sz w:val="22"/>
                <w:szCs w:val="22"/>
              </w:rPr>
              <w:t> </w:t>
            </w:r>
          </w:p>
        </w:tc>
        <w:tc>
          <w:tcPr>
            <w:tcW w:w="500" w:type="pct"/>
            <w:tcBorders>
              <w:top w:val="nil"/>
              <w:left w:val="nil"/>
              <w:bottom w:val="single" w:sz="4" w:space="0" w:color="auto"/>
              <w:right w:val="single" w:sz="4" w:space="0" w:color="auto"/>
            </w:tcBorders>
            <w:shd w:val="clear" w:color="auto" w:fill="auto"/>
            <w:noWrap/>
            <w:vAlign w:val="bottom"/>
            <w:hideMark/>
          </w:tcPr>
          <w:p w14:paraId="23EE36E7" w14:textId="77777777" w:rsidR="00A332BD" w:rsidRPr="009255F9" w:rsidRDefault="00A332BD" w:rsidP="00A332BD">
            <w:pPr>
              <w:rPr>
                <w:rFonts w:ascii="Arial" w:hAnsi="Arial" w:cs="Arial"/>
                <w:color w:val="000000"/>
                <w:sz w:val="22"/>
                <w:szCs w:val="22"/>
              </w:rPr>
            </w:pPr>
            <w:r w:rsidRPr="009255F9">
              <w:rPr>
                <w:rFonts w:ascii="Arial" w:hAnsi="Arial" w:cs="Arial"/>
                <w:color w:val="000000"/>
                <w:sz w:val="22"/>
                <w:szCs w:val="22"/>
              </w:rPr>
              <w:t> </w:t>
            </w:r>
          </w:p>
        </w:tc>
        <w:tc>
          <w:tcPr>
            <w:tcW w:w="449" w:type="pct"/>
            <w:tcBorders>
              <w:top w:val="nil"/>
              <w:left w:val="nil"/>
              <w:bottom w:val="single" w:sz="4" w:space="0" w:color="auto"/>
              <w:right w:val="single" w:sz="4" w:space="0" w:color="auto"/>
            </w:tcBorders>
            <w:shd w:val="clear" w:color="auto" w:fill="auto"/>
            <w:noWrap/>
            <w:vAlign w:val="bottom"/>
            <w:hideMark/>
          </w:tcPr>
          <w:p w14:paraId="04BCF52B" w14:textId="77777777" w:rsidR="00A332BD" w:rsidRPr="009255F9" w:rsidRDefault="00A332BD" w:rsidP="00A332BD">
            <w:pPr>
              <w:rPr>
                <w:rFonts w:ascii="Arial" w:hAnsi="Arial" w:cs="Arial"/>
                <w:color w:val="000000"/>
                <w:sz w:val="22"/>
                <w:szCs w:val="22"/>
              </w:rPr>
            </w:pPr>
            <w:r w:rsidRPr="009255F9">
              <w:rPr>
                <w:rFonts w:ascii="Arial" w:hAnsi="Arial" w:cs="Arial"/>
                <w:color w:val="000000"/>
                <w:sz w:val="22"/>
                <w:szCs w:val="22"/>
              </w:rPr>
              <w:t> </w:t>
            </w:r>
          </w:p>
        </w:tc>
        <w:tc>
          <w:tcPr>
            <w:tcW w:w="350" w:type="pct"/>
            <w:gridSpan w:val="2"/>
            <w:tcBorders>
              <w:top w:val="nil"/>
              <w:left w:val="nil"/>
              <w:bottom w:val="single" w:sz="4" w:space="0" w:color="auto"/>
              <w:right w:val="single" w:sz="4" w:space="0" w:color="auto"/>
            </w:tcBorders>
            <w:shd w:val="clear" w:color="auto" w:fill="auto"/>
            <w:noWrap/>
            <w:vAlign w:val="bottom"/>
            <w:hideMark/>
          </w:tcPr>
          <w:p w14:paraId="60161D67" w14:textId="77777777" w:rsidR="00A332BD" w:rsidRPr="009255F9" w:rsidRDefault="00A332BD" w:rsidP="00A332BD">
            <w:pPr>
              <w:rPr>
                <w:rFonts w:ascii="Arial" w:hAnsi="Arial" w:cs="Arial"/>
                <w:color w:val="000000"/>
                <w:sz w:val="22"/>
                <w:szCs w:val="22"/>
              </w:rPr>
            </w:pPr>
            <w:r w:rsidRPr="009255F9">
              <w:rPr>
                <w:rFonts w:ascii="Arial" w:hAnsi="Arial" w:cs="Arial"/>
                <w:color w:val="000000"/>
                <w:sz w:val="22"/>
                <w:szCs w:val="22"/>
              </w:rPr>
              <w:t> </w:t>
            </w:r>
          </w:p>
        </w:tc>
        <w:tc>
          <w:tcPr>
            <w:tcW w:w="448" w:type="pct"/>
            <w:tcBorders>
              <w:top w:val="nil"/>
              <w:left w:val="nil"/>
              <w:bottom w:val="single" w:sz="4" w:space="0" w:color="auto"/>
              <w:right w:val="single" w:sz="8" w:space="0" w:color="auto"/>
            </w:tcBorders>
            <w:shd w:val="clear" w:color="auto" w:fill="auto"/>
            <w:noWrap/>
            <w:vAlign w:val="bottom"/>
            <w:hideMark/>
          </w:tcPr>
          <w:p w14:paraId="4B72EDC1" w14:textId="77777777" w:rsidR="00A332BD" w:rsidRPr="009255F9" w:rsidRDefault="00A332BD" w:rsidP="00A332BD">
            <w:pPr>
              <w:rPr>
                <w:rFonts w:ascii="Arial" w:hAnsi="Arial" w:cs="Arial"/>
                <w:color w:val="000000"/>
                <w:sz w:val="22"/>
                <w:szCs w:val="22"/>
              </w:rPr>
            </w:pPr>
            <w:r w:rsidRPr="009255F9">
              <w:rPr>
                <w:rFonts w:ascii="Arial" w:hAnsi="Arial" w:cs="Arial"/>
                <w:color w:val="000000"/>
                <w:sz w:val="22"/>
                <w:szCs w:val="22"/>
              </w:rPr>
              <w:t> </w:t>
            </w:r>
          </w:p>
        </w:tc>
      </w:tr>
      <w:tr w:rsidR="00CF078B" w:rsidRPr="009255F9" w14:paraId="554FA3DC" w14:textId="77777777" w:rsidTr="00C2065E">
        <w:trPr>
          <w:trHeight w:val="300"/>
        </w:trPr>
        <w:tc>
          <w:tcPr>
            <w:tcW w:w="190" w:type="pct"/>
            <w:tcBorders>
              <w:top w:val="nil"/>
              <w:left w:val="single" w:sz="8" w:space="0" w:color="auto"/>
              <w:bottom w:val="single" w:sz="4" w:space="0" w:color="auto"/>
              <w:right w:val="single" w:sz="4" w:space="0" w:color="auto"/>
            </w:tcBorders>
            <w:shd w:val="clear" w:color="auto" w:fill="auto"/>
            <w:noWrap/>
            <w:vAlign w:val="bottom"/>
            <w:hideMark/>
          </w:tcPr>
          <w:p w14:paraId="18662A92" w14:textId="77777777" w:rsidR="00A332BD" w:rsidRPr="009255F9" w:rsidRDefault="00A332BD" w:rsidP="00A332BD">
            <w:pPr>
              <w:jc w:val="right"/>
              <w:rPr>
                <w:rFonts w:ascii="Arial" w:hAnsi="Arial" w:cs="Arial"/>
                <w:color w:val="000000"/>
                <w:sz w:val="22"/>
                <w:szCs w:val="22"/>
              </w:rPr>
            </w:pPr>
            <w:r w:rsidRPr="009255F9">
              <w:rPr>
                <w:rFonts w:ascii="Arial" w:hAnsi="Arial" w:cs="Arial"/>
                <w:color w:val="000000"/>
                <w:sz w:val="22"/>
                <w:szCs w:val="22"/>
              </w:rPr>
              <w:t>2</w:t>
            </w:r>
          </w:p>
        </w:tc>
        <w:tc>
          <w:tcPr>
            <w:tcW w:w="1402" w:type="pct"/>
            <w:tcBorders>
              <w:top w:val="nil"/>
              <w:left w:val="nil"/>
              <w:bottom w:val="single" w:sz="4" w:space="0" w:color="auto"/>
              <w:right w:val="single" w:sz="4" w:space="0" w:color="auto"/>
            </w:tcBorders>
            <w:shd w:val="clear" w:color="auto" w:fill="auto"/>
            <w:noWrap/>
            <w:vAlign w:val="bottom"/>
            <w:hideMark/>
          </w:tcPr>
          <w:p w14:paraId="227BE14E" w14:textId="707E74F6" w:rsidR="00A332BD" w:rsidRPr="009255F9" w:rsidRDefault="00262989" w:rsidP="00A332BD">
            <w:pPr>
              <w:rPr>
                <w:rFonts w:ascii="Arial" w:hAnsi="Arial" w:cs="Arial"/>
                <w:color w:val="000000"/>
                <w:sz w:val="22"/>
                <w:szCs w:val="22"/>
              </w:rPr>
            </w:pPr>
            <w:r w:rsidRPr="009255F9">
              <w:rPr>
                <w:rFonts w:ascii="Arial" w:hAnsi="Arial" w:cs="Arial"/>
                <w:color w:val="000000"/>
                <w:sz w:val="22"/>
                <w:szCs w:val="22"/>
              </w:rPr>
              <w:t>Služby</w:t>
            </w:r>
            <w:r w:rsidR="00A332BD" w:rsidRPr="009255F9">
              <w:rPr>
                <w:rFonts w:ascii="Arial" w:hAnsi="Arial" w:cs="Arial"/>
                <w:color w:val="000000"/>
                <w:sz w:val="22"/>
                <w:szCs w:val="22"/>
              </w:rPr>
              <w:t xml:space="preserve"> programátora</w:t>
            </w:r>
          </w:p>
        </w:tc>
        <w:tc>
          <w:tcPr>
            <w:tcW w:w="226" w:type="pct"/>
            <w:tcBorders>
              <w:top w:val="nil"/>
              <w:left w:val="nil"/>
              <w:bottom w:val="single" w:sz="4" w:space="0" w:color="auto"/>
              <w:right w:val="single" w:sz="4" w:space="0" w:color="auto"/>
            </w:tcBorders>
            <w:shd w:val="clear" w:color="auto" w:fill="auto"/>
            <w:noWrap/>
            <w:vAlign w:val="bottom"/>
            <w:hideMark/>
          </w:tcPr>
          <w:p w14:paraId="057F4502" w14:textId="07F398C4" w:rsidR="00A332BD" w:rsidRPr="009255F9" w:rsidRDefault="00262989" w:rsidP="00A332BD">
            <w:pPr>
              <w:rPr>
                <w:rFonts w:ascii="Arial" w:hAnsi="Arial" w:cs="Arial"/>
                <w:color w:val="000000"/>
                <w:sz w:val="22"/>
                <w:szCs w:val="22"/>
              </w:rPr>
            </w:pPr>
            <w:proofErr w:type="spellStart"/>
            <w:r w:rsidRPr="009255F9">
              <w:rPr>
                <w:rFonts w:ascii="Arial" w:hAnsi="Arial" w:cs="Arial"/>
                <w:color w:val="000000"/>
                <w:sz w:val="22"/>
                <w:szCs w:val="22"/>
              </w:rPr>
              <w:t>čh</w:t>
            </w:r>
            <w:proofErr w:type="spellEnd"/>
            <w:r w:rsidRPr="009255F9">
              <w:rPr>
                <w:rFonts w:ascii="Arial" w:hAnsi="Arial" w:cs="Arial"/>
                <w:color w:val="000000"/>
                <w:sz w:val="22"/>
                <w:szCs w:val="22"/>
              </w:rPr>
              <w:t>*</w:t>
            </w:r>
            <w:r w:rsidR="00DA38D2" w:rsidRPr="009255F9">
              <w:rPr>
                <w:rFonts w:ascii="Arial" w:hAnsi="Arial" w:cs="Arial"/>
                <w:color w:val="000000"/>
                <w:sz w:val="22"/>
                <w:szCs w:val="22"/>
              </w:rPr>
              <w:t>*</w:t>
            </w:r>
          </w:p>
        </w:tc>
        <w:tc>
          <w:tcPr>
            <w:tcW w:w="361" w:type="pct"/>
            <w:tcBorders>
              <w:top w:val="nil"/>
              <w:left w:val="nil"/>
              <w:bottom w:val="single" w:sz="4" w:space="0" w:color="auto"/>
              <w:right w:val="single" w:sz="4" w:space="0" w:color="auto"/>
            </w:tcBorders>
            <w:shd w:val="clear" w:color="auto" w:fill="auto"/>
            <w:noWrap/>
            <w:vAlign w:val="bottom"/>
            <w:hideMark/>
          </w:tcPr>
          <w:p w14:paraId="7E86FEC4" w14:textId="74045C30" w:rsidR="00A332BD" w:rsidRPr="009255F9" w:rsidRDefault="00A332BD" w:rsidP="00D8530C">
            <w:pPr>
              <w:jc w:val="right"/>
              <w:rPr>
                <w:rFonts w:ascii="Arial" w:hAnsi="Arial" w:cs="Arial"/>
                <w:color w:val="000000"/>
                <w:sz w:val="22"/>
                <w:szCs w:val="22"/>
              </w:rPr>
            </w:pPr>
            <w:r w:rsidRPr="009255F9">
              <w:rPr>
                <w:rFonts w:ascii="Arial" w:hAnsi="Arial" w:cs="Arial"/>
                <w:color w:val="000000"/>
                <w:sz w:val="22"/>
                <w:szCs w:val="22"/>
              </w:rPr>
              <w:t> </w:t>
            </w:r>
            <w:r w:rsidR="00D8530C" w:rsidRPr="009255F9">
              <w:rPr>
                <w:rFonts w:ascii="Arial" w:hAnsi="Arial" w:cs="Arial"/>
                <w:color w:val="000000"/>
                <w:sz w:val="22"/>
                <w:szCs w:val="22"/>
              </w:rPr>
              <w:t>250</w:t>
            </w:r>
            <w:r w:rsidR="00CF078B">
              <w:rPr>
                <w:rFonts w:ascii="Arial" w:hAnsi="Arial" w:cs="Arial"/>
                <w:color w:val="000000"/>
                <w:sz w:val="22"/>
                <w:szCs w:val="22"/>
              </w:rPr>
              <w:t>***</w:t>
            </w:r>
          </w:p>
        </w:tc>
        <w:tc>
          <w:tcPr>
            <w:tcW w:w="473" w:type="pct"/>
            <w:tcBorders>
              <w:top w:val="nil"/>
              <w:left w:val="nil"/>
              <w:bottom w:val="single" w:sz="4" w:space="0" w:color="auto"/>
              <w:right w:val="single" w:sz="4" w:space="0" w:color="auto"/>
            </w:tcBorders>
            <w:shd w:val="clear" w:color="auto" w:fill="auto"/>
            <w:noWrap/>
            <w:vAlign w:val="bottom"/>
            <w:hideMark/>
          </w:tcPr>
          <w:p w14:paraId="1BE8A961" w14:textId="77777777" w:rsidR="00A332BD" w:rsidRPr="009255F9" w:rsidRDefault="00A332BD" w:rsidP="00A332BD">
            <w:pPr>
              <w:rPr>
                <w:rFonts w:ascii="Arial" w:hAnsi="Arial" w:cs="Arial"/>
                <w:color w:val="000000"/>
                <w:sz w:val="22"/>
                <w:szCs w:val="22"/>
              </w:rPr>
            </w:pPr>
            <w:r w:rsidRPr="009255F9">
              <w:rPr>
                <w:rFonts w:ascii="Arial" w:hAnsi="Arial" w:cs="Arial"/>
                <w:color w:val="000000"/>
                <w:sz w:val="22"/>
                <w:szCs w:val="22"/>
              </w:rPr>
              <w:t> </w:t>
            </w:r>
          </w:p>
        </w:tc>
        <w:tc>
          <w:tcPr>
            <w:tcW w:w="300" w:type="pct"/>
            <w:tcBorders>
              <w:top w:val="nil"/>
              <w:left w:val="nil"/>
              <w:bottom w:val="single" w:sz="4" w:space="0" w:color="auto"/>
              <w:right w:val="single" w:sz="4" w:space="0" w:color="auto"/>
            </w:tcBorders>
            <w:shd w:val="clear" w:color="auto" w:fill="auto"/>
            <w:noWrap/>
            <w:vAlign w:val="bottom"/>
            <w:hideMark/>
          </w:tcPr>
          <w:p w14:paraId="47B6B199" w14:textId="77777777" w:rsidR="00A332BD" w:rsidRPr="009255F9" w:rsidRDefault="00A332BD" w:rsidP="00A332BD">
            <w:pPr>
              <w:rPr>
                <w:rFonts w:ascii="Arial" w:hAnsi="Arial" w:cs="Arial"/>
                <w:color w:val="000000"/>
                <w:sz w:val="22"/>
                <w:szCs w:val="22"/>
              </w:rPr>
            </w:pPr>
            <w:r w:rsidRPr="009255F9">
              <w:rPr>
                <w:rFonts w:ascii="Arial" w:hAnsi="Arial" w:cs="Arial"/>
                <w:color w:val="000000"/>
                <w:sz w:val="22"/>
                <w:szCs w:val="22"/>
              </w:rPr>
              <w:t> </w:t>
            </w:r>
          </w:p>
        </w:tc>
        <w:tc>
          <w:tcPr>
            <w:tcW w:w="299" w:type="pct"/>
            <w:tcBorders>
              <w:top w:val="nil"/>
              <w:left w:val="nil"/>
              <w:bottom w:val="single" w:sz="4" w:space="0" w:color="auto"/>
              <w:right w:val="single" w:sz="4" w:space="0" w:color="auto"/>
            </w:tcBorders>
            <w:shd w:val="clear" w:color="auto" w:fill="auto"/>
            <w:noWrap/>
            <w:vAlign w:val="bottom"/>
            <w:hideMark/>
          </w:tcPr>
          <w:p w14:paraId="46C81FBC" w14:textId="77777777" w:rsidR="00A332BD" w:rsidRPr="009255F9" w:rsidRDefault="00A332BD" w:rsidP="00A332BD">
            <w:pPr>
              <w:rPr>
                <w:rFonts w:ascii="Arial" w:hAnsi="Arial" w:cs="Arial"/>
                <w:color w:val="000000"/>
                <w:sz w:val="22"/>
                <w:szCs w:val="22"/>
              </w:rPr>
            </w:pPr>
            <w:r w:rsidRPr="009255F9">
              <w:rPr>
                <w:rFonts w:ascii="Arial" w:hAnsi="Arial" w:cs="Arial"/>
                <w:color w:val="000000"/>
                <w:sz w:val="22"/>
                <w:szCs w:val="22"/>
              </w:rPr>
              <w:t> </w:t>
            </w:r>
          </w:p>
        </w:tc>
        <w:tc>
          <w:tcPr>
            <w:tcW w:w="500" w:type="pct"/>
            <w:tcBorders>
              <w:top w:val="nil"/>
              <w:left w:val="nil"/>
              <w:bottom w:val="single" w:sz="4" w:space="0" w:color="auto"/>
              <w:right w:val="single" w:sz="4" w:space="0" w:color="auto"/>
            </w:tcBorders>
            <w:shd w:val="clear" w:color="auto" w:fill="auto"/>
            <w:noWrap/>
            <w:vAlign w:val="bottom"/>
            <w:hideMark/>
          </w:tcPr>
          <w:p w14:paraId="06765162" w14:textId="77777777" w:rsidR="00A332BD" w:rsidRPr="009255F9" w:rsidRDefault="00A332BD" w:rsidP="00A332BD">
            <w:pPr>
              <w:rPr>
                <w:rFonts w:ascii="Arial" w:hAnsi="Arial" w:cs="Arial"/>
                <w:color w:val="000000"/>
                <w:sz w:val="22"/>
                <w:szCs w:val="22"/>
              </w:rPr>
            </w:pPr>
            <w:r w:rsidRPr="009255F9">
              <w:rPr>
                <w:rFonts w:ascii="Arial" w:hAnsi="Arial" w:cs="Arial"/>
                <w:color w:val="000000"/>
                <w:sz w:val="22"/>
                <w:szCs w:val="22"/>
              </w:rPr>
              <w:t> </w:t>
            </w:r>
          </w:p>
        </w:tc>
        <w:tc>
          <w:tcPr>
            <w:tcW w:w="449" w:type="pct"/>
            <w:tcBorders>
              <w:top w:val="nil"/>
              <w:left w:val="nil"/>
              <w:bottom w:val="single" w:sz="4" w:space="0" w:color="auto"/>
              <w:right w:val="single" w:sz="4" w:space="0" w:color="auto"/>
            </w:tcBorders>
            <w:shd w:val="clear" w:color="auto" w:fill="auto"/>
            <w:noWrap/>
            <w:vAlign w:val="bottom"/>
            <w:hideMark/>
          </w:tcPr>
          <w:p w14:paraId="041CC72A" w14:textId="77777777" w:rsidR="00A332BD" w:rsidRPr="009255F9" w:rsidRDefault="00A332BD" w:rsidP="00A332BD">
            <w:pPr>
              <w:rPr>
                <w:rFonts w:ascii="Arial" w:hAnsi="Arial" w:cs="Arial"/>
                <w:color w:val="000000"/>
                <w:sz w:val="22"/>
                <w:szCs w:val="22"/>
              </w:rPr>
            </w:pPr>
            <w:r w:rsidRPr="009255F9">
              <w:rPr>
                <w:rFonts w:ascii="Arial" w:hAnsi="Arial" w:cs="Arial"/>
                <w:color w:val="000000"/>
                <w:sz w:val="22"/>
                <w:szCs w:val="22"/>
              </w:rPr>
              <w:t> </w:t>
            </w:r>
          </w:p>
        </w:tc>
        <w:tc>
          <w:tcPr>
            <w:tcW w:w="350" w:type="pct"/>
            <w:gridSpan w:val="2"/>
            <w:tcBorders>
              <w:top w:val="nil"/>
              <w:left w:val="nil"/>
              <w:bottom w:val="single" w:sz="4" w:space="0" w:color="auto"/>
              <w:right w:val="single" w:sz="4" w:space="0" w:color="auto"/>
            </w:tcBorders>
            <w:shd w:val="clear" w:color="auto" w:fill="auto"/>
            <w:noWrap/>
            <w:vAlign w:val="bottom"/>
            <w:hideMark/>
          </w:tcPr>
          <w:p w14:paraId="5F115053" w14:textId="77777777" w:rsidR="00A332BD" w:rsidRPr="009255F9" w:rsidRDefault="00A332BD" w:rsidP="00A332BD">
            <w:pPr>
              <w:rPr>
                <w:rFonts w:ascii="Arial" w:hAnsi="Arial" w:cs="Arial"/>
                <w:color w:val="000000"/>
                <w:sz w:val="22"/>
                <w:szCs w:val="22"/>
              </w:rPr>
            </w:pPr>
            <w:r w:rsidRPr="009255F9">
              <w:rPr>
                <w:rFonts w:ascii="Arial" w:hAnsi="Arial" w:cs="Arial"/>
                <w:color w:val="000000"/>
                <w:sz w:val="22"/>
                <w:szCs w:val="22"/>
              </w:rPr>
              <w:t> </w:t>
            </w:r>
          </w:p>
        </w:tc>
        <w:tc>
          <w:tcPr>
            <w:tcW w:w="448" w:type="pct"/>
            <w:tcBorders>
              <w:top w:val="nil"/>
              <w:left w:val="nil"/>
              <w:bottom w:val="single" w:sz="4" w:space="0" w:color="auto"/>
              <w:right w:val="single" w:sz="8" w:space="0" w:color="auto"/>
            </w:tcBorders>
            <w:shd w:val="clear" w:color="auto" w:fill="auto"/>
            <w:noWrap/>
            <w:vAlign w:val="bottom"/>
            <w:hideMark/>
          </w:tcPr>
          <w:p w14:paraId="36437797" w14:textId="77777777" w:rsidR="00A332BD" w:rsidRPr="009255F9" w:rsidRDefault="00A332BD" w:rsidP="00A332BD">
            <w:pPr>
              <w:rPr>
                <w:rFonts w:ascii="Arial" w:hAnsi="Arial" w:cs="Arial"/>
                <w:color w:val="000000"/>
                <w:sz w:val="22"/>
                <w:szCs w:val="22"/>
              </w:rPr>
            </w:pPr>
            <w:r w:rsidRPr="009255F9">
              <w:rPr>
                <w:rFonts w:ascii="Arial" w:hAnsi="Arial" w:cs="Arial"/>
                <w:color w:val="000000"/>
                <w:sz w:val="22"/>
                <w:szCs w:val="22"/>
              </w:rPr>
              <w:t> </w:t>
            </w:r>
          </w:p>
        </w:tc>
      </w:tr>
      <w:tr w:rsidR="00CF078B" w:rsidRPr="009255F9" w14:paraId="370DB496" w14:textId="77777777" w:rsidTr="00C2065E">
        <w:trPr>
          <w:trHeight w:val="300"/>
        </w:trPr>
        <w:tc>
          <w:tcPr>
            <w:tcW w:w="190" w:type="pct"/>
            <w:tcBorders>
              <w:top w:val="nil"/>
              <w:left w:val="single" w:sz="8" w:space="0" w:color="auto"/>
              <w:bottom w:val="single" w:sz="4" w:space="0" w:color="auto"/>
              <w:right w:val="single" w:sz="4" w:space="0" w:color="auto"/>
            </w:tcBorders>
            <w:shd w:val="clear" w:color="auto" w:fill="auto"/>
            <w:noWrap/>
            <w:vAlign w:val="bottom"/>
            <w:hideMark/>
          </w:tcPr>
          <w:p w14:paraId="6B4E1E1D" w14:textId="77777777" w:rsidR="00A332BD" w:rsidRPr="009255F9" w:rsidRDefault="00A332BD" w:rsidP="00A332BD">
            <w:pPr>
              <w:jc w:val="right"/>
              <w:rPr>
                <w:rFonts w:ascii="Arial" w:hAnsi="Arial" w:cs="Arial"/>
                <w:color w:val="000000"/>
                <w:sz w:val="22"/>
                <w:szCs w:val="22"/>
              </w:rPr>
            </w:pPr>
            <w:r w:rsidRPr="009255F9">
              <w:rPr>
                <w:rFonts w:ascii="Arial" w:hAnsi="Arial" w:cs="Arial"/>
                <w:color w:val="000000"/>
                <w:sz w:val="22"/>
                <w:szCs w:val="22"/>
              </w:rPr>
              <w:t>3</w:t>
            </w:r>
          </w:p>
        </w:tc>
        <w:tc>
          <w:tcPr>
            <w:tcW w:w="1402" w:type="pct"/>
            <w:tcBorders>
              <w:top w:val="nil"/>
              <w:left w:val="nil"/>
              <w:bottom w:val="single" w:sz="4" w:space="0" w:color="auto"/>
              <w:right w:val="single" w:sz="4" w:space="0" w:color="auto"/>
            </w:tcBorders>
            <w:shd w:val="clear" w:color="auto" w:fill="auto"/>
            <w:noWrap/>
            <w:vAlign w:val="bottom"/>
            <w:hideMark/>
          </w:tcPr>
          <w:p w14:paraId="2EE62DA8" w14:textId="3E59F4E8" w:rsidR="00A332BD" w:rsidRPr="009255F9" w:rsidRDefault="00262989" w:rsidP="00A332BD">
            <w:pPr>
              <w:rPr>
                <w:rFonts w:ascii="Arial" w:hAnsi="Arial" w:cs="Arial"/>
                <w:color w:val="000000"/>
                <w:sz w:val="22"/>
                <w:szCs w:val="22"/>
              </w:rPr>
            </w:pPr>
            <w:r w:rsidRPr="009255F9">
              <w:rPr>
                <w:rFonts w:ascii="Arial" w:hAnsi="Arial" w:cs="Arial"/>
                <w:color w:val="000000"/>
                <w:sz w:val="22"/>
                <w:szCs w:val="22"/>
              </w:rPr>
              <w:t>Služby</w:t>
            </w:r>
            <w:r w:rsidR="00A332BD" w:rsidRPr="009255F9">
              <w:rPr>
                <w:rFonts w:ascii="Arial" w:hAnsi="Arial" w:cs="Arial"/>
                <w:color w:val="000000"/>
                <w:sz w:val="22"/>
                <w:szCs w:val="22"/>
              </w:rPr>
              <w:t xml:space="preserve"> databázového špecialistu</w:t>
            </w:r>
          </w:p>
        </w:tc>
        <w:tc>
          <w:tcPr>
            <w:tcW w:w="226" w:type="pct"/>
            <w:tcBorders>
              <w:top w:val="nil"/>
              <w:left w:val="nil"/>
              <w:bottom w:val="single" w:sz="4" w:space="0" w:color="auto"/>
              <w:right w:val="single" w:sz="4" w:space="0" w:color="auto"/>
            </w:tcBorders>
            <w:shd w:val="clear" w:color="auto" w:fill="auto"/>
            <w:noWrap/>
            <w:vAlign w:val="bottom"/>
            <w:hideMark/>
          </w:tcPr>
          <w:p w14:paraId="4F7247E5" w14:textId="273844B0" w:rsidR="00A332BD" w:rsidRPr="009255F9" w:rsidRDefault="00262989" w:rsidP="00A332BD">
            <w:pPr>
              <w:rPr>
                <w:rFonts w:ascii="Arial" w:hAnsi="Arial" w:cs="Arial"/>
                <w:color w:val="000000"/>
                <w:sz w:val="22"/>
                <w:szCs w:val="22"/>
              </w:rPr>
            </w:pPr>
            <w:proofErr w:type="spellStart"/>
            <w:r w:rsidRPr="009255F9">
              <w:rPr>
                <w:rFonts w:ascii="Arial" w:hAnsi="Arial" w:cs="Arial"/>
                <w:color w:val="000000"/>
                <w:sz w:val="22"/>
                <w:szCs w:val="22"/>
              </w:rPr>
              <w:t>čh</w:t>
            </w:r>
            <w:proofErr w:type="spellEnd"/>
            <w:r w:rsidRPr="009255F9">
              <w:rPr>
                <w:rFonts w:ascii="Arial" w:hAnsi="Arial" w:cs="Arial"/>
                <w:color w:val="000000"/>
                <w:sz w:val="22"/>
                <w:szCs w:val="22"/>
              </w:rPr>
              <w:t>*</w:t>
            </w:r>
            <w:r w:rsidR="00DA38D2" w:rsidRPr="009255F9">
              <w:rPr>
                <w:rFonts w:ascii="Arial" w:hAnsi="Arial" w:cs="Arial"/>
                <w:color w:val="000000"/>
                <w:sz w:val="22"/>
                <w:szCs w:val="22"/>
              </w:rPr>
              <w:t>*</w:t>
            </w:r>
          </w:p>
        </w:tc>
        <w:tc>
          <w:tcPr>
            <w:tcW w:w="361" w:type="pct"/>
            <w:tcBorders>
              <w:top w:val="nil"/>
              <w:left w:val="nil"/>
              <w:bottom w:val="single" w:sz="4" w:space="0" w:color="auto"/>
              <w:right w:val="single" w:sz="4" w:space="0" w:color="auto"/>
            </w:tcBorders>
            <w:shd w:val="clear" w:color="auto" w:fill="auto"/>
            <w:noWrap/>
            <w:vAlign w:val="bottom"/>
            <w:hideMark/>
          </w:tcPr>
          <w:p w14:paraId="6E3CE911" w14:textId="58B73BA5" w:rsidR="00A332BD" w:rsidRPr="009255F9" w:rsidRDefault="00A332BD" w:rsidP="00D8530C">
            <w:pPr>
              <w:jc w:val="right"/>
              <w:rPr>
                <w:rFonts w:ascii="Arial" w:hAnsi="Arial" w:cs="Arial"/>
                <w:color w:val="000000"/>
                <w:sz w:val="22"/>
                <w:szCs w:val="22"/>
              </w:rPr>
            </w:pPr>
            <w:r w:rsidRPr="009255F9">
              <w:rPr>
                <w:rFonts w:ascii="Arial" w:hAnsi="Arial" w:cs="Arial"/>
                <w:color w:val="000000"/>
                <w:sz w:val="22"/>
                <w:szCs w:val="22"/>
              </w:rPr>
              <w:t> </w:t>
            </w:r>
            <w:r w:rsidR="00D8530C" w:rsidRPr="009255F9">
              <w:rPr>
                <w:rFonts w:ascii="Arial" w:hAnsi="Arial" w:cs="Arial"/>
                <w:color w:val="000000"/>
                <w:sz w:val="22"/>
                <w:szCs w:val="22"/>
              </w:rPr>
              <w:t>150</w:t>
            </w:r>
            <w:r w:rsidR="00CF078B">
              <w:rPr>
                <w:rFonts w:ascii="Arial" w:hAnsi="Arial" w:cs="Arial"/>
                <w:color w:val="000000"/>
                <w:sz w:val="22"/>
                <w:szCs w:val="22"/>
              </w:rPr>
              <w:t>***</w:t>
            </w:r>
          </w:p>
        </w:tc>
        <w:tc>
          <w:tcPr>
            <w:tcW w:w="473" w:type="pct"/>
            <w:tcBorders>
              <w:top w:val="nil"/>
              <w:left w:val="nil"/>
              <w:bottom w:val="single" w:sz="4" w:space="0" w:color="auto"/>
              <w:right w:val="single" w:sz="4" w:space="0" w:color="auto"/>
            </w:tcBorders>
            <w:shd w:val="clear" w:color="auto" w:fill="auto"/>
            <w:noWrap/>
            <w:vAlign w:val="bottom"/>
            <w:hideMark/>
          </w:tcPr>
          <w:p w14:paraId="31C618F4" w14:textId="77777777" w:rsidR="00A332BD" w:rsidRPr="009255F9" w:rsidRDefault="00A332BD" w:rsidP="00A332BD">
            <w:pPr>
              <w:rPr>
                <w:rFonts w:ascii="Arial" w:hAnsi="Arial" w:cs="Arial"/>
                <w:color w:val="000000"/>
                <w:sz w:val="22"/>
                <w:szCs w:val="22"/>
              </w:rPr>
            </w:pPr>
            <w:r w:rsidRPr="009255F9">
              <w:rPr>
                <w:rFonts w:ascii="Arial" w:hAnsi="Arial" w:cs="Arial"/>
                <w:color w:val="000000"/>
                <w:sz w:val="22"/>
                <w:szCs w:val="22"/>
              </w:rPr>
              <w:t> </w:t>
            </w:r>
          </w:p>
        </w:tc>
        <w:tc>
          <w:tcPr>
            <w:tcW w:w="300" w:type="pct"/>
            <w:tcBorders>
              <w:top w:val="nil"/>
              <w:left w:val="nil"/>
              <w:bottom w:val="single" w:sz="4" w:space="0" w:color="auto"/>
              <w:right w:val="single" w:sz="4" w:space="0" w:color="auto"/>
            </w:tcBorders>
            <w:shd w:val="clear" w:color="auto" w:fill="auto"/>
            <w:noWrap/>
            <w:vAlign w:val="bottom"/>
            <w:hideMark/>
          </w:tcPr>
          <w:p w14:paraId="17B81226" w14:textId="77777777" w:rsidR="00A332BD" w:rsidRPr="009255F9" w:rsidRDefault="00A332BD" w:rsidP="00A332BD">
            <w:pPr>
              <w:rPr>
                <w:rFonts w:ascii="Arial" w:hAnsi="Arial" w:cs="Arial"/>
                <w:color w:val="000000"/>
                <w:sz w:val="22"/>
                <w:szCs w:val="22"/>
              </w:rPr>
            </w:pPr>
            <w:r w:rsidRPr="009255F9">
              <w:rPr>
                <w:rFonts w:ascii="Arial" w:hAnsi="Arial" w:cs="Arial"/>
                <w:color w:val="000000"/>
                <w:sz w:val="22"/>
                <w:szCs w:val="22"/>
              </w:rPr>
              <w:t> </w:t>
            </w:r>
          </w:p>
        </w:tc>
        <w:tc>
          <w:tcPr>
            <w:tcW w:w="299" w:type="pct"/>
            <w:tcBorders>
              <w:top w:val="nil"/>
              <w:left w:val="nil"/>
              <w:bottom w:val="single" w:sz="4" w:space="0" w:color="auto"/>
              <w:right w:val="single" w:sz="4" w:space="0" w:color="auto"/>
            </w:tcBorders>
            <w:shd w:val="clear" w:color="auto" w:fill="auto"/>
            <w:noWrap/>
            <w:vAlign w:val="bottom"/>
            <w:hideMark/>
          </w:tcPr>
          <w:p w14:paraId="0B9CF68D" w14:textId="77777777" w:rsidR="00A332BD" w:rsidRPr="009255F9" w:rsidRDefault="00A332BD" w:rsidP="00A332BD">
            <w:pPr>
              <w:rPr>
                <w:rFonts w:ascii="Arial" w:hAnsi="Arial" w:cs="Arial"/>
                <w:color w:val="000000"/>
                <w:sz w:val="22"/>
                <w:szCs w:val="22"/>
              </w:rPr>
            </w:pPr>
            <w:r w:rsidRPr="009255F9">
              <w:rPr>
                <w:rFonts w:ascii="Arial" w:hAnsi="Arial" w:cs="Arial"/>
                <w:color w:val="000000"/>
                <w:sz w:val="22"/>
                <w:szCs w:val="22"/>
              </w:rPr>
              <w:t> </w:t>
            </w:r>
          </w:p>
        </w:tc>
        <w:tc>
          <w:tcPr>
            <w:tcW w:w="500" w:type="pct"/>
            <w:tcBorders>
              <w:top w:val="nil"/>
              <w:left w:val="nil"/>
              <w:bottom w:val="single" w:sz="4" w:space="0" w:color="auto"/>
              <w:right w:val="single" w:sz="4" w:space="0" w:color="auto"/>
            </w:tcBorders>
            <w:shd w:val="clear" w:color="auto" w:fill="auto"/>
            <w:noWrap/>
            <w:vAlign w:val="bottom"/>
            <w:hideMark/>
          </w:tcPr>
          <w:p w14:paraId="1FAB4249" w14:textId="77777777" w:rsidR="00A332BD" w:rsidRPr="009255F9" w:rsidRDefault="00A332BD" w:rsidP="00A332BD">
            <w:pPr>
              <w:rPr>
                <w:rFonts w:ascii="Arial" w:hAnsi="Arial" w:cs="Arial"/>
                <w:color w:val="000000"/>
                <w:sz w:val="22"/>
                <w:szCs w:val="22"/>
              </w:rPr>
            </w:pPr>
            <w:r w:rsidRPr="009255F9">
              <w:rPr>
                <w:rFonts w:ascii="Arial" w:hAnsi="Arial" w:cs="Arial"/>
                <w:color w:val="000000"/>
                <w:sz w:val="22"/>
                <w:szCs w:val="22"/>
              </w:rPr>
              <w:t> </w:t>
            </w:r>
          </w:p>
        </w:tc>
        <w:tc>
          <w:tcPr>
            <w:tcW w:w="449" w:type="pct"/>
            <w:tcBorders>
              <w:top w:val="nil"/>
              <w:left w:val="nil"/>
              <w:bottom w:val="single" w:sz="4" w:space="0" w:color="auto"/>
              <w:right w:val="single" w:sz="4" w:space="0" w:color="auto"/>
            </w:tcBorders>
            <w:shd w:val="clear" w:color="auto" w:fill="auto"/>
            <w:noWrap/>
            <w:vAlign w:val="bottom"/>
            <w:hideMark/>
          </w:tcPr>
          <w:p w14:paraId="081AB3CE" w14:textId="77777777" w:rsidR="00A332BD" w:rsidRPr="009255F9" w:rsidRDefault="00A332BD" w:rsidP="00A332BD">
            <w:pPr>
              <w:rPr>
                <w:rFonts w:ascii="Arial" w:hAnsi="Arial" w:cs="Arial"/>
                <w:color w:val="000000"/>
                <w:sz w:val="22"/>
                <w:szCs w:val="22"/>
              </w:rPr>
            </w:pPr>
            <w:r w:rsidRPr="009255F9">
              <w:rPr>
                <w:rFonts w:ascii="Arial" w:hAnsi="Arial" w:cs="Arial"/>
                <w:color w:val="000000"/>
                <w:sz w:val="22"/>
                <w:szCs w:val="22"/>
              </w:rPr>
              <w:t> </w:t>
            </w:r>
          </w:p>
        </w:tc>
        <w:tc>
          <w:tcPr>
            <w:tcW w:w="350" w:type="pct"/>
            <w:gridSpan w:val="2"/>
            <w:tcBorders>
              <w:top w:val="nil"/>
              <w:left w:val="nil"/>
              <w:bottom w:val="single" w:sz="4" w:space="0" w:color="auto"/>
              <w:right w:val="single" w:sz="4" w:space="0" w:color="auto"/>
            </w:tcBorders>
            <w:shd w:val="clear" w:color="auto" w:fill="auto"/>
            <w:noWrap/>
            <w:vAlign w:val="bottom"/>
            <w:hideMark/>
          </w:tcPr>
          <w:p w14:paraId="03708BAE" w14:textId="77777777" w:rsidR="00A332BD" w:rsidRPr="009255F9" w:rsidRDefault="00A332BD" w:rsidP="00A332BD">
            <w:pPr>
              <w:rPr>
                <w:rFonts w:ascii="Arial" w:hAnsi="Arial" w:cs="Arial"/>
                <w:color w:val="000000"/>
                <w:sz w:val="22"/>
                <w:szCs w:val="22"/>
              </w:rPr>
            </w:pPr>
            <w:r w:rsidRPr="009255F9">
              <w:rPr>
                <w:rFonts w:ascii="Arial" w:hAnsi="Arial" w:cs="Arial"/>
                <w:color w:val="000000"/>
                <w:sz w:val="22"/>
                <w:szCs w:val="22"/>
              </w:rPr>
              <w:t> </w:t>
            </w:r>
          </w:p>
        </w:tc>
        <w:tc>
          <w:tcPr>
            <w:tcW w:w="448" w:type="pct"/>
            <w:tcBorders>
              <w:top w:val="nil"/>
              <w:left w:val="nil"/>
              <w:bottom w:val="single" w:sz="4" w:space="0" w:color="auto"/>
              <w:right w:val="single" w:sz="8" w:space="0" w:color="auto"/>
            </w:tcBorders>
            <w:shd w:val="clear" w:color="auto" w:fill="auto"/>
            <w:noWrap/>
            <w:vAlign w:val="bottom"/>
            <w:hideMark/>
          </w:tcPr>
          <w:p w14:paraId="0FAB3B46" w14:textId="77777777" w:rsidR="00A332BD" w:rsidRPr="009255F9" w:rsidRDefault="00A332BD" w:rsidP="00A332BD">
            <w:pPr>
              <w:rPr>
                <w:rFonts w:ascii="Arial" w:hAnsi="Arial" w:cs="Arial"/>
                <w:color w:val="000000"/>
                <w:sz w:val="22"/>
                <w:szCs w:val="22"/>
              </w:rPr>
            </w:pPr>
            <w:r w:rsidRPr="009255F9">
              <w:rPr>
                <w:rFonts w:ascii="Arial" w:hAnsi="Arial" w:cs="Arial"/>
                <w:color w:val="000000"/>
                <w:sz w:val="22"/>
                <w:szCs w:val="22"/>
              </w:rPr>
              <w:t> </w:t>
            </w:r>
          </w:p>
        </w:tc>
      </w:tr>
      <w:tr w:rsidR="00CF078B" w:rsidRPr="009255F9" w14:paraId="22B35AC8" w14:textId="77777777" w:rsidTr="00C2065E">
        <w:trPr>
          <w:trHeight w:val="315"/>
        </w:trPr>
        <w:tc>
          <w:tcPr>
            <w:tcW w:w="190" w:type="pct"/>
            <w:tcBorders>
              <w:top w:val="nil"/>
              <w:left w:val="single" w:sz="8" w:space="0" w:color="auto"/>
              <w:bottom w:val="single" w:sz="8" w:space="0" w:color="auto"/>
              <w:right w:val="single" w:sz="4" w:space="0" w:color="auto"/>
            </w:tcBorders>
            <w:shd w:val="clear" w:color="auto" w:fill="auto"/>
            <w:noWrap/>
            <w:vAlign w:val="bottom"/>
            <w:hideMark/>
          </w:tcPr>
          <w:p w14:paraId="23D5B543" w14:textId="77777777" w:rsidR="00A332BD" w:rsidRPr="009255F9" w:rsidRDefault="00A332BD" w:rsidP="00A332BD">
            <w:pPr>
              <w:jc w:val="right"/>
              <w:rPr>
                <w:rFonts w:ascii="Arial" w:hAnsi="Arial" w:cs="Arial"/>
                <w:color w:val="000000"/>
                <w:sz w:val="22"/>
                <w:szCs w:val="22"/>
              </w:rPr>
            </w:pPr>
            <w:r w:rsidRPr="009255F9">
              <w:rPr>
                <w:rFonts w:ascii="Arial" w:hAnsi="Arial" w:cs="Arial"/>
                <w:color w:val="000000"/>
                <w:sz w:val="22"/>
                <w:szCs w:val="22"/>
              </w:rPr>
              <w:t>4</w:t>
            </w:r>
          </w:p>
        </w:tc>
        <w:tc>
          <w:tcPr>
            <w:tcW w:w="1402" w:type="pct"/>
            <w:tcBorders>
              <w:top w:val="nil"/>
              <w:left w:val="nil"/>
              <w:bottom w:val="single" w:sz="8" w:space="0" w:color="auto"/>
              <w:right w:val="single" w:sz="4" w:space="0" w:color="auto"/>
            </w:tcBorders>
            <w:shd w:val="clear" w:color="auto" w:fill="auto"/>
            <w:noWrap/>
            <w:vAlign w:val="bottom"/>
            <w:hideMark/>
          </w:tcPr>
          <w:p w14:paraId="58978BDA" w14:textId="1C1545B8" w:rsidR="00A332BD" w:rsidRPr="009255F9" w:rsidRDefault="00262989" w:rsidP="00A332BD">
            <w:pPr>
              <w:rPr>
                <w:rFonts w:ascii="Arial" w:hAnsi="Arial" w:cs="Arial"/>
                <w:color w:val="000000"/>
                <w:sz w:val="22"/>
                <w:szCs w:val="22"/>
              </w:rPr>
            </w:pPr>
            <w:r w:rsidRPr="009255F9">
              <w:rPr>
                <w:rFonts w:ascii="Arial" w:hAnsi="Arial" w:cs="Arial"/>
                <w:color w:val="000000"/>
                <w:sz w:val="22"/>
                <w:szCs w:val="22"/>
              </w:rPr>
              <w:t>Služby</w:t>
            </w:r>
            <w:r w:rsidR="00A332BD" w:rsidRPr="009255F9">
              <w:rPr>
                <w:rFonts w:ascii="Arial" w:hAnsi="Arial" w:cs="Arial"/>
                <w:color w:val="000000"/>
                <w:sz w:val="22"/>
                <w:szCs w:val="22"/>
              </w:rPr>
              <w:t xml:space="preserve"> analytika</w:t>
            </w:r>
          </w:p>
        </w:tc>
        <w:tc>
          <w:tcPr>
            <w:tcW w:w="226" w:type="pct"/>
            <w:tcBorders>
              <w:top w:val="nil"/>
              <w:left w:val="nil"/>
              <w:bottom w:val="single" w:sz="8" w:space="0" w:color="auto"/>
              <w:right w:val="single" w:sz="4" w:space="0" w:color="auto"/>
            </w:tcBorders>
            <w:shd w:val="clear" w:color="auto" w:fill="auto"/>
            <w:noWrap/>
            <w:vAlign w:val="bottom"/>
            <w:hideMark/>
          </w:tcPr>
          <w:p w14:paraId="48DD1318" w14:textId="34AFD13B" w:rsidR="00A332BD" w:rsidRPr="009255F9" w:rsidRDefault="00262989" w:rsidP="00A332BD">
            <w:pPr>
              <w:rPr>
                <w:rFonts w:ascii="Arial" w:hAnsi="Arial" w:cs="Arial"/>
                <w:color w:val="000000"/>
                <w:sz w:val="22"/>
                <w:szCs w:val="22"/>
              </w:rPr>
            </w:pPr>
            <w:proofErr w:type="spellStart"/>
            <w:r w:rsidRPr="009255F9">
              <w:rPr>
                <w:rFonts w:ascii="Arial" w:hAnsi="Arial" w:cs="Arial"/>
                <w:color w:val="000000"/>
                <w:sz w:val="22"/>
                <w:szCs w:val="22"/>
              </w:rPr>
              <w:t>čh</w:t>
            </w:r>
            <w:proofErr w:type="spellEnd"/>
            <w:r w:rsidRPr="009255F9">
              <w:rPr>
                <w:rFonts w:ascii="Arial" w:hAnsi="Arial" w:cs="Arial"/>
                <w:color w:val="000000"/>
                <w:sz w:val="22"/>
                <w:szCs w:val="22"/>
              </w:rPr>
              <w:t>*</w:t>
            </w:r>
            <w:r w:rsidR="00DA38D2" w:rsidRPr="009255F9">
              <w:rPr>
                <w:rFonts w:ascii="Arial" w:hAnsi="Arial" w:cs="Arial"/>
                <w:color w:val="000000"/>
                <w:sz w:val="22"/>
                <w:szCs w:val="22"/>
              </w:rPr>
              <w:t>*</w:t>
            </w:r>
          </w:p>
        </w:tc>
        <w:tc>
          <w:tcPr>
            <w:tcW w:w="361" w:type="pct"/>
            <w:tcBorders>
              <w:top w:val="nil"/>
              <w:left w:val="nil"/>
              <w:bottom w:val="single" w:sz="8" w:space="0" w:color="auto"/>
              <w:right w:val="single" w:sz="4" w:space="0" w:color="auto"/>
            </w:tcBorders>
            <w:shd w:val="clear" w:color="auto" w:fill="auto"/>
            <w:noWrap/>
            <w:vAlign w:val="bottom"/>
            <w:hideMark/>
          </w:tcPr>
          <w:p w14:paraId="643264F2" w14:textId="757CC7F0" w:rsidR="00A332BD" w:rsidRPr="009255F9" w:rsidRDefault="00A332BD" w:rsidP="00D8530C">
            <w:pPr>
              <w:jc w:val="right"/>
              <w:rPr>
                <w:rFonts w:ascii="Arial" w:hAnsi="Arial" w:cs="Arial"/>
                <w:color w:val="000000"/>
                <w:sz w:val="22"/>
                <w:szCs w:val="22"/>
              </w:rPr>
            </w:pPr>
            <w:r w:rsidRPr="009255F9">
              <w:rPr>
                <w:rFonts w:ascii="Arial" w:hAnsi="Arial" w:cs="Arial"/>
                <w:color w:val="000000"/>
                <w:sz w:val="22"/>
                <w:szCs w:val="22"/>
              </w:rPr>
              <w:t> </w:t>
            </w:r>
            <w:r w:rsidR="00D8530C" w:rsidRPr="009255F9">
              <w:rPr>
                <w:rFonts w:ascii="Arial" w:hAnsi="Arial" w:cs="Arial"/>
                <w:color w:val="000000"/>
                <w:sz w:val="22"/>
                <w:szCs w:val="22"/>
              </w:rPr>
              <w:t>80</w:t>
            </w:r>
            <w:r w:rsidR="00CF078B">
              <w:rPr>
                <w:rFonts w:ascii="Arial" w:hAnsi="Arial" w:cs="Arial"/>
                <w:color w:val="000000"/>
                <w:sz w:val="22"/>
                <w:szCs w:val="22"/>
              </w:rPr>
              <w:t>***</w:t>
            </w:r>
          </w:p>
        </w:tc>
        <w:tc>
          <w:tcPr>
            <w:tcW w:w="473" w:type="pct"/>
            <w:tcBorders>
              <w:top w:val="nil"/>
              <w:left w:val="nil"/>
              <w:bottom w:val="single" w:sz="8" w:space="0" w:color="auto"/>
              <w:right w:val="single" w:sz="4" w:space="0" w:color="auto"/>
            </w:tcBorders>
            <w:shd w:val="clear" w:color="auto" w:fill="auto"/>
            <w:noWrap/>
            <w:vAlign w:val="bottom"/>
            <w:hideMark/>
          </w:tcPr>
          <w:p w14:paraId="7C5780F6" w14:textId="77777777" w:rsidR="00A332BD" w:rsidRPr="009255F9" w:rsidRDefault="00A332BD" w:rsidP="00A332BD">
            <w:pPr>
              <w:rPr>
                <w:rFonts w:ascii="Arial" w:hAnsi="Arial" w:cs="Arial"/>
                <w:color w:val="000000"/>
                <w:sz w:val="22"/>
                <w:szCs w:val="22"/>
              </w:rPr>
            </w:pPr>
            <w:r w:rsidRPr="009255F9">
              <w:rPr>
                <w:rFonts w:ascii="Arial" w:hAnsi="Arial" w:cs="Arial"/>
                <w:color w:val="000000"/>
                <w:sz w:val="22"/>
                <w:szCs w:val="22"/>
              </w:rPr>
              <w:t> </w:t>
            </w:r>
          </w:p>
        </w:tc>
        <w:tc>
          <w:tcPr>
            <w:tcW w:w="300" w:type="pct"/>
            <w:tcBorders>
              <w:top w:val="nil"/>
              <w:left w:val="nil"/>
              <w:bottom w:val="single" w:sz="8" w:space="0" w:color="auto"/>
              <w:right w:val="single" w:sz="4" w:space="0" w:color="auto"/>
            </w:tcBorders>
            <w:shd w:val="clear" w:color="auto" w:fill="auto"/>
            <w:noWrap/>
            <w:vAlign w:val="bottom"/>
            <w:hideMark/>
          </w:tcPr>
          <w:p w14:paraId="43FB5088" w14:textId="77777777" w:rsidR="00A332BD" w:rsidRPr="009255F9" w:rsidRDefault="00A332BD" w:rsidP="00A332BD">
            <w:pPr>
              <w:rPr>
                <w:rFonts w:ascii="Arial" w:hAnsi="Arial" w:cs="Arial"/>
                <w:color w:val="000000"/>
                <w:sz w:val="22"/>
                <w:szCs w:val="22"/>
              </w:rPr>
            </w:pPr>
            <w:r w:rsidRPr="009255F9">
              <w:rPr>
                <w:rFonts w:ascii="Arial" w:hAnsi="Arial" w:cs="Arial"/>
                <w:color w:val="000000"/>
                <w:sz w:val="22"/>
                <w:szCs w:val="22"/>
              </w:rPr>
              <w:t> </w:t>
            </w:r>
          </w:p>
        </w:tc>
        <w:tc>
          <w:tcPr>
            <w:tcW w:w="299" w:type="pct"/>
            <w:tcBorders>
              <w:top w:val="nil"/>
              <w:left w:val="nil"/>
              <w:bottom w:val="single" w:sz="8" w:space="0" w:color="auto"/>
              <w:right w:val="single" w:sz="4" w:space="0" w:color="auto"/>
            </w:tcBorders>
            <w:shd w:val="clear" w:color="auto" w:fill="auto"/>
            <w:noWrap/>
            <w:vAlign w:val="bottom"/>
            <w:hideMark/>
          </w:tcPr>
          <w:p w14:paraId="1B4D524B" w14:textId="77777777" w:rsidR="00A332BD" w:rsidRPr="009255F9" w:rsidRDefault="00A332BD" w:rsidP="00A332BD">
            <w:pPr>
              <w:rPr>
                <w:rFonts w:ascii="Arial" w:hAnsi="Arial" w:cs="Arial"/>
                <w:color w:val="000000"/>
                <w:sz w:val="22"/>
                <w:szCs w:val="22"/>
              </w:rPr>
            </w:pPr>
            <w:r w:rsidRPr="009255F9">
              <w:rPr>
                <w:rFonts w:ascii="Arial" w:hAnsi="Arial" w:cs="Arial"/>
                <w:color w:val="000000"/>
                <w:sz w:val="22"/>
                <w:szCs w:val="22"/>
              </w:rPr>
              <w:t> </w:t>
            </w:r>
          </w:p>
        </w:tc>
        <w:tc>
          <w:tcPr>
            <w:tcW w:w="500" w:type="pct"/>
            <w:tcBorders>
              <w:top w:val="nil"/>
              <w:left w:val="nil"/>
              <w:bottom w:val="single" w:sz="8" w:space="0" w:color="auto"/>
              <w:right w:val="single" w:sz="4" w:space="0" w:color="auto"/>
            </w:tcBorders>
            <w:shd w:val="clear" w:color="auto" w:fill="auto"/>
            <w:noWrap/>
            <w:vAlign w:val="bottom"/>
            <w:hideMark/>
          </w:tcPr>
          <w:p w14:paraId="005AB568" w14:textId="77777777" w:rsidR="00A332BD" w:rsidRPr="009255F9" w:rsidRDefault="00A332BD" w:rsidP="00A332BD">
            <w:pPr>
              <w:rPr>
                <w:rFonts w:ascii="Arial" w:hAnsi="Arial" w:cs="Arial"/>
                <w:color w:val="000000"/>
                <w:sz w:val="22"/>
                <w:szCs w:val="22"/>
              </w:rPr>
            </w:pPr>
            <w:r w:rsidRPr="009255F9">
              <w:rPr>
                <w:rFonts w:ascii="Arial" w:hAnsi="Arial" w:cs="Arial"/>
                <w:color w:val="000000"/>
                <w:sz w:val="22"/>
                <w:szCs w:val="22"/>
              </w:rPr>
              <w:t> </w:t>
            </w:r>
          </w:p>
        </w:tc>
        <w:tc>
          <w:tcPr>
            <w:tcW w:w="449" w:type="pct"/>
            <w:tcBorders>
              <w:top w:val="nil"/>
              <w:left w:val="nil"/>
              <w:bottom w:val="single" w:sz="8" w:space="0" w:color="auto"/>
              <w:right w:val="single" w:sz="4" w:space="0" w:color="auto"/>
            </w:tcBorders>
            <w:shd w:val="clear" w:color="auto" w:fill="auto"/>
            <w:noWrap/>
            <w:vAlign w:val="bottom"/>
            <w:hideMark/>
          </w:tcPr>
          <w:p w14:paraId="32EE0610" w14:textId="77777777" w:rsidR="00A332BD" w:rsidRPr="009255F9" w:rsidRDefault="00A332BD" w:rsidP="00A332BD">
            <w:pPr>
              <w:rPr>
                <w:rFonts w:ascii="Arial" w:hAnsi="Arial" w:cs="Arial"/>
                <w:color w:val="000000"/>
                <w:sz w:val="22"/>
                <w:szCs w:val="22"/>
              </w:rPr>
            </w:pPr>
            <w:r w:rsidRPr="009255F9">
              <w:rPr>
                <w:rFonts w:ascii="Arial" w:hAnsi="Arial" w:cs="Arial"/>
                <w:color w:val="000000"/>
                <w:sz w:val="22"/>
                <w:szCs w:val="22"/>
              </w:rPr>
              <w:t> </w:t>
            </w:r>
          </w:p>
        </w:tc>
        <w:tc>
          <w:tcPr>
            <w:tcW w:w="350" w:type="pct"/>
            <w:gridSpan w:val="2"/>
            <w:tcBorders>
              <w:top w:val="nil"/>
              <w:left w:val="nil"/>
              <w:bottom w:val="single" w:sz="8" w:space="0" w:color="auto"/>
              <w:right w:val="single" w:sz="4" w:space="0" w:color="auto"/>
            </w:tcBorders>
            <w:shd w:val="clear" w:color="auto" w:fill="auto"/>
            <w:noWrap/>
            <w:vAlign w:val="bottom"/>
            <w:hideMark/>
          </w:tcPr>
          <w:p w14:paraId="706B5EE4" w14:textId="77777777" w:rsidR="00A332BD" w:rsidRPr="009255F9" w:rsidRDefault="00A332BD" w:rsidP="00A332BD">
            <w:pPr>
              <w:rPr>
                <w:rFonts w:ascii="Arial" w:hAnsi="Arial" w:cs="Arial"/>
                <w:color w:val="000000"/>
                <w:sz w:val="22"/>
                <w:szCs w:val="22"/>
              </w:rPr>
            </w:pPr>
            <w:r w:rsidRPr="009255F9">
              <w:rPr>
                <w:rFonts w:ascii="Arial" w:hAnsi="Arial" w:cs="Arial"/>
                <w:color w:val="000000"/>
                <w:sz w:val="22"/>
                <w:szCs w:val="22"/>
              </w:rPr>
              <w:t> </w:t>
            </w:r>
          </w:p>
        </w:tc>
        <w:tc>
          <w:tcPr>
            <w:tcW w:w="448" w:type="pct"/>
            <w:tcBorders>
              <w:top w:val="nil"/>
              <w:left w:val="nil"/>
              <w:bottom w:val="single" w:sz="8" w:space="0" w:color="auto"/>
              <w:right w:val="single" w:sz="8" w:space="0" w:color="auto"/>
            </w:tcBorders>
            <w:shd w:val="clear" w:color="auto" w:fill="auto"/>
            <w:noWrap/>
            <w:vAlign w:val="bottom"/>
            <w:hideMark/>
          </w:tcPr>
          <w:p w14:paraId="62243934" w14:textId="77777777" w:rsidR="00A332BD" w:rsidRPr="009255F9" w:rsidRDefault="00A332BD" w:rsidP="00A332BD">
            <w:pPr>
              <w:rPr>
                <w:rFonts w:ascii="Arial" w:hAnsi="Arial" w:cs="Arial"/>
                <w:color w:val="000000"/>
                <w:sz w:val="22"/>
                <w:szCs w:val="22"/>
              </w:rPr>
            </w:pPr>
            <w:r w:rsidRPr="009255F9">
              <w:rPr>
                <w:rFonts w:ascii="Arial" w:hAnsi="Arial" w:cs="Arial"/>
                <w:color w:val="000000"/>
                <w:sz w:val="22"/>
                <w:szCs w:val="22"/>
              </w:rPr>
              <w:t> </w:t>
            </w:r>
          </w:p>
        </w:tc>
      </w:tr>
      <w:tr w:rsidR="00B53EF0" w:rsidRPr="009255F9" w14:paraId="17869489" w14:textId="77777777" w:rsidTr="00C2065E">
        <w:trPr>
          <w:trHeight w:val="300"/>
        </w:trPr>
        <w:tc>
          <w:tcPr>
            <w:tcW w:w="190" w:type="pct"/>
            <w:tcBorders>
              <w:top w:val="nil"/>
              <w:left w:val="nil"/>
              <w:bottom w:val="nil"/>
              <w:right w:val="nil"/>
            </w:tcBorders>
            <w:shd w:val="clear" w:color="auto" w:fill="auto"/>
            <w:noWrap/>
            <w:vAlign w:val="bottom"/>
            <w:hideMark/>
          </w:tcPr>
          <w:p w14:paraId="55AE6ACB" w14:textId="77777777" w:rsidR="00A332BD" w:rsidRPr="009255F9" w:rsidRDefault="00A332BD" w:rsidP="00A332BD">
            <w:pPr>
              <w:rPr>
                <w:rFonts w:ascii="Arial" w:hAnsi="Arial" w:cs="Arial"/>
                <w:color w:val="000000"/>
                <w:sz w:val="22"/>
                <w:szCs w:val="22"/>
              </w:rPr>
            </w:pPr>
          </w:p>
        </w:tc>
        <w:tc>
          <w:tcPr>
            <w:tcW w:w="4111" w:type="pct"/>
            <w:gridSpan w:val="9"/>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F43DA2B" w14:textId="77777777" w:rsidR="00A332BD" w:rsidRPr="009255F9" w:rsidRDefault="00A332BD" w:rsidP="00A332BD">
            <w:pPr>
              <w:jc w:val="center"/>
              <w:rPr>
                <w:rFonts w:ascii="Arial" w:hAnsi="Arial" w:cs="Arial"/>
                <w:color w:val="000000"/>
                <w:sz w:val="22"/>
                <w:szCs w:val="22"/>
              </w:rPr>
            </w:pPr>
            <w:r w:rsidRPr="009255F9">
              <w:rPr>
                <w:rFonts w:ascii="Arial" w:hAnsi="Arial" w:cs="Arial"/>
                <w:color w:val="000000"/>
                <w:sz w:val="22"/>
                <w:szCs w:val="22"/>
              </w:rPr>
              <w:t>Celková cena v € bez DPH</w:t>
            </w:r>
          </w:p>
        </w:tc>
        <w:tc>
          <w:tcPr>
            <w:tcW w:w="700" w:type="pct"/>
            <w:gridSpan w:val="2"/>
            <w:tcBorders>
              <w:top w:val="nil"/>
              <w:left w:val="nil"/>
              <w:bottom w:val="single" w:sz="4" w:space="0" w:color="auto"/>
              <w:right w:val="single" w:sz="8" w:space="0" w:color="auto"/>
            </w:tcBorders>
            <w:shd w:val="clear" w:color="auto" w:fill="auto"/>
            <w:noWrap/>
            <w:vAlign w:val="bottom"/>
            <w:hideMark/>
          </w:tcPr>
          <w:p w14:paraId="09157718" w14:textId="77777777" w:rsidR="00A332BD" w:rsidRPr="009255F9" w:rsidRDefault="00A332BD" w:rsidP="00A332BD">
            <w:pPr>
              <w:rPr>
                <w:rFonts w:ascii="Arial" w:hAnsi="Arial" w:cs="Arial"/>
                <w:color w:val="000000"/>
                <w:sz w:val="22"/>
                <w:szCs w:val="22"/>
              </w:rPr>
            </w:pPr>
            <w:r w:rsidRPr="009255F9">
              <w:rPr>
                <w:rFonts w:ascii="Arial" w:hAnsi="Arial" w:cs="Arial"/>
                <w:color w:val="000000"/>
                <w:sz w:val="22"/>
                <w:szCs w:val="22"/>
              </w:rPr>
              <w:t> </w:t>
            </w:r>
          </w:p>
        </w:tc>
      </w:tr>
      <w:tr w:rsidR="00B53EF0" w:rsidRPr="009255F9" w14:paraId="40A38C33" w14:textId="77777777" w:rsidTr="00C2065E">
        <w:trPr>
          <w:trHeight w:val="300"/>
        </w:trPr>
        <w:tc>
          <w:tcPr>
            <w:tcW w:w="190" w:type="pct"/>
            <w:tcBorders>
              <w:top w:val="nil"/>
              <w:left w:val="nil"/>
              <w:bottom w:val="nil"/>
              <w:right w:val="nil"/>
            </w:tcBorders>
            <w:shd w:val="clear" w:color="auto" w:fill="auto"/>
            <w:noWrap/>
            <w:vAlign w:val="bottom"/>
            <w:hideMark/>
          </w:tcPr>
          <w:p w14:paraId="20FD03D1" w14:textId="77777777" w:rsidR="00A332BD" w:rsidRPr="009255F9" w:rsidRDefault="00A332BD" w:rsidP="00A332BD">
            <w:pPr>
              <w:rPr>
                <w:rFonts w:ascii="Arial" w:hAnsi="Arial" w:cs="Arial"/>
                <w:color w:val="000000"/>
                <w:sz w:val="22"/>
                <w:szCs w:val="22"/>
              </w:rPr>
            </w:pPr>
          </w:p>
        </w:tc>
        <w:tc>
          <w:tcPr>
            <w:tcW w:w="4111" w:type="pct"/>
            <w:gridSpan w:val="9"/>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5883DAC" w14:textId="77777777" w:rsidR="00A332BD" w:rsidRPr="009255F9" w:rsidRDefault="00A332BD" w:rsidP="00A332BD">
            <w:pPr>
              <w:jc w:val="center"/>
              <w:rPr>
                <w:rFonts w:ascii="Arial" w:hAnsi="Arial" w:cs="Arial"/>
                <w:color w:val="000000"/>
                <w:sz w:val="22"/>
                <w:szCs w:val="22"/>
              </w:rPr>
            </w:pPr>
            <w:r w:rsidRPr="009255F9">
              <w:rPr>
                <w:rFonts w:ascii="Arial" w:hAnsi="Arial" w:cs="Arial"/>
                <w:color w:val="000000"/>
                <w:sz w:val="22"/>
                <w:szCs w:val="22"/>
              </w:rPr>
              <w:t>Výška DPH</w:t>
            </w:r>
          </w:p>
        </w:tc>
        <w:tc>
          <w:tcPr>
            <w:tcW w:w="700" w:type="pct"/>
            <w:gridSpan w:val="2"/>
            <w:tcBorders>
              <w:top w:val="nil"/>
              <w:left w:val="nil"/>
              <w:bottom w:val="single" w:sz="4" w:space="0" w:color="auto"/>
              <w:right w:val="single" w:sz="8" w:space="0" w:color="auto"/>
            </w:tcBorders>
            <w:shd w:val="clear" w:color="auto" w:fill="auto"/>
            <w:noWrap/>
            <w:vAlign w:val="bottom"/>
            <w:hideMark/>
          </w:tcPr>
          <w:p w14:paraId="76B2B3AB" w14:textId="77777777" w:rsidR="00A332BD" w:rsidRPr="009255F9" w:rsidRDefault="00A332BD" w:rsidP="00A332BD">
            <w:pPr>
              <w:rPr>
                <w:rFonts w:ascii="Arial" w:hAnsi="Arial" w:cs="Arial"/>
                <w:color w:val="000000"/>
                <w:sz w:val="22"/>
                <w:szCs w:val="22"/>
              </w:rPr>
            </w:pPr>
            <w:r w:rsidRPr="009255F9">
              <w:rPr>
                <w:rFonts w:ascii="Arial" w:hAnsi="Arial" w:cs="Arial"/>
                <w:color w:val="000000"/>
                <w:sz w:val="22"/>
                <w:szCs w:val="22"/>
              </w:rPr>
              <w:t> </w:t>
            </w:r>
          </w:p>
        </w:tc>
      </w:tr>
      <w:tr w:rsidR="00B53EF0" w:rsidRPr="009255F9" w14:paraId="3DFE1329" w14:textId="77777777" w:rsidTr="00C2065E">
        <w:trPr>
          <w:trHeight w:val="315"/>
        </w:trPr>
        <w:tc>
          <w:tcPr>
            <w:tcW w:w="190" w:type="pct"/>
            <w:tcBorders>
              <w:top w:val="nil"/>
              <w:left w:val="nil"/>
              <w:bottom w:val="nil"/>
              <w:right w:val="nil"/>
            </w:tcBorders>
            <w:shd w:val="clear" w:color="auto" w:fill="auto"/>
            <w:noWrap/>
            <w:vAlign w:val="bottom"/>
            <w:hideMark/>
          </w:tcPr>
          <w:p w14:paraId="5D465BB7" w14:textId="77777777" w:rsidR="00A332BD" w:rsidRPr="009255F9" w:rsidRDefault="00A332BD" w:rsidP="00A332BD">
            <w:pPr>
              <w:rPr>
                <w:rFonts w:ascii="Arial" w:hAnsi="Arial" w:cs="Arial"/>
                <w:b/>
                <w:color w:val="000000"/>
                <w:sz w:val="22"/>
                <w:szCs w:val="22"/>
              </w:rPr>
            </w:pPr>
          </w:p>
        </w:tc>
        <w:tc>
          <w:tcPr>
            <w:tcW w:w="4111" w:type="pct"/>
            <w:gridSpan w:val="9"/>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F39577D" w14:textId="77777777" w:rsidR="00A332BD" w:rsidRPr="009255F9" w:rsidRDefault="00A332BD" w:rsidP="00A332BD">
            <w:pPr>
              <w:jc w:val="center"/>
              <w:rPr>
                <w:rFonts w:ascii="Arial" w:hAnsi="Arial" w:cs="Arial"/>
                <w:b/>
                <w:color w:val="000000"/>
                <w:sz w:val="22"/>
                <w:szCs w:val="22"/>
              </w:rPr>
            </w:pPr>
            <w:r w:rsidRPr="009255F9">
              <w:rPr>
                <w:rFonts w:ascii="Arial" w:hAnsi="Arial" w:cs="Arial"/>
                <w:b/>
                <w:color w:val="000000"/>
                <w:sz w:val="22"/>
                <w:szCs w:val="22"/>
              </w:rPr>
              <w:t>Celková cena v € s DPH</w:t>
            </w:r>
          </w:p>
        </w:tc>
        <w:tc>
          <w:tcPr>
            <w:tcW w:w="700" w:type="pct"/>
            <w:gridSpan w:val="2"/>
            <w:tcBorders>
              <w:top w:val="nil"/>
              <w:left w:val="nil"/>
              <w:bottom w:val="single" w:sz="8" w:space="0" w:color="auto"/>
              <w:right w:val="single" w:sz="8" w:space="0" w:color="auto"/>
            </w:tcBorders>
            <w:shd w:val="clear" w:color="auto" w:fill="auto"/>
            <w:noWrap/>
            <w:vAlign w:val="bottom"/>
            <w:hideMark/>
          </w:tcPr>
          <w:p w14:paraId="05DE58B7" w14:textId="77777777" w:rsidR="00A332BD" w:rsidRPr="009255F9" w:rsidRDefault="00A332BD" w:rsidP="00A332BD">
            <w:pPr>
              <w:rPr>
                <w:rFonts w:ascii="Arial" w:hAnsi="Arial" w:cs="Arial"/>
                <w:b/>
                <w:color w:val="000000"/>
                <w:sz w:val="22"/>
                <w:szCs w:val="22"/>
              </w:rPr>
            </w:pPr>
            <w:r w:rsidRPr="009255F9">
              <w:rPr>
                <w:rFonts w:ascii="Arial" w:hAnsi="Arial" w:cs="Arial"/>
                <w:b/>
                <w:color w:val="000000"/>
                <w:sz w:val="22"/>
                <w:szCs w:val="22"/>
              </w:rPr>
              <w:t> </w:t>
            </w:r>
          </w:p>
        </w:tc>
      </w:tr>
    </w:tbl>
    <w:p w14:paraId="6B6306F9" w14:textId="77777777" w:rsidR="00406F8C" w:rsidRPr="009255F9" w:rsidRDefault="00406F8C" w:rsidP="00DA38D2">
      <w:pPr>
        <w:jc w:val="both"/>
        <w:rPr>
          <w:rFonts w:ascii="Arial" w:eastAsiaTheme="minorHAnsi" w:hAnsi="Arial" w:cs="Arial"/>
          <w:bCs/>
          <w:color w:val="000000"/>
          <w:sz w:val="18"/>
          <w:szCs w:val="22"/>
        </w:rPr>
      </w:pPr>
    </w:p>
    <w:p w14:paraId="539FF793" w14:textId="60F2106B" w:rsidR="00DA38D2" w:rsidRPr="009255F9" w:rsidRDefault="00DA38D2" w:rsidP="00DA38D2">
      <w:pPr>
        <w:jc w:val="both"/>
        <w:rPr>
          <w:rFonts w:ascii="Arial" w:eastAsiaTheme="minorHAnsi" w:hAnsi="Arial" w:cs="Arial"/>
          <w:bCs/>
          <w:color w:val="000000"/>
          <w:sz w:val="18"/>
          <w:szCs w:val="22"/>
        </w:rPr>
      </w:pPr>
      <w:r w:rsidRPr="0016567A">
        <w:rPr>
          <w:rFonts w:ascii="Arial" w:eastAsiaTheme="minorHAnsi" w:hAnsi="Arial" w:cs="Arial"/>
          <w:bCs/>
          <w:color w:val="000000"/>
          <w:sz w:val="18"/>
          <w:szCs w:val="22"/>
        </w:rPr>
        <w:t xml:space="preserve">* Pre uvedený rozsah SLA Služieb platí objem SLA Služieb do </w:t>
      </w:r>
      <w:r w:rsidR="00CF078B" w:rsidRPr="0016567A">
        <w:rPr>
          <w:rFonts w:ascii="Arial" w:eastAsiaTheme="minorHAnsi" w:hAnsi="Arial" w:cs="Arial"/>
          <w:bCs/>
          <w:color w:val="000000"/>
          <w:sz w:val="18"/>
          <w:szCs w:val="22"/>
        </w:rPr>
        <w:t xml:space="preserve">12 </w:t>
      </w:r>
      <w:proofErr w:type="spellStart"/>
      <w:r w:rsidR="00CF078B" w:rsidRPr="0016567A">
        <w:rPr>
          <w:rFonts w:ascii="Arial" w:eastAsiaTheme="minorHAnsi" w:hAnsi="Arial" w:cs="Arial"/>
          <w:bCs/>
          <w:color w:val="000000"/>
          <w:sz w:val="18"/>
          <w:szCs w:val="22"/>
        </w:rPr>
        <w:t>človekohodín</w:t>
      </w:r>
      <w:proofErr w:type="spellEnd"/>
      <w:r w:rsidRPr="0016567A">
        <w:rPr>
          <w:rFonts w:ascii="Arial" w:eastAsiaTheme="minorHAnsi" w:hAnsi="Arial" w:cs="Arial"/>
          <w:bCs/>
          <w:color w:val="000000"/>
          <w:sz w:val="18"/>
          <w:szCs w:val="22"/>
        </w:rPr>
        <w:t xml:space="preserve"> / 1 mesiac.</w:t>
      </w:r>
    </w:p>
    <w:p w14:paraId="0EE6E1A9" w14:textId="4F0F471C" w:rsidR="0092572F" w:rsidRDefault="00DA38D2" w:rsidP="00DA38D2">
      <w:pPr>
        <w:jc w:val="both"/>
        <w:rPr>
          <w:rFonts w:ascii="Arial" w:eastAsiaTheme="minorHAnsi" w:hAnsi="Arial" w:cs="Arial"/>
          <w:bCs/>
          <w:color w:val="000000"/>
          <w:sz w:val="18"/>
          <w:szCs w:val="22"/>
        </w:rPr>
      </w:pPr>
      <w:r w:rsidRPr="009255F9">
        <w:rPr>
          <w:rFonts w:ascii="Arial" w:eastAsiaTheme="minorHAnsi" w:hAnsi="Arial" w:cs="Arial"/>
          <w:bCs/>
          <w:color w:val="000000"/>
          <w:sz w:val="18"/>
          <w:szCs w:val="22"/>
        </w:rPr>
        <w:t>**</w:t>
      </w:r>
      <w:proofErr w:type="spellStart"/>
      <w:r w:rsidR="00CF078B">
        <w:rPr>
          <w:rFonts w:ascii="Arial" w:eastAsiaTheme="minorHAnsi" w:hAnsi="Arial" w:cs="Arial"/>
          <w:bCs/>
          <w:color w:val="000000"/>
          <w:sz w:val="18"/>
          <w:szCs w:val="22"/>
        </w:rPr>
        <w:t>čh</w:t>
      </w:r>
      <w:proofErr w:type="spellEnd"/>
      <w:r w:rsidR="00CF078B">
        <w:rPr>
          <w:rFonts w:ascii="Arial" w:eastAsiaTheme="minorHAnsi" w:hAnsi="Arial" w:cs="Arial"/>
          <w:bCs/>
          <w:color w:val="000000"/>
          <w:sz w:val="18"/>
          <w:szCs w:val="22"/>
        </w:rPr>
        <w:t xml:space="preserve"> = </w:t>
      </w:r>
      <w:proofErr w:type="spellStart"/>
      <w:r w:rsidR="00262989" w:rsidRPr="009255F9">
        <w:rPr>
          <w:rFonts w:ascii="Arial" w:eastAsiaTheme="minorHAnsi" w:hAnsi="Arial" w:cs="Arial"/>
          <w:bCs/>
          <w:color w:val="000000"/>
          <w:sz w:val="18"/>
          <w:szCs w:val="22"/>
        </w:rPr>
        <w:t>človekohodina</w:t>
      </w:r>
      <w:proofErr w:type="spellEnd"/>
      <w:r w:rsidR="00262989" w:rsidRPr="009255F9">
        <w:rPr>
          <w:rFonts w:ascii="Arial" w:eastAsiaTheme="minorHAnsi" w:hAnsi="Arial" w:cs="Arial"/>
          <w:bCs/>
          <w:color w:val="000000"/>
          <w:sz w:val="18"/>
          <w:szCs w:val="22"/>
        </w:rPr>
        <w:t xml:space="preserve"> = 60 minút</w:t>
      </w:r>
    </w:p>
    <w:p w14:paraId="1827EB65" w14:textId="1E97E143" w:rsidR="00CF078B" w:rsidRPr="009255F9" w:rsidRDefault="00CF078B" w:rsidP="00DA38D2">
      <w:pPr>
        <w:jc w:val="both"/>
        <w:rPr>
          <w:rFonts w:ascii="Arial" w:eastAsiaTheme="minorHAnsi" w:hAnsi="Arial" w:cs="Arial"/>
          <w:bCs/>
          <w:color w:val="000000"/>
          <w:sz w:val="18"/>
          <w:szCs w:val="22"/>
        </w:rPr>
      </w:pPr>
      <w:r>
        <w:rPr>
          <w:rFonts w:ascii="Arial" w:eastAsiaTheme="minorHAnsi" w:hAnsi="Arial" w:cs="Arial"/>
          <w:bCs/>
          <w:color w:val="000000"/>
          <w:sz w:val="18"/>
          <w:szCs w:val="22"/>
        </w:rPr>
        <w:t xml:space="preserve">*** Množstvo uvedené pre </w:t>
      </w:r>
      <w:bookmarkStart w:id="162" w:name="_Hlk121225441"/>
      <w:r>
        <w:rPr>
          <w:rFonts w:ascii="Arial" w:eastAsiaTheme="minorHAnsi" w:hAnsi="Arial" w:cs="Arial"/>
          <w:bCs/>
          <w:color w:val="000000"/>
          <w:sz w:val="18"/>
          <w:szCs w:val="22"/>
        </w:rPr>
        <w:t>služby programátora, služby dat</w:t>
      </w:r>
      <w:r w:rsidR="00E94F57">
        <w:rPr>
          <w:rFonts w:ascii="Arial" w:eastAsiaTheme="minorHAnsi" w:hAnsi="Arial" w:cs="Arial"/>
          <w:bCs/>
          <w:color w:val="000000"/>
          <w:sz w:val="18"/>
          <w:szCs w:val="22"/>
        </w:rPr>
        <w:t>a</w:t>
      </w:r>
      <w:r>
        <w:rPr>
          <w:rFonts w:ascii="Arial" w:eastAsiaTheme="minorHAnsi" w:hAnsi="Arial" w:cs="Arial"/>
          <w:bCs/>
          <w:color w:val="000000"/>
          <w:sz w:val="18"/>
          <w:szCs w:val="22"/>
        </w:rPr>
        <w:t xml:space="preserve">bázového špecialistu a služby analytika sú uvedené ako predpokladané počas trvania zmluvy, Verejný obstarávateľ nie je povinný ich </w:t>
      </w:r>
      <w:r w:rsidR="00AA5BA4">
        <w:rPr>
          <w:rFonts w:ascii="Arial" w:eastAsiaTheme="minorHAnsi" w:hAnsi="Arial" w:cs="Arial"/>
          <w:bCs/>
          <w:color w:val="000000"/>
          <w:sz w:val="18"/>
          <w:szCs w:val="22"/>
        </w:rPr>
        <w:t xml:space="preserve">objednať ani </w:t>
      </w:r>
      <w:r>
        <w:rPr>
          <w:rFonts w:ascii="Arial" w:eastAsiaTheme="minorHAnsi" w:hAnsi="Arial" w:cs="Arial"/>
          <w:bCs/>
          <w:color w:val="000000"/>
          <w:sz w:val="18"/>
          <w:szCs w:val="22"/>
        </w:rPr>
        <w:t>vyčerpať.</w:t>
      </w:r>
      <w:bookmarkEnd w:id="162"/>
    </w:p>
    <w:bookmarkEnd w:id="160"/>
    <w:p w14:paraId="6FE0EEFD" w14:textId="6DC8561B" w:rsidR="00A159EB" w:rsidRPr="009255F9" w:rsidRDefault="00E61285" w:rsidP="005F132B">
      <w:pPr>
        <w:spacing w:before="120"/>
        <w:jc w:val="both"/>
        <w:rPr>
          <w:rFonts w:ascii="Arial" w:eastAsiaTheme="minorHAnsi" w:hAnsi="Arial" w:cs="Arial"/>
          <w:bCs/>
          <w:color w:val="000000"/>
          <w:sz w:val="22"/>
          <w:szCs w:val="22"/>
        </w:rPr>
      </w:pPr>
      <w:r w:rsidRPr="009255F9">
        <w:rPr>
          <w:rFonts w:ascii="Arial" w:eastAsiaTheme="minorHAnsi" w:hAnsi="Arial" w:cs="Arial"/>
          <w:bCs/>
          <w:color w:val="000000"/>
          <w:sz w:val="22"/>
          <w:szCs w:val="22"/>
        </w:rPr>
        <w:t>Uvedené ceny sú konečné a zahŕňajú všetky náklady.</w:t>
      </w:r>
    </w:p>
    <w:p w14:paraId="06BB758E" w14:textId="316AF90B" w:rsidR="005D380A" w:rsidRPr="009255F9" w:rsidRDefault="00A92E35" w:rsidP="005F132B">
      <w:pPr>
        <w:spacing w:before="120"/>
        <w:jc w:val="both"/>
        <w:rPr>
          <w:rFonts w:ascii="Arial" w:hAnsi="Arial" w:cs="Arial"/>
          <w:sz w:val="22"/>
          <w:szCs w:val="22"/>
        </w:rPr>
      </w:pPr>
      <w:r w:rsidRPr="009255F9">
        <w:rPr>
          <w:rFonts w:ascii="Arial" w:eastAsiaTheme="minorHAnsi" w:hAnsi="Arial" w:cs="Arial"/>
          <w:b/>
          <w:bCs/>
          <w:color w:val="000000"/>
          <w:sz w:val="22"/>
          <w:szCs w:val="22"/>
        </w:rPr>
        <w:t xml:space="preserve">Uchádzač vyhlasuje, že  </w:t>
      </w:r>
      <w:r w:rsidR="00B63E4E" w:rsidRPr="009255F9">
        <w:rPr>
          <w:rFonts w:ascii="Arial" w:eastAsiaTheme="minorHAnsi" w:hAnsi="Arial" w:cs="Arial"/>
          <w:b/>
          <w:bCs/>
          <w:color w:val="000000"/>
          <w:sz w:val="22"/>
          <w:szCs w:val="22"/>
        </w:rPr>
        <w:t xml:space="preserve"> </w:t>
      </w:r>
      <w:r w:rsidRPr="009255F9">
        <w:rPr>
          <w:rFonts w:ascii="Arial" w:eastAsiaTheme="minorHAnsi" w:hAnsi="Arial" w:cs="Arial"/>
          <w:b/>
          <w:bCs/>
          <w:color w:val="000000"/>
          <w:sz w:val="22"/>
          <w:szCs w:val="22"/>
        </w:rPr>
        <w:t xml:space="preserve">JE / NIE JE </w:t>
      </w:r>
      <w:r w:rsidR="00B63E4E" w:rsidRPr="009255F9">
        <w:rPr>
          <w:rFonts w:ascii="Arial" w:eastAsiaTheme="minorHAnsi" w:hAnsi="Arial" w:cs="Arial"/>
          <w:b/>
          <w:bCs/>
          <w:color w:val="000000"/>
          <w:sz w:val="22"/>
          <w:szCs w:val="22"/>
        </w:rPr>
        <w:t xml:space="preserve">  </w:t>
      </w:r>
      <w:r w:rsidRPr="009255F9">
        <w:rPr>
          <w:rFonts w:ascii="Arial" w:eastAsiaTheme="minorHAnsi" w:hAnsi="Arial" w:cs="Arial"/>
          <w:b/>
          <w:bCs/>
          <w:color w:val="000000"/>
          <w:sz w:val="22"/>
          <w:szCs w:val="22"/>
        </w:rPr>
        <w:t>platiteľom DPH (uchádzač zakrúžkuje relevantný údaj).</w:t>
      </w:r>
      <w:bookmarkEnd w:id="161"/>
    </w:p>
    <w:p w14:paraId="0B62A529" w14:textId="77777777" w:rsidR="00804188" w:rsidRPr="009255F9" w:rsidRDefault="00804188" w:rsidP="00206B3F">
      <w:pPr>
        <w:spacing w:before="120"/>
        <w:jc w:val="both"/>
        <w:rPr>
          <w:rFonts w:ascii="Arial" w:hAnsi="Arial" w:cs="Arial"/>
          <w:sz w:val="22"/>
          <w:szCs w:val="22"/>
        </w:rPr>
      </w:pPr>
      <w:bookmarkStart w:id="163" w:name="_Hlk113954655"/>
    </w:p>
    <w:p w14:paraId="280BE4F8" w14:textId="6266CEEA" w:rsidR="005F132B" w:rsidRPr="009255F9" w:rsidRDefault="005D380A" w:rsidP="00206B3F">
      <w:pPr>
        <w:spacing w:before="120"/>
        <w:jc w:val="both"/>
        <w:rPr>
          <w:rFonts w:ascii="Arial" w:hAnsi="Arial" w:cs="Arial"/>
          <w:sz w:val="22"/>
          <w:szCs w:val="22"/>
        </w:rPr>
      </w:pPr>
      <w:r w:rsidRPr="009255F9">
        <w:rPr>
          <w:rFonts w:ascii="Arial" w:hAnsi="Arial" w:cs="Arial"/>
          <w:sz w:val="22"/>
          <w:szCs w:val="22"/>
        </w:rPr>
        <w:t xml:space="preserve">V </w:t>
      </w:r>
      <w:r w:rsidR="005F132B" w:rsidRPr="009255F9">
        <w:rPr>
          <w:rFonts w:ascii="Arial" w:hAnsi="Arial" w:cs="Arial"/>
          <w:sz w:val="22"/>
          <w:szCs w:val="22"/>
        </w:rPr>
        <w:t>........................., dňa ...................</w:t>
      </w:r>
      <w:r w:rsidR="005F132B" w:rsidRPr="009255F9">
        <w:rPr>
          <w:rFonts w:ascii="Arial" w:hAnsi="Arial" w:cs="Arial"/>
          <w:sz w:val="22"/>
          <w:szCs w:val="22"/>
        </w:rPr>
        <w:tab/>
      </w:r>
      <w:r w:rsidR="005F132B" w:rsidRPr="009255F9">
        <w:rPr>
          <w:rFonts w:ascii="Arial" w:hAnsi="Arial" w:cs="Arial"/>
          <w:sz w:val="22"/>
          <w:szCs w:val="22"/>
        </w:rPr>
        <w:tab/>
        <w:t xml:space="preserve">            ...............................................................</w:t>
      </w:r>
    </w:p>
    <w:p w14:paraId="6B5BB4DD" w14:textId="1DEE4E8E" w:rsidR="005F132B" w:rsidRPr="009255F9" w:rsidRDefault="00F92350" w:rsidP="005F132B">
      <w:pPr>
        <w:rPr>
          <w:rFonts w:ascii="Arial" w:hAnsi="Arial" w:cs="Arial"/>
          <w:sz w:val="20"/>
          <w:szCs w:val="20"/>
        </w:rPr>
      </w:pPr>
      <w:r w:rsidRPr="009255F9">
        <w:rPr>
          <w:rFonts w:ascii="Arial" w:hAnsi="Arial" w:cs="Arial"/>
          <w:sz w:val="20"/>
          <w:szCs w:val="20"/>
        </w:rPr>
        <w:t xml:space="preserve"> </w:t>
      </w:r>
      <w:r w:rsidR="00B57E19" w:rsidRPr="009255F9">
        <w:rPr>
          <w:rFonts w:ascii="Arial" w:hAnsi="Arial" w:cs="Arial"/>
          <w:sz w:val="20"/>
          <w:szCs w:val="20"/>
        </w:rPr>
        <w:tab/>
      </w:r>
      <w:r w:rsidR="00B57E19" w:rsidRPr="009255F9">
        <w:rPr>
          <w:rFonts w:ascii="Arial" w:hAnsi="Arial" w:cs="Arial"/>
          <w:sz w:val="20"/>
          <w:szCs w:val="20"/>
        </w:rPr>
        <w:tab/>
      </w:r>
      <w:r w:rsidR="00B57E19" w:rsidRPr="009255F9">
        <w:rPr>
          <w:rFonts w:ascii="Arial" w:hAnsi="Arial" w:cs="Arial"/>
          <w:sz w:val="20"/>
          <w:szCs w:val="20"/>
        </w:rPr>
        <w:tab/>
      </w:r>
      <w:r w:rsidR="00B57E19" w:rsidRPr="009255F9">
        <w:rPr>
          <w:rFonts w:ascii="Arial" w:hAnsi="Arial" w:cs="Arial"/>
          <w:sz w:val="20"/>
          <w:szCs w:val="20"/>
        </w:rPr>
        <w:tab/>
      </w:r>
      <w:r w:rsidR="00B57E19" w:rsidRPr="009255F9">
        <w:rPr>
          <w:rFonts w:ascii="Arial" w:hAnsi="Arial" w:cs="Arial"/>
          <w:sz w:val="20"/>
          <w:szCs w:val="20"/>
        </w:rPr>
        <w:tab/>
      </w:r>
      <w:r w:rsidR="00B57E19" w:rsidRPr="009255F9">
        <w:rPr>
          <w:rFonts w:ascii="Arial" w:hAnsi="Arial" w:cs="Arial"/>
          <w:sz w:val="20"/>
          <w:szCs w:val="20"/>
        </w:rPr>
        <w:tab/>
      </w:r>
      <w:r w:rsidR="00B57E19" w:rsidRPr="009255F9">
        <w:rPr>
          <w:rFonts w:ascii="Arial" w:hAnsi="Arial" w:cs="Arial"/>
          <w:sz w:val="20"/>
          <w:szCs w:val="20"/>
        </w:rPr>
        <w:tab/>
      </w:r>
      <w:r w:rsidRPr="009255F9">
        <w:rPr>
          <w:rFonts w:ascii="Arial" w:hAnsi="Arial" w:cs="Arial"/>
          <w:sz w:val="20"/>
          <w:szCs w:val="20"/>
        </w:rPr>
        <w:t xml:space="preserve">    </w:t>
      </w:r>
      <w:r w:rsidR="00B57E19" w:rsidRPr="009255F9">
        <w:rPr>
          <w:rFonts w:ascii="Arial" w:hAnsi="Arial" w:cs="Arial"/>
          <w:sz w:val="20"/>
          <w:szCs w:val="20"/>
        </w:rPr>
        <w:t>p</w:t>
      </w:r>
      <w:r w:rsidR="005F132B" w:rsidRPr="009255F9">
        <w:rPr>
          <w:rFonts w:ascii="Arial" w:hAnsi="Arial" w:cs="Arial"/>
          <w:sz w:val="20"/>
          <w:szCs w:val="20"/>
        </w:rPr>
        <w:t>odpis oprávnenej osoby uchádzača</w:t>
      </w:r>
      <w:bookmarkEnd w:id="163"/>
    </w:p>
    <w:p w14:paraId="4AF6BE95" w14:textId="47A79D56" w:rsidR="00A92E35" w:rsidRPr="009255F9" w:rsidRDefault="00A92E35" w:rsidP="00A92E35">
      <w:pPr>
        <w:autoSpaceDE w:val="0"/>
        <w:autoSpaceDN w:val="0"/>
        <w:adjustRightInd w:val="0"/>
        <w:jc w:val="both"/>
        <w:rPr>
          <w:rFonts w:ascii="Arial" w:eastAsiaTheme="minorHAnsi" w:hAnsi="Arial" w:cs="Arial"/>
          <w:b/>
          <w:color w:val="000000"/>
          <w:sz w:val="20"/>
          <w:szCs w:val="20"/>
        </w:rPr>
      </w:pPr>
      <w:bookmarkStart w:id="164" w:name="_Hlk113954674"/>
      <w:r w:rsidRPr="009255F9">
        <w:rPr>
          <w:rFonts w:ascii="Arial" w:eastAsiaTheme="minorHAnsi" w:hAnsi="Arial" w:cs="Arial"/>
          <w:b/>
          <w:i/>
          <w:iCs/>
          <w:color w:val="000000"/>
          <w:sz w:val="20"/>
          <w:szCs w:val="20"/>
        </w:rPr>
        <w:t xml:space="preserve">Poznámka: </w:t>
      </w:r>
    </w:p>
    <w:p w14:paraId="76FA431A" w14:textId="77777777" w:rsidR="00A92E35" w:rsidRPr="009255F9" w:rsidRDefault="00A92E35" w:rsidP="00A92E35">
      <w:pPr>
        <w:autoSpaceDE w:val="0"/>
        <w:autoSpaceDN w:val="0"/>
        <w:adjustRightInd w:val="0"/>
        <w:spacing w:after="17"/>
        <w:jc w:val="both"/>
        <w:rPr>
          <w:rFonts w:ascii="Arial" w:eastAsiaTheme="minorHAnsi" w:hAnsi="Arial" w:cs="Arial"/>
          <w:color w:val="000000"/>
          <w:sz w:val="20"/>
          <w:szCs w:val="20"/>
        </w:rPr>
      </w:pPr>
      <w:r w:rsidRPr="009255F9">
        <w:rPr>
          <w:rFonts w:ascii="Arial" w:eastAsiaTheme="minorHAnsi" w:hAnsi="Arial" w:cs="Arial"/>
          <w:color w:val="000000"/>
          <w:sz w:val="20"/>
          <w:szCs w:val="20"/>
        </w:rPr>
        <w:t xml:space="preserve">- </w:t>
      </w:r>
      <w:r w:rsidRPr="009255F9">
        <w:rPr>
          <w:rFonts w:ascii="Arial" w:eastAsiaTheme="minorHAnsi" w:hAnsi="Arial" w:cs="Arial"/>
          <w:i/>
          <w:iCs/>
          <w:color w:val="000000"/>
          <w:sz w:val="20"/>
          <w:szCs w:val="20"/>
        </w:rPr>
        <w:t xml:space="preserve">dátum musí byť aktuálny vo vzťahu ku dňu uplynutia lehoty na predkladanie ponúk, </w:t>
      </w:r>
    </w:p>
    <w:p w14:paraId="1FBAFB9D" w14:textId="0C0F4661" w:rsidR="00A92E35" w:rsidRPr="009255F9" w:rsidRDefault="00A92E35" w:rsidP="00A92E35">
      <w:pPr>
        <w:autoSpaceDE w:val="0"/>
        <w:autoSpaceDN w:val="0"/>
        <w:adjustRightInd w:val="0"/>
        <w:spacing w:after="17"/>
        <w:jc w:val="both"/>
        <w:rPr>
          <w:rFonts w:ascii="Arial" w:hAnsi="Arial" w:cs="Arial"/>
          <w:b/>
          <w:bCs/>
          <w:sz w:val="20"/>
          <w:szCs w:val="20"/>
        </w:rPr>
      </w:pPr>
      <w:r w:rsidRPr="009255F9">
        <w:rPr>
          <w:rFonts w:ascii="Arial" w:eastAsiaTheme="minorHAnsi" w:hAnsi="Arial" w:cs="Arial"/>
          <w:color w:val="000000"/>
          <w:sz w:val="20"/>
          <w:szCs w:val="20"/>
        </w:rPr>
        <w:t xml:space="preserve">- </w:t>
      </w:r>
      <w:r w:rsidRPr="009255F9">
        <w:rPr>
          <w:rFonts w:ascii="Arial" w:eastAsiaTheme="minorHAnsi" w:hAnsi="Arial" w:cs="Arial"/>
          <w:i/>
          <w:iCs/>
          <w:color w:val="000000"/>
          <w:sz w:val="20"/>
          <w:szCs w:val="20"/>
        </w:rPr>
        <w:t>uchádzač zaokrúhli svoje návrhy v zmysle matematických pravidiel na 2 desatinné miesta.</w:t>
      </w:r>
    </w:p>
    <w:p w14:paraId="68FA8CB2" w14:textId="77777777" w:rsidR="006A5FC1" w:rsidRDefault="006A5FC1">
      <w:pPr>
        <w:spacing w:after="160" w:line="259" w:lineRule="auto"/>
        <w:rPr>
          <w:rFonts w:ascii="Arial" w:hAnsi="Arial" w:cs="Arial"/>
          <w:b/>
          <w:color w:val="808080" w:themeColor="background1" w:themeShade="80"/>
        </w:rPr>
      </w:pPr>
      <w:bookmarkStart w:id="165" w:name="_Hlk113891597"/>
      <w:bookmarkEnd w:id="164"/>
      <w:r>
        <w:rPr>
          <w:rFonts w:ascii="Arial" w:hAnsi="Arial" w:cs="Arial"/>
          <w:b/>
          <w:color w:val="808080" w:themeColor="background1" w:themeShade="80"/>
        </w:rPr>
        <w:br w:type="page"/>
      </w:r>
    </w:p>
    <w:p w14:paraId="1E704AB8" w14:textId="4565AF15" w:rsidR="0028576C" w:rsidRPr="00220CFA" w:rsidRDefault="0028576C" w:rsidP="00560D77">
      <w:pPr>
        <w:rPr>
          <w:rFonts w:ascii="Arial" w:hAnsi="Arial" w:cs="Arial"/>
          <w:b/>
          <w:bCs/>
          <w:sz w:val="28"/>
          <w:szCs w:val="28"/>
        </w:rPr>
      </w:pPr>
      <w:r w:rsidRPr="00220CFA">
        <w:rPr>
          <w:rFonts w:ascii="Arial" w:hAnsi="Arial" w:cs="Arial"/>
          <w:b/>
          <w:color w:val="808080" w:themeColor="background1" w:themeShade="80"/>
        </w:rPr>
        <w:lastRenderedPageBreak/>
        <w:t>PRÍLOHA Č. 5</w:t>
      </w:r>
    </w:p>
    <w:p w14:paraId="635B5512" w14:textId="2FA7A2A6" w:rsidR="0028576C" w:rsidRPr="003B4366" w:rsidRDefault="0028576C" w:rsidP="00560D77">
      <w:pPr>
        <w:jc w:val="center"/>
        <w:rPr>
          <w:rFonts w:ascii="Arial" w:hAnsi="Arial" w:cs="Arial"/>
          <w:b/>
          <w:bCs/>
          <w:sz w:val="32"/>
          <w:szCs w:val="22"/>
        </w:rPr>
      </w:pPr>
      <w:r w:rsidRPr="003B4366">
        <w:rPr>
          <w:rFonts w:ascii="Arial" w:hAnsi="Arial" w:cs="Arial"/>
          <w:b/>
          <w:bCs/>
          <w:sz w:val="32"/>
          <w:szCs w:val="22"/>
        </w:rPr>
        <w:t>Opis predmetu zákazky</w:t>
      </w:r>
    </w:p>
    <w:p w14:paraId="4D177593" w14:textId="77777777" w:rsidR="00497C23" w:rsidRPr="001A13EF" w:rsidRDefault="00497C23" w:rsidP="00560D77">
      <w:pPr>
        <w:jc w:val="center"/>
        <w:rPr>
          <w:rFonts w:ascii="Arial" w:hAnsi="Arial" w:cs="Arial"/>
          <w:b/>
          <w:bCs/>
          <w:sz w:val="22"/>
          <w:szCs w:val="22"/>
          <w:highlight w:val="yellow"/>
        </w:rPr>
      </w:pPr>
    </w:p>
    <w:p w14:paraId="5E53C134" w14:textId="77777777" w:rsidR="006C1F8E" w:rsidRDefault="006C1F8E" w:rsidP="00560D77">
      <w:pPr>
        <w:jc w:val="center"/>
        <w:rPr>
          <w:rFonts w:ascii="Arial" w:hAnsi="Arial" w:cs="Arial"/>
          <w:b/>
          <w:bCs/>
          <w:sz w:val="23"/>
          <w:szCs w:val="23"/>
        </w:rPr>
      </w:pPr>
    </w:p>
    <w:p w14:paraId="699998F7" w14:textId="356E2A26" w:rsidR="00CC0B71" w:rsidRPr="00206B3F" w:rsidRDefault="00CC0B71" w:rsidP="00560D77">
      <w:pPr>
        <w:jc w:val="center"/>
        <w:rPr>
          <w:rFonts w:ascii="Arial" w:hAnsi="Arial" w:cs="Arial"/>
          <w:b/>
          <w:bCs/>
          <w:sz w:val="22"/>
          <w:szCs w:val="22"/>
        </w:rPr>
      </w:pPr>
      <w:r w:rsidRPr="00E61285">
        <w:rPr>
          <w:rFonts w:ascii="Arial" w:hAnsi="Arial" w:cs="Arial"/>
          <w:b/>
          <w:bCs/>
          <w:sz w:val="23"/>
          <w:szCs w:val="23"/>
        </w:rPr>
        <w:t>Podpora a rozvoj IS ŠFRB pre potreby Slovenskej záručnej a rozvojovej banky, a. s.</w:t>
      </w:r>
    </w:p>
    <w:p w14:paraId="46196B89" w14:textId="77777777" w:rsidR="00497C23" w:rsidRPr="00220CFA" w:rsidRDefault="00497C23" w:rsidP="00560D77">
      <w:pPr>
        <w:jc w:val="center"/>
        <w:rPr>
          <w:rFonts w:ascii="Arial" w:hAnsi="Arial" w:cs="Arial"/>
          <w:b/>
          <w:bCs/>
          <w:sz w:val="22"/>
          <w:szCs w:val="22"/>
        </w:rPr>
      </w:pPr>
    </w:p>
    <w:bookmarkEnd w:id="165"/>
    <w:p w14:paraId="652D25A1" w14:textId="4AFC3912" w:rsidR="00134C35" w:rsidRPr="004E41A9" w:rsidRDefault="00134C35" w:rsidP="00560D77">
      <w:pPr>
        <w:pStyle w:val="Bezriadkovania"/>
        <w:jc w:val="both"/>
        <w:rPr>
          <w:rFonts w:ascii="Arial" w:hAnsi="Arial" w:cs="Arial"/>
        </w:rPr>
      </w:pPr>
      <w:r w:rsidRPr="004E41A9">
        <w:rPr>
          <w:rFonts w:ascii="Arial" w:hAnsi="Arial" w:cs="Arial"/>
        </w:rPr>
        <w:t xml:space="preserve">Slovenská záručná a rozvojová banka </w:t>
      </w:r>
      <w:proofErr w:type="spellStart"/>
      <w:r w:rsidRPr="004E41A9">
        <w:rPr>
          <w:rFonts w:ascii="Arial" w:hAnsi="Arial" w:cs="Arial"/>
        </w:rPr>
        <w:t>a.s</w:t>
      </w:r>
      <w:proofErr w:type="spellEnd"/>
      <w:r w:rsidRPr="004E41A9">
        <w:rPr>
          <w:rFonts w:ascii="Arial" w:hAnsi="Arial" w:cs="Arial"/>
        </w:rPr>
        <w:t xml:space="preserve">., (ďalej len </w:t>
      </w:r>
      <w:r w:rsidR="005530C2">
        <w:rPr>
          <w:rFonts w:ascii="Arial" w:hAnsi="Arial" w:cs="Arial"/>
        </w:rPr>
        <w:t>„</w:t>
      </w:r>
      <w:r w:rsidRPr="005530C2">
        <w:rPr>
          <w:rFonts w:ascii="Arial" w:hAnsi="Arial" w:cs="Arial"/>
          <w:b/>
        </w:rPr>
        <w:t>SZRB</w:t>
      </w:r>
      <w:r w:rsidR="005530C2">
        <w:rPr>
          <w:rFonts w:ascii="Arial" w:hAnsi="Arial" w:cs="Arial"/>
        </w:rPr>
        <w:t>“</w:t>
      </w:r>
      <w:r w:rsidRPr="004E41A9">
        <w:rPr>
          <w:rFonts w:ascii="Arial" w:hAnsi="Arial" w:cs="Arial"/>
        </w:rPr>
        <w:t xml:space="preserve">) prevádzkuje a spravuje od roku 2013 informačný systém pre správu a vedenie agendy pre Štátny fond rozvoja bývania (ďalej len  </w:t>
      </w:r>
      <w:r w:rsidR="005530C2">
        <w:rPr>
          <w:rFonts w:ascii="Arial" w:hAnsi="Arial" w:cs="Arial"/>
        </w:rPr>
        <w:t>„</w:t>
      </w:r>
      <w:r w:rsidRPr="005530C2">
        <w:rPr>
          <w:rFonts w:ascii="Arial" w:hAnsi="Arial" w:cs="Arial"/>
          <w:b/>
        </w:rPr>
        <w:t>IS ŠFRB</w:t>
      </w:r>
      <w:r w:rsidR="005530C2">
        <w:rPr>
          <w:rFonts w:ascii="Arial" w:hAnsi="Arial" w:cs="Arial"/>
        </w:rPr>
        <w:t>“</w:t>
      </w:r>
      <w:r w:rsidRPr="004E41A9">
        <w:rPr>
          <w:rFonts w:ascii="Arial" w:hAnsi="Arial" w:cs="Arial"/>
        </w:rPr>
        <w:t xml:space="preserve">). </w:t>
      </w:r>
    </w:p>
    <w:p w14:paraId="10098EB2" w14:textId="77777777" w:rsidR="00134C35" w:rsidRPr="004E41A9" w:rsidRDefault="00134C35" w:rsidP="00560D77">
      <w:pPr>
        <w:pStyle w:val="Bezriadkovania"/>
        <w:jc w:val="both"/>
        <w:rPr>
          <w:rFonts w:ascii="Arial" w:hAnsi="Arial" w:cs="Arial"/>
          <w:b/>
        </w:rPr>
      </w:pPr>
    </w:p>
    <w:p w14:paraId="59B40A25" w14:textId="492631DE" w:rsidR="00134C35" w:rsidRPr="004E41A9" w:rsidRDefault="00134C35" w:rsidP="00560D77">
      <w:pPr>
        <w:pStyle w:val="Bezriadkovania"/>
        <w:jc w:val="both"/>
        <w:rPr>
          <w:rFonts w:ascii="Arial" w:hAnsi="Arial" w:cs="Arial"/>
        </w:rPr>
      </w:pPr>
      <w:r w:rsidRPr="005530C2">
        <w:rPr>
          <w:rFonts w:ascii="Arial" w:hAnsi="Arial" w:cs="Arial"/>
        </w:rPr>
        <w:t>IS ŠFRB</w:t>
      </w:r>
      <w:r w:rsidRPr="004E41A9">
        <w:rPr>
          <w:rFonts w:ascii="Arial" w:hAnsi="Arial" w:cs="Arial"/>
        </w:rPr>
        <w:t xml:space="preserve"> v SZRB pracuje ako samostatný autonómny informačný systém</w:t>
      </w:r>
      <w:r w:rsidR="005530C2">
        <w:rPr>
          <w:rFonts w:ascii="Arial" w:hAnsi="Arial" w:cs="Arial"/>
        </w:rPr>
        <w:t>.</w:t>
      </w:r>
      <w:r w:rsidRPr="004E41A9">
        <w:rPr>
          <w:rFonts w:ascii="Arial" w:hAnsi="Arial" w:cs="Arial"/>
        </w:rPr>
        <w:t xml:space="preserve"> Tento systém umožňuje vykonávať  všetky finančné operácie súvisiace so správou, evidenciou, čerpaním splácaním podpôr poskytnutých ŠFRB, aktualizáciu stavu vzniknutých pohľadávok fondu, ich sledovanie a následný </w:t>
      </w:r>
      <w:proofErr w:type="spellStart"/>
      <w:r w:rsidRPr="004E41A9">
        <w:rPr>
          <w:rFonts w:ascii="Arial" w:hAnsi="Arial" w:cs="Arial"/>
        </w:rPr>
        <w:t>reporting</w:t>
      </w:r>
      <w:proofErr w:type="spellEnd"/>
      <w:r w:rsidRPr="004E41A9">
        <w:rPr>
          <w:rFonts w:ascii="Arial" w:hAnsi="Arial" w:cs="Arial"/>
        </w:rPr>
        <w:t xml:space="preserve">. </w:t>
      </w:r>
    </w:p>
    <w:p w14:paraId="6AF61238" w14:textId="77777777" w:rsidR="00134C35" w:rsidRPr="004E41A9" w:rsidRDefault="00134C35" w:rsidP="00560D77">
      <w:pPr>
        <w:pStyle w:val="Hlavika"/>
        <w:tabs>
          <w:tab w:val="clear" w:pos="4536"/>
          <w:tab w:val="clear" w:pos="9072"/>
        </w:tabs>
        <w:jc w:val="both"/>
        <w:rPr>
          <w:rFonts w:ascii="Arial" w:hAnsi="Arial" w:cs="Arial"/>
          <w:sz w:val="22"/>
          <w:szCs w:val="22"/>
        </w:rPr>
      </w:pPr>
    </w:p>
    <w:p w14:paraId="7D25D3F1" w14:textId="13BEFB9B" w:rsidR="00134C35" w:rsidRDefault="00134C35" w:rsidP="00560D77">
      <w:pPr>
        <w:jc w:val="both"/>
        <w:rPr>
          <w:rFonts w:ascii="Arial" w:hAnsi="Arial" w:cs="Arial"/>
          <w:b/>
          <w:sz w:val="22"/>
          <w:szCs w:val="22"/>
        </w:rPr>
      </w:pPr>
      <w:r w:rsidRPr="004E41A9">
        <w:rPr>
          <w:rFonts w:ascii="Arial" w:hAnsi="Arial" w:cs="Arial"/>
          <w:b/>
          <w:sz w:val="22"/>
          <w:szCs w:val="22"/>
        </w:rPr>
        <w:t>Stručné zhrnutie správy podpôr ŠFRB</w:t>
      </w:r>
    </w:p>
    <w:p w14:paraId="20C71CB6" w14:textId="77777777" w:rsidR="00A804B4" w:rsidRPr="004E41A9" w:rsidRDefault="00A804B4" w:rsidP="00560D77">
      <w:pPr>
        <w:jc w:val="both"/>
        <w:rPr>
          <w:rFonts w:ascii="Arial" w:hAnsi="Arial" w:cs="Arial"/>
          <w:b/>
          <w:sz w:val="22"/>
          <w:szCs w:val="22"/>
          <w:lang w:eastAsia="en-US"/>
        </w:rPr>
      </w:pPr>
    </w:p>
    <w:p w14:paraId="2F40D071" w14:textId="77777777" w:rsidR="00134C35" w:rsidRPr="004E41A9" w:rsidRDefault="00134C35" w:rsidP="00560D77">
      <w:pPr>
        <w:pStyle w:val="Bezriadkovania"/>
        <w:jc w:val="both"/>
        <w:rPr>
          <w:rFonts w:ascii="Arial" w:hAnsi="Arial" w:cs="Arial"/>
        </w:rPr>
      </w:pPr>
      <w:r w:rsidRPr="004E41A9">
        <w:rPr>
          <w:rFonts w:ascii="Arial" w:hAnsi="Arial" w:cs="Arial"/>
        </w:rPr>
        <w:t>V súlade so zákonom č. 607/2003 poskytuje Štátny fond rozvoja bývania (ŠFRB) za účelom rozšírenia a zveľadenia bytového fondu SR občanom, mestám a obciam, spoločenstvám vlastníkov bytov, bytovým družstvám ako aj iným právnickým osobám podpory na nasledujúce účely:</w:t>
      </w:r>
    </w:p>
    <w:p w14:paraId="64895DAF" w14:textId="77777777" w:rsidR="00134C35" w:rsidRPr="004E41A9" w:rsidRDefault="00134C35" w:rsidP="00560D77">
      <w:pPr>
        <w:pStyle w:val="Bezriadkovania"/>
        <w:jc w:val="both"/>
        <w:rPr>
          <w:rFonts w:ascii="Arial" w:hAnsi="Arial" w:cs="Arial"/>
        </w:rPr>
      </w:pPr>
    </w:p>
    <w:p w14:paraId="04DBEC3A" w14:textId="77777777" w:rsidR="00134C35" w:rsidRPr="004E41A9" w:rsidRDefault="00134C35" w:rsidP="00DE3163">
      <w:pPr>
        <w:numPr>
          <w:ilvl w:val="0"/>
          <w:numId w:val="8"/>
        </w:numPr>
        <w:ind w:left="426" w:hanging="426"/>
        <w:jc w:val="both"/>
        <w:rPr>
          <w:rFonts w:ascii="Arial" w:hAnsi="Arial" w:cs="Arial"/>
          <w:sz w:val="22"/>
          <w:szCs w:val="22"/>
        </w:rPr>
      </w:pPr>
      <w:r w:rsidRPr="004E41A9">
        <w:rPr>
          <w:rFonts w:ascii="Arial" w:hAnsi="Arial" w:cs="Arial"/>
          <w:sz w:val="22"/>
          <w:szCs w:val="22"/>
        </w:rPr>
        <w:t>úvery a nenávratné príspevky</w:t>
      </w:r>
    </w:p>
    <w:p w14:paraId="040224E5" w14:textId="77777777" w:rsidR="00134C35" w:rsidRPr="002350FC" w:rsidRDefault="00134C35" w:rsidP="00DE3163">
      <w:pPr>
        <w:pStyle w:val="Odsekzoznamu"/>
        <w:numPr>
          <w:ilvl w:val="0"/>
          <w:numId w:val="12"/>
        </w:numPr>
        <w:ind w:left="567"/>
        <w:jc w:val="both"/>
        <w:rPr>
          <w:rFonts w:ascii="Arial" w:hAnsi="Arial" w:cs="Arial"/>
          <w:sz w:val="22"/>
          <w:szCs w:val="22"/>
        </w:rPr>
      </w:pPr>
      <w:r w:rsidRPr="002350FC">
        <w:rPr>
          <w:rFonts w:ascii="Arial" w:hAnsi="Arial" w:cs="Arial"/>
          <w:sz w:val="22"/>
          <w:szCs w:val="22"/>
        </w:rPr>
        <w:t>na výstavbu v bytovom dome alebo v rodinnom dome</w:t>
      </w:r>
    </w:p>
    <w:p w14:paraId="614E2507" w14:textId="77777777" w:rsidR="00134C35" w:rsidRPr="002350FC" w:rsidRDefault="00134C35" w:rsidP="00DE3163">
      <w:pPr>
        <w:pStyle w:val="Odsekzoznamu"/>
        <w:numPr>
          <w:ilvl w:val="0"/>
          <w:numId w:val="12"/>
        </w:numPr>
        <w:ind w:left="567"/>
        <w:jc w:val="both"/>
        <w:rPr>
          <w:rFonts w:ascii="Arial" w:hAnsi="Arial" w:cs="Arial"/>
          <w:sz w:val="22"/>
          <w:szCs w:val="22"/>
        </w:rPr>
      </w:pPr>
      <w:r w:rsidRPr="002350FC">
        <w:rPr>
          <w:rFonts w:ascii="Arial" w:hAnsi="Arial" w:cs="Arial"/>
          <w:sz w:val="22"/>
          <w:szCs w:val="22"/>
        </w:rPr>
        <w:t>kúpu bytu v bytovom dome alebo v rodinnom dome</w:t>
      </w:r>
    </w:p>
    <w:p w14:paraId="0DEF7475" w14:textId="24394816" w:rsidR="00134C35" w:rsidRDefault="00134C35" w:rsidP="00DE3163">
      <w:pPr>
        <w:pStyle w:val="Odsekzoznamu"/>
        <w:numPr>
          <w:ilvl w:val="0"/>
          <w:numId w:val="12"/>
        </w:numPr>
        <w:ind w:left="567"/>
        <w:jc w:val="both"/>
        <w:rPr>
          <w:rFonts w:ascii="Arial" w:hAnsi="Arial" w:cs="Arial"/>
          <w:sz w:val="22"/>
          <w:szCs w:val="22"/>
        </w:rPr>
      </w:pPr>
      <w:r w:rsidRPr="002350FC">
        <w:rPr>
          <w:rFonts w:ascii="Arial" w:hAnsi="Arial" w:cs="Arial"/>
          <w:sz w:val="22"/>
          <w:szCs w:val="22"/>
        </w:rPr>
        <w:t>na obnovu bytovej budovy a</w:t>
      </w:r>
    </w:p>
    <w:p w14:paraId="448F3B79" w14:textId="77777777" w:rsidR="00560D77" w:rsidRPr="002350FC" w:rsidRDefault="00560D77" w:rsidP="00560D77">
      <w:pPr>
        <w:pStyle w:val="Odsekzoznamu"/>
        <w:ind w:left="295"/>
        <w:jc w:val="both"/>
        <w:rPr>
          <w:rFonts w:ascii="Arial" w:hAnsi="Arial" w:cs="Arial"/>
          <w:sz w:val="22"/>
          <w:szCs w:val="22"/>
        </w:rPr>
      </w:pPr>
    </w:p>
    <w:p w14:paraId="36536A19" w14:textId="77777777" w:rsidR="00134C35" w:rsidRPr="004E41A9" w:rsidRDefault="00134C35" w:rsidP="00DE3163">
      <w:pPr>
        <w:numPr>
          <w:ilvl w:val="0"/>
          <w:numId w:val="8"/>
        </w:numPr>
        <w:ind w:left="426" w:hanging="426"/>
        <w:jc w:val="both"/>
        <w:rPr>
          <w:rFonts w:ascii="Arial" w:hAnsi="Arial" w:cs="Arial"/>
          <w:sz w:val="22"/>
          <w:szCs w:val="22"/>
        </w:rPr>
      </w:pPr>
      <w:r w:rsidRPr="004E41A9">
        <w:rPr>
          <w:rFonts w:ascii="Arial" w:hAnsi="Arial" w:cs="Arial"/>
          <w:sz w:val="22"/>
          <w:szCs w:val="22"/>
        </w:rPr>
        <w:t>ostatné typy úverov na v rámci viacerých programov (napr. Vládny program zateplenia, Operačný program Bratislavský kraj, Regionálny operačný program)</w:t>
      </w:r>
    </w:p>
    <w:p w14:paraId="46C8E656" w14:textId="77777777" w:rsidR="00560D77" w:rsidRDefault="00560D77" w:rsidP="00560D77">
      <w:pPr>
        <w:jc w:val="both"/>
        <w:rPr>
          <w:rFonts w:ascii="Arial" w:hAnsi="Arial" w:cs="Arial"/>
          <w:sz w:val="22"/>
          <w:szCs w:val="22"/>
        </w:rPr>
      </w:pPr>
    </w:p>
    <w:p w14:paraId="391A0066" w14:textId="54AE88F4" w:rsidR="00134C35" w:rsidRPr="004E41A9" w:rsidRDefault="00134C35" w:rsidP="00560D77">
      <w:pPr>
        <w:jc w:val="both"/>
        <w:rPr>
          <w:rFonts w:ascii="Arial" w:hAnsi="Arial" w:cs="Arial"/>
          <w:sz w:val="22"/>
          <w:szCs w:val="22"/>
        </w:rPr>
      </w:pPr>
      <w:r w:rsidRPr="004E41A9">
        <w:rPr>
          <w:rFonts w:ascii="Arial" w:hAnsi="Arial" w:cs="Arial"/>
          <w:sz w:val="22"/>
          <w:szCs w:val="22"/>
        </w:rPr>
        <w:t>Pre potreby príjmu a zúčtovania súvisiaceho so správou podpôr ŠFRB má fond zriadené a vedené v informačnom systéme banky nasledujúce účty:</w:t>
      </w:r>
    </w:p>
    <w:p w14:paraId="358E0F30" w14:textId="77777777" w:rsidR="00134C35" w:rsidRPr="002350FC" w:rsidRDefault="00134C35" w:rsidP="00DE3163">
      <w:pPr>
        <w:pStyle w:val="Odsekzoznamu"/>
        <w:numPr>
          <w:ilvl w:val="0"/>
          <w:numId w:val="12"/>
        </w:numPr>
        <w:ind w:left="567"/>
        <w:jc w:val="both"/>
        <w:rPr>
          <w:rFonts w:ascii="Arial" w:hAnsi="Arial" w:cs="Arial"/>
          <w:sz w:val="22"/>
          <w:szCs w:val="22"/>
        </w:rPr>
      </w:pPr>
      <w:r w:rsidRPr="002350FC">
        <w:rPr>
          <w:rFonts w:ascii="Arial" w:hAnsi="Arial" w:cs="Arial"/>
          <w:sz w:val="22"/>
          <w:szCs w:val="22"/>
        </w:rPr>
        <w:t>Príjmový účet</w:t>
      </w:r>
    </w:p>
    <w:p w14:paraId="25E97EE1" w14:textId="77777777" w:rsidR="00134C35" w:rsidRPr="002350FC" w:rsidRDefault="00134C35" w:rsidP="00DE3163">
      <w:pPr>
        <w:pStyle w:val="Odsekzoznamu"/>
        <w:numPr>
          <w:ilvl w:val="0"/>
          <w:numId w:val="12"/>
        </w:numPr>
        <w:ind w:left="567"/>
        <w:jc w:val="both"/>
        <w:rPr>
          <w:rFonts w:ascii="Arial" w:hAnsi="Arial" w:cs="Arial"/>
          <w:sz w:val="22"/>
          <w:szCs w:val="22"/>
        </w:rPr>
      </w:pPr>
      <w:r w:rsidRPr="002350FC">
        <w:rPr>
          <w:rFonts w:ascii="Arial" w:hAnsi="Arial" w:cs="Arial"/>
          <w:sz w:val="22"/>
          <w:szCs w:val="22"/>
        </w:rPr>
        <w:t>Prevodový účet splátok</w:t>
      </w:r>
    </w:p>
    <w:p w14:paraId="09B53A6F" w14:textId="77777777" w:rsidR="00134C35" w:rsidRPr="002350FC" w:rsidRDefault="00134C35" w:rsidP="00DE3163">
      <w:pPr>
        <w:pStyle w:val="Odsekzoznamu"/>
        <w:numPr>
          <w:ilvl w:val="0"/>
          <w:numId w:val="12"/>
        </w:numPr>
        <w:ind w:left="567"/>
        <w:jc w:val="both"/>
        <w:rPr>
          <w:rFonts w:ascii="Arial" w:hAnsi="Arial" w:cs="Arial"/>
          <w:sz w:val="22"/>
          <w:szCs w:val="22"/>
        </w:rPr>
      </w:pPr>
      <w:r w:rsidRPr="002350FC">
        <w:rPr>
          <w:rFonts w:ascii="Arial" w:hAnsi="Arial" w:cs="Arial"/>
          <w:sz w:val="22"/>
          <w:szCs w:val="22"/>
        </w:rPr>
        <w:t>Prevodový účet úrokov</w:t>
      </w:r>
    </w:p>
    <w:p w14:paraId="088F6CC0" w14:textId="77777777" w:rsidR="00134C35" w:rsidRPr="002350FC" w:rsidRDefault="00134C35" w:rsidP="00DE3163">
      <w:pPr>
        <w:pStyle w:val="Odsekzoznamu"/>
        <w:numPr>
          <w:ilvl w:val="0"/>
          <w:numId w:val="12"/>
        </w:numPr>
        <w:ind w:left="567"/>
        <w:jc w:val="both"/>
        <w:rPr>
          <w:rFonts w:ascii="Arial" w:hAnsi="Arial" w:cs="Arial"/>
          <w:sz w:val="22"/>
          <w:szCs w:val="22"/>
        </w:rPr>
      </w:pPr>
      <w:r w:rsidRPr="002350FC">
        <w:rPr>
          <w:rFonts w:ascii="Arial" w:hAnsi="Arial" w:cs="Arial"/>
          <w:sz w:val="22"/>
          <w:szCs w:val="22"/>
        </w:rPr>
        <w:t xml:space="preserve">Prevodový účet </w:t>
      </w:r>
      <w:proofErr w:type="spellStart"/>
      <w:r w:rsidRPr="002350FC">
        <w:rPr>
          <w:rFonts w:ascii="Arial" w:hAnsi="Arial" w:cs="Arial"/>
          <w:sz w:val="22"/>
          <w:szCs w:val="22"/>
        </w:rPr>
        <w:t>vratiek</w:t>
      </w:r>
      <w:proofErr w:type="spellEnd"/>
    </w:p>
    <w:p w14:paraId="014BAC9D" w14:textId="77777777" w:rsidR="00134C35" w:rsidRPr="002350FC" w:rsidRDefault="00134C35" w:rsidP="00DE3163">
      <w:pPr>
        <w:pStyle w:val="Odsekzoznamu"/>
        <w:numPr>
          <w:ilvl w:val="0"/>
          <w:numId w:val="12"/>
        </w:numPr>
        <w:ind w:left="567"/>
        <w:jc w:val="both"/>
        <w:rPr>
          <w:rFonts w:ascii="Arial" w:hAnsi="Arial" w:cs="Arial"/>
          <w:sz w:val="22"/>
          <w:szCs w:val="22"/>
        </w:rPr>
      </w:pPr>
      <w:r w:rsidRPr="002350FC">
        <w:rPr>
          <w:rFonts w:ascii="Arial" w:hAnsi="Arial" w:cs="Arial"/>
          <w:sz w:val="22"/>
          <w:szCs w:val="22"/>
        </w:rPr>
        <w:t>Prevodový účet pokút</w:t>
      </w:r>
    </w:p>
    <w:p w14:paraId="4F29B29D" w14:textId="77777777" w:rsidR="00134C35" w:rsidRPr="002350FC" w:rsidRDefault="00134C35" w:rsidP="00DE3163">
      <w:pPr>
        <w:pStyle w:val="Odsekzoznamu"/>
        <w:numPr>
          <w:ilvl w:val="0"/>
          <w:numId w:val="12"/>
        </w:numPr>
        <w:ind w:left="567"/>
        <w:jc w:val="both"/>
        <w:rPr>
          <w:rFonts w:ascii="Arial" w:hAnsi="Arial" w:cs="Arial"/>
          <w:sz w:val="22"/>
          <w:szCs w:val="22"/>
        </w:rPr>
      </w:pPr>
      <w:r w:rsidRPr="002350FC">
        <w:rPr>
          <w:rFonts w:ascii="Arial" w:hAnsi="Arial" w:cs="Arial"/>
          <w:sz w:val="22"/>
          <w:szCs w:val="22"/>
        </w:rPr>
        <w:t>Prevodový účet splátok zlyhaných pohľadávok</w:t>
      </w:r>
    </w:p>
    <w:p w14:paraId="0DB617FE" w14:textId="77777777" w:rsidR="00134C35" w:rsidRPr="002350FC" w:rsidRDefault="00134C35" w:rsidP="00DE3163">
      <w:pPr>
        <w:pStyle w:val="Odsekzoznamu"/>
        <w:numPr>
          <w:ilvl w:val="0"/>
          <w:numId w:val="12"/>
        </w:numPr>
        <w:ind w:left="567"/>
        <w:jc w:val="both"/>
        <w:rPr>
          <w:rFonts w:ascii="Arial" w:hAnsi="Arial" w:cs="Arial"/>
          <w:sz w:val="22"/>
          <w:szCs w:val="22"/>
        </w:rPr>
      </w:pPr>
      <w:r w:rsidRPr="002350FC">
        <w:rPr>
          <w:rFonts w:ascii="Arial" w:hAnsi="Arial" w:cs="Arial"/>
          <w:sz w:val="22"/>
          <w:szCs w:val="22"/>
        </w:rPr>
        <w:t>Prevodový účet sankcií</w:t>
      </w:r>
    </w:p>
    <w:p w14:paraId="1DC319E2" w14:textId="77777777" w:rsidR="00134C35" w:rsidRPr="002350FC" w:rsidRDefault="00134C35" w:rsidP="00DE3163">
      <w:pPr>
        <w:pStyle w:val="Odsekzoznamu"/>
        <w:numPr>
          <w:ilvl w:val="0"/>
          <w:numId w:val="12"/>
        </w:numPr>
        <w:ind w:left="567"/>
        <w:jc w:val="both"/>
        <w:rPr>
          <w:rFonts w:ascii="Arial" w:hAnsi="Arial" w:cs="Arial"/>
          <w:sz w:val="22"/>
          <w:szCs w:val="22"/>
        </w:rPr>
      </w:pPr>
      <w:r w:rsidRPr="002350FC">
        <w:rPr>
          <w:rFonts w:ascii="Arial" w:hAnsi="Arial" w:cs="Arial"/>
          <w:sz w:val="22"/>
          <w:szCs w:val="22"/>
        </w:rPr>
        <w:t>Prevodový účet preplatkov</w:t>
      </w:r>
    </w:p>
    <w:p w14:paraId="60C4A5D4" w14:textId="77777777" w:rsidR="00134C35" w:rsidRPr="002350FC" w:rsidRDefault="00134C35" w:rsidP="00DE3163">
      <w:pPr>
        <w:pStyle w:val="Odsekzoznamu"/>
        <w:numPr>
          <w:ilvl w:val="0"/>
          <w:numId w:val="12"/>
        </w:numPr>
        <w:ind w:left="567"/>
        <w:jc w:val="both"/>
        <w:rPr>
          <w:rFonts w:ascii="Arial" w:hAnsi="Arial" w:cs="Arial"/>
          <w:sz w:val="22"/>
          <w:szCs w:val="22"/>
        </w:rPr>
      </w:pPr>
      <w:r w:rsidRPr="002350FC">
        <w:rPr>
          <w:rFonts w:ascii="Arial" w:hAnsi="Arial" w:cs="Arial"/>
          <w:sz w:val="22"/>
          <w:szCs w:val="22"/>
        </w:rPr>
        <w:t>Klientsky čerpací účet</w:t>
      </w:r>
    </w:p>
    <w:p w14:paraId="731A8EBA" w14:textId="77777777" w:rsidR="00134C35" w:rsidRPr="002350FC" w:rsidRDefault="00134C35" w:rsidP="00DE3163">
      <w:pPr>
        <w:pStyle w:val="Odsekzoznamu"/>
        <w:numPr>
          <w:ilvl w:val="0"/>
          <w:numId w:val="12"/>
        </w:numPr>
        <w:ind w:left="567"/>
        <w:jc w:val="both"/>
        <w:rPr>
          <w:rFonts w:ascii="Arial" w:hAnsi="Arial" w:cs="Arial"/>
          <w:sz w:val="22"/>
          <w:szCs w:val="22"/>
        </w:rPr>
      </w:pPr>
      <w:r w:rsidRPr="002350FC">
        <w:rPr>
          <w:rFonts w:ascii="Arial" w:hAnsi="Arial" w:cs="Arial"/>
          <w:sz w:val="22"/>
          <w:szCs w:val="22"/>
        </w:rPr>
        <w:t>Klientsky splátkový účet</w:t>
      </w:r>
    </w:p>
    <w:p w14:paraId="5CE2782B" w14:textId="77777777" w:rsidR="00134C35" w:rsidRPr="002350FC" w:rsidRDefault="00134C35" w:rsidP="00DE3163">
      <w:pPr>
        <w:pStyle w:val="Odsekzoznamu"/>
        <w:numPr>
          <w:ilvl w:val="0"/>
          <w:numId w:val="12"/>
        </w:numPr>
        <w:ind w:left="567"/>
        <w:jc w:val="both"/>
        <w:rPr>
          <w:rFonts w:ascii="Arial" w:hAnsi="Arial" w:cs="Arial"/>
          <w:sz w:val="22"/>
          <w:szCs w:val="22"/>
        </w:rPr>
      </w:pPr>
      <w:r w:rsidRPr="002350FC">
        <w:rPr>
          <w:rFonts w:ascii="Arial" w:hAnsi="Arial" w:cs="Arial"/>
          <w:sz w:val="22"/>
          <w:szCs w:val="22"/>
        </w:rPr>
        <w:t>Klientsky sankčný účet</w:t>
      </w:r>
    </w:p>
    <w:p w14:paraId="1EFE09B2" w14:textId="77777777" w:rsidR="00560D77" w:rsidRDefault="00560D77" w:rsidP="00560D77">
      <w:pPr>
        <w:jc w:val="both"/>
        <w:rPr>
          <w:rFonts w:ascii="Arial" w:hAnsi="Arial" w:cs="Arial"/>
          <w:sz w:val="22"/>
          <w:szCs w:val="22"/>
        </w:rPr>
      </w:pPr>
    </w:p>
    <w:p w14:paraId="7728FA89" w14:textId="7506BFEE" w:rsidR="00134C35" w:rsidRPr="004E41A9" w:rsidRDefault="00134C35" w:rsidP="00560D77">
      <w:pPr>
        <w:jc w:val="both"/>
        <w:rPr>
          <w:rFonts w:ascii="Arial" w:hAnsi="Arial" w:cs="Arial"/>
          <w:sz w:val="22"/>
          <w:szCs w:val="22"/>
        </w:rPr>
      </w:pPr>
      <w:r w:rsidRPr="004E41A9">
        <w:rPr>
          <w:rFonts w:ascii="Arial" w:hAnsi="Arial" w:cs="Arial"/>
          <w:sz w:val="22"/>
          <w:szCs w:val="22"/>
        </w:rPr>
        <w:t>Vzhľadom na potrebu oddeleného účtovania a sledovania podpôr poskytnutých na rôzne programy je potrebné pre každý program zriadiť a viesť samostatný súbor účtov.</w:t>
      </w:r>
    </w:p>
    <w:p w14:paraId="6AAB9CE2" w14:textId="77777777" w:rsidR="00560D77" w:rsidRDefault="00560D77" w:rsidP="00560D77">
      <w:pPr>
        <w:jc w:val="both"/>
        <w:rPr>
          <w:rFonts w:ascii="Arial" w:hAnsi="Arial" w:cs="Arial"/>
          <w:sz w:val="22"/>
          <w:szCs w:val="22"/>
        </w:rPr>
      </w:pPr>
    </w:p>
    <w:p w14:paraId="7A204FB4" w14:textId="12C6AB70" w:rsidR="00134C35" w:rsidRPr="004E41A9" w:rsidRDefault="00134C35" w:rsidP="00560D77">
      <w:pPr>
        <w:jc w:val="both"/>
        <w:rPr>
          <w:rFonts w:ascii="Arial" w:hAnsi="Arial" w:cs="Arial"/>
          <w:sz w:val="22"/>
          <w:szCs w:val="22"/>
        </w:rPr>
      </w:pPr>
      <w:r w:rsidRPr="004E41A9">
        <w:rPr>
          <w:rFonts w:ascii="Arial" w:hAnsi="Arial" w:cs="Arial"/>
          <w:sz w:val="22"/>
          <w:szCs w:val="22"/>
        </w:rPr>
        <w:t>Úlohou banky je najmä:</w:t>
      </w:r>
    </w:p>
    <w:p w14:paraId="449EA8FF" w14:textId="77777777" w:rsidR="00134C35" w:rsidRPr="004E41A9" w:rsidRDefault="00134C35" w:rsidP="00DE3163">
      <w:pPr>
        <w:pStyle w:val="Odsekzoznamu"/>
        <w:numPr>
          <w:ilvl w:val="0"/>
          <w:numId w:val="13"/>
        </w:numPr>
        <w:jc w:val="both"/>
        <w:rPr>
          <w:rFonts w:ascii="Arial" w:hAnsi="Arial" w:cs="Arial"/>
          <w:sz w:val="22"/>
          <w:szCs w:val="22"/>
        </w:rPr>
      </w:pPr>
      <w:r w:rsidRPr="004E41A9">
        <w:rPr>
          <w:rFonts w:ascii="Arial" w:hAnsi="Arial" w:cs="Arial"/>
          <w:sz w:val="22"/>
          <w:szCs w:val="22"/>
        </w:rPr>
        <w:t>Evidovať priznané podpory v IS, prideľovať prislúchajúce finančné prostriedky jednotlivým klientom, poskytnuté úvery úročiť a zabezpečovať zmeny zmluvných podmienok v evidencii</w:t>
      </w:r>
    </w:p>
    <w:p w14:paraId="15C61B2D" w14:textId="77777777" w:rsidR="00134C35" w:rsidRPr="004E41A9" w:rsidRDefault="00134C35" w:rsidP="00DE3163">
      <w:pPr>
        <w:pStyle w:val="Odsekzoznamu"/>
        <w:numPr>
          <w:ilvl w:val="0"/>
          <w:numId w:val="13"/>
        </w:numPr>
        <w:jc w:val="both"/>
        <w:rPr>
          <w:rFonts w:ascii="Arial" w:hAnsi="Arial" w:cs="Arial"/>
          <w:sz w:val="22"/>
          <w:szCs w:val="22"/>
        </w:rPr>
      </w:pPr>
      <w:r w:rsidRPr="004E41A9">
        <w:rPr>
          <w:rFonts w:ascii="Arial" w:hAnsi="Arial" w:cs="Arial"/>
          <w:sz w:val="22"/>
          <w:szCs w:val="22"/>
        </w:rPr>
        <w:t>Uvoľňovať čerpanie poskytnutých podpôr a vracať nevyčerpané podpory fondu</w:t>
      </w:r>
    </w:p>
    <w:p w14:paraId="6C0D4D56" w14:textId="77777777" w:rsidR="00134C35" w:rsidRPr="004E41A9" w:rsidRDefault="00134C35" w:rsidP="00DE3163">
      <w:pPr>
        <w:pStyle w:val="Odsekzoznamu"/>
        <w:numPr>
          <w:ilvl w:val="0"/>
          <w:numId w:val="13"/>
        </w:numPr>
        <w:jc w:val="both"/>
        <w:rPr>
          <w:rFonts w:ascii="Arial" w:hAnsi="Arial" w:cs="Arial"/>
          <w:sz w:val="22"/>
          <w:szCs w:val="22"/>
        </w:rPr>
      </w:pPr>
      <w:r w:rsidRPr="004E41A9">
        <w:rPr>
          <w:rFonts w:ascii="Arial" w:hAnsi="Arial" w:cs="Arial"/>
          <w:sz w:val="22"/>
          <w:szCs w:val="22"/>
        </w:rPr>
        <w:t>Realizovať na úveroch splátky uhradené klientmi a evidovať aktuálne pohľadávky fondu</w:t>
      </w:r>
    </w:p>
    <w:p w14:paraId="555CBABA" w14:textId="77777777" w:rsidR="00134C35" w:rsidRPr="004E41A9" w:rsidRDefault="00134C35" w:rsidP="00DE3163">
      <w:pPr>
        <w:pStyle w:val="Odsekzoznamu"/>
        <w:numPr>
          <w:ilvl w:val="0"/>
          <w:numId w:val="13"/>
        </w:numPr>
        <w:jc w:val="both"/>
        <w:rPr>
          <w:rFonts w:ascii="Arial" w:hAnsi="Arial" w:cs="Arial"/>
          <w:sz w:val="22"/>
          <w:szCs w:val="22"/>
        </w:rPr>
      </w:pPr>
      <w:r w:rsidRPr="004E41A9">
        <w:rPr>
          <w:rFonts w:ascii="Arial" w:hAnsi="Arial" w:cs="Arial"/>
          <w:sz w:val="22"/>
          <w:szCs w:val="22"/>
        </w:rPr>
        <w:t>Vyčísľovať a spravovať úroky z omeškania</w:t>
      </w:r>
    </w:p>
    <w:p w14:paraId="61744D5B" w14:textId="77777777" w:rsidR="00134C35" w:rsidRPr="004E41A9" w:rsidRDefault="00134C35" w:rsidP="00DE3163">
      <w:pPr>
        <w:pStyle w:val="Odsekzoznamu"/>
        <w:numPr>
          <w:ilvl w:val="0"/>
          <w:numId w:val="13"/>
        </w:numPr>
        <w:jc w:val="both"/>
        <w:rPr>
          <w:rFonts w:ascii="Arial" w:hAnsi="Arial" w:cs="Arial"/>
          <w:sz w:val="22"/>
          <w:szCs w:val="22"/>
        </w:rPr>
      </w:pPr>
      <w:r w:rsidRPr="004E41A9">
        <w:rPr>
          <w:rFonts w:ascii="Arial" w:hAnsi="Arial" w:cs="Arial"/>
          <w:sz w:val="22"/>
          <w:szCs w:val="22"/>
        </w:rPr>
        <w:t>Realizovať úplné splatenie úverov a ukončovať ich evidenciu</w:t>
      </w:r>
    </w:p>
    <w:p w14:paraId="45C88974" w14:textId="77777777" w:rsidR="00134C35" w:rsidRPr="004E41A9" w:rsidRDefault="00134C35" w:rsidP="00DE3163">
      <w:pPr>
        <w:pStyle w:val="Odsekzoznamu"/>
        <w:numPr>
          <w:ilvl w:val="0"/>
          <w:numId w:val="13"/>
        </w:numPr>
        <w:jc w:val="both"/>
        <w:rPr>
          <w:rFonts w:ascii="Arial" w:hAnsi="Arial" w:cs="Arial"/>
          <w:sz w:val="22"/>
          <w:szCs w:val="22"/>
        </w:rPr>
      </w:pPr>
      <w:r w:rsidRPr="004E41A9">
        <w:rPr>
          <w:rFonts w:ascii="Arial" w:hAnsi="Arial" w:cs="Arial"/>
          <w:sz w:val="22"/>
          <w:szCs w:val="22"/>
        </w:rPr>
        <w:lastRenderedPageBreak/>
        <w:t>Vyčísľovať a spravovať fondom uplatnené sankcie</w:t>
      </w:r>
    </w:p>
    <w:p w14:paraId="394E0879" w14:textId="77777777" w:rsidR="00134C35" w:rsidRPr="004E41A9" w:rsidRDefault="00134C35" w:rsidP="00DE3163">
      <w:pPr>
        <w:pStyle w:val="Odsekzoznamu"/>
        <w:numPr>
          <w:ilvl w:val="0"/>
          <w:numId w:val="13"/>
        </w:numPr>
        <w:jc w:val="both"/>
        <w:rPr>
          <w:rFonts w:ascii="Arial" w:hAnsi="Arial" w:cs="Arial"/>
          <w:sz w:val="22"/>
          <w:szCs w:val="22"/>
        </w:rPr>
      </w:pPr>
      <w:r w:rsidRPr="004E41A9">
        <w:rPr>
          <w:rFonts w:ascii="Arial" w:hAnsi="Arial" w:cs="Arial"/>
          <w:sz w:val="22"/>
          <w:szCs w:val="22"/>
        </w:rPr>
        <w:t>Zabezpečovať evidenciu a vypriadavanie zlyhaných a nedobytných pohľadávok fondu</w:t>
      </w:r>
    </w:p>
    <w:p w14:paraId="01A7E1ED" w14:textId="77777777" w:rsidR="00134C35" w:rsidRPr="004E41A9" w:rsidRDefault="00134C35" w:rsidP="00DE3163">
      <w:pPr>
        <w:pStyle w:val="Odsekzoznamu"/>
        <w:numPr>
          <w:ilvl w:val="0"/>
          <w:numId w:val="13"/>
        </w:numPr>
        <w:jc w:val="both"/>
        <w:rPr>
          <w:rFonts w:ascii="Arial" w:hAnsi="Arial" w:cs="Arial"/>
          <w:sz w:val="22"/>
          <w:szCs w:val="22"/>
        </w:rPr>
      </w:pPr>
      <w:r w:rsidRPr="004E41A9">
        <w:rPr>
          <w:rFonts w:ascii="Arial" w:hAnsi="Arial" w:cs="Arial"/>
          <w:sz w:val="22"/>
          <w:szCs w:val="22"/>
        </w:rPr>
        <w:t>Vykonávať informovanie fondu a klientov o stave spravovaných podpôr</w:t>
      </w:r>
    </w:p>
    <w:p w14:paraId="2092FE04" w14:textId="77777777" w:rsidR="00134C35" w:rsidRPr="004E41A9" w:rsidRDefault="00134C35" w:rsidP="00DE3163">
      <w:pPr>
        <w:pStyle w:val="Odsekzoznamu"/>
        <w:numPr>
          <w:ilvl w:val="0"/>
          <w:numId w:val="13"/>
        </w:numPr>
        <w:jc w:val="both"/>
        <w:rPr>
          <w:rFonts w:ascii="Arial" w:hAnsi="Arial" w:cs="Arial"/>
          <w:sz w:val="22"/>
          <w:szCs w:val="22"/>
        </w:rPr>
      </w:pPr>
      <w:r w:rsidRPr="004E41A9">
        <w:rPr>
          <w:rFonts w:ascii="Arial" w:hAnsi="Arial" w:cs="Arial"/>
          <w:sz w:val="22"/>
          <w:szCs w:val="22"/>
        </w:rPr>
        <w:t>Klienti prostredníctvom banky čerpajú a splácajú poskytnuté podpory, uhrádzajú fondom uplatnené úroky z omeškania a sankcie a získavajú informácie o stave svojej podpory príp. komunikujú o pravidlách čerpania a splácania poskytnutej podpory</w:t>
      </w:r>
    </w:p>
    <w:p w14:paraId="4227ACC8" w14:textId="77777777" w:rsidR="00134C35" w:rsidRPr="004E41A9" w:rsidRDefault="00134C35" w:rsidP="00560D77">
      <w:pPr>
        <w:jc w:val="both"/>
        <w:rPr>
          <w:rFonts w:ascii="Arial" w:hAnsi="Arial" w:cs="Arial"/>
          <w:sz w:val="22"/>
          <w:szCs w:val="22"/>
        </w:rPr>
      </w:pPr>
    </w:p>
    <w:p w14:paraId="071C4505" w14:textId="45E975BC" w:rsidR="00134C35" w:rsidRDefault="00134C35" w:rsidP="00560D77">
      <w:pPr>
        <w:jc w:val="both"/>
        <w:rPr>
          <w:rFonts w:ascii="Arial" w:hAnsi="Arial" w:cs="Arial"/>
          <w:b/>
          <w:sz w:val="22"/>
          <w:szCs w:val="22"/>
        </w:rPr>
      </w:pPr>
      <w:r w:rsidRPr="004E41A9">
        <w:rPr>
          <w:rFonts w:ascii="Arial" w:hAnsi="Arial" w:cs="Arial"/>
          <w:b/>
          <w:sz w:val="22"/>
          <w:szCs w:val="22"/>
        </w:rPr>
        <w:t>FUNKČNÉ CELKY súvisiacich so správou podpôr ŠFRB</w:t>
      </w:r>
    </w:p>
    <w:p w14:paraId="285692E7" w14:textId="77777777" w:rsidR="00560D77" w:rsidRPr="004E41A9" w:rsidRDefault="00560D77" w:rsidP="00560D77">
      <w:pPr>
        <w:jc w:val="both"/>
        <w:rPr>
          <w:rFonts w:ascii="Arial" w:hAnsi="Arial" w:cs="Arial"/>
          <w:b/>
          <w:sz w:val="22"/>
          <w:szCs w:val="22"/>
        </w:rPr>
      </w:pPr>
    </w:p>
    <w:p w14:paraId="62909034" w14:textId="77777777" w:rsidR="00134C35" w:rsidRPr="004E41A9" w:rsidRDefault="00134C35" w:rsidP="00DE3163">
      <w:pPr>
        <w:pStyle w:val="Odsekzoznamu"/>
        <w:numPr>
          <w:ilvl w:val="0"/>
          <w:numId w:val="9"/>
        </w:numPr>
        <w:ind w:left="0"/>
        <w:contextualSpacing/>
        <w:jc w:val="both"/>
        <w:rPr>
          <w:rFonts w:ascii="Arial" w:hAnsi="Arial" w:cs="Arial"/>
          <w:sz w:val="22"/>
          <w:szCs w:val="22"/>
        </w:rPr>
      </w:pPr>
      <w:r w:rsidRPr="004E41A9">
        <w:rPr>
          <w:rFonts w:ascii="Arial" w:hAnsi="Arial" w:cs="Arial"/>
          <w:sz w:val="22"/>
          <w:szCs w:val="22"/>
        </w:rPr>
        <w:t>Spracovanie nových zmlúv</w:t>
      </w:r>
    </w:p>
    <w:p w14:paraId="5EF90E5B"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Evidencia nových zmlúv a klientov v IS</w:t>
      </w:r>
    </w:p>
    <w:p w14:paraId="13A88F61"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Zriadenie podúčtov klienta</w:t>
      </w:r>
    </w:p>
    <w:p w14:paraId="4491394E"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Generovanie zoznamu novozriadených účtov</w:t>
      </w:r>
    </w:p>
    <w:p w14:paraId="1250409A"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Pridelenie priznaných finančných prostriedkov jednotlivým klientom</w:t>
      </w:r>
    </w:p>
    <w:p w14:paraId="2BCB1090"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Úročenie vzniknutých pohľadávok fondu</w:t>
      </w:r>
    </w:p>
    <w:p w14:paraId="28473C21"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Tvorba a plánovanie splátky</w:t>
      </w:r>
    </w:p>
    <w:p w14:paraId="4FDA9355" w14:textId="77777777" w:rsidR="00134C35" w:rsidRPr="004E41A9" w:rsidRDefault="00134C35" w:rsidP="00DE3163">
      <w:pPr>
        <w:pStyle w:val="Odsekzoznamu"/>
        <w:numPr>
          <w:ilvl w:val="0"/>
          <w:numId w:val="9"/>
        </w:numPr>
        <w:ind w:left="0"/>
        <w:contextualSpacing/>
        <w:jc w:val="both"/>
        <w:rPr>
          <w:rFonts w:ascii="Arial" w:hAnsi="Arial" w:cs="Arial"/>
          <w:sz w:val="22"/>
          <w:szCs w:val="22"/>
        </w:rPr>
      </w:pPr>
      <w:r w:rsidRPr="004E41A9">
        <w:rPr>
          <w:rFonts w:ascii="Arial" w:hAnsi="Arial" w:cs="Arial"/>
          <w:sz w:val="22"/>
          <w:szCs w:val="22"/>
        </w:rPr>
        <w:t>Spracovanie dodatkov a pokynov na zmenu zmluvných podmienok</w:t>
      </w:r>
    </w:p>
    <w:p w14:paraId="0F52F973"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Zmena mena a adresy</w:t>
      </w:r>
    </w:p>
    <w:p w14:paraId="7D3874E2"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Predĺženie lehoty čerpania</w:t>
      </w:r>
    </w:p>
    <w:p w14:paraId="79E90692"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Zmena úrokovej sadzby</w:t>
      </w:r>
    </w:p>
    <w:p w14:paraId="7BAE14A2"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Odklad splácania</w:t>
      </w:r>
    </w:p>
    <w:p w14:paraId="605A85F5"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Zmena lehoty splatnosti</w:t>
      </w:r>
    </w:p>
    <w:p w14:paraId="0BD1F2A1"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Zníženie istiny</w:t>
      </w:r>
    </w:p>
    <w:p w14:paraId="1055D02D"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Zvýšenie istiny</w:t>
      </w:r>
    </w:p>
    <w:p w14:paraId="471FFEFA"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Odpustenie časti pri narodení dieťaťa</w:t>
      </w:r>
    </w:p>
    <w:p w14:paraId="3185923D"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Zmena v osobe dlžníka</w:t>
      </w:r>
    </w:p>
    <w:p w14:paraId="6C480AB2" w14:textId="77777777" w:rsidR="00134C35" w:rsidRPr="004E41A9" w:rsidRDefault="00134C35" w:rsidP="00DE3163">
      <w:pPr>
        <w:pStyle w:val="Odsekzoznamu"/>
        <w:numPr>
          <w:ilvl w:val="0"/>
          <w:numId w:val="9"/>
        </w:numPr>
        <w:ind w:left="0" w:hanging="426"/>
        <w:contextualSpacing/>
        <w:jc w:val="both"/>
        <w:rPr>
          <w:rFonts w:ascii="Arial" w:hAnsi="Arial" w:cs="Arial"/>
          <w:sz w:val="22"/>
          <w:szCs w:val="22"/>
        </w:rPr>
      </w:pPr>
      <w:r w:rsidRPr="004E41A9">
        <w:rPr>
          <w:rFonts w:ascii="Arial" w:hAnsi="Arial" w:cs="Arial"/>
          <w:sz w:val="22"/>
          <w:szCs w:val="22"/>
        </w:rPr>
        <w:t>Blokácie čerpania poskytnutých podpôr</w:t>
      </w:r>
    </w:p>
    <w:p w14:paraId="22CF3505"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Blokovanie čerpania</w:t>
      </w:r>
    </w:p>
    <w:p w14:paraId="0231B917"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Odblokovanie čerpania</w:t>
      </w:r>
    </w:p>
    <w:p w14:paraId="48966AA4" w14:textId="77777777" w:rsidR="00134C35" w:rsidRPr="004E41A9" w:rsidRDefault="00134C35" w:rsidP="00DE3163">
      <w:pPr>
        <w:pStyle w:val="Odsekzoznamu"/>
        <w:numPr>
          <w:ilvl w:val="0"/>
          <w:numId w:val="9"/>
        </w:numPr>
        <w:ind w:left="0" w:hanging="426"/>
        <w:contextualSpacing/>
        <w:jc w:val="both"/>
        <w:rPr>
          <w:rFonts w:ascii="Arial" w:hAnsi="Arial" w:cs="Arial"/>
          <w:sz w:val="22"/>
          <w:szCs w:val="22"/>
        </w:rPr>
      </w:pPr>
      <w:r w:rsidRPr="004E41A9">
        <w:rPr>
          <w:rFonts w:ascii="Arial" w:hAnsi="Arial" w:cs="Arial"/>
          <w:sz w:val="22"/>
          <w:szCs w:val="22"/>
        </w:rPr>
        <w:t>Uvoľňovanie čerpania poskytnutých podpôr</w:t>
      </w:r>
    </w:p>
    <w:p w14:paraId="4D85F3C4"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Domáce čerpania</w:t>
      </w:r>
    </w:p>
    <w:p w14:paraId="26E57D0C"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Zahraničné čerpania</w:t>
      </w:r>
    </w:p>
    <w:p w14:paraId="4CFAFCD7"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Vrátené čerpania</w:t>
      </w:r>
    </w:p>
    <w:p w14:paraId="53C2A8E2" w14:textId="77777777" w:rsidR="00134C35" w:rsidRPr="004E41A9" w:rsidRDefault="00134C35" w:rsidP="00DE3163">
      <w:pPr>
        <w:pStyle w:val="Odsekzoznamu"/>
        <w:numPr>
          <w:ilvl w:val="0"/>
          <w:numId w:val="9"/>
        </w:numPr>
        <w:ind w:left="0" w:hanging="426"/>
        <w:contextualSpacing/>
        <w:jc w:val="both"/>
        <w:rPr>
          <w:rFonts w:ascii="Arial" w:hAnsi="Arial" w:cs="Arial"/>
          <w:sz w:val="22"/>
          <w:szCs w:val="22"/>
        </w:rPr>
      </w:pPr>
      <w:r w:rsidRPr="004E41A9">
        <w:rPr>
          <w:rFonts w:ascii="Arial" w:hAnsi="Arial" w:cs="Arial"/>
          <w:sz w:val="22"/>
          <w:szCs w:val="22"/>
        </w:rPr>
        <w:t>Spracovanie nevyčerpaných podpôr</w:t>
      </w:r>
    </w:p>
    <w:p w14:paraId="6DD5CBB4"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Generovanie zoznamu podpôr, ktorým uplynie lehota čerpania</w:t>
      </w:r>
    </w:p>
    <w:p w14:paraId="3DF49DEB"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Vrátenie nevyčerpaných podpôr fondu</w:t>
      </w:r>
    </w:p>
    <w:p w14:paraId="6C5B1F01"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Dodatočné predĺženie lehoty čerpania</w:t>
      </w:r>
    </w:p>
    <w:p w14:paraId="7EC15302" w14:textId="77777777" w:rsidR="00134C35" w:rsidRPr="004E41A9" w:rsidRDefault="00134C35" w:rsidP="00DE3163">
      <w:pPr>
        <w:pStyle w:val="Odsekzoznamu"/>
        <w:numPr>
          <w:ilvl w:val="0"/>
          <w:numId w:val="9"/>
        </w:numPr>
        <w:ind w:left="0"/>
        <w:contextualSpacing/>
        <w:jc w:val="both"/>
        <w:rPr>
          <w:rFonts w:ascii="Arial" w:hAnsi="Arial" w:cs="Arial"/>
          <w:sz w:val="22"/>
          <w:szCs w:val="22"/>
        </w:rPr>
      </w:pPr>
      <w:r w:rsidRPr="004E41A9">
        <w:rPr>
          <w:rFonts w:ascii="Arial" w:hAnsi="Arial" w:cs="Arial"/>
          <w:sz w:val="22"/>
          <w:szCs w:val="22"/>
        </w:rPr>
        <w:t>Priebežné splácanie poskytnutých podpôr</w:t>
      </w:r>
    </w:p>
    <w:p w14:paraId="599A786C"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Monitoring úhrad na splátky</w:t>
      </w:r>
    </w:p>
    <w:p w14:paraId="160ABB73"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Realizácia splátok v IS</w:t>
      </w:r>
    </w:p>
    <w:p w14:paraId="34C5FA0D" w14:textId="77777777" w:rsidR="00134C35" w:rsidRPr="004E41A9" w:rsidRDefault="00134C35" w:rsidP="00DE3163">
      <w:pPr>
        <w:pStyle w:val="Odsekzoznamu"/>
        <w:numPr>
          <w:ilvl w:val="2"/>
          <w:numId w:val="9"/>
        </w:numPr>
        <w:ind w:left="993" w:hanging="708"/>
        <w:contextualSpacing/>
        <w:jc w:val="both"/>
        <w:rPr>
          <w:rFonts w:ascii="Arial" w:hAnsi="Arial" w:cs="Arial"/>
          <w:sz w:val="22"/>
          <w:szCs w:val="22"/>
        </w:rPr>
      </w:pPr>
      <w:r w:rsidRPr="004E41A9">
        <w:rPr>
          <w:rFonts w:ascii="Arial" w:hAnsi="Arial" w:cs="Arial"/>
          <w:sz w:val="22"/>
          <w:szCs w:val="22"/>
        </w:rPr>
        <w:t>Realizácia riadnej splátky</w:t>
      </w:r>
    </w:p>
    <w:p w14:paraId="2A16A54F" w14:textId="77777777" w:rsidR="00134C35" w:rsidRPr="004E41A9" w:rsidRDefault="00134C35" w:rsidP="00DE3163">
      <w:pPr>
        <w:pStyle w:val="Odsekzoznamu"/>
        <w:numPr>
          <w:ilvl w:val="2"/>
          <w:numId w:val="9"/>
        </w:numPr>
        <w:ind w:left="993" w:hanging="708"/>
        <w:contextualSpacing/>
        <w:jc w:val="both"/>
        <w:rPr>
          <w:rFonts w:ascii="Arial" w:hAnsi="Arial" w:cs="Arial"/>
          <w:sz w:val="22"/>
          <w:szCs w:val="22"/>
        </w:rPr>
      </w:pPr>
      <w:r w:rsidRPr="004E41A9">
        <w:rPr>
          <w:rFonts w:ascii="Arial" w:hAnsi="Arial" w:cs="Arial"/>
          <w:sz w:val="22"/>
          <w:szCs w:val="22"/>
        </w:rPr>
        <w:t>Realizácia omeškanej splátky</w:t>
      </w:r>
    </w:p>
    <w:p w14:paraId="41D08058" w14:textId="77777777" w:rsidR="00134C35" w:rsidRPr="004E41A9" w:rsidRDefault="00134C35" w:rsidP="00DE3163">
      <w:pPr>
        <w:pStyle w:val="Odsekzoznamu"/>
        <w:numPr>
          <w:ilvl w:val="2"/>
          <w:numId w:val="9"/>
        </w:numPr>
        <w:ind w:left="993" w:hanging="708"/>
        <w:contextualSpacing/>
        <w:jc w:val="both"/>
        <w:rPr>
          <w:rFonts w:ascii="Arial" w:hAnsi="Arial" w:cs="Arial"/>
          <w:sz w:val="22"/>
          <w:szCs w:val="22"/>
        </w:rPr>
      </w:pPr>
      <w:r w:rsidRPr="004E41A9">
        <w:rPr>
          <w:rFonts w:ascii="Arial" w:hAnsi="Arial" w:cs="Arial"/>
          <w:sz w:val="22"/>
          <w:szCs w:val="22"/>
        </w:rPr>
        <w:t>Realizácia mimoriadnej splátky</w:t>
      </w:r>
    </w:p>
    <w:p w14:paraId="76D89618"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Inkaso zrealizovaných splátok</w:t>
      </w:r>
    </w:p>
    <w:p w14:paraId="6E0306A9" w14:textId="77777777" w:rsidR="00134C35" w:rsidRPr="004E41A9" w:rsidRDefault="00134C35" w:rsidP="00DE3163">
      <w:pPr>
        <w:pStyle w:val="Odsekzoznamu"/>
        <w:numPr>
          <w:ilvl w:val="0"/>
          <w:numId w:val="9"/>
        </w:numPr>
        <w:ind w:left="0" w:hanging="426"/>
        <w:contextualSpacing/>
        <w:jc w:val="both"/>
        <w:rPr>
          <w:rFonts w:ascii="Arial" w:hAnsi="Arial" w:cs="Arial"/>
          <w:sz w:val="22"/>
          <w:szCs w:val="22"/>
        </w:rPr>
      </w:pPr>
      <w:r w:rsidRPr="004E41A9">
        <w:rPr>
          <w:rFonts w:ascii="Arial" w:hAnsi="Arial" w:cs="Arial"/>
          <w:sz w:val="22"/>
          <w:szCs w:val="22"/>
        </w:rPr>
        <w:t>Správa úrokov z omeškania</w:t>
      </w:r>
    </w:p>
    <w:p w14:paraId="052369A0"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Priebežne vyčísľovanie a hromadenie úrokov z omeškania</w:t>
      </w:r>
    </w:p>
    <w:p w14:paraId="3A97C5B7"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Evidencia pohľadávky vzniknutej uplatnením nároku na úrok z omeškania</w:t>
      </w:r>
    </w:p>
    <w:p w14:paraId="6B88C5DC"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Monitoring a inkaso uhradených úrokov z omeškania</w:t>
      </w:r>
    </w:p>
    <w:p w14:paraId="791B7497"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 xml:space="preserve"> Vysporiadanie súvisiacej pohľadávky v IS</w:t>
      </w:r>
    </w:p>
    <w:p w14:paraId="2D54C5CF" w14:textId="77777777" w:rsidR="00134C35" w:rsidRPr="004E41A9" w:rsidRDefault="00134C35" w:rsidP="00DE3163">
      <w:pPr>
        <w:pStyle w:val="Odsekzoznamu"/>
        <w:numPr>
          <w:ilvl w:val="0"/>
          <w:numId w:val="9"/>
        </w:numPr>
        <w:ind w:left="0" w:hanging="426"/>
        <w:contextualSpacing/>
        <w:jc w:val="both"/>
        <w:rPr>
          <w:rFonts w:ascii="Arial" w:hAnsi="Arial" w:cs="Arial"/>
          <w:sz w:val="22"/>
          <w:szCs w:val="22"/>
        </w:rPr>
      </w:pPr>
      <w:r w:rsidRPr="004E41A9">
        <w:rPr>
          <w:rFonts w:ascii="Arial" w:hAnsi="Arial" w:cs="Arial"/>
          <w:sz w:val="22"/>
          <w:szCs w:val="22"/>
        </w:rPr>
        <w:t>Správa zmluvných pokút uplatnených fondom</w:t>
      </w:r>
    </w:p>
    <w:p w14:paraId="283560E8"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Evidencia pohľadávky vzniknutej uplatnením sankcie zo strany fondu</w:t>
      </w:r>
    </w:p>
    <w:p w14:paraId="22D35B6E"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Monitoring a inkaso uhradených zmluvných pokút</w:t>
      </w:r>
    </w:p>
    <w:p w14:paraId="216758D0"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Vysporiadanie súvisiacej pohľadávky v IS</w:t>
      </w:r>
    </w:p>
    <w:p w14:paraId="14C6F2D7" w14:textId="77777777" w:rsidR="00134C35" w:rsidRPr="004E41A9" w:rsidRDefault="00134C35" w:rsidP="00DE3163">
      <w:pPr>
        <w:pStyle w:val="Odsekzoznamu"/>
        <w:numPr>
          <w:ilvl w:val="0"/>
          <w:numId w:val="9"/>
        </w:numPr>
        <w:ind w:left="0" w:hanging="426"/>
        <w:contextualSpacing/>
        <w:jc w:val="both"/>
        <w:rPr>
          <w:rFonts w:ascii="Arial" w:hAnsi="Arial" w:cs="Arial"/>
          <w:sz w:val="22"/>
          <w:szCs w:val="22"/>
        </w:rPr>
      </w:pPr>
      <w:r w:rsidRPr="004E41A9">
        <w:rPr>
          <w:rFonts w:ascii="Arial" w:hAnsi="Arial" w:cs="Arial"/>
          <w:sz w:val="22"/>
          <w:szCs w:val="22"/>
        </w:rPr>
        <w:t>Predčasné ukončenie zmluvného vzťahu</w:t>
      </w:r>
    </w:p>
    <w:p w14:paraId="2F5EDC53"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Odstúpenie klienta od zmluvy</w:t>
      </w:r>
    </w:p>
    <w:p w14:paraId="65373B29"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Vrátenie neoprávnene priznanej podpory</w:t>
      </w:r>
    </w:p>
    <w:p w14:paraId="12E57A06"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lastRenderedPageBreak/>
        <w:t>Odstúpenie fondu od zmluvy</w:t>
      </w:r>
    </w:p>
    <w:p w14:paraId="088701C3"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Predčasné splatenie úverov na požiadanie klienta</w:t>
      </w:r>
    </w:p>
    <w:p w14:paraId="3E5B578D"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Generovanie zostavy o splnení resp. nesplnení záväzkov klientov</w:t>
      </w:r>
    </w:p>
    <w:p w14:paraId="513AA186" w14:textId="77777777" w:rsidR="00134C35" w:rsidRPr="004E41A9" w:rsidRDefault="00134C35" w:rsidP="00DE3163">
      <w:pPr>
        <w:pStyle w:val="Odsekzoznamu"/>
        <w:numPr>
          <w:ilvl w:val="0"/>
          <w:numId w:val="9"/>
        </w:numPr>
        <w:ind w:left="0" w:hanging="425"/>
        <w:contextualSpacing/>
        <w:jc w:val="both"/>
        <w:rPr>
          <w:rFonts w:ascii="Arial" w:hAnsi="Arial" w:cs="Arial"/>
          <w:sz w:val="22"/>
          <w:szCs w:val="22"/>
        </w:rPr>
      </w:pPr>
      <w:r w:rsidRPr="004E41A9">
        <w:rPr>
          <w:rFonts w:ascii="Arial" w:hAnsi="Arial" w:cs="Arial"/>
          <w:sz w:val="22"/>
          <w:szCs w:val="22"/>
        </w:rPr>
        <w:t>Riadne ukončenie zmluvného vzťahu</w:t>
      </w:r>
    </w:p>
    <w:p w14:paraId="515381B2"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Generovanie zoznamu podpôr, ktoré budú splatné</w:t>
      </w:r>
    </w:p>
    <w:p w14:paraId="0BA378B6"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Prerušenie úročenia úveru</w:t>
      </w:r>
    </w:p>
    <w:p w14:paraId="195A98F0"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Realizácia poslednej splátky úveru</w:t>
      </w:r>
    </w:p>
    <w:p w14:paraId="43A9F937" w14:textId="77777777" w:rsidR="00134C35" w:rsidRPr="004E41A9" w:rsidRDefault="00134C35" w:rsidP="00DE3163">
      <w:pPr>
        <w:pStyle w:val="Odsekzoznamu"/>
        <w:numPr>
          <w:ilvl w:val="2"/>
          <w:numId w:val="9"/>
        </w:numPr>
        <w:ind w:left="993" w:hanging="708"/>
        <w:contextualSpacing/>
        <w:jc w:val="both"/>
        <w:rPr>
          <w:rFonts w:ascii="Arial" w:hAnsi="Arial" w:cs="Arial"/>
          <w:sz w:val="22"/>
          <w:szCs w:val="22"/>
        </w:rPr>
      </w:pPr>
      <w:r w:rsidRPr="004E41A9">
        <w:rPr>
          <w:rFonts w:ascii="Arial" w:hAnsi="Arial" w:cs="Arial"/>
          <w:sz w:val="22"/>
          <w:szCs w:val="22"/>
        </w:rPr>
        <w:t>Posledná splátka vo výške očakávanej IS</w:t>
      </w:r>
    </w:p>
    <w:p w14:paraId="6ACA9E80" w14:textId="77777777" w:rsidR="00134C35" w:rsidRPr="004E41A9" w:rsidRDefault="00134C35" w:rsidP="00DE3163">
      <w:pPr>
        <w:pStyle w:val="Odsekzoznamu"/>
        <w:numPr>
          <w:ilvl w:val="2"/>
          <w:numId w:val="9"/>
        </w:numPr>
        <w:ind w:left="993" w:hanging="708"/>
        <w:contextualSpacing/>
        <w:jc w:val="both"/>
        <w:rPr>
          <w:rFonts w:ascii="Arial" w:hAnsi="Arial" w:cs="Arial"/>
          <w:sz w:val="22"/>
          <w:szCs w:val="22"/>
        </w:rPr>
      </w:pPr>
      <w:r w:rsidRPr="004E41A9">
        <w:rPr>
          <w:rFonts w:ascii="Arial" w:hAnsi="Arial" w:cs="Arial"/>
          <w:sz w:val="22"/>
          <w:szCs w:val="22"/>
        </w:rPr>
        <w:t>Posledná splátka vo výške stanovenej fondom</w:t>
      </w:r>
    </w:p>
    <w:p w14:paraId="7A2F8770" w14:textId="77777777" w:rsidR="00134C35" w:rsidRPr="004E41A9" w:rsidRDefault="00134C35" w:rsidP="00DE3163">
      <w:pPr>
        <w:pStyle w:val="Odsekzoznamu"/>
        <w:numPr>
          <w:ilvl w:val="2"/>
          <w:numId w:val="9"/>
        </w:numPr>
        <w:ind w:left="993" w:hanging="708"/>
        <w:contextualSpacing/>
        <w:jc w:val="both"/>
        <w:rPr>
          <w:rFonts w:ascii="Arial" w:hAnsi="Arial" w:cs="Arial"/>
          <w:sz w:val="22"/>
          <w:szCs w:val="22"/>
        </w:rPr>
      </w:pPr>
      <w:r w:rsidRPr="004E41A9">
        <w:rPr>
          <w:rFonts w:ascii="Arial" w:hAnsi="Arial" w:cs="Arial"/>
          <w:sz w:val="22"/>
          <w:szCs w:val="22"/>
        </w:rPr>
        <w:t>Posledná omeškaná splátka</w:t>
      </w:r>
    </w:p>
    <w:p w14:paraId="0C6BC61B" w14:textId="77777777" w:rsidR="00134C35" w:rsidRPr="004E41A9" w:rsidRDefault="00134C35" w:rsidP="00DE3163">
      <w:pPr>
        <w:pStyle w:val="Odsekzoznamu"/>
        <w:numPr>
          <w:ilvl w:val="2"/>
          <w:numId w:val="9"/>
        </w:numPr>
        <w:ind w:left="993" w:hanging="708"/>
        <w:contextualSpacing/>
        <w:jc w:val="both"/>
        <w:rPr>
          <w:rFonts w:ascii="Arial" w:hAnsi="Arial" w:cs="Arial"/>
          <w:sz w:val="22"/>
          <w:szCs w:val="22"/>
        </w:rPr>
      </w:pPr>
      <w:r w:rsidRPr="004E41A9">
        <w:rPr>
          <w:rFonts w:ascii="Arial" w:hAnsi="Arial" w:cs="Arial"/>
          <w:sz w:val="22"/>
          <w:szCs w:val="22"/>
        </w:rPr>
        <w:t>Vysporiadanie nahromadených úrokov</w:t>
      </w:r>
    </w:p>
    <w:p w14:paraId="1D9BBB60" w14:textId="77777777" w:rsidR="00134C35" w:rsidRPr="004E41A9" w:rsidRDefault="00134C35" w:rsidP="00DE3163">
      <w:pPr>
        <w:pStyle w:val="Odsekzoznamu"/>
        <w:numPr>
          <w:ilvl w:val="2"/>
          <w:numId w:val="9"/>
        </w:numPr>
        <w:ind w:left="993" w:hanging="708"/>
        <w:contextualSpacing/>
        <w:jc w:val="both"/>
        <w:rPr>
          <w:rFonts w:ascii="Arial" w:hAnsi="Arial" w:cs="Arial"/>
          <w:sz w:val="22"/>
          <w:szCs w:val="22"/>
        </w:rPr>
      </w:pPr>
      <w:r w:rsidRPr="004E41A9">
        <w:rPr>
          <w:rFonts w:ascii="Arial" w:hAnsi="Arial" w:cs="Arial"/>
          <w:sz w:val="22"/>
          <w:szCs w:val="22"/>
        </w:rPr>
        <w:t>Ukončenie evidencie v IS</w:t>
      </w:r>
    </w:p>
    <w:p w14:paraId="7A7002E0"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Generovanie zostavy o splnení resp. nesplnení záväzkov klientov</w:t>
      </w:r>
    </w:p>
    <w:p w14:paraId="362B43A3"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Vysporiadanie vzniknutých nedoplatkov</w:t>
      </w:r>
    </w:p>
    <w:p w14:paraId="34CE8C39" w14:textId="77777777" w:rsidR="00134C35" w:rsidRPr="004E41A9" w:rsidRDefault="00134C35" w:rsidP="00DE3163">
      <w:pPr>
        <w:pStyle w:val="Odsekzoznamu"/>
        <w:numPr>
          <w:ilvl w:val="1"/>
          <w:numId w:val="9"/>
        </w:numPr>
        <w:ind w:left="0" w:firstLine="0"/>
        <w:contextualSpacing/>
        <w:jc w:val="both"/>
        <w:rPr>
          <w:rFonts w:ascii="Arial" w:hAnsi="Arial" w:cs="Arial"/>
          <w:sz w:val="22"/>
          <w:szCs w:val="22"/>
        </w:rPr>
      </w:pPr>
      <w:r w:rsidRPr="004E41A9">
        <w:rPr>
          <w:rFonts w:ascii="Arial" w:hAnsi="Arial" w:cs="Arial"/>
          <w:sz w:val="22"/>
          <w:szCs w:val="22"/>
        </w:rPr>
        <w:t>Správa preplatkov po zániku pohľadávky</w:t>
      </w:r>
    </w:p>
    <w:p w14:paraId="72E62F89" w14:textId="77777777" w:rsidR="00134C35" w:rsidRPr="004E41A9" w:rsidRDefault="00134C35" w:rsidP="00DE3163">
      <w:pPr>
        <w:pStyle w:val="Odsekzoznamu"/>
        <w:numPr>
          <w:ilvl w:val="0"/>
          <w:numId w:val="9"/>
        </w:numPr>
        <w:ind w:left="0" w:hanging="426"/>
        <w:contextualSpacing/>
        <w:jc w:val="both"/>
        <w:rPr>
          <w:rFonts w:ascii="Arial" w:hAnsi="Arial" w:cs="Arial"/>
          <w:sz w:val="22"/>
          <w:szCs w:val="22"/>
        </w:rPr>
      </w:pPr>
      <w:r w:rsidRPr="004E41A9">
        <w:rPr>
          <w:rFonts w:ascii="Arial" w:hAnsi="Arial" w:cs="Arial"/>
          <w:sz w:val="22"/>
          <w:szCs w:val="22"/>
        </w:rPr>
        <w:t>Správa zlyhaných pohľadávok fondu</w:t>
      </w:r>
    </w:p>
    <w:p w14:paraId="03BA89E4" w14:textId="77777777" w:rsidR="00134C35" w:rsidRPr="004E41A9" w:rsidRDefault="00134C35" w:rsidP="00DE3163">
      <w:pPr>
        <w:pStyle w:val="Odsekzoznamu"/>
        <w:numPr>
          <w:ilvl w:val="1"/>
          <w:numId w:val="9"/>
        </w:numPr>
        <w:ind w:left="567" w:hanging="567"/>
        <w:contextualSpacing/>
        <w:jc w:val="both"/>
        <w:rPr>
          <w:rFonts w:ascii="Arial" w:hAnsi="Arial" w:cs="Arial"/>
          <w:sz w:val="22"/>
          <w:szCs w:val="22"/>
        </w:rPr>
      </w:pPr>
      <w:r w:rsidRPr="004E41A9">
        <w:rPr>
          <w:rFonts w:ascii="Arial" w:hAnsi="Arial" w:cs="Arial"/>
          <w:sz w:val="22"/>
          <w:szCs w:val="22"/>
        </w:rPr>
        <w:t>Preradenie pohľadávky do evidencie zlyhaných pohľadávok, a to v závislosti od spôsobu ich vysporiadania, ktorý určil súd do nasledovných režimov:</w:t>
      </w:r>
    </w:p>
    <w:p w14:paraId="2648B1B1" w14:textId="77777777" w:rsidR="00134C35" w:rsidRPr="004E41A9" w:rsidRDefault="00134C35" w:rsidP="00DE3163">
      <w:pPr>
        <w:pStyle w:val="Odsekzoznamu"/>
        <w:numPr>
          <w:ilvl w:val="2"/>
          <w:numId w:val="9"/>
        </w:numPr>
        <w:ind w:left="993" w:hanging="708"/>
        <w:contextualSpacing/>
        <w:jc w:val="both"/>
        <w:rPr>
          <w:rFonts w:ascii="Arial" w:hAnsi="Arial" w:cs="Arial"/>
          <w:sz w:val="22"/>
          <w:szCs w:val="22"/>
        </w:rPr>
      </w:pPr>
      <w:r w:rsidRPr="004E41A9">
        <w:rPr>
          <w:rFonts w:ascii="Arial" w:hAnsi="Arial" w:cs="Arial"/>
          <w:sz w:val="22"/>
          <w:szCs w:val="22"/>
        </w:rPr>
        <w:t>Režim pre dohody o plnení dlhu v splátkach</w:t>
      </w:r>
    </w:p>
    <w:p w14:paraId="4DD5A02D" w14:textId="77777777" w:rsidR="00134C35" w:rsidRPr="004E41A9" w:rsidRDefault="00134C35" w:rsidP="00DE3163">
      <w:pPr>
        <w:pStyle w:val="Odsekzoznamu"/>
        <w:numPr>
          <w:ilvl w:val="2"/>
          <w:numId w:val="9"/>
        </w:numPr>
        <w:ind w:left="993" w:hanging="708"/>
        <w:contextualSpacing/>
        <w:jc w:val="both"/>
        <w:rPr>
          <w:rFonts w:ascii="Arial" w:hAnsi="Arial" w:cs="Arial"/>
          <w:sz w:val="22"/>
          <w:szCs w:val="22"/>
        </w:rPr>
      </w:pPr>
      <w:r w:rsidRPr="004E41A9">
        <w:rPr>
          <w:rFonts w:ascii="Arial" w:hAnsi="Arial" w:cs="Arial"/>
          <w:sz w:val="22"/>
          <w:szCs w:val="22"/>
        </w:rPr>
        <w:t>Režim pre rozhodnutia o jednorazovom splatení dlhu</w:t>
      </w:r>
    </w:p>
    <w:p w14:paraId="176EC620" w14:textId="77777777" w:rsidR="00134C35" w:rsidRPr="004E41A9" w:rsidRDefault="00134C35" w:rsidP="00DE3163">
      <w:pPr>
        <w:pStyle w:val="Odsekzoznamu"/>
        <w:numPr>
          <w:ilvl w:val="2"/>
          <w:numId w:val="9"/>
        </w:numPr>
        <w:ind w:left="993" w:hanging="708"/>
        <w:contextualSpacing/>
        <w:jc w:val="both"/>
        <w:rPr>
          <w:rFonts w:ascii="Arial" w:hAnsi="Arial" w:cs="Arial"/>
          <w:sz w:val="22"/>
          <w:szCs w:val="22"/>
        </w:rPr>
      </w:pPr>
      <w:r w:rsidRPr="004E41A9">
        <w:rPr>
          <w:rFonts w:ascii="Arial" w:hAnsi="Arial" w:cs="Arial"/>
          <w:sz w:val="22"/>
          <w:szCs w:val="22"/>
        </w:rPr>
        <w:t>Režim pre exekúcie</w:t>
      </w:r>
    </w:p>
    <w:p w14:paraId="0FB3830F" w14:textId="77777777" w:rsidR="00134C35" w:rsidRPr="004E41A9" w:rsidRDefault="00134C35" w:rsidP="00DE3163">
      <w:pPr>
        <w:pStyle w:val="Odsekzoznamu"/>
        <w:numPr>
          <w:ilvl w:val="1"/>
          <w:numId w:val="9"/>
        </w:numPr>
        <w:ind w:left="567" w:hanging="567"/>
        <w:contextualSpacing/>
        <w:jc w:val="both"/>
        <w:rPr>
          <w:rFonts w:ascii="Arial" w:hAnsi="Arial" w:cs="Arial"/>
          <w:sz w:val="22"/>
          <w:szCs w:val="22"/>
        </w:rPr>
      </w:pPr>
      <w:r w:rsidRPr="004E41A9">
        <w:rPr>
          <w:rFonts w:ascii="Arial" w:hAnsi="Arial" w:cs="Arial"/>
          <w:sz w:val="22"/>
          <w:szCs w:val="22"/>
        </w:rPr>
        <w:t>Monitoring a vyhodnocovanie úhrad súvisiacich so zlyhanými pohľadávkami</w:t>
      </w:r>
    </w:p>
    <w:p w14:paraId="74B78A39" w14:textId="77777777" w:rsidR="00134C35" w:rsidRPr="004E41A9" w:rsidRDefault="00134C35" w:rsidP="00DE3163">
      <w:pPr>
        <w:pStyle w:val="Odsekzoznamu"/>
        <w:numPr>
          <w:ilvl w:val="1"/>
          <w:numId w:val="9"/>
        </w:numPr>
        <w:ind w:left="567" w:hanging="567"/>
        <w:contextualSpacing/>
        <w:jc w:val="both"/>
        <w:rPr>
          <w:rFonts w:ascii="Arial" w:hAnsi="Arial" w:cs="Arial"/>
          <w:sz w:val="22"/>
          <w:szCs w:val="22"/>
        </w:rPr>
      </w:pPr>
      <w:r w:rsidRPr="004E41A9">
        <w:rPr>
          <w:rFonts w:ascii="Arial" w:hAnsi="Arial" w:cs="Arial"/>
          <w:sz w:val="22"/>
          <w:szCs w:val="22"/>
        </w:rPr>
        <w:t>Realizácia splátok zlyhaných pohľadávok</w:t>
      </w:r>
    </w:p>
    <w:p w14:paraId="403E9A41" w14:textId="77777777" w:rsidR="00134C35" w:rsidRPr="004E41A9" w:rsidRDefault="00134C35" w:rsidP="00DE3163">
      <w:pPr>
        <w:pStyle w:val="Odsekzoznamu"/>
        <w:numPr>
          <w:ilvl w:val="1"/>
          <w:numId w:val="9"/>
        </w:numPr>
        <w:ind w:left="567" w:hanging="567"/>
        <w:contextualSpacing/>
        <w:jc w:val="both"/>
        <w:rPr>
          <w:rFonts w:ascii="Arial" w:hAnsi="Arial" w:cs="Arial"/>
          <w:sz w:val="22"/>
          <w:szCs w:val="22"/>
        </w:rPr>
      </w:pPr>
      <w:r w:rsidRPr="004E41A9">
        <w:rPr>
          <w:rFonts w:ascii="Arial" w:hAnsi="Arial" w:cs="Arial"/>
          <w:sz w:val="22"/>
          <w:szCs w:val="22"/>
        </w:rPr>
        <w:t>Inkaso zrealizovaných splátok zlyhaných pohľadávok</w:t>
      </w:r>
    </w:p>
    <w:p w14:paraId="3CB078AB" w14:textId="77777777" w:rsidR="00134C35" w:rsidRPr="004E41A9" w:rsidRDefault="00134C35" w:rsidP="00DE3163">
      <w:pPr>
        <w:pStyle w:val="Odsekzoznamu"/>
        <w:numPr>
          <w:ilvl w:val="1"/>
          <w:numId w:val="9"/>
        </w:numPr>
        <w:ind w:left="567" w:hanging="567"/>
        <w:contextualSpacing/>
        <w:jc w:val="both"/>
        <w:rPr>
          <w:rFonts w:ascii="Arial" w:hAnsi="Arial" w:cs="Arial"/>
          <w:sz w:val="22"/>
          <w:szCs w:val="22"/>
        </w:rPr>
      </w:pPr>
      <w:r w:rsidRPr="004E41A9">
        <w:rPr>
          <w:rFonts w:ascii="Arial" w:hAnsi="Arial" w:cs="Arial"/>
          <w:sz w:val="22"/>
          <w:szCs w:val="22"/>
        </w:rPr>
        <w:t>Ukončenie evidencie splatených zlyhaných pohľadávok</w:t>
      </w:r>
    </w:p>
    <w:p w14:paraId="591215C8" w14:textId="77777777" w:rsidR="00134C35" w:rsidRPr="004E41A9" w:rsidRDefault="00134C35" w:rsidP="00DE3163">
      <w:pPr>
        <w:pStyle w:val="Odsekzoznamu"/>
        <w:numPr>
          <w:ilvl w:val="1"/>
          <w:numId w:val="9"/>
        </w:numPr>
        <w:ind w:left="567" w:hanging="567"/>
        <w:contextualSpacing/>
        <w:jc w:val="both"/>
        <w:rPr>
          <w:rFonts w:ascii="Arial" w:hAnsi="Arial" w:cs="Arial"/>
          <w:sz w:val="22"/>
          <w:szCs w:val="22"/>
        </w:rPr>
      </w:pPr>
      <w:r w:rsidRPr="004E41A9">
        <w:rPr>
          <w:rFonts w:ascii="Arial" w:hAnsi="Arial" w:cs="Arial"/>
          <w:sz w:val="22"/>
          <w:szCs w:val="22"/>
        </w:rPr>
        <w:t>Hlásenie o neplnení záväzkov vyplývajúcich zo zlyhaných pohľadávok</w:t>
      </w:r>
    </w:p>
    <w:p w14:paraId="25DA7572" w14:textId="77777777" w:rsidR="00134C35" w:rsidRPr="004E41A9" w:rsidRDefault="00134C35" w:rsidP="00DE3163">
      <w:pPr>
        <w:pStyle w:val="Odsekzoznamu"/>
        <w:numPr>
          <w:ilvl w:val="1"/>
          <w:numId w:val="9"/>
        </w:numPr>
        <w:ind w:left="567" w:hanging="567"/>
        <w:contextualSpacing/>
        <w:jc w:val="both"/>
        <w:rPr>
          <w:rFonts w:ascii="Arial" w:hAnsi="Arial" w:cs="Arial"/>
          <w:sz w:val="22"/>
          <w:szCs w:val="22"/>
        </w:rPr>
      </w:pPr>
      <w:r w:rsidRPr="004E41A9">
        <w:rPr>
          <w:rFonts w:ascii="Arial" w:hAnsi="Arial" w:cs="Arial"/>
          <w:sz w:val="22"/>
          <w:szCs w:val="22"/>
        </w:rPr>
        <w:t>Vyradenie nedobytnej pohľadávky z evidencie</w:t>
      </w:r>
    </w:p>
    <w:p w14:paraId="48D85D72" w14:textId="77777777" w:rsidR="00134C35" w:rsidRPr="004E41A9" w:rsidRDefault="00134C35" w:rsidP="00DE3163">
      <w:pPr>
        <w:pStyle w:val="Odsekzoznamu"/>
        <w:numPr>
          <w:ilvl w:val="0"/>
          <w:numId w:val="9"/>
        </w:numPr>
        <w:ind w:left="0" w:hanging="426"/>
        <w:contextualSpacing/>
        <w:jc w:val="both"/>
        <w:rPr>
          <w:rFonts w:ascii="Arial" w:hAnsi="Arial" w:cs="Arial"/>
          <w:sz w:val="22"/>
          <w:szCs w:val="22"/>
        </w:rPr>
      </w:pPr>
      <w:r w:rsidRPr="004E41A9">
        <w:rPr>
          <w:rFonts w:ascii="Arial" w:hAnsi="Arial" w:cs="Arial"/>
          <w:sz w:val="22"/>
          <w:szCs w:val="22"/>
        </w:rPr>
        <w:t>Generovanie výpisov a potvrdení pre klientov</w:t>
      </w:r>
    </w:p>
    <w:p w14:paraId="2F85BFBF" w14:textId="77777777" w:rsidR="00134C35" w:rsidRPr="004E41A9" w:rsidRDefault="00134C35" w:rsidP="00DE3163">
      <w:pPr>
        <w:pStyle w:val="Odsekzoznamu"/>
        <w:numPr>
          <w:ilvl w:val="1"/>
          <w:numId w:val="9"/>
        </w:numPr>
        <w:ind w:left="567" w:hanging="567"/>
        <w:contextualSpacing/>
        <w:jc w:val="both"/>
        <w:rPr>
          <w:rFonts w:ascii="Arial" w:hAnsi="Arial" w:cs="Arial"/>
          <w:sz w:val="22"/>
          <w:szCs w:val="22"/>
        </w:rPr>
      </w:pPr>
      <w:r w:rsidRPr="004E41A9">
        <w:rPr>
          <w:rFonts w:ascii="Arial" w:hAnsi="Arial" w:cs="Arial"/>
          <w:sz w:val="22"/>
          <w:szCs w:val="22"/>
        </w:rPr>
        <w:t>Výpisy mimoriadne</w:t>
      </w:r>
    </w:p>
    <w:p w14:paraId="3919DA5A" w14:textId="77777777" w:rsidR="00134C35" w:rsidRPr="004E41A9" w:rsidRDefault="00134C35" w:rsidP="00DE3163">
      <w:pPr>
        <w:pStyle w:val="Odsekzoznamu"/>
        <w:numPr>
          <w:ilvl w:val="1"/>
          <w:numId w:val="9"/>
        </w:numPr>
        <w:ind w:left="567" w:hanging="567"/>
        <w:contextualSpacing/>
        <w:jc w:val="both"/>
        <w:rPr>
          <w:rFonts w:ascii="Arial" w:hAnsi="Arial" w:cs="Arial"/>
          <w:sz w:val="22"/>
          <w:szCs w:val="22"/>
        </w:rPr>
      </w:pPr>
      <w:r w:rsidRPr="004E41A9">
        <w:rPr>
          <w:rFonts w:ascii="Arial" w:hAnsi="Arial" w:cs="Arial"/>
          <w:sz w:val="22"/>
          <w:szCs w:val="22"/>
        </w:rPr>
        <w:t>Výpisy pravidelné</w:t>
      </w:r>
    </w:p>
    <w:p w14:paraId="2FDA91FA" w14:textId="77777777" w:rsidR="00134C35" w:rsidRPr="004E41A9" w:rsidRDefault="00134C35" w:rsidP="00DE3163">
      <w:pPr>
        <w:pStyle w:val="Odsekzoznamu"/>
        <w:numPr>
          <w:ilvl w:val="1"/>
          <w:numId w:val="9"/>
        </w:numPr>
        <w:ind w:left="567" w:hanging="567"/>
        <w:contextualSpacing/>
        <w:jc w:val="both"/>
        <w:rPr>
          <w:rFonts w:ascii="Arial" w:hAnsi="Arial" w:cs="Arial"/>
          <w:sz w:val="22"/>
          <w:szCs w:val="22"/>
        </w:rPr>
      </w:pPr>
      <w:r w:rsidRPr="004E41A9">
        <w:rPr>
          <w:rFonts w:ascii="Arial" w:hAnsi="Arial" w:cs="Arial"/>
          <w:sz w:val="22"/>
          <w:szCs w:val="22"/>
        </w:rPr>
        <w:t>Potvrdenie o stave podpory</w:t>
      </w:r>
    </w:p>
    <w:p w14:paraId="6F1EF125" w14:textId="77777777" w:rsidR="00134C35" w:rsidRPr="004E41A9" w:rsidRDefault="00134C35" w:rsidP="00DE3163">
      <w:pPr>
        <w:pStyle w:val="Odsekzoznamu"/>
        <w:numPr>
          <w:ilvl w:val="1"/>
          <w:numId w:val="9"/>
        </w:numPr>
        <w:ind w:left="567" w:hanging="567"/>
        <w:contextualSpacing/>
        <w:jc w:val="both"/>
        <w:rPr>
          <w:rFonts w:ascii="Arial" w:hAnsi="Arial" w:cs="Arial"/>
          <w:sz w:val="22"/>
          <w:szCs w:val="22"/>
        </w:rPr>
      </w:pPr>
      <w:r w:rsidRPr="004E41A9">
        <w:rPr>
          <w:rFonts w:ascii="Arial" w:hAnsi="Arial" w:cs="Arial"/>
          <w:sz w:val="22"/>
          <w:szCs w:val="22"/>
        </w:rPr>
        <w:t>Sledovanie a inkaso poplatkov</w:t>
      </w:r>
    </w:p>
    <w:p w14:paraId="111603AB" w14:textId="77777777" w:rsidR="00134C35" w:rsidRPr="004E41A9" w:rsidRDefault="00134C35" w:rsidP="00DE3163">
      <w:pPr>
        <w:pStyle w:val="Odsekzoznamu"/>
        <w:numPr>
          <w:ilvl w:val="0"/>
          <w:numId w:val="9"/>
        </w:numPr>
        <w:ind w:left="0" w:hanging="426"/>
        <w:contextualSpacing/>
        <w:jc w:val="both"/>
        <w:rPr>
          <w:rFonts w:ascii="Arial" w:hAnsi="Arial" w:cs="Arial"/>
          <w:sz w:val="22"/>
          <w:szCs w:val="22"/>
        </w:rPr>
      </w:pPr>
      <w:r w:rsidRPr="004E41A9">
        <w:rPr>
          <w:rFonts w:ascii="Arial" w:hAnsi="Arial" w:cs="Arial"/>
          <w:sz w:val="22"/>
          <w:szCs w:val="22"/>
        </w:rPr>
        <w:t>Informovanie fondu o stave spravovaných podpôr</w:t>
      </w:r>
    </w:p>
    <w:p w14:paraId="149767E7" w14:textId="77777777" w:rsidR="00134C35" w:rsidRPr="004E41A9" w:rsidRDefault="00134C35" w:rsidP="00DE3163">
      <w:pPr>
        <w:pStyle w:val="Odsekzoznamu"/>
        <w:numPr>
          <w:ilvl w:val="1"/>
          <w:numId w:val="9"/>
        </w:numPr>
        <w:ind w:left="567" w:hanging="567"/>
        <w:contextualSpacing/>
        <w:jc w:val="both"/>
        <w:rPr>
          <w:rFonts w:ascii="Arial" w:hAnsi="Arial" w:cs="Arial"/>
          <w:sz w:val="22"/>
          <w:szCs w:val="22"/>
        </w:rPr>
      </w:pPr>
      <w:r w:rsidRPr="004E41A9">
        <w:rPr>
          <w:rFonts w:ascii="Arial" w:hAnsi="Arial" w:cs="Arial"/>
          <w:sz w:val="22"/>
          <w:szCs w:val="22"/>
        </w:rPr>
        <w:t>Denný prenos dát</w:t>
      </w:r>
    </w:p>
    <w:p w14:paraId="0F79C5EA" w14:textId="77777777" w:rsidR="00134C35" w:rsidRPr="004E41A9" w:rsidRDefault="00134C35" w:rsidP="00DE3163">
      <w:pPr>
        <w:pStyle w:val="Odsekzoznamu"/>
        <w:numPr>
          <w:ilvl w:val="1"/>
          <w:numId w:val="9"/>
        </w:numPr>
        <w:ind w:left="567" w:hanging="567"/>
        <w:contextualSpacing/>
        <w:jc w:val="both"/>
        <w:rPr>
          <w:rFonts w:ascii="Arial" w:hAnsi="Arial" w:cs="Arial"/>
          <w:sz w:val="22"/>
          <w:szCs w:val="22"/>
        </w:rPr>
      </w:pPr>
      <w:r w:rsidRPr="004E41A9">
        <w:rPr>
          <w:rFonts w:ascii="Arial" w:hAnsi="Arial" w:cs="Arial"/>
          <w:sz w:val="22"/>
          <w:szCs w:val="22"/>
        </w:rPr>
        <w:t xml:space="preserve">Pravidelný </w:t>
      </w:r>
      <w:proofErr w:type="spellStart"/>
      <w:r w:rsidRPr="004E41A9">
        <w:rPr>
          <w:rFonts w:ascii="Arial" w:hAnsi="Arial" w:cs="Arial"/>
          <w:sz w:val="22"/>
          <w:szCs w:val="22"/>
        </w:rPr>
        <w:t>reporting</w:t>
      </w:r>
      <w:proofErr w:type="spellEnd"/>
    </w:p>
    <w:p w14:paraId="4DAA4FF0" w14:textId="77777777" w:rsidR="00134C35" w:rsidRPr="004E41A9" w:rsidRDefault="00134C35" w:rsidP="00DE3163">
      <w:pPr>
        <w:pStyle w:val="Odsekzoznamu"/>
        <w:numPr>
          <w:ilvl w:val="1"/>
          <w:numId w:val="9"/>
        </w:numPr>
        <w:ind w:left="567" w:hanging="567"/>
        <w:contextualSpacing/>
        <w:jc w:val="both"/>
        <w:rPr>
          <w:rFonts w:ascii="Arial" w:hAnsi="Arial" w:cs="Arial"/>
          <w:sz w:val="22"/>
          <w:szCs w:val="22"/>
        </w:rPr>
      </w:pPr>
      <w:r w:rsidRPr="004E41A9">
        <w:rPr>
          <w:rFonts w:ascii="Arial" w:hAnsi="Arial" w:cs="Arial"/>
          <w:sz w:val="22"/>
          <w:szCs w:val="22"/>
        </w:rPr>
        <w:t>Prehľad o priebehu konkrétnej podpory</w:t>
      </w:r>
    </w:p>
    <w:p w14:paraId="19C9914B" w14:textId="77777777" w:rsidR="00134C35" w:rsidRPr="004E41A9" w:rsidRDefault="00134C35" w:rsidP="00DE3163">
      <w:pPr>
        <w:pStyle w:val="Odsekzoznamu"/>
        <w:numPr>
          <w:ilvl w:val="0"/>
          <w:numId w:val="9"/>
        </w:numPr>
        <w:ind w:left="0" w:hanging="426"/>
        <w:contextualSpacing/>
        <w:jc w:val="both"/>
        <w:rPr>
          <w:rFonts w:ascii="Arial" w:hAnsi="Arial" w:cs="Arial"/>
          <w:sz w:val="22"/>
          <w:szCs w:val="22"/>
        </w:rPr>
      </w:pPr>
      <w:r w:rsidRPr="004E41A9">
        <w:rPr>
          <w:rFonts w:ascii="Arial" w:hAnsi="Arial" w:cs="Arial"/>
          <w:sz w:val="22"/>
          <w:szCs w:val="22"/>
        </w:rPr>
        <w:t>Zúčtovací styk s fondom</w:t>
      </w:r>
    </w:p>
    <w:p w14:paraId="64D79B52" w14:textId="77777777" w:rsidR="00134C35" w:rsidRPr="004E41A9" w:rsidRDefault="00134C35" w:rsidP="00DE3163">
      <w:pPr>
        <w:pStyle w:val="Odsekzoznamu"/>
        <w:numPr>
          <w:ilvl w:val="0"/>
          <w:numId w:val="9"/>
        </w:numPr>
        <w:ind w:left="0" w:hanging="426"/>
        <w:contextualSpacing/>
        <w:jc w:val="both"/>
        <w:rPr>
          <w:rFonts w:ascii="Arial" w:hAnsi="Arial" w:cs="Arial"/>
          <w:sz w:val="22"/>
          <w:szCs w:val="22"/>
        </w:rPr>
      </w:pPr>
      <w:r w:rsidRPr="004E41A9">
        <w:rPr>
          <w:rFonts w:ascii="Arial" w:hAnsi="Arial" w:cs="Arial"/>
          <w:sz w:val="22"/>
          <w:szCs w:val="22"/>
        </w:rPr>
        <w:t>Vedenie elektronického archívu</w:t>
      </w:r>
    </w:p>
    <w:p w14:paraId="3E6E9805" w14:textId="77777777" w:rsidR="00134C35" w:rsidRPr="004E41A9" w:rsidRDefault="00134C35" w:rsidP="00DE3163">
      <w:pPr>
        <w:pStyle w:val="Odsekzoznamu"/>
        <w:numPr>
          <w:ilvl w:val="0"/>
          <w:numId w:val="9"/>
        </w:numPr>
        <w:ind w:left="0" w:hanging="426"/>
        <w:contextualSpacing/>
        <w:jc w:val="both"/>
        <w:rPr>
          <w:rFonts w:ascii="Arial" w:hAnsi="Arial" w:cs="Arial"/>
          <w:sz w:val="22"/>
          <w:szCs w:val="22"/>
        </w:rPr>
      </w:pPr>
      <w:r w:rsidRPr="004E41A9">
        <w:rPr>
          <w:rFonts w:ascii="Arial" w:hAnsi="Arial" w:cs="Arial"/>
          <w:sz w:val="22"/>
          <w:szCs w:val="22"/>
        </w:rPr>
        <w:t xml:space="preserve">Kontrola pohybov na bežných účtoch ŠP </w:t>
      </w:r>
    </w:p>
    <w:p w14:paraId="10D01A82" w14:textId="1A959B03" w:rsidR="0066232D" w:rsidRDefault="0066232D" w:rsidP="00560D77">
      <w:pPr>
        <w:jc w:val="both"/>
        <w:rPr>
          <w:rFonts w:ascii="Arial" w:hAnsi="Arial" w:cs="Arial"/>
          <w:sz w:val="22"/>
          <w:szCs w:val="22"/>
        </w:rPr>
      </w:pPr>
    </w:p>
    <w:p w14:paraId="6FE52FE0" w14:textId="77777777" w:rsidR="005530C2" w:rsidRPr="004E41A9" w:rsidRDefault="005530C2" w:rsidP="00560D77">
      <w:pPr>
        <w:pStyle w:val="Bezriadkovania"/>
        <w:ind w:left="-426"/>
        <w:jc w:val="both"/>
        <w:rPr>
          <w:rFonts w:ascii="Arial" w:hAnsi="Arial" w:cs="Arial"/>
          <w:b/>
        </w:rPr>
      </w:pPr>
      <w:r w:rsidRPr="004E41A9">
        <w:rPr>
          <w:rFonts w:ascii="Arial" w:hAnsi="Arial" w:cs="Arial"/>
          <w:b/>
        </w:rPr>
        <w:t>Technické podmienky:</w:t>
      </w:r>
    </w:p>
    <w:p w14:paraId="1F2D7EB2" w14:textId="77777777" w:rsidR="001755D4" w:rsidRDefault="001755D4" w:rsidP="00560D77">
      <w:pPr>
        <w:pStyle w:val="Bezriadkovania"/>
        <w:ind w:left="-426"/>
        <w:jc w:val="both"/>
        <w:rPr>
          <w:rFonts w:ascii="Arial" w:hAnsi="Arial" w:cs="Arial"/>
        </w:rPr>
      </w:pPr>
    </w:p>
    <w:p w14:paraId="0124F6F4" w14:textId="167EF298" w:rsidR="005530C2" w:rsidRPr="004E41A9" w:rsidRDefault="005530C2" w:rsidP="00560D77">
      <w:pPr>
        <w:pStyle w:val="Bezriadkovania"/>
        <w:ind w:left="-426"/>
        <w:jc w:val="both"/>
        <w:rPr>
          <w:rFonts w:ascii="Arial" w:hAnsi="Arial" w:cs="Arial"/>
        </w:rPr>
      </w:pPr>
      <w:r w:rsidRPr="004E41A9">
        <w:rPr>
          <w:rFonts w:ascii="Arial" w:hAnsi="Arial" w:cs="Arial"/>
        </w:rPr>
        <w:t xml:space="preserve">IS ŠFRB je inštalovaný na serveroch v IKT infraštruktúre SZRB, </w:t>
      </w:r>
      <w:proofErr w:type="spellStart"/>
      <w:r w:rsidRPr="004E41A9">
        <w:rPr>
          <w:rFonts w:ascii="Arial" w:hAnsi="Arial" w:cs="Arial"/>
        </w:rPr>
        <w:t>a.s</w:t>
      </w:r>
      <w:proofErr w:type="spellEnd"/>
      <w:r w:rsidRPr="004E41A9">
        <w:rPr>
          <w:rFonts w:ascii="Arial" w:hAnsi="Arial" w:cs="Arial"/>
        </w:rPr>
        <w:t xml:space="preserve">. dátovom centre v Bratislave zapojeného do siete LAN. </w:t>
      </w:r>
    </w:p>
    <w:p w14:paraId="022292E9" w14:textId="77777777" w:rsidR="005530C2" w:rsidRPr="004E41A9" w:rsidRDefault="005530C2" w:rsidP="00560D77">
      <w:pPr>
        <w:pStyle w:val="Bezriadkovania"/>
        <w:ind w:left="-426"/>
        <w:jc w:val="both"/>
        <w:rPr>
          <w:rFonts w:ascii="Arial" w:hAnsi="Arial" w:cs="Arial"/>
        </w:rPr>
      </w:pPr>
    </w:p>
    <w:p w14:paraId="036AA4D4" w14:textId="77777777" w:rsidR="005530C2" w:rsidRPr="004E41A9" w:rsidRDefault="005530C2" w:rsidP="00560D77">
      <w:pPr>
        <w:pStyle w:val="Bezriadkovania"/>
        <w:ind w:left="-426"/>
        <w:jc w:val="both"/>
        <w:rPr>
          <w:rFonts w:ascii="Arial" w:hAnsi="Arial" w:cs="Arial"/>
        </w:rPr>
      </w:pPr>
      <w:r w:rsidRPr="004E41A9">
        <w:rPr>
          <w:rFonts w:ascii="Arial" w:hAnsi="Arial" w:cs="Arial"/>
        </w:rPr>
        <w:t xml:space="preserve">IS ŠFRB pozostáva z produkčného a testovacieho prostredia inštalovaného v trojvrstvovej logicky oddelenej serverovej infraštruktúre – webovej, aplikačnej a databázovej. </w:t>
      </w:r>
    </w:p>
    <w:p w14:paraId="2D421020" w14:textId="77777777" w:rsidR="005530C2" w:rsidRPr="004E41A9" w:rsidRDefault="005530C2" w:rsidP="00560D77">
      <w:pPr>
        <w:pStyle w:val="Bezriadkovania"/>
        <w:ind w:left="-426"/>
        <w:jc w:val="both"/>
        <w:rPr>
          <w:rFonts w:ascii="Arial" w:hAnsi="Arial" w:cs="Arial"/>
        </w:rPr>
      </w:pPr>
    </w:p>
    <w:p w14:paraId="5A71622E" w14:textId="77777777" w:rsidR="005530C2" w:rsidRPr="004E41A9" w:rsidRDefault="005530C2" w:rsidP="00560D77">
      <w:pPr>
        <w:pStyle w:val="Bezriadkovania"/>
        <w:ind w:left="-426"/>
        <w:jc w:val="both"/>
        <w:rPr>
          <w:rFonts w:ascii="Arial" w:hAnsi="Arial" w:cs="Arial"/>
        </w:rPr>
      </w:pPr>
      <w:r w:rsidRPr="004E41A9">
        <w:rPr>
          <w:rFonts w:ascii="Arial" w:hAnsi="Arial" w:cs="Arial"/>
        </w:rPr>
        <w:t>IS ŠFRB komunikuje s bankovým informačným systémom SAP.</w:t>
      </w:r>
    </w:p>
    <w:p w14:paraId="4AD0552E" w14:textId="77777777" w:rsidR="005530C2" w:rsidRPr="004E41A9" w:rsidRDefault="005530C2" w:rsidP="00560D77">
      <w:pPr>
        <w:pStyle w:val="Bezriadkovania"/>
        <w:ind w:left="-426"/>
        <w:jc w:val="both"/>
        <w:rPr>
          <w:rFonts w:ascii="Arial" w:hAnsi="Arial" w:cs="Arial"/>
        </w:rPr>
      </w:pPr>
    </w:p>
    <w:p w14:paraId="356090B7" w14:textId="77777777" w:rsidR="005530C2" w:rsidRPr="004E41A9" w:rsidRDefault="005530C2" w:rsidP="00560D77">
      <w:pPr>
        <w:pStyle w:val="Bezriadkovania"/>
        <w:ind w:left="-426"/>
        <w:jc w:val="both"/>
        <w:rPr>
          <w:rFonts w:ascii="Arial" w:hAnsi="Arial" w:cs="Arial"/>
        </w:rPr>
      </w:pPr>
      <w:r w:rsidRPr="004E41A9">
        <w:rPr>
          <w:rFonts w:ascii="Arial" w:hAnsi="Arial" w:cs="Arial"/>
        </w:rPr>
        <w:t>IS ŠFRB zároveň zabezpečuje kontrolovaný prenos súborov medzi SZRB a ŠFRB prostredníctvom zabezpečeného VPN tunela.</w:t>
      </w:r>
    </w:p>
    <w:p w14:paraId="549C8F80" w14:textId="77777777" w:rsidR="005530C2" w:rsidRPr="004E41A9" w:rsidRDefault="005530C2" w:rsidP="00560D77">
      <w:pPr>
        <w:pStyle w:val="Bezriadkovania"/>
        <w:ind w:left="-426"/>
        <w:jc w:val="both"/>
        <w:rPr>
          <w:rFonts w:ascii="Arial" w:hAnsi="Arial" w:cs="Arial"/>
        </w:rPr>
      </w:pPr>
    </w:p>
    <w:p w14:paraId="6DE77934" w14:textId="78B8180F" w:rsidR="005530C2" w:rsidRDefault="005530C2" w:rsidP="0019419D">
      <w:pPr>
        <w:pStyle w:val="Bezriadkovania"/>
        <w:ind w:left="-426"/>
        <w:jc w:val="both"/>
        <w:rPr>
          <w:rFonts w:ascii="Arial" w:hAnsi="Arial" w:cs="Arial"/>
        </w:rPr>
      </w:pPr>
      <w:r w:rsidRPr="004E41A9">
        <w:rPr>
          <w:rFonts w:ascii="Arial" w:hAnsi="Arial" w:cs="Arial"/>
        </w:rPr>
        <w:t xml:space="preserve">IS ŠFRB je prevádzkovaný na virtuálnej platforme </w:t>
      </w:r>
      <w:proofErr w:type="spellStart"/>
      <w:r w:rsidRPr="004E41A9">
        <w:rPr>
          <w:rFonts w:ascii="Arial" w:hAnsi="Arial" w:cs="Arial"/>
        </w:rPr>
        <w:t>VMware</w:t>
      </w:r>
      <w:proofErr w:type="spellEnd"/>
      <w:r w:rsidRPr="004E41A9">
        <w:rPr>
          <w:rFonts w:ascii="Arial" w:hAnsi="Arial" w:cs="Arial"/>
        </w:rPr>
        <w:t xml:space="preserve"> </w:t>
      </w:r>
      <w:proofErr w:type="spellStart"/>
      <w:r w:rsidRPr="004E41A9">
        <w:rPr>
          <w:rFonts w:ascii="Arial" w:hAnsi="Arial" w:cs="Arial"/>
        </w:rPr>
        <w:t>vSphere</w:t>
      </w:r>
      <w:proofErr w:type="spellEnd"/>
      <w:r w:rsidRPr="004E41A9">
        <w:rPr>
          <w:rFonts w:ascii="Arial" w:hAnsi="Arial" w:cs="Arial"/>
        </w:rPr>
        <w:t xml:space="preserve"> s operačným systémom Microsoft Server 2012 a 2016. Databázová vrstva je prevádzkovaná na platforme Microsoft SQL Server 2014 v </w:t>
      </w:r>
      <w:proofErr w:type="spellStart"/>
      <w:r w:rsidRPr="004E41A9">
        <w:rPr>
          <w:rFonts w:ascii="Arial" w:hAnsi="Arial" w:cs="Arial"/>
        </w:rPr>
        <w:t>AlwayOn</w:t>
      </w:r>
      <w:proofErr w:type="spellEnd"/>
      <w:r w:rsidRPr="004E41A9">
        <w:rPr>
          <w:rFonts w:ascii="Arial" w:hAnsi="Arial" w:cs="Arial"/>
        </w:rPr>
        <w:t xml:space="preserve"> </w:t>
      </w:r>
      <w:proofErr w:type="spellStart"/>
      <w:r w:rsidRPr="004E41A9">
        <w:rPr>
          <w:rFonts w:ascii="Arial" w:hAnsi="Arial" w:cs="Arial"/>
        </w:rPr>
        <w:t>High</w:t>
      </w:r>
      <w:proofErr w:type="spellEnd"/>
      <w:r w:rsidRPr="004E41A9">
        <w:rPr>
          <w:rFonts w:ascii="Arial" w:hAnsi="Arial" w:cs="Arial"/>
        </w:rPr>
        <w:t xml:space="preserve"> </w:t>
      </w:r>
      <w:proofErr w:type="spellStart"/>
      <w:r w:rsidRPr="004E41A9">
        <w:rPr>
          <w:rFonts w:ascii="Arial" w:hAnsi="Arial" w:cs="Arial"/>
        </w:rPr>
        <w:t>Availability</w:t>
      </w:r>
      <w:proofErr w:type="spellEnd"/>
      <w:r w:rsidRPr="004E41A9">
        <w:rPr>
          <w:rFonts w:ascii="Arial" w:hAnsi="Arial" w:cs="Arial"/>
        </w:rPr>
        <w:t xml:space="preserve"> režime pre zabezpečenie vysokej dostupnosti v dvoch dátových centrách</w:t>
      </w:r>
      <w:r w:rsidR="0019419D">
        <w:rPr>
          <w:rFonts w:ascii="Arial" w:hAnsi="Arial" w:cs="Arial"/>
        </w:rPr>
        <w:t>.</w:t>
      </w:r>
    </w:p>
    <w:p w14:paraId="3217741D" w14:textId="2D93C48C" w:rsidR="0019419D" w:rsidRPr="0019419D" w:rsidRDefault="0019419D" w:rsidP="0019419D">
      <w:pPr>
        <w:pStyle w:val="Bezriadkovania"/>
        <w:ind w:left="-426"/>
        <w:jc w:val="both"/>
        <w:rPr>
          <w:rFonts w:ascii="Arial" w:hAnsi="Arial" w:cs="Arial"/>
          <w:b/>
        </w:rPr>
      </w:pPr>
      <w:r w:rsidRPr="0019419D">
        <w:rPr>
          <w:rFonts w:ascii="Arial" w:hAnsi="Arial" w:cs="Arial"/>
          <w:b/>
        </w:rPr>
        <w:lastRenderedPageBreak/>
        <w:t>POŽIADAVKY NA SLU</w:t>
      </w:r>
      <w:r>
        <w:rPr>
          <w:rFonts w:ascii="Arial" w:hAnsi="Arial" w:cs="Arial"/>
          <w:b/>
        </w:rPr>
        <w:t>Ž</w:t>
      </w:r>
      <w:r w:rsidRPr="0019419D">
        <w:rPr>
          <w:rFonts w:ascii="Arial" w:hAnsi="Arial" w:cs="Arial"/>
          <w:b/>
        </w:rPr>
        <w:t>BY TVORIACE PREDMET ZÁKAZKY</w:t>
      </w:r>
    </w:p>
    <w:p w14:paraId="497FEB23" w14:textId="74170493" w:rsidR="0019419D" w:rsidRPr="0019419D" w:rsidRDefault="0019419D" w:rsidP="0019419D">
      <w:pPr>
        <w:pStyle w:val="Bezriadkovania"/>
        <w:ind w:left="-426"/>
        <w:jc w:val="both"/>
        <w:rPr>
          <w:rFonts w:ascii="Arial" w:hAnsi="Arial" w:cs="Arial"/>
        </w:rPr>
      </w:pPr>
      <w:r>
        <w:rPr>
          <w:rFonts w:ascii="Arial" w:hAnsi="Arial" w:cs="Arial"/>
        </w:rPr>
        <w:t xml:space="preserve"> </w:t>
      </w:r>
    </w:p>
    <w:p w14:paraId="6421B8C0" w14:textId="6A4B1B19" w:rsidR="005530C2" w:rsidRPr="004E41A9" w:rsidRDefault="001755D4" w:rsidP="00DE3163">
      <w:pPr>
        <w:pStyle w:val="Bezriadkovania"/>
        <w:numPr>
          <w:ilvl w:val="0"/>
          <w:numId w:val="10"/>
        </w:numPr>
        <w:ind w:left="0"/>
        <w:jc w:val="both"/>
        <w:rPr>
          <w:rFonts w:ascii="Arial" w:hAnsi="Arial" w:cs="Arial"/>
          <w:b/>
        </w:rPr>
      </w:pPr>
      <w:r>
        <w:rPr>
          <w:rFonts w:ascii="Arial" w:hAnsi="Arial" w:cs="Arial"/>
          <w:b/>
        </w:rPr>
        <w:t>Služby zahrnuté do s</w:t>
      </w:r>
      <w:r w:rsidR="005530C2" w:rsidRPr="004E41A9">
        <w:rPr>
          <w:rFonts w:ascii="Arial" w:hAnsi="Arial" w:cs="Arial"/>
          <w:b/>
        </w:rPr>
        <w:t>ervisn</w:t>
      </w:r>
      <w:r>
        <w:rPr>
          <w:rFonts w:ascii="Arial" w:hAnsi="Arial" w:cs="Arial"/>
          <w:b/>
        </w:rPr>
        <w:t>ého</w:t>
      </w:r>
      <w:r w:rsidR="005530C2" w:rsidRPr="004E41A9">
        <w:rPr>
          <w:rFonts w:ascii="Arial" w:hAnsi="Arial" w:cs="Arial"/>
          <w:b/>
        </w:rPr>
        <w:t xml:space="preserve"> poplat</w:t>
      </w:r>
      <w:r>
        <w:rPr>
          <w:rFonts w:ascii="Arial" w:hAnsi="Arial" w:cs="Arial"/>
          <w:b/>
        </w:rPr>
        <w:t>ku</w:t>
      </w:r>
      <w:r w:rsidR="005530C2" w:rsidRPr="004E41A9">
        <w:rPr>
          <w:rFonts w:ascii="Arial" w:hAnsi="Arial" w:cs="Arial"/>
          <w:b/>
        </w:rPr>
        <w:t xml:space="preserve"> SLA</w:t>
      </w:r>
    </w:p>
    <w:p w14:paraId="7CB97723" w14:textId="77777777" w:rsidR="005530C2" w:rsidRPr="004E41A9" w:rsidRDefault="005530C2" w:rsidP="00560D77">
      <w:pPr>
        <w:pStyle w:val="Bezriadkovania"/>
        <w:jc w:val="both"/>
        <w:rPr>
          <w:rFonts w:ascii="Arial" w:hAnsi="Arial" w:cs="Arial"/>
          <w:b/>
        </w:rPr>
      </w:pPr>
    </w:p>
    <w:p w14:paraId="721C6E4D" w14:textId="56455B98" w:rsidR="005530C2" w:rsidRPr="004E41A9" w:rsidRDefault="005530C2" w:rsidP="00560D77">
      <w:pPr>
        <w:pStyle w:val="Bezriadkovania"/>
        <w:ind w:left="-426"/>
        <w:jc w:val="both"/>
        <w:rPr>
          <w:rFonts w:ascii="Arial" w:hAnsi="Arial" w:cs="Arial"/>
        </w:rPr>
      </w:pPr>
      <w:r w:rsidRPr="004E41A9">
        <w:rPr>
          <w:rFonts w:ascii="Arial" w:hAnsi="Arial" w:cs="Arial"/>
        </w:rPr>
        <w:t>SZRB požaduje v rámci štandardnej paušálnej podpory zabezpečiť služby nevyhnutné pre prevádzku, odstraňovanie poruchových stavov ako aj nasledovné služby k IS ŠFRB</w:t>
      </w:r>
      <w:r w:rsidR="001755D4">
        <w:rPr>
          <w:rFonts w:ascii="Arial" w:hAnsi="Arial" w:cs="Arial"/>
        </w:rPr>
        <w:t>.</w:t>
      </w:r>
      <w:r w:rsidR="001755D4" w:rsidRPr="001755D4">
        <w:rPr>
          <w:rFonts w:ascii="Arial" w:hAnsi="Arial" w:cs="Arial"/>
          <w:b/>
        </w:rPr>
        <w:t xml:space="preserve"> </w:t>
      </w:r>
      <w:r w:rsidR="001755D4" w:rsidRPr="001755D4">
        <w:rPr>
          <w:rFonts w:ascii="Arial" w:hAnsi="Arial" w:cs="Arial"/>
        </w:rPr>
        <w:t>Uvedené služby musia byť zahrnuté v mesačnom paušálnom poplatku SLA</w:t>
      </w:r>
      <w:r w:rsidRPr="004E41A9">
        <w:rPr>
          <w:rFonts w:ascii="Arial" w:hAnsi="Arial" w:cs="Arial"/>
        </w:rPr>
        <w:t>:</w:t>
      </w:r>
    </w:p>
    <w:p w14:paraId="47C07217" w14:textId="77777777" w:rsidR="005530C2" w:rsidRPr="004E41A9" w:rsidRDefault="005530C2" w:rsidP="00560D77">
      <w:pPr>
        <w:pStyle w:val="Bezriadkovania"/>
        <w:jc w:val="both"/>
        <w:rPr>
          <w:rFonts w:ascii="Arial" w:hAnsi="Arial" w:cs="Arial"/>
        </w:rPr>
      </w:pPr>
    </w:p>
    <w:p w14:paraId="3CE5A868" w14:textId="77777777" w:rsidR="005530C2" w:rsidRPr="004E41A9" w:rsidRDefault="005530C2" w:rsidP="00DE3163">
      <w:pPr>
        <w:pStyle w:val="Bezriadkovania"/>
        <w:numPr>
          <w:ilvl w:val="0"/>
          <w:numId w:val="11"/>
        </w:numPr>
        <w:jc w:val="both"/>
        <w:rPr>
          <w:rFonts w:ascii="Arial" w:hAnsi="Arial" w:cs="Arial"/>
        </w:rPr>
      </w:pPr>
      <w:r w:rsidRPr="004E41A9">
        <w:rPr>
          <w:rFonts w:ascii="Arial" w:hAnsi="Arial" w:cs="Arial"/>
        </w:rPr>
        <w:t>konzultácie ohľadom požiadaviek IS ŠFRB</w:t>
      </w:r>
    </w:p>
    <w:p w14:paraId="517A85A2" w14:textId="77777777" w:rsidR="005530C2" w:rsidRPr="004E41A9" w:rsidRDefault="005530C2" w:rsidP="00DE3163">
      <w:pPr>
        <w:pStyle w:val="Bezriadkovania"/>
        <w:numPr>
          <w:ilvl w:val="0"/>
          <w:numId w:val="11"/>
        </w:numPr>
        <w:jc w:val="both"/>
        <w:rPr>
          <w:rFonts w:ascii="Arial" w:hAnsi="Arial" w:cs="Arial"/>
        </w:rPr>
      </w:pPr>
      <w:r w:rsidRPr="004E41A9">
        <w:rPr>
          <w:rFonts w:ascii="Arial" w:hAnsi="Arial" w:cs="Arial"/>
        </w:rPr>
        <w:t>opravy na evidenčných kartách klientov</w:t>
      </w:r>
    </w:p>
    <w:p w14:paraId="6465683F" w14:textId="77777777" w:rsidR="005530C2" w:rsidRPr="004E41A9" w:rsidRDefault="005530C2" w:rsidP="00DE3163">
      <w:pPr>
        <w:pStyle w:val="Bezriadkovania"/>
        <w:numPr>
          <w:ilvl w:val="0"/>
          <w:numId w:val="11"/>
        </w:numPr>
        <w:jc w:val="both"/>
        <w:rPr>
          <w:rFonts w:ascii="Arial" w:hAnsi="Arial" w:cs="Arial"/>
        </w:rPr>
      </w:pPr>
      <w:r w:rsidRPr="004E41A9">
        <w:rPr>
          <w:rFonts w:ascii="Arial" w:hAnsi="Arial" w:cs="Arial"/>
        </w:rPr>
        <w:t>opravy zostáv</w:t>
      </w:r>
    </w:p>
    <w:p w14:paraId="215D3545" w14:textId="77777777" w:rsidR="005530C2" w:rsidRPr="004E41A9" w:rsidRDefault="005530C2" w:rsidP="00DE3163">
      <w:pPr>
        <w:pStyle w:val="Bezriadkovania"/>
        <w:numPr>
          <w:ilvl w:val="0"/>
          <w:numId w:val="11"/>
        </w:numPr>
        <w:jc w:val="both"/>
        <w:rPr>
          <w:rFonts w:ascii="Arial" w:hAnsi="Arial" w:cs="Arial"/>
        </w:rPr>
      </w:pPr>
      <w:r w:rsidRPr="004E41A9">
        <w:rPr>
          <w:rFonts w:ascii="Arial" w:hAnsi="Arial" w:cs="Arial"/>
        </w:rPr>
        <w:t>opravy reportov</w:t>
      </w:r>
    </w:p>
    <w:p w14:paraId="0FD15FA0" w14:textId="77777777" w:rsidR="005530C2" w:rsidRPr="004E41A9" w:rsidRDefault="005530C2" w:rsidP="00DE3163">
      <w:pPr>
        <w:pStyle w:val="Bezriadkovania"/>
        <w:numPr>
          <w:ilvl w:val="0"/>
          <w:numId w:val="11"/>
        </w:numPr>
        <w:jc w:val="both"/>
        <w:rPr>
          <w:rFonts w:ascii="Arial" w:hAnsi="Arial" w:cs="Arial"/>
        </w:rPr>
      </w:pPr>
      <w:r w:rsidRPr="004E41A9">
        <w:rPr>
          <w:rFonts w:ascii="Arial" w:hAnsi="Arial" w:cs="Arial"/>
        </w:rPr>
        <w:t>opravy nastavenia funkcionality IS</w:t>
      </w:r>
    </w:p>
    <w:p w14:paraId="6E4E4282" w14:textId="77777777" w:rsidR="005530C2" w:rsidRPr="004E41A9" w:rsidRDefault="005530C2" w:rsidP="00DE3163">
      <w:pPr>
        <w:pStyle w:val="Bezriadkovania"/>
        <w:numPr>
          <w:ilvl w:val="0"/>
          <w:numId w:val="11"/>
        </w:numPr>
        <w:jc w:val="both"/>
        <w:rPr>
          <w:rFonts w:ascii="Arial" w:hAnsi="Arial" w:cs="Arial"/>
        </w:rPr>
      </w:pPr>
      <w:r w:rsidRPr="004E41A9">
        <w:rPr>
          <w:rFonts w:ascii="Arial" w:hAnsi="Arial" w:cs="Arial"/>
        </w:rPr>
        <w:t>odstránenie neštandardných situácií</w:t>
      </w:r>
    </w:p>
    <w:p w14:paraId="4B5A56B5" w14:textId="77777777" w:rsidR="005530C2" w:rsidRPr="004E41A9" w:rsidRDefault="005530C2" w:rsidP="00DE3163">
      <w:pPr>
        <w:pStyle w:val="Bezriadkovania"/>
        <w:numPr>
          <w:ilvl w:val="0"/>
          <w:numId w:val="11"/>
        </w:numPr>
        <w:jc w:val="both"/>
        <w:rPr>
          <w:rFonts w:ascii="Arial" w:hAnsi="Arial" w:cs="Arial"/>
        </w:rPr>
      </w:pPr>
      <w:r w:rsidRPr="004E41A9">
        <w:rPr>
          <w:rFonts w:ascii="Arial" w:hAnsi="Arial" w:cs="Arial"/>
        </w:rPr>
        <w:t>upgrady technologickej platformy</w:t>
      </w:r>
    </w:p>
    <w:p w14:paraId="63BD43BB" w14:textId="77777777" w:rsidR="005530C2" w:rsidRPr="004E41A9" w:rsidRDefault="005530C2" w:rsidP="00DE3163">
      <w:pPr>
        <w:pStyle w:val="Bezriadkovania"/>
        <w:numPr>
          <w:ilvl w:val="0"/>
          <w:numId w:val="11"/>
        </w:numPr>
        <w:jc w:val="both"/>
        <w:rPr>
          <w:rFonts w:ascii="Arial" w:hAnsi="Arial" w:cs="Arial"/>
        </w:rPr>
      </w:pPr>
      <w:r w:rsidRPr="004E41A9">
        <w:rPr>
          <w:rFonts w:ascii="Arial" w:hAnsi="Arial" w:cs="Arial"/>
        </w:rPr>
        <w:t>bezpečnostné upgrady</w:t>
      </w:r>
    </w:p>
    <w:p w14:paraId="6EDC3EF0" w14:textId="77777777" w:rsidR="005530C2" w:rsidRPr="004E41A9" w:rsidRDefault="005530C2" w:rsidP="00DE3163">
      <w:pPr>
        <w:pStyle w:val="Bezriadkovania"/>
        <w:numPr>
          <w:ilvl w:val="0"/>
          <w:numId w:val="11"/>
        </w:numPr>
        <w:jc w:val="both"/>
        <w:rPr>
          <w:rFonts w:ascii="Arial" w:hAnsi="Arial" w:cs="Arial"/>
        </w:rPr>
      </w:pPr>
      <w:r w:rsidRPr="004E41A9">
        <w:rPr>
          <w:rFonts w:ascii="Arial" w:hAnsi="Arial" w:cs="Arial"/>
        </w:rPr>
        <w:t>konzultačné služby</w:t>
      </w:r>
    </w:p>
    <w:p w14:paraId="12676D82" w14:textId="77777777" w:rsidR="005530C2" w:rsidRPr="004E41A9" w:rsidRDefault="005530C2" w:rsidP="00DE3163">
      <w:pPr>
        <w:pStyle w:val="Bezriadkovania"/>
        <w:numPr>
          <w:ilvl w:val="0"/>
          <w:numId w:val="11"/>
        </w:numPr>
        <w:jc w:val="both"/>
        <w:rPr>
          <w:rFonts w:ascii="Arial" w:hAnsi="Arial" w:cs="Arial"/>
        </w:rPr>
      </w:pPr>
      <w:r w:rsidRPr="004E41A9">
        <w:rPr>
          <w:rFonts w:ascii="Arial" w:hAnsi="Arial" w:cs="Arial"/>
        </w:rPr>
        <w:t>školenia</w:t>
      </w:r>
    </w:p>
    <w:p w14:paraId="24E0D27E" w14:textId="1A52715C" w:rsidR="005530C2" w:rsidRDefault="005530C2" w:rsidP="00DE3163">
      <w:pPr>
        <w:pStyle w:val="Bezriadkovania"/>
        <w:numPr>
          <w:ilvl w:val="0"/>
          <w:numId w:val="11"/>
        </w:numPr>
        <w:jc w:val="both"/>
        <w:rPr>
          <w:rFonts w:ascii="Arial" w:hAnsi="Arial" w:cs="Arial"/>
        </w:rPr>
      </w:pPr>
      <w:r w:rsidRPr="004E41A9">
        <w:rPr>
          <w:rFonts w:ascii="Arial" w:hAnsi="Arial" w:cs="Arial"/>
        </w:rPr>
        <w:t>Hot-</w:t>
      </w:r>
      <w:proofErr w:type="spellStart"/>
      <w:r w:rsidRPr="004E41A9">
        <w:rPr>
          <w:rFonts w:ascii="Arial" w:hAnsi="Arial" w:cs="Arial"/>
        </w:rPr>
        <w:t>line</w:t>
      </w:r>
      <w:proofErr w:type="spellEnd"/>
      <w:r w:rsidRPr="004E41A9">
        <w:rPr>
          <w:rFonts w:ascii="Arial" w:hAnsi="Arial" w:cs="Arial"/>
        </w:rPr>
        <w:t xml:space="preserve"> podpora funkčnosti IS ŠFRB pre objednávateľa v telefonickej a/alebo e-mailovej  forme.</w:t>
      </w:r>
    </w:p>
    <w:p w14:paraId="67D396A2" w14:textId="77777777" w:rsidR="00022B20" w:rsidRPr="004E41A9" w:rsidRDefault="00022B20" w:rsidP="00560D77">
      <w:pPr>
        <w:pStyle w:val="Bezriadkovania"/>
        <w:jc w:val="both"/>
        <w:rPr>
          <w:rFonts w:ascii="Arial" w:hAnsi="Arial" w:cs="Arial"/>
        </w:rPr>
      </w:pPr>
    </w:p>
    <w:p w14:paraId="24D2601A" w14:textId="3F90045D" w:rsidR="005530C2" w:rsidRPr="004E41A9" w:rsidRDefault="00F200E3" w:rsidP="00DE3163">
      <w:pPr>
        <w:pStyle w:val="Odsekzoznamu"/>
        <w:numPr>
          <w:ilvl w:val="0"/>
          <w:numId w:val="10"/>
        </w:numPr>
        <w:autoSpaceDE w:val="0"/>
        <w:autoSpaceDN w:val="0"/>
        <w:ind w:left="0" w:right="-5"/>
        <w:contextualSpacing/>
        <w:jc w:val="both"/>
        <w:rPr>
          <w:rFonts w:ascii="Arial" w:hAnsi="Arial" w:cs="Arial"/>
          <w:b/>
          <w:sz w:val="22"/>
          <w:szCs w:val="22"/>
        </w:rPr>
      </w:pPr>
      <w:r>
        <w:rPr>
          <w:rFonts w:ascii="Arial" w:hAnsi="Arial" w:cs="Arial"/>
          <w:b/>
          <w:sz w:val="22"/>
          <w:szCs w:val="22"/>
        </w:rPr>
        <w:t xml:space="preserve">Služby rozvoja </w:t>
      </w:r>
      <w:r w:rsidR="005530C2" w:rsidRPr="004E41A9">
        <w:rPr>
          <w:rFonts w:ascii="Arial" w:hAnsi="Arial" w:cs="Arial"/>
          <w:b/>
          <w:sz w:val="22"/>
          <w:szCs w:val="22"/>
        </w:rPr>
        <w:t>IS ŠFRB</w:t>
      </w:r>
    </w:p>
    <w:p w14:paraId="35BD7F84" w14:textId="77777777" w:rsidR="005530C2" w:rsidRPr="004E41A9" w:rsidRDefault="005530C2" w:rsidP="00560D77">
      <w:pPr>
        <w:pStyle w:val="Odsekzoznamu"/>
        <w:ind w:left="0" w:right="-5"/>
        <w:jc w:val="both"/>
        <w:rPr>
          <w:rFonts w:ascii="Arial" w:hAnsi="Arial" w:cs="Arial"/>
          <w:sz w:val="22"/>
          <w:szCs w:val="22"/>
        </w:rPr>
      </w:pPr>
    </w:p>
    <w:p w14:paraId="41D1BC07" w14:textId="5CA9C322" w:rsidR="005530C2" w:rsidRPr="004E41A9" w:rsidRDefault="00A06C7C" w:rsidP="00560D77">
      <w:pPr>
        <w:pStyle w:val="Odsekzoznamu"/>
        <w:ind w:left="0" w:right="-5"/>
        <w:jc w:val="both"/>
        <w:rPr>
          <w:rFonts w:ascii="Arial" w:hAnsi="Arial" w:cs="Arial"/>
          <w:sz w:val="22"/>
          <w:szCs w:val="22"/>
        </w:rPr>
      </w:pPr>
      <w:r>
        <w:rPr>
          <w:rFonts w:ascii="Arial" w:hAnsi="Arial" w:cs="Arial"/>
          <w:sz w:val="22"/>
          <w:szCs w:val="22"/>
        </w:rPr>
        <w:t xml:space="preserve">Ide </w:t>
      </w:r>
      <w:r w:rsidR="005530C2" w:rsidRPr="004E41A9">
        <w:rPr>
          <w:rFonts w:ascii="Arial" w:hAnsi="Arial" w:cs="Arial"/>
          <w:sz w:val="22"/>
          <w:szCs w:val="22"/>
        </w:rPr>
        <w:t>najmä programovacie, databázové a analytické služby, ktoré zabezpečia ďalší rozvoj (modifikáciu) IS ŠFRB</w:t>
      </w:r>
      <w:r>
        <w:rPr>
          <w:rFonts w:ascii="Arial" w:hAnsi="Arial" w:cs="Arial"/>
          <w:sz w:val="22"/>
          <w:szCs w:val="22"/>
        </w:rPr>
        <w:t>:</w:t>
      </w:r>
    </w:p>
    <w:p w14:paraId="2627208D" w14:textId="3474A07F" w:rsidR="005530C2" w:rsidRDefault="005530C2" w:rsidP="00560D77">
      <w:pPr>
        <w:pStyle w:val="Bezriadkovania"/>
        <w:jc w:val="both"/>
        <w:rPr>
          <w:rFonts w:ascii="Arial" w:hAnsi="Arial" w:cs="Arial"/>
        </w:rPr>
      </w:pPr>
    </w:p>
    <w:p w14:paraId="12AC69F5" w14:textId="77777777" w:rsidR="00A06C7C" w:rsidRPr="00A06C7C" w:rsidRDefault="00A06C7C" w:rsidP="00DE3163">
      <w:pPr>
        <w:pStyle w:val="Bezriadkovania"/>
        <w:numPr>
          <w:ilvl w:val="0"/>
          <w:numId w:val="11"/>
        </w:numPr>
        <w:jc w:val="both"/>
        <w:rPr>
          <w:rFonts w:ascii="Arial" w:hAnsi="Arial" w:cs="Arial"/>
        </w:rPr>
      </w:pPr>
      <w:r w:rsidRPr="00A06C7C">
        <w:rPr>
          <w:rFonts w:ascii="Arial" w:hAnsi="Arial" w:cs="Arial"/>
        </w:rPr>
        <w:t>Služby programátora</w:t>
      </w:r>
    </w:p>
    <w:p w14:paraId="7B698702" w14:textId="77777777" w:rsidR="00A06C7C" w:rsidRPr="00A06C7C" w:rsidRDefault="00A06C7C" w:rsidP="00DE3163">
      <w:pPr>
        <w:pStyle w:val="Bezriadkovania"/>
        <w:numPr>
          <w:ilvl w:val="0"/>
          <w:numId w:val="11"/>
        </w:numPr>
        <w:jc w:val="both"/>
        <w:rPr>
          <w:rFonts w:ascii="Arial" w:hAnsi="Arial" w:cs="Arial"/>
        </w:rPr>
      </w:pPr>
      <w:r w:rsidRPr="00A06C7C">
        <w:rPr>
          <w:rFonts w:ascii="Arial" w:hAnsi="Arial" w:cs="Arial"/>
        </w:rPr>
        <w:t>Služby databázového špecialistu</w:t>
      </w:r>
    </w:p>
    <w:p w14:paraId="793E0844" w14:textId="1A6D61F9" w:rsidR="00A06C7C" w:rsidRPr="004E41A9" w:rsidRDefault="00A06C7C" w:rsidP="00DE3163">
      <w:pPr>
        <w:pStyle w:val="Bezriadkovania"/>
        <w:numPr>
          <w:ilvl w:val="0"/>
          <w:numId w:val="11"/>
        </w:numPr>
        <w:jc w:val="both"/>
        <w:rPr>
          <w:rFonts w:ascii="Arial" w:hAnsi="Arial" w:cs="Arial"/>
        </w:rPr>
      </w:pPr>
      <w:r w:rsidRPr="00A06C7C">
        <w:rPr>
          <w:rFonts w:ascii="Arial" w:hAnsi="Arial" w:cs="Arial"/>
        </w:rPr>
        <w:t>Služby analytika</w:t>
      </w:r>
    </w:p>
    <w:p w14:paraId="46188A0E" w14:textId="77777777" w:rsidR="005530C2" w:rsidRPr="004E41A9" w:rsidRDefault="005530C2" w:rsidP="00560D77">
      <w:pPr>
        <w:pStyle w:val="Bezriadkovania"/>
        <w:jc w:val="both"/>
        <w:rPr>
          <w:rFonts w:ascii="Arial" w:hAnsi="Arial" w:cs="Arial"/>
          <w:b/>
        </w:rPr>
      </w:pPr>
    </w:p>
    <w:p w14:paraId="1AE40A4D" w14:textId="0DC87BF6" w:rsidR="00761B04" w:rsidRDefault="00761B04" w:rsidP="00643492">
      <w:pPr>
        <w:rPr>
          <w:rFonts w:ascii="Arial" w:hAnsi="Arial" w:cs="Arial"/>
          <w:sz w:val="22"/>
          <w:szCs w:val="22"/>
        </w:rPr>
      </w:pPr>
    </w:p>
    <w:p w14:paraId="72344D00" w14:textId="7D427A46" w:rsidR="00643492" w:rsidRPr="00761B04" w:rsidRDefault="00643492" w:rsidP="00761B04">
      <w:pPr>
        <w:pStyle w:val="Odsekzoznamu"/>
        <w:ind w:left="0" w:right="-5"/>
        <w:jc w:val="both"/>
        <w:rPr>
          <w:rFonts w:ascii="Arial" w:hAnsi="Arial" w:cs="Arial"/>
          <w:b/>
          <w:sz w:val="22"/>
          <w:szCs w:val="22"/>
          <w:u w:val="single"/>
        </w:rPr>
      </w:pPr>
      <w:r w:rsidRPr="00761B04">
        <w:rPr>
          <w:rFonts w:ascii="Arial" w:hAnsi="Arial" w:cs="Arial"/>
          <w:b/>
          <w:sz w:val="22"/>
          <w:szCs w:val="22"/>
          <w:u w:val="single"/>
        </w:rPr>
        <w:t xml:space="preserve">Dodávateľ </w:t>
      </w:r>
      <w:r w:rsidR="00761B04" w:rsidRPr="00761B04">
        <w:rPr>
          <w:rFonts w:ascii="Arial" w:hAnsi="Arial" w:cs="Arial"/>
          <w:b/>
          <w:sz w:val="22"/>
          <w:szCs w:val="22"/>
          <w:u w:val="single"/>
        </w:rPr>
        <w:t>musí</w:t>
      </w:r>
      <w:r w:rsidRPr="00761B04">
        <w:rPr>
          <w:rFonts w:ascii="Arial" w:hAnsi="Arial" w:cs="Arial"/>
          <w:b/>
          <w:sz w:val="22"/>
          <w:szCs w:val="22"/>
          <w:u w:val="single"/>
        </w:rPr>
        <w:t xml:space="preserve"> dispon</w:t>
      </w:r>
      <w:r w:rsidR="00761B04" w:rsidRPr="00761B04">
        <w:rPr>
          <w:rFonts w:ascii="Arial" w:hAnsi="Arial" w:cs="Arial"/>
          <w:b/>
          <w:sz w:val="22"/>
          <w:szCs w:val="22"/>
          <w:u w:val="single"/>
        </w:rPr>
        <w:t>ovať</w:t>
      </w:r>
      <w:r w:rsidRPr="00761B04">
        <w:rPr>
          <w:rFonts w:ascii="Arial" w:hAnsi="Arial" w:cs="Arial"/>
          <w:b/>
          <w:sz w:val="22"/>
          <w:szCs w:val="22"/>
          <w:u w:val="single"/>
        </w:rPr>
        <w:t xml:space="preserve"> licenciou udelenou autormi počítačového programu IS ŠFRB  na základe zmluvy s autormi vrátane jeho zmenenej verzie. Ak to bude potrebné, Dodávateľ </w:t>
      </w:r>
      <w:r w:rsidR="00761B04" w:rsidRPr="00761B04">
        <w:rPr>
          <w:rFonts w:ascii="Arial" w:hAnsi="Arial" w:cs="Arial"/>
          <w:b/>
          <w:sz w:val="22"/>
          <w:szCs w:val="22"/>
          <w:u w:val="single"/>
        </w:rPr>
        <w:t xml:space="preserve">musí </w:t>
      </w:r>
      <w:r w:rsidRPr="00761B04">
        <w:rPr>
          <w:rFonts w:ascii="Arial" w:hAnsi="Arial" w:cs="Arial"/>
          <w:b/>
          <w:sz w:val="22"/>
          <w:szCs w:val="22"/>
          <w:u w:val="single"/>
        </w:rPr>
        <w:t>zabezpečiť podľa potreby písomný súhlas autorov IS ŠFRB s ďalšou modifikáciou IS ŠFRB.</w:t>
      </w:r>
    </w:p>
    <w:p w14:paraId="530ED5CD" w14:textId="77777777" w:rsidR="005530C2" w:rsidRDefault="005530C2" w:rsidP="002350FC">
      <w:pPr>
        <w:spacing w:line="259" w:lineRule="auto"/>
        <w:rPr>
          <w:rFonts w:ascii="Arial" w:hAnsi="Arial" w:cs="Arial"/>
          <w:b/>
          <w:sz w:val="22"/>
          <w:szCs w:val="22"/>
        </w:rPr>
      </w:pPr>
    </w:p>
    <w:p w14:paraId="0AC4C513" w14:textId="77777777" w:rsidR="00761B04" w:rsidRDefault="00761B04">
      <w:pPr>
        <w:spacing w:after="160" w:line="259" w:lineRule="auto"/>
        <w:rPr>
          <w:rFonts w:ascii="Arial" w:hAnsi="Arial" w:cs="Arial"/>
          <w:b/>
          <w:sz w:val="22"/>
          <w:szCs w:val="22"/>
        </w:rPr>
      </w:pPr>
      <w:r>
        <w:rPr>
          <w:rFonts w:ascii="Arial" w:hAnsi="Arial" w:cs="Arial"/>
          <w:b/>
          <w:sz w:val="22"/>
          <w:szCs w:val="22"/>
        </w:rPr>
        <w:br w:type="page"/>
      </w:r>
    </w:p>
    <w:p w14:paraId="5AB65568" w14:textId="16A31E0E" w:rsidR="0066232D" w:rsidRPr="0066232D" w:rsidRDefault="0066232D" w:rsidP="0066232D">
      <w:pPr>
        <w:keepNext/>
        <w:tabs>
          <w:tab w:val="num" w:pos="540"/>
        </w:tabs>
        <w:jc w:val="both"/>
        <w:outlineLvl w:val="0"/>
        <w:rPr>
          <w:rFonts w:ascii="Arial" w:hAnsi="Arial" w:cs="Arial"/>
          <w:b/>
          <w:sz w:val="22"/>
          <w:szCs w:val="22"/>
        </w:rPr>
      </w:pPr>
      <w:r w:rsidRPr="0066232D">
        <w:rPr>
          <w:rFonts w:ascii="Arial" w:hAnsi="Arial" w:cs="Arial"/>
          <w:b/>
          <w:sz w:val="22"/>
          <w:szCs w:val="22"/>
        </w:rPr>
        <w:lastRenderedPageBreak/>
        <w:t>PRÍLOHA Č. 6</w:t>
      </w:r>
    </w:p>
    <w:p w14:paraId="1FF77018" w14:textId="77777777" w:rsidR="0066232D" w:rsidRPr="0066232D" w:rsidRDefault="0066232D" w:rsidP="0066232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ind w:left="2124" w:hanging="2124"/>
        <w:outlineLvl w:val="0"/>
        <w:rPr>
          <w:rFonts w:ascii="Arial" w:eastAsia="Arial Unicode MS" w:hAnsi="Arial" w:cs="Arial"/>
          <w:b/>
          <w:bCs/>
          <w:color w:val="000000"/>
          <w:sz w:val="22"/>
          <w:szCs w:val="22"/>
          <w:u w:color="000000"/>
          <w:bdr w:val="nil"/>
          <w14:textOutline w14:w="0" w14:cap="flat" w14:cmpd="sng" w14:algn="ctr">
            <w14:noFill/>
            <w14:prstDash w14:val="solid"/>
            <w14:bevel/>
          </w14:textOutline>
        </w:rPr>
      </w:pPr>
    </w:p>
    <w:p w14:paraId="7293FF1D" w14:textId="77777777" w:rsidR="0066232D" w:rsidRPr="0066232D" w:rsidRDefault="0066232D" w:rsidP="0066232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ind w:left="2124" w:hanging="2124"/>
        <w:outlineLvl w:val="0"/>
        <w:rPr>
          <w:rFonts w:ascii="Arial" w:eastAsia="Arial Unicode MS" w:hAnsi="Arial" w:cs="Arial"/>
          <w:b/>
          <w:bCs/>
          <w:color w:val="000000"/>
          <w:sz w:val="22"/>
          <w:szCs w:val="22"/>
          <w:u w:color="000000"/>
          <w:bdr w:val="nil"/>
          <w14:textOutline w14:w="0" w14:cap="flat" w14:cmpd="sng" w14:algn="ctr">
            <w14:noFill/>
            <w14:prstDash w14:val="solid"/>
            <w14:bevel/>
          </w14:textOutline>
        </w:rPr>
      </w:pPr>
    </w:p>
    <w:p w14:paraId="32AEF6CB" w14:textId="77777777" w:rsidR="0066232D" w:rsidRPr="0066232D" w:rsidRDefault="0066232D" w:rsidP="0066232D">
      <w:pPr>
        <w:keepNext/>
        <w:autoSpaceDE w:val="0"/>
        <w:autoSpaceDN w:val="0"/>
        <w:spacing w:before="120" w:after="120"/>
        <w:jc w:val="center"/>
        <w:outlineLvl w:val="1"/>
        <w:rPr>
          <w:rFonts w:ascii="Arial" w:eastAsiaTheme="minorHAnsi" w:hAnsi="Arial" w:cs="Arial"/>
          <w:b/>
          <w:color w:val="000000"/>
          <w:sz w:val="22"/>
          <w:szCs w:val="22"/>
        </w:rPr>
      </w:pPr>
      <w:r w:rsidRPr="0066232D">
        <w:rPr>
          <w:rFonts w:ascii="Arial" w:eastAsiaTheme="minorHAnsi" w:hAnsi="Arial" w:cs="Arial"/>
          <w:b/>
          <w:color w:val="000000"/>
          <w:sz w:val="22"/>
          <w:szCs w:val="22"/>
        </w:rPr>
        <w:t xml:space="preserve">Čestné vyhlásenie o  neexistencii konfliktu záujmov </w:t>
      </w:r>
    </w:p>
    <w:p w14:paraId="7D3E9BF0" w14:textId="77777777" w:rsidR="0066232D" w:rsidRPr="0066232D" w:rsidRDefault="0066232D" w:rsidP="0066232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ind w:left="432"/>
        <w:outlineLvl w:val="0"/>
        <w:rPr>
          <w:rFonts w:ascii="Arial" w:eastAsiaTheme="minorHAnsi" w:hAnsi="Arial" w:cs="Arial"/>
          <w:color w:val="000000"/>
          <w:sz w:val="22"/>
          <w:szCs w:val="22"/>
        </w:rPr>
      </w:pPr>
    </w:p>
    <w:p w14:paraId="65F1505A" w14:textId="77777777" w:rsidR="0066232D" w:rsidRPr="0066232D" w:rsidRDefault="0066232D" w:rsidP="0066232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jc w:val="both"/>
        <w:rPr>
          <w:rFonts w:ascii="Arial" w:eastAsiaTheme="minorHAnsi" w:hAnsi="Arial" w:cs="Arial"/>
          <w:color w:val="000000"/>
          <w:sz w:val="22"/>
          <w:szCs w:val="22"/>
        </w:rPr>
      </w:pPr>
    </w:p>
    <w:p w14:paraId="75A48ACC" w14:textId="58A1E4FC" w:rsidR="0066232D" w:rsidRPr="0066232D" w:rsidRDefault="0066232D" w:rsidP="0066232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jc w:val="both"/>
        <w:rPr>
          <w:rFonts w:ascii="Arial" w:eastAsiaTheme="minorHAnsi" w:hAnsi="Arial" w:cs="Arial"/>
          <w:color w:val="000000"/>
          <w:sz w:val="22"/>
          <w:szCs w:val="22"/>
        </w:rPr>
      </w:pPr>
      <w:bookmarkStart w:id="166" w:name="_Hlk118374980"/>
      <w:r w:rsidRPr="00CF4361">
        <w:rPr>
          <w:rFonts w:ascii="Arial" w:eastAsiaTheme="minorHAnsi" w:hAnsi="Arial" w:cs="Arial"/>
          <w:i/>
          <w:color w:val="000000"/>
          <w:sz w:val="22"/>
          <w:szCs w:val="22"/>
          <w:highlight w:val="lightGray"/>
        </w:rPr>
        <w:t>[doplniť názov uchádzača</w:t>
      </w:r>
      <w:r w:rsidRPr="0066232D">
        <w:rPr>
          <w:rFonts w:ascii="Arial" w:eastAsiaTheme="minorHAnsi" w:hAnsi="Arial" w:cs="Arial"/>
          <w:i/>
          <w:color w:val="000000"/>
          <w:sz w:val="22"/>
          <w:szCs w:val="22"/>
        </w:rPr>
        <w:t>]</w:t>
      </w:r>
      <w:r w:rsidRPr="0066232D">
        <w:rPr>
          <w:rFonts w:ascii="Arial" w:eastAsiaTheme="minorHAnsi" w:hAnsi="Arial" w:cs="Arial"/>
          <w:color w:val="000000"/>
          <w:sz w:val="22"/>
          <w:szCs w:val="22"/>
        </w:rPr>
        <w:t xml:space="preserve">, zastúpený </w:t>
      </w:r>
      <w:r w:rsidRPr="0066232D">
        <w:rPr>
          <w:rFonts w:ascii="Arial" w:eastAsiaTheme="minorHAnsi" w:hAnsi="Arial" w:cs="Arial"/>
          <w:i/>
          <w:color w:val="000000"/>
          <w:sz w:val="22"/>
          <w:szCs w:val="22"/>
        </w:rPr>
        <w:t>[</w:t>
      </w:r>
      <w:r w:rsidRPr="00BB07E2">
        <w:rPr>
          <w:rFonts w:ascii="Arial" w:eastAsiaTheme="minorHAnsi" w:hAnsi="Arial" w:cs="Arial"/>
          <w:i/>
          <w:color w:val="000000"/>
          <w:sz w:val="22"/>
          <w:szCs w:val="22"/>
          <w:highlight w:val="lightGray"/>
        </w:rPr>
        <w:t>doplniť meno a priezvisko štatutárneho zástupcu</w:t>
      </w:r>
      <w:r w:rsidRPr="0066232D">
        <w:rPr>
          <w:rFonts w:ascii="Arial" w:eastAsiaTheme="minorHAnsi" w:hAnsi="Arial" w:cs="Arial"/>
          <w:i/>
          <w:color w:val="000000"/>
          <w:sz w:val="22"/>
          <w:szCs w:val="22"/>
        </w:rPr>
        <w:t>]</w:t>
      </w:r>
      <w:r w:rsidRPr="0066232D">
        <w:rPr>
          <w:rFonts w:ascii="Arial" w:eastAsiaTheme="minorHAnsi" w:hAnsi="Arial" w:cs="Arial"/>
          <w:color w:val="000000"/>
          <w:sz w:val="22"/>
          <w:szCs w:val="22"/>
        </w:rPr>
        <w:t xml:space="preserve"> ako uchádzač, ktorý predložil ponuku do procesu na obstaranie predmetu zákazky „</w:t>
      </w:r>
      <w:r w:rsidR="00BB07E2" w:rsidRPr="00E61285">
        <w:rPr>
          <w:rFonts w:ascii="Arial" w:hAnsi="Arial" w:cs="Arial"/>
          <w:b/>
          <w:bCs/>
          <w:sz w:val="23"/>
          <w:szCs w:val="23"/>
        </w:rPr>
        <w:t>Podpora a rozvoj IS ŠFRB pre potreby Slovenskej záručnej a rozvojovej banky, a. s.</w:t>
      </w:r>
      <w:r w:rsidRPr="0066232D">
        <w:rPr>
          <w:rFonts w:ascii="Arial" w:eastAsiaTheme="minorHAnsi" w:hAnsi="Arial" w:cs="Arial"/>
          <w:color w:val="000000"/>
          <w:sz w:val="22"/>
          <w:szCs w:val="22"/>
        </w:rPr>
        <w:t>“ (ďalej len „zákazka“) vyhlásenej verejným obstarávateľom Slovenská záručná a rozvojová banka, a. s., Štefánikova 27, 811 05 Bratislava – mestská časť Staré Mesto (ďalej len „verejný obstarávateľ“), týmto</w:t>
      </w:r>
    </w:p>
    <w:p w14:paraId="446DA8D9" w14:textId="77777777" w:rsidR="0066232D" w:rsidRPr="0066232D" w:rsidRDefault="0066232D" w:rsidP="0066232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jc w:val="both"/>
        <w:rPr>
          <w:rFonts w:ascii="Arial" w:eastAsiaTheme="minorHAnsi" w:hAnsi="Arial" w:cs="Arial"/>
          <w:color w:val="000000"/>
          <w:sz w:val="22"/>
          <w:szCs w:val="22"/>
        </w:rPr>
      </w:pPr>
    </w:p>
    <w:p w14:paraId="3DB6A628" w14:textId="77777777" w:rsidR="0066232D" w:rsidRPr="0066232D" w:rsidRDefault="0066232D" w:rsidP="0066232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jc w:val="both"/>
        <w:rPr>
          <w:rFonts w:ascii="Arial" w:eastAsiaTheme="minorHAnsi" w:hAnsi="Arial" w:cs="Arial"/>
          <w:color w:val="000000"/>
          <w:sz w:val="22"/>
          <w:szCs w:val="22"/>
        </w:rPr>
      </w:pPr>
      <w:r w:rsidRPr="0066232D">
        <w:rPr>
          <w:rFonts w:ascii="Arial" w:eastAsiaTheme="minorHAnsi" w:hAnsi="Arial" w:cs="Arial"/>
          <w:color w:val="000000"/>
          <w:sz w:val="22"/>
          <w:szCs w:val="22"/>
        </w:rPr>
        <w:t>čestne vyhlasujem, že</w:t>
      </w:r>
    </w:p>
    <w:p w14:paraId="231125EC" w14:textId="77777777" w:rsidR="0066232D" w:rsidRPr="0066232D" w:rsidRDefault="0066232D" w:rsidP="0066232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jc w:val="both"/>
        <w:rPr>
          <w:rFonts w:ascii="Arial" w:eastAsiaTheme="minorHAnsi" w:hAnsi="Arial" w:cs="Arial"/>
          <w:color w:val="000000"/>
          <w:sz w:val="22"/>
          <w:szCs w:val="22"/>
        </w:rPr>
      </w:pPr>
    </w:p>
    <w:p w14:paraId="63E89CF5" w14:textId="77777777" w:rsidR="0066232D" w:rsidRPr="0066232D" w:rsidRDefault="0066232D" w:rsidP="0066232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jc w:val="both"/>
        <w:rPr>
          <w:rFonts w:ascii="Arial" w:eastAsiaTheme="minorHAnsi" w:hAnsi="Arial" w:cs="Arial"/>
          <w:color w:val="000000"/>
          <w:sz w:val="22"/>
          <w:szCs w:val="22"/>
        </w:rPr>
      </w:pPr>
      <w:r w:rsidRPr="0066232D">
        <w:rPr>
          <w:rFonts w:ascii="Arial" w:eastAsiaTheme="minorHAnsi" w:hAnsi="Arial" w:cs="Arial"/>
          <w:color w:val="000000"/>
          <w:sz w:val="22"/>
          <w:szCs w:val="22"/>
        </w:rPr>
        <w:t>v súvislosti s uvedeným postupom zadávania zákazky:</w:t>
      </w:r>
    </w:p>
    <w:p w14:paraId="6DDA551E" w14:textId="11D4C28D" w:rsidR="0066232D" w:rsidRPr="0066232D" w:rsidRDefault="0066232D" w:rsidP="00DE3163">
      <w:pPr>
        <w:widowControl w:val="0"/>
        <w:numPr>
          <w:ilvl w:val="0"/>
          <w:numId w:val="6"/>
        </w:numPr>
        <w:pBdr>
          <w:top w:val="nil"/>
          <w:left w:val="nil"/>
          <w:bottom w:val="nil"/>
          <w:right w:val="nil"/>
          <w:between w:val="nil"/>
          <w:bar w:val="nil"/>
        </w:pBdr>
        <w:jc w:val="both"/>
        <w:rPr>
          <w:rFonts w:ascii="Arial" w:eastAsiaTheme="minorHAnsi" w:hAnsi="Arial" w:cs="Arial"/>
          <w:color w:val="000000"/>
          <w:sz w:val="22"/>
          <w:szCs w:val="22"/>
        </w:rPr>
      </w:pPr>
      <w:r w:rsidRPr="0066232D">
        <w:rPr>
          <w:rFonts w:ascii="Arial" w:eastAsiaTheme="minorHAnsi" w:hAnsi="Arial" w:cs="Arial"/>
          <w:color w:val="000000"/>
          <w:sz w:val="22"/>
          <w:szCs w:val="22"/>
        </w:rPr>
        <w:t>nevyvíjal som a nebudem vyvíjať voči žiadnej osobe na strane verejného obstarávateľa, ktorá je alebo by mohla byť zainteresovaná v zmysle ustanovení § 23 ods. 3 zákona č. 343/2015 Z.</w:t>
      </w:r>
      <w:r>
        <w:rPr>
          <w:rFonts w:ascii="Arial" w:eastAsiaTheme="minorHAnsi" w:hAnsi="Arial" w:cs="Arial"/>
          <w:color w:val="000000"/>
          <w:sz w:val="22"/>
          <w:szCs w:val="22"/>
        </w:rPr>
        <w:t xml:space="preserve"> </w:t>
      </w:r>
      <w:r w:rsidRPr="0066232D">
        <w:rPr>
          <w:rFonts w:ascii="Arial" w:eastAsiaTheme="minorHAnsi" w:hAnsi="Arial" w:cs="Arial"/>
          <w:color w:val="000000"/>
          <w:sz w:val="22"/>
          <w:szCs w:val="22"/>
        </w:rPr>
        <w:t>z. o verejnom obstarávaní a o zmene a doplnení niektorých zákonov v platnom znení („zainteresovaná osoba“) akékoľvek aktivity, ktoré by mohli viesť k zvýhodneniu nášho postavenia vo verejnej súťaži,</w:t>
      </w:r>
    </w:p>
    <w:p w14:paraId="6C00523D" w14:textId="77777777" w:rsidR="0066232D" w:rsidRPr="0066232D" w:rsidRDefault="0066232D" w:rsidP="00DE3163">
      <w:pPr>
        <w:widowControl w:val="0"/>
        <w:numPr>
          <w:ilvl w:val="0"/>
          <w:numId w:val="6"/>
        </w:numPr>
        <w:pBdr>
          <w:top w:val="nil"/>
          <w:left w:val="nil"/>
          <w:bottom w:val="nil"/>
          <w:right w:val="nil"/>
          <w:between w:val="nil"/>
          <w:bar w:val="nil"/>
        </w:pBdr>
        <w:jc w:val="both"/>
        <w:rPr>
          <w:rFonts w:ascii="Arial" w:eastAsiaTheme="minorHAnsi" w:hAnsi="Arial" w:cs="Arial"/>
          <w:color w:val="000000"/>
          <w:sz w:val="22"/>
          <w:szCs w:val="22"/>
        </w:rPr>
      </w:pPr>
      <w:r w:rsidRPr="0066232D">
        <w:rPr>
          <w:rFonts w:ascii="Arial" w:eastAsiaTheme="minorHAnsi" w:hAnsi="Arial" w:cs="Arial"/>
          <w:color w:val="000000"/>
          <w:sz w:val="22"/>
          <w:szCs w:val="22"/>
        </w:rPr>
        <w:t xml:space="preserve">neposkytol som a neposkytnem akejkoľvek čo i len potencionálne zainteresovanej osobe priamo alebo nepriamo akúkoľvek finančnú alebo vecnú výhodu ako motiváciu alebo odmenu súvisiacu so zadaním tejto zákazky, </w:t>
      </w:r>
    </w:p>
    <w:p w14:paraId="635FCF31" w14:textId="77777777" w:rsidR="0066232D" w:rsidRPr="0066232D" w:rsidRDefault="0066232D" w:rsidP="00DE3163">
      <w:pPr>
        <w:widowControl w:val="0"/>
        <w:numPr>
          <w:ilvl w:val="0"/>
          <w:numId w:val="6"/>
        </w:numPr>
        <w:pBdr>
          <w:top w:val="nil"/>
          <w:left w:val="nil"/>
          <w:bottom w:val="nil"/>
          <w:right w:val="nil"/>
          <w:between w:val="nil"/>
          <w:bar w:val="nil"/>
        </w:pBdr>
        <w:jc w:val="both"/>
        <w:rPr>
          <w:rFonts w:ascii="Arial" w:eastAsiaTheme="minorHAnsi" w:hAnsi="Arial" w:cs="Arial"/>
          <w:color w:val="000000"/>
          <w:sz w:val="22"/>
          <w:szCs w:val="22"/>
        </w:rPr>
      </w:pPr>
      <w:r w:rsidRPr="0066232D">
        <w:rPr>
          <w:rFonts w:ascii="Arial" w:eastAsiaTheme="minorHAnsi" w:hAnsi="Arial" w:cs="Arial"/>
          <w:color w:val="000000"/>
          <w:sz w:val="22"/>
          <w:szCs w:val="22"/>
        </w:rPr>
        <w:t>budem bezodkladne informovať verejného obstarávateľa o akejkoľvek situácii, ktorá je považovaná za konflikt záujmov, alebo ktorá by mohla viesť ku konfliktu záujmov kedykoľvek v priebehu procesu predmetnej zákazky,</w:t>
      </w:r>
    </w:p>
    <w:p w14:paraId="6D9C6D54" w14:textId="77777777" w:rsidR="0066232D" w:rsidRPr="0066232D" w:rsidRDefault="0066232D" w:rsidP="00DE3163">
      <w:pPr>
        <w:widowControl w:val="0"/>
        <w:numPr>
          <w:ilvl w:val="0"/>
          <w:numId w:val="6"/>
        </w:numPr>
        <w:pBdr>
          <w:top w:val="nil"/>
          <w:left w:val="nil"/>
          <w:bottom w:val="nil"/>
          <w:right w:val="nil"/>
          <w:between w:val="nil"/>
          <w:bar w:val="nil"/>
        </w:pBdr>
        <w:jc w:val="both"/>
        <w:rPr>
          <w:rFonts w:ascii="Arial" w:eastAsiaTheme="minorHAnsi" w:hAnsi="Arial" w:cs="Arial"/>
          <w:color w:val="000000"/>
          <w:sz w:val="22"/>
          <w:szCs w:val="22"/>
        </w:rPr>
      </w:pPr>
      <w:r w:rsidRPr="0066232D">
        <w:rPr>
          <w:rFonts w:ascii="Arial" w:eastAsiaTheme="minorHAnsi" w:hAnsi="Arial" w:cs="Arial"/>
          <w:color w:val="000000"/>
          <w:sz w:val="22"/>
          <w:szCs w:val="22"/>
        </w:rPr>
        <w:t>poskytnem verejnému obstarávateľovi v postupe tejto zákazky presné, pravdivé a úplné informácie.</w:t>
      </w:r>
      <w:bookmarkEnd w:id="166"/>
    </w:p>
    <w:p w14:paraId="251B2A40" w14:textId="77777777" w:rsidR="0066232D" w:rsidRPr="0066232D" w:rsidRDefault="0066232D" w:rsidP="0066232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jc w:val="both"/>
        <w:rPr>
          <w:rFonts w:ascii="Arial" w:eastAsiaTheme="minorHAnsi" w:hAnsi="Arial" w:cs="Arial"/>
          <w:color w:val="000000"/>
          <w:sz w:val="22"/>
          <w:szCs w:val="22"/>
        </w:rPr>
      </w:pPr>
      <w:r w:rsidRPr="0066232D">
        <w:rPr>
          <w:rFonts w:ascii="Arial" w:eastAsiaTheme="minorHAnsi" w:hAnsi="Arial" w:cs="Arial"/>
          <w:color w:val="000000"/>
          <w:sz w:val="22"/>
          <w:szCs w:val="22"/>
        </w:rPr>
        <w:t xml:space="preserve"> </w:t>
      </w:r>
    </w:p>
    <w:p w14:paraId="1E30A11C" w14:textId="77777777" w:rsidR="0066232D" w:rsidRPr="0066232D" w:rsidRDefault="0066232D" w:rsidP="0066232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jc w:val="both"/>
        <w:rPr>
          <w:rFonts w:ascii="Arial" w:eastAsia="Arial" w:hAnsi="Arial" w:cs="Arial"/>
          <w:color w:val="000000"/>
          <w:sz w:val="22"/>
          <w:szCs w:val="22"/>
          <w:u w:color="000000"/>
          <w:bdr w:val="nil"/>
          <w14:textOutline w14:w="0" w14:cap="flat" w14:cmpd="sng" w14:algn="ctr">
            <w14:noFill/>
            <w14:prstDash w14:val="solid"/>
            <w14:bevel/>
          </w14:textOutline>
        </w:rPr>
      </w:pPr>
    </w:p>
    <w:p w14:paraId="4AA16A11" w14:textId="77777777" w:rsidR="0066232D" w:rsidRPr="0066232D" w:rsidRDefault="0066232D" w:rsidP="0066232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jc w:val="both"/>
        <w:rPr>
          <w:rFonts w:ascii="Arial" w:eastAsia="Arial" w:hAnsi="Arial" w:cs="Arial"/>
          <w:color w:val="000000"/>
          <w:sz w:val="22"/>
          <w:szCs w:val="22"/>
          <w:u w:color="000000"/>
          <w:bdr w:val="nil"/>
          <w14:textOutline w14:w="0" w14:cap="flat" w14:cmpd="sng" w14:algn="ctr">
            <w14:noFill/>
            <w14:prstDash w14:val="solid"/>
            <w14:bevel/>
          </w14:textOutline>
        </w:rPr>
      </w:pPr>
    </w:p>
    <w:p w14:paraId="2D6EDF2D" w14:textId="77777777" w:rsidR="0066232D" w:rsidRPr="0066232D" w:rsidRDefault="0066232D" w:rsidP="0066232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jc w:val="both"/>
        <w:rPr>
          <w:rFonts w:ascii="Arial" w:eastAsia="Arial" w:hAnsi="Arial" w:cs="Arial"/>
          <w:color w:val="000000"/>
          <w:sz w:val="22"/>
          <w:szCs w:val="22"/>
          <w:u w:color="000000"/>
          <w:bdr w:val="nil"/>
          <w14:textOutline w14:w="0" w14:cap="flat" w14:cmpd="sng" w14:algn="ctr">
            <w14:noFill/>
            <w14:prstDash w14:val="solid"/>
            <w14:bevel/>
          </w14:textOutline>
        </w:rPr>
      </w:pPr>
    </w:p>
    <w:tbl>
      <w:tblPr>
        <w:tblW w:w="9451" w:type="dxa"/>
        <w:tblLook w:val="01E0" w:firstRow="1" w:lastRow="1" w:firstColumn="1" w:lastColumn="1" w:noHBand="0" w:noVBand="0"/>
      </w:tblPr>
      <w:tblGrid>
        <w:gridCol w:w="4395"/>
        <w:gridCol w:w="5056"/>
      </w:tblGrid>
      <w:tr w:rsidR="0066232D" w:rsidRPr="0066232D" w14:paraId="3700D9C0" w14:textId="77777777" w:rsidTr="00785DD0">
        <w:trPr>
          <w:trHeight w:val="755"/>
        </w:trPr>
        <w:tc>
          <w:tcPr>
            <w:tcW w:w="4395" w:type="dxa"/>
            <w:shd w:val="clear" w:color="auto" w:fill="auto"/>
            <w:tcMar>
              <w:top w:w="57" w:type="dxa"/>
              <w:left w:w="113" w:type="dxa"/>
              <w:bottom w:w="57" w:type="dxa"/>
            </w:tcMar>
          </w:tcPr>
          <w:p w14:paraId="11748263" w14:textId="77777777" w:rsidR="0066232D" w:rsidRPr="0066232D" w:rsidRDefault="0066232D" w:rsidP="00785DD0">
            <w:pPr>
              <w:widowControl w:val="0"/>
              <w:pBdr>
                <w:top w:val="nil"/>
                <w:left w:val="nil"/>
                <w:bottom w:val="nil"/>
                <w:right w:val="nil"/>
                <w:between w:val="nil"/>
                <w:bar w:val="nil"/>
              </w:pBdr>
              <w:tabs>
                <w:tab w:val="num" w:pos="900"/>
              </w:tabs>
              <w:ind w:left="567"/>
              <w:jc w:val="both"/>
              <w:rPr>
                <w:rFonts w:ascii="Arial" w:eastAsia="Arial Unicode MS" w:hAnsi="Arial" w:cs="Arial"/>
                <w:b/>
                <w:sz w:val="22"/>
                <w:szCs w:val="22"/>
                <w:bdr w:val="nil"/>
                <w:lang w:eastAsia="en-US"/>
              </w:rPr>
            </w:pPr>
            <w:r w:rsidRPr="0066232D">
              <w:rPr>
                <w:rFonts w:ascii="Arial" w:eastAsia="Arial Unicode MS" w:hAnsi="Arial" w:cs="Arial"/>
                <w:sz w:val="22"/>
                <w:szCs w:val="22"/>
                <w:bdr w:val="nil"/>
                <w:lang w:eastAsia="en-US"/>
              </w:rPr>
              <w:t>V ........................., dňa ...............</w:t>
            </w:r>
          </w:p>
        </w:tc>
        <w:tc>
          <w:tcPr>
            <w:tcW w:w="5056" w:type="dxa"/>
            <w:shd w:val="clear" w:color="auto" w:fill="auto"/>
            <w:tcMar>
              <w:top w:w="57" w:type="dxa"/>
              <w:left w:w="113" w:type="dxa"/>
              <w:bottom w:w="57" w:type="dxa"/>
            </w:tcMar>
          </w:tcPr>
          <w:p w14:paraId="3DBADCEB" w14:textId="77777777" w:rsidR="0066232D" w:rsidRPr="0066232D" w:rsidRDefault="0066232D" w:rsidP="00785DD0">
            <w:pPr>
              <w:widowControl w:val="0"/>
              <w:pBdr>
                <w:top w:val="nil"/>
                <w:left w:val="nil"/>
                <w:bottom w:val="nil"/>
                <w:right w:val="nil"/>
                <w:between w:val="nil"/>
                <w:bar w:val="nil"/>
              </w:pBdr>
              <w:tabs>
                <w:tab w:val="num" w:pos="900"/>
              </w:tabs>
              <w:ind w:left="567"/>
              <w:jc w:val="both"/>
              <w:rPr>
                <w:rFonts w:ascii="Arial" w:eastAsia="Arial Unicode MS" w:hAnsi="Arial" w:cs="Arial"/>
                <w:sz w:val="22"/>
                <w:szCs w:val="22"/>
                <w:bdr w:val="nil"/>
                <w:lang w:eastAsia="en-US"/>
              </w:rPr>
            </w:pPr>
            <w:r w:rsidRPr="0066232D">
              <w:rPr>
                <w:rFonts w:ascii="Arial" w:eastAsia="Arial Unicode MS" w:hAnsi="Arial" w:cs="Arial"/>
                <w:sz w:val="22"/>
                <w:szCs w:val="22"/>
                <w:bdr w:val="nil"/>
                <w:lang w:eastAsia="en-US"/>
              </w:rPr>
              <w:t>.............................................................</w:t>
            </w:r>
          </w:p>
          <w:p w14:paraId="44B9EBC0" w14:textId="77777777" w:rsidR="0066232D" w:rsidRPr="0066232D" w:rsidRDefault="0066232D" w:rsidP="00785DD0">
            <w:pPr>
              <w:widowControl w:val="0"/>
              <w:pBdr>
                <w:top w:val="nil"/>
                <w:left w:val="nil"/>
                <w:bottom w:val="nil"/>
                <w:right w:val="nil"/>
                <w:between w:val="nil"/>
                <w:bar w:val="nil"/>
              </w:pBdr>
              <w:tabs>
                <w:tab w:val="num" w:pos="900"/>
              </w:tabs>
              <w:ind w:left="567"/>
              <w:jc w:val="both"/>
              <w:rPr>
                <w:rFonts w:ascii="Arial" w:eastAsia="Arial Unicode MS" w:hAnsi="Arial" w:cs="Arial"/>
                <w:sz w:val="22"/>
                <w:szCs w:val="22"/>
                <w:bdr w:val="nil"/>
                <w:lang w:eastAsia="en-US"/>
              </w:rPr>
            </w:pPr>
            <w:r w:rsidRPr="0066232D">
              <w:rPr>
                <w:rFonts w:ascii="Arial" w:eastAsia="Arial Unicode MS" w:hAnsi="Arial" w:cs="Arial"/>
                <w:sz w:val="22"/>
                <w:szCs w:val="22"/>
                <w:bdr w:val="nil"/>
                <w:lang w:eastAsia="en-US"/>
              </w:rPr>
              <w:t>meno a priezvisko, funkcia</w:t>
            </w:r>
          </w:p>
          <w:p w14:paraId="2B96106C" w14:textId="77777777" w:rsidR="0066232D" w:rsidRPr="0066232D" w:rsidRDefault="0066232D" w:rsidP="00785DD0">
            <w:pPr>
              <w:widowControl w:val="0"/>
              <w:pBdr>
                <w:top w:val="nil"/>
                <w:left w:val="nil"/>
                <w:bottom w:val="nil"/>
                <w:right w:val="nil"/>
                <w:between w:val="nil"/>
                <w:bar w:val="nil"/>
              </w:pBdr>
              <w:tabs>
                <w:tab w:val="num" w:pos="900"/>
              </w:tabs>
              <w:ind w:left="567"/>
              <w:jc w:val="both"/>
              <w:rPr>
                <w:rFonts w:ascii="Arial" w:eastAsia="Arial Unicode MS" w:hAnsi="Arial" w:cs="Arial"/>
                <w:b/>
                <w:sz w:val="22"/>
                <w:szCs w:val="22"/>
                <w:bdr w:val="nil"/>
                <w:lang w:eastAsia="en-US"/>
              </w:rPr>
            </w:pPr>
            <w:r w:rsidRPr="0066232D">
              <w:rPr>
                <w:rFonts w:ascii="Arial" w:eastAsia="Arial Unicode MS" w:hAnsi="Arial" w:cs="Arial"/>
                <w:sz w:val="22"/>
                <w:szCs w:val="22"/>
                <w:bdr w:val="nil"/>
                <w:lang w:eastAsia="en-US"/>
              </w:rPr>
              <w:t>podpis</w:t>
            </w:r>
            <w:r w:rsidRPr="0066232D">
              <w:rPr>
                <w:rFonts w:ascii="Arial" w:eastAsia="Arial Unicode MS" w:hAnsi="Arial" w:cs="Arial"/>
                <w:sz w:val="22"/>
                <w:szCs w:val="22"/>
                <w:bdr w:val="nil"/>
                <w:vertAlign w:val="superscript"/>
                <w:lang w:eastAsia="en-US"/>
              </w:rPr>
              <w:footnoteReference w:id="3"/>
            </w:r>
          </w:p>
        </w:tc>
      </w:tr>
    </w:tbl>
    <w:p w14:paraId="03FB4C9A" w14:textId="0E022B57" w:rsidR="007E5260" w:rsidRDefault="007E5260" w:rsidP="00F92350">
      <w:pPr>
        <w:jc w:val="both"/>
        <w:rPr>
          <w:rFonts w:ascii="Arial" w:hAnsi="Arial" w:cs="Arial"/>
          <w:sz w:val="22"/>
          <w:szCs w:val="22"/>
        </w:rPr>
      </w:pPr>
    </w:p>
    <w:p w14:paraId="30E34A38" w14:textId="77777777" w:rsidR="00663B01" w:rsidRDefault="00663B01">
      <w:pPr>
        <w:spacing w:after="160" w:line="259" w:lineRule="auto"/>
        <w:rPr>
          <w:rFonts w:ascii="Arial" w:hAnsi="Arial" w:cs="Arial"/>
          <w:b/>
          <w:sz w:val="22"/>
          <w:szCs w:val="22"/>
        </w:rPr>
      </w:pPr>
      <w:r>
        <w:rPr>
          <w:rFonts w:ascii="Arial" w:hAnsi="Arial" w:cs="Arial"/>
          <w:b/>
          <w:sz w:val="22"/>
          <w:szCs w:val="22"/>
        </w:rPr>
        <w:br w:type="page"/>
      </w:r>
    </w:p>
    <w:p w14:paraId="5D483239" w14:textId="75E6C367" w:rsidR="00663B01" w:rsidRPr="0066232D" w:rsidRDefault="00663B01" w:rsidP="00663B01">
      <w:pPr>
        <w:keepNext/>
        <w:tabs>
          <w:tab w:val="num" w:pos="540"/>
        </w:tabs>
        <w:jc w:val="both"/>
        <w:outlineLvl w:val="0"/>
        <w:rPr>
          <w:rFonts w:ascii="Arial" w:eastAsia="Arial Unicode MS" w:hAnsi="Arial" w:cs="Arial"/>
          <w:b/>
          <w:bCs/>
          <w:color w:val="000000"/>
          <w:sz w:val="22"/>
          <w:szCs w:val="22"/>
          <w:u w:color="000000"/>
          <w:bdr w:val="nil"/>
          <w14:textOutline w14:w="0" w14:cap="flat" w14:cmpd="sng" w14:algn="ctr">
            <w14:noFill/>
            <w14:prstDash w14:val="solid"/>
            <w14:bevel/>
          </w14:textOutline>
        </w:rPr>
      </w:pPr>
      <w:r w:rsidRPr="0066232D">
        <w:rPr>
          <w:rFonts w:ascii="Arial" w:hAnsi="Arial" w:cs="Arial"/>
          <w:b/>
          <w:sz w:val="22"/>
          <w:szCs w:val="22"/>
        </w:rPr>
        <w:lastRenderedPageBreak/>
        <w:t xml:space="preserve">PRÍLOHA Č. </w:t>
      </w:r>
      <w:r>
        <w:rPr>
          <w:rFonts w:ascii="Arial" w:hAnsi="Arial" w:cs="Arial"/>
          <w:b/>
          <w:sz w:val="22"/>
          <w:szCs w:val="22"/>
        </w:rPr>
        <w:t>7</w:t>
      </w:r>
    </w:p>
    <w:p w14:paraId="35BB8B66" w14:textId="77777777" w:rsidR="00663B01" w:rsidRPr="0066232D" w:rsidRDefault="00663B01" w:rsidP="00663B01">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ind w:left="2124" w:hanging="2124"/>
        <w:outlineLvl w:val="0"/>
        <w:rPr>
          <w:rFonts w:ascii="Arial" w:eastAsia="Arial Unicode MS" w:hAnsi="Arial" w:cs="Arial"/>
          <w:b/>
          <w:bCs/>
          <w:color w:val="000000"/>
          <w:sz w:val="22"/>
          <w:szCs w:val="22"/>
          <w:u w:color="000000"/>
          <w:bdr w:val="nil"/>
          <w14:textOutline w14:w="0" w14:cap="flat" w14:cmpd="sng" w14:algn="ctr">
            <w14:noFill/>
            <w14:prstDash w14:val="solid"/>
            <w14:bevel/>
          </w14:textOutline>
        </w:rPr>
      </w:pPr>
    </w:p>
    <w:p w14:paraId="76DFA7F6" w14:textId="459BC77B" w:rsidR="00663B01" w:rsidRPr="0066232D" w:rsidRDefault="00663B01" w:rsidP="00663B01">
      <w:pPr>
        <w:keepNext/>
        <w:autoSpaceDE w:val="0"/>
        <w:autoSpaceDN w:val="0"/>
        <w:spacing w:before="120" w:after="120"/>
        <w:jc w:val="center"/>
        <w:outlineLvl w:val="1"/>
        <w:rPr>
          <w:rFonts w:ascii="Arial" w:eastAsiaTheme="minorHAnsi" w:hAnsi="Arial" w:cs="Arial"/>
          <w:b/>
          <w:color w:val="000000"/>
          <w:sz w:val="22"/>
          <w:szCs w:val="22"/>
        </w:rPr>
      </w:pPr>
      <w:r w:rsidRPr="0066232D">
        <w:rPr>
          <w:rFonts w:ascii="Arial" w:eastAsiaTheme="minorHAnsi" w:hAnsi="Arial" w:cs="Arial"/>
          <w:b/>
          <w:color w:val="000000"/>
          <w:sz w:val="22"/>
          <w:szCs w:val="22"/>
        </w:rPr>
        <w:t>Čestné vyhlásenie o</w:t>
      </w:r>
      <w:r>
        <w:rPr>
          <w:rFonts w:ascii="Arial" w:eastAsiaTheme="minorHAnsi" w:hAnsi="Arial" w:cs="Arial"/>
          <w:b/>
          <w:color w:val="000000"/>
          <w:sz w:val="22"/>
          <w:szCs w:val="22"/>
        </w:rPr>
        <w:t> splnení požiadaviek na predmet zákazky</w:t>
      </w:r>
      <w:r w:rsidRPr="0066232D">
        <w:rPr>
          <w:rFonts w:ascii="Arial" w:eastAsiaTheme="minorHAnsi" w:hAnsi="Arial" w:cs="Arial"/>
          <w:b/>
          <w:color w:val="000000"/>
          <w:sz w:val="22"/>
          <w:szCs w:val="22"/>
        </w:rPr>
        <w:t xml:space="preserve"> </w:t>
      </w:r>
    </w:p>
    <w:p w14:paraId="7D3B7562" w14:textId="77777777" w:rsidR="00663B01" w:rsidRPr="0066232D" w:rsidRDefault="00663B01" w:rsidP="00663B01">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ind w:left="432"/>
        <w:outlineLvl w:val="0"/>
        <w:rPr>
          <w:rFonts w:ascii="Arial" w:eastAsiaTheme="minorHAnsi" w:hAnsi="Arial" w:cs="Arial"/>
          <w:color w:val="000000"/>
          <w:sz w:val="22"/>
          <w:szCs w:val="22"/>
        </w:rPr>
      </w:pPr>
    </w:p>
    <w:p w14:paraId="6D133BE4" w14:textId="77777777" w:rsidR="00663B01" w:rsidRPr="0066232D" w:rsidRDefault="00663B01" w:rsidP="00663B01">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jc w:val="both"/>
        <w:rPr>
          <w:rFonts w:ascii="Arial" w:eastAsiaTheme="minorHAnsi" w:hAnsi="Arial" w:cs="Arial"/>
          <w:color w:val="000000"/>
          <w:sz w:val="22"/>
          <w:szCs w:val="22"/>
        </w:rPr>
      </w:pPr>
    </w:p>
    <w:p w14:paraId="15ED8D72" w14:textId="77777777" w:rsidR="00663B01" w:rsidRPr="0066232D" w:rsidRDefault="00663B01" w:rsidP="00663B01">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jc w:val="both"/>
        <w:rPr>
          <w:rFonts w:ascii="Arial" w:eastAsiaTheme="minorHAnsi" w:hAnsi="Arial" w:cs="Arial"/>
          <w:color w:val="000000"/>
          <w:sz w:val="22"/>
          <w:szCs w:val="22"/>
        </w:rPr>
      </w:pPr>
      <w:r w:rsidRPr="00CF4361">
        <w:rPr>
          <w:rFonts w:ascii="Arial" w:eastAsiaTheme="minorHAnsi" w:hAnsi="Arial" w:cs="Arial"/>
          <w:i/>
          <w:color w:val="000000"/>
          <w:sz w:val="22"/>
          <w:szCs w:val="22"/>
          <w:highlight w:val="lightGray"/>
        </w:rPr>
        <w:t>[doplniť názov uchádzača</w:t>
      </w:r>
      <w:r w:rsidRPr="0066232D">
        <w:rPr>
          <w:rFonts w:ascii="Arial" w:eastAsiaTheme="minorHAnsi" w:hAnsi="Arial" w:cs="Arial"/>
          <w:i/>
          <w:color w:val="000000"/>
          <w:sz w:val="22"/>
          <w:szCs w:val="22"/>
        </w:rPr>
        <w:t>]</w:t>
      </w:r>
      <w:r w:rsidRPr="0066232D">
        <w:rPr>
          <w:rFonts w:ascii="Arial" w:eastAsiaTheme="minorHAnsi" w:hAnsi="Arial" w:cs="Arial"/>
          <w:color w:val="000000"/>
          <w:sz w:val="22"/>
          <w:szCs w:val="22"/>
        </w:rPr>
        <w:t xml:space="preserve">, zastúpený </w:t>
      </w:r>
      <w:r w:rsidRPr="0066232D">
        <w:rPr>
          <w:rFonts w:ascii="Arial" w:eastAsiaTheme="minorHAnsi" w:hAnsi="Arial" w:cs="Arial"/>
          <w:i/>
          <w:color w:val="000000"/>
          <w:sz w:val="22"/>
          <w:szCs w:val="22"/>
        </w:rPr>
        <w:t>[</w:t>
      </w:r>
      <w:r w:rsidRPr="00BB07E2">
        <w:rPr>
          <w:rFonts w:ascii="Arial" w:eastAsiaTheme="minorHAnsi" w:hAnsi="Arial" w:cs="Arial"/>
          <w:i/>
          <w:color w:val="000000"/>
          <w:sz w:val="22"/>
          <w:szCs w:val="22"/>
          <w:highlight w:val="lightGray"/>
        </w:rPr>
        <w:t>doplniť meno a priezvisko štatutárneho zástupcu</w:t>
      </w:r>
      <w:r w:rsidRPr="0066232D">
        <w:rPr>
          <w:rFonts w:ascii="Arial" w:eastAsiaTheme="minorHAnsi" w:hAnsi="Arial" w:cs="Arial"/>
          <w:i/>
          <w:color w:val="000000"/>
          <w:sz w:val="22"/>
          <w:szCs w:val="22"/>
        </w:rPr>
        <w:t>]</w:t>
      </w:r>
      <w:r w:rsidRPr="0066232D">
        <w:rPr>
          <w:rFonts w:ascii="Arial" w:eastAsiaTheme="minorHAnsi" w:hAnsi="Arial" w:cs="Arial"/>
          <w:color w:val="000000"/>
          <w:sz w:val="22"/>
          <w:szCs w:val="22"/>
        </w:rPr>
        <w:t xml:space="preserve"> ako uchádzač, ktorý predložil ponuku do procesu na obstaranie predmetu zákazky „</w:t>
      </w:r>
      <w:r w:rsidRPr="00E61285">
        <w:rPr>
          <w:rFonts w:ascii="Arial" w:hAnsi="Arial" w:cs="Arial"/>
          <w:b/>
          <w:bCs/>
          <w:sz w:val="23"/>
          <w:szCs w:val="23"/>
        </w:rPr>
        <w:t>Podpora a rozvoj IS ŠFRB pre potreby Slovenskej záručnej a rozvojovej banky, a. s.</w:t>
      </w:r>
      <w:r w:rsidRPr="0066232D">
        <w:rPr>
          <w:rFonts w:ascii="Arial" w:eastAsiaTheme="minorHAnsi" w:hAnsi="Arial" w:cs="Arial"/>
          <w:color w:val="000000"/>
          <w:sz w:val="22"/>
          <w:szCs w:val="22"/>
        </w:rPr>
        <w:t>“ (ďalej len „zákazka“) vyhlásenej verejným obstarávateľom Slovenská záručná a rozvojová banka, a. s., Štefánikova 27, 811 05 Bratislava – mestská časť Staré Mesto (ďalej len „verejný obstarávateľ“), týmto</w:t>
      </w:r>
    </w:p>
    <w:p w14:paraId="55580C61" w14:textId="77777777" w:rsidR="00663B01" w:rsidRPr="0066232D" w:rsidRDefault="00663B01" w:rsidP="00663B01">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jc w:val="both"/>
        <w:rPr>
          <w:rFonts w:ascii="Arial" w:eastAsiaTheme="minorHAnsi" w:hAnsi="Arial" w:cs="Arial"/>
          <w:color w:val="000000"/>
          <w:sz w:val="22"/>
          <w:szCs w:val="22"/>
        </w:rPr>
      </w:pPr>
    </w:p>
    <w:p w14:paraId="2DDFC765" w14:textId="77777777" w:rsidR="00663B01" w:rsidRPr="0066232D" w:rsidRDefault="00663B01" w:rsidP="00663B01">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jc w:val="both"/>
        <w:rPr>
          <w:rFonts w:ascii="Arial" w:eastAsiaTheme="minorHAnsi" w:hAnsi="Arial" w:cs="Arial"/>
          <w:color w:val="000000"/>
          <w:sz w:val="22"/>
          <w:szCs w:val="22"/>
        </w:rPr>
      </w:pPr>
      <w:r w:rsidRPr="0066232D">
        <w:rPr>
          <w:rFonts w:ascii="Arial" w:eastAsiaTheme="minorHAnsi" w:hAnsi="Arial" w:cs="Arial"/>
          <w:color w:val="000000"/>
          <w:sz w:val="22"/>
          <w:szCs w:val="22"/>
        </w:rPr>
        <w:t>čestne vyhlasujem, že</w:t>
      </w:r>
    </w:p>
    <w:p w14:paraId="7CF14594" w14:textId="77777777" w:rsidR="00663B01" w:rsidRPr="0066232D" w:rsidRDefault="00663B01" w:rsidP="00663B01">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jc w:val="both"/>
        <w:rPr>
          <w:rFonts w:ascii="Arial" w:eastAsiaTheme="minorHAnsi" w:hAnsi="Arial" w:cs="Arial"/>
          <w:color w:val="000000"/>
          <w:sz w:val="22"/>
          <w:szCs w:val="22"/>
        </w:rPr>
      </w:pPr>
    </w:p>
    <w:p w14:paraId="4F074171" w14:textId="77777777" w:rsidR="00663B01" w:rsidRPr="0066232D" w:rsidRDefault="00663B01" w:rsidP="00663B01">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jc w:val="both"/>
        <w:rPr>
          <w:rFonts w:ascii="Arial" w:eastAsiaTheme="minorHAnsi" w:hAnsi="Arial" w:cs="Arial"/>
          <w:color w:val="000000"/>
          <w:sz w:val="22"/>
          <w:szCs w:val="22"/>
        </w:rPr>
      </w:pPr>
      <w:r w:rsidRPr="0066232D">
        <w:rPr>
          <w:rFonts w:ascii="Arial" w:eastAsiaTheme="minorHAnsi" w:hAnsi="Arial" w:cs="Arial"/>
          <w:color w:val="000000"/>
          <w:sz w:val="22"/>
          <w:szCs w:val="22"/>
        </w:rPr>
        <w:t>v súvislosti s uvedeným postupom zadávania zákazky:</w:t>
      </w:r>
    </w:p>
    <w:p w14:paraId="64665D7F" w14:textId="10C7AA08" w:rsidR="00663B01" w:rsidRPr="0066232D" w:rsidRDefault="00663B01" w:rsidP="00DE3163">
      <w:pPr>
        <w:widowControl w:val="0"/>
        <w:numPr>
          <w:ilvl w:val="0"/>
          <w:numId w:val="6"/>
        </w:numPr>
        <w:pBdr>
          <w:top w:val="nil"/>
          <w:left w:val="nil"/>
          <w:bottom w:val="nil"/>
          <w:right w:val="nil"/>
          <w:between w:val="nil"/>
          <w:bar w:val="nil"/>
        </w:pBdr>
        <w:jc w:val="both"/>
        <w:rPr>
          <w:rFonts w:ascii="Arial" w:eastAsiaTheme="minorHAnsi" w:hAnsi="Arial" w:cs="Arial"/>
          <w:color w:val="000000"/>
          <w:sz w:val="22"/>
          <w:szCs w:val="22"/>
        </w:rPr>
      </w:pPr>
      <w:r>
        <w:rPr>
          <w:rFonts w:ascii="Arial" w:eastAsiaTheme="minorHAnsi" w:hAnsi="Arial" w:cs="Arial"/>
          <w:color w:val="000000"/>
          <w:sz w:val="22"/>
          <w:szCs w:val="22"/>
        </w:rPr>
        <w:t>služby, ktoré ponúkam spĺňajú všetky požiadavky uvedené v Opise predmetu zákazky</w:t>
      </w:r>
      <w:r w:rsidRPr="0066232D">
        <w:rPr>
          <w:rFonts w:ascii="Arial" w:eastAsiaTheme="minorHAnsi" w:hAnsi="Arial" w:cs="Arial"/>
          <w:color w:val="000000"/>
          <w:sz w:val="22"/>
          <w:szCs w:val="22"/>
        </w:rPr>
        <w:t>,</w:t>
      </w:r>
    </w:p>
    <w:p w14:paraId="461DBBFC" w14:textId="36D2E242" w:rsidR="00663B01" w:rsidRPr="0066232D" w:rsidRDefault="00663B01" w:rsidP="00DE3163">
      <w:pPr>
        <w:widowControl w:val="0"/>
        <w:numPr>
          <w:ilvl w:val="0"/>
          <w:numId w:val="6"/>
        </w:numPr>
        <w:pBdr>
          <w:top w:val="nil"/>
          <w:left w:val="nil"/>
          <w:bottom w:val="nil"/>
          <w:right w:val="nil"/>
          <w:between w:val="nil"/>
          <w:bar w:val="nil"/>
        </w:pBdr>
        <w:jc w:val="both"/>
        <w:rPr>
          <w:rFonts w:ascii="Arial" w:eastAsiaTheme="minorHAnsi" w:hAnsi="Arial" w:cs="Arial"/>
          <w:color w:val="000000"/>
          <w:sz w:val="22"/>
          <w:szCs w:val="22"/>
        </w:rPr>
      </w:pPr>
      <w:r w:rsidRPr="00663B01">
        <w:rPr>
          <w:rFonts w:ascii="Arial" w:eastAsiaTheme="minorHAnsi" w:hAnsi="Arial" w:cs="Arial"/>
          <w:color w:val="000000"/>
          <w:sz w:val="22"/>
          <w:szCs w:val="22"/>
        </w:rPr>
        <w:t>disponuje</w:t>
      </w:r>
      <w:r w:rsidR="00D6053C">
        <w:rPr>
          <w:rFonts w:ascii="Arial" w:eastAsiaTheme="minorHAnsi" w:hAnsi="Arial" w:cs="Arial"/>
          <w:color w:val="000000"/>
          <w:sz w:val="22"/>
          <w:szCs w:val="22"/>
        </w:rPr>
        <w:t>m</w:t>
      </w:r>
      <w:r w:rsidRPr="00663B01">
        <w:rPr>
          <w:rFonts w:ascii="Arial" w:eastAsiaTheme="minorHAnsi" w:hAnsi="Arial" w:cs="Arial"/>
          <w:color w:val="000000"/>
          <w:sz w:val="22"/>
          <w:szCs w:val="22"/>
        </w:rPr>
        <w:t xml:space="preserve"> licenciou udelenou autormi počítačového programu IS ŠFRB na základe  zmluvy s autormi vrátane jeho zmenenej verzie. Ak to bude potrebné, dokáže</w:t>
      </w:r>
      <w:r w:rsidR="00D6053C">
        <w:rPr>
          <w:rFonts w:ascii="Arial" w:eastAsiaTheme="minorHAnsi" w:hAnsi="Arial" w:cs="Arial"/>
          <w:color w:val="000000"/>
          <w:sz w:val="22"/>
          <w:szCs w:val="22"/>
        </w:rPr>
        <w:t>m</w:t>
      </w:r>
      <w:r w:rsidRPr="00663B01">
        <w:rPr>
          <w:rFonts w:ascii="Arial" w:eastAsiaTheme="minorHAnsi" w:hAnsi="Arial" w:cs="Arial"/>
          <w:color w:val="000000"/>
          <w:sz w:val="22"/>
          <w:szCs w:val="22"/>
        </w:rPr>
        <w:t xml:space="preserve"> zabezpečiť podľa potreby písomný súhlas autorov IS ŠFRB s ďalšou modifikáciou IS ŠFRB.</w:t>
      </w:r>
      <w:r w:rsidRPr="0066232D">
        <w:rPr>
          <w:rFonts w:ascii="Arial" w:eastAsiaTheme="minorHAnsi" w:hAnsi="Arial" w:cs="Arial"/>
          <w:color w:val="000000"/>
          <w:sz w:val="22"/>
          <w:szCs w:val="22"/>
        </w:rPr>
        <w:t xml:space="preserve">, </w:t>
      </w:r>
    </w:p>
    <w:p w14:paraId="730E0082" w14:textId="533ECE86" w:rsidR="00663B01" w:rsidRPr="0066232D" w:rsidRDefault="00663B01" w:rsidP="00663B01">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jc w:val="both"/>
        <w:rPr>
          <w:rFonts w:ascii="Arial" w:eastAsiaTheme="minorHAnsi" w:hAnsi="Arial" w:cs="Arial"/>
          <w:color w:val="000000"/>
          <w:sz w:val="22"/>
          <w:szCs w:val="22"/>
        </w:rPr>
      </w:pPr>
    </w:p>
    <w:p w14:paraId="7B36738F" w14:textId="77777777" w:rsidR="00663B01" w:rsidRPr="0066232D" w:rsidRDefault="00663B01" w:rsidP="00663B01">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jc w:val="both"/>
        <w:rPr>
          <w:rFonts w:ascii="Arial" w:eastAsia="Arial" w:hAnsi="Arial" w:cs="Arial"/>
          <w:color w:val="000000"/>
          <w:sz w:val="22"/>
          <w:szCs w:val="22"/>
          <w:u w:color="000000"/>
          <w:bdr w:val="nil"/>
          <w14:textOutline w14:w="0" w14:cap="flat" w14:cmpd="sng" w14:algn="ctr">
            <w14:noFill/>
            <w14:prstDash w14:val="solid"/>
            <w14:bevel/>
          </w14:textOutline>
        </w:rPr>
      </w:pPr>
    </w:p>
    <w:p w14:paraId="72FC2A5C" w14:textId="77777777" w:rsidR="00663B01" w:rsidRPr="0066232D" w:rsidRDefault="00663B01" w:rsidP="00663B01">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jc w:val="both"/>
        <w:rPr>
          <w:rFonts w:ascii="Arial" w:eastAsia="Arial" w:hAnsi="Arial" w:cs="Arial"/>
          <w:color w:val="000000"/>
          <w:sz w:val="22"/>
          <w:szCs w:val="22"/>
          <w:u w:color="000000"/>
          <w:bdr w:val="nil"/>
          <w14:textOutline w14:w="0" w14:cap="flat" w14:cmpd="sng" w14:algn="ctr">
            <w14:noFill/>
            <w14:prstDash w14:val="solid"/>
            <w14:bevel/>
          </w14:textOutline>
        </w:rPr>
      </w:pPr>
    </w:p>
    <w:p w14:paraId="4EF1FD89" w14:textId="77777777" w:rsidR="00663B01" w:rsidRPr="0066232D" w:rsidRDefault="00663B01" w:rsidP="00663B01">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jc w:val="both"/>
        <w:rPr>
          <w:rFonts w:ascii="Arial" w:eastAsia="Arial" w:hAnsi="Arial" w:cs="Arial"/>
          <w:color w:val="000000"/>
          <w:sz w:val="22"/>
          <w:szCs w:val="22"/>
          <w:u w:color="000000"/>
          <w:bdr w:val="nil"/>
          <w14:textOutline w14:w="0" w14:cap="flat" w14:cmpd="sng" w14:algn="ctr">
            <w14:noFill/>
            <w14:prstDash w14:val="solid"/>
            <w14:bevel/>
          </w14:textOutline>
        </w:rPr>
      </w:pPr>
    </w:p>
    <w:tbl>
      <w:tblPr>
        <w:tblW w:w="9451" w:type="dxa"/>
        <w:tblLook w:val="01E0" w:firstRow="1" w:lastRow="1" w:firstColumn="1" w:lastColumn="1" w:noHBand="0" w:noVBand="0"/>
      </w:tblPr>
      <w:tblGrid>
        <w:gridCol w:w="4395"/>
        <w:gridCol w:w="5056"/>
      </w:tblGrid>
      <w:tr w:rsidR="00663B01" w:rsidRPr="0066232D" w14:paraId="1641ED17" w14:textId="77777777" w:rsidTr="00E33ADA">
        <w:trPr>
          <w:trHeight w:val="755"/>
        </w:trPr>
        <w:tc>
          <w:tcPr>
            <w:tcW w:w="4395" w:type="dxa"/>
            <w:shd w:val="clear" w:color="auto" w:fill="auto"/>
            <w:tcMar>
              <w:top w:w="57" w:type="dxa"/>
              <w:left w:w="113" w:type="dxa"/>
              <w:bottom w:w="57" w:type="dxa"/>
            </w:tcMar>
          </w:tcPr>
          <w:p w14:paraId="34986330" w14:textId="77777777" w:rsidR="00663B01" w:rsidRPr="0066232D" w:rsidRDefault="00663B01" w:rsidP="00E33ADA">
            <w:pPr>
              <w:widowControl w:val="0"/>
              <w:pBdr>
                <w:top w:val="nil"/>
                <w:left w:val="nil"/>
                <w:bottom w:val="nil"/>
                <w:right w:val="nil"/>
                <w:between w:val="nil"/>
                <w:bar w:val="nil"/>
              </w:pBdr>
              <w:tabs>
                <w:tab w:val="num" w:pos="900"/>
              </w:tabs>
              <w:ind w:left="567"/>
              <w:jc w:val="both"/>
              <w:rPr>
                <w:rFonts w:ascii="Arial" w:eastAsia="Arial Unicode MS" w:hAnsi="Arial" w:cs="Arial"/>
                <w:b/>
                <w:sz w:val="22"/>
                <w:szCs w:val="22"/>
                <w:bdr w:val="nil"/>
                <w:lang w:eastAsia="en-US"/>
              </w:rPr>
            </w:pPr>
            <w:r w:rsidRPr="0066232D">
              <w:rPr>
                <w:rFonts w:ascii="Arial" w:eastAsia="Arial Unicode MS" w:hAnsi="Arial" w:cs="Arial"/>
                <w:sz w:val="22"/>
                <w:szCs w:val="22"/>
                <w:bdr w:val="nil"/>
                <w:lang w:eastAsia="en-US"/>
              </w:rPr>
              <w:t>V ........................., dňa ...............</w:t>
            </w:r>
          </w:p>
        </w:tc>
        <w:tc>
          <w:tcPr>
            <w:tcW w:w="5056" w:type="dxa"/>
            <w:shd w:val="clear" w:color="auto" w:fill="auto"/>
            <w:tcMar>
              <w:top w:w="57" w:type="dxa"/>
              <w:left w:w="113" w:type="dxa"/>
              <w:bottom w:w="57" w:type="dxa"/>
            </w:tcMar>
          </w:tcPr>
          <w:p w14:paraId="5521E9ED" w14:textId="77777777" w:rsidR="00663B01" w:rsidRPr="0066232D" w:rsidRDefault="00663B01" w:rsidP="00E33ADA">
            <w:pPr>
              <w:widowControl w:val="0"/>
              <w:pBdr>
                <w:top w:val="nil"/>
                <w:left w:val="nil"/>
                <w:bottom w:val="nil"/>
                <w:right w:val="nil"/>
                <w:between w:val="nil"/>
                <w:bar w:val="nil"/>
              </w:pBdr>
              <w:tabs>
                <w:tab w:val="num" w:pos="900"/>
              </w:tabs>
              <w:ind w:left="567"/>
              <w:jc w:val="both"/>
              <w:rPr>
                <w:rFonts w:ascii="Arial" w:eastAsia="Arial Unicode MS" w:hAnsi="Arial" w:cs="Arial"/>
                <w:sz w:val="22"/>
                <w:szCs w:val="22"/>
                <w:bdr w:val="nil"/>
                <w:lang w:eastAsia="en-US"/>
              </w:rPr>
            </w:pPr>
            <w:r w:rsidRPr="0066232D">
              <w:rPr>
                <w:rFonts w:ascii="Arial" w:eastAsia="Arial Unicode MS" w:hAnsi="Arial" w:cs="Arial"/>
                <w:sz w:val="22"/>
                <w:szCs w:val="22"/>
                <w:bdr w:val="nil"/>
                <w:lang w:eastAsia="en-US"/>
              </w:rPr>
              <w:t>.............................................................</w:t>
            </w:r>
          </w:p>
          <w:p w14:paraId="1117F980" w14:textId="77777777" w:rsidR="00663B01" w:rsidRPr="0066232D" w:rsidRDefault="00663B01" w:rsidP="00E33ADA">
            <w:pPr>
              <w:widowControl w:val="0"/>
              <w:pBdr>
                <w:top w:val="nil"/>
                <w:left w:val="nil"/>
                <w:bottom w:val="nil"/>
                <w:right w:val="nil"/>
                <w:between w:val="nil"/>
                <w:bar w:val="nil"/>
              </w:pBdr>
              <w:tabs>
                <w:tab w:val="num" w:pos="900"/>
              </w:tabs>
              <w:ind w:left="567"/>
              <w:jc w:val="both"/>
              <w:rPr>
                <w:rFonts w:ascii="Arial" w:eastAsia="Arial Unicode MS" w:hAnsi="Arial" w:cs="Arial"/>
                <w:sz w:val="22"/>
                <w:szCs w:val="22"/>
                <w:bdr w:val="nil"/>
                <w:lang w:eastAsia="en-US"/>
              </w:rPr>
            </w:pPr>
            <w:r w:rsidRPr="0066232D">
              <w:rPr>
                <w:rFonts w:ascii="Arial" w:eastAsia="Arial Unicode MS" w:hAnsi="Arial" w:cs="Arial"/>
                <w:sz w:val="22"/>
                <w:szCs w:val="22"/>
                <w:bdr w:val="nil"/>
                <w:lang w:eastAsia="en-US"/>
              </w:rPr>
              <w:t>meno a priezvisko, funkcia</w:t>
            </w:r>
          </w:p>
          <w:p w14:paraId="5FCB5327" w14:textId="77777777" w:rsidR="00663B01" w:rsidRPr="0066232D" w:rsidRDefault="00663B01" w:rsidP="00E33ADA">
            <w:pPr>
              <w:widowControl w:val="0"/>
              <w:pBdr>
                <w:top w:val="nil"/>
                <w:left w:val="nil"/>
                <w:bottom w:val="nil"/>
                <w:right w:val="nil"/>
                <w:between w:val="nil"/>
                <w:bar w:val="nil"/>
              </w:pBdr>
              <w:tabs>
                <w:tab w:val="num" w:pos="900"/>
              </w:tabs>
              <w:ind w:left="567"/>
              <w:jc w:val="both"/>
              <w:rPr>
                <w:rFonts w:ascii="Arial" w:eastAsia="Arial Unicode MS" w:hAnsi="Arial" w:cs="Arial"/>
                <w:b/>
                <w:sz w:val="22"/>
                <w:szCs w:val="22"/>
                <w:bdr w:val="nil"/>
                <w:lang w:eastAsia="en-US"/>
              </w:rPr>
            </w:pPr>
            <w:r w:rsidRPr="0066232D">
              <w:rPr>
                <w:rFonts w:ascii="Arial" w:eastAsia="Arial Unicode MS" w:hAnsi="Arial" w:cs="Arial"/>
                <w:sz w:val="22"/>
                <w:szCs w:val="22"/>
                <w:bdr w:val="nil"/>
                <w:lang w:eastAsia="en-US"/>
              </w:rPr>
              <w:t>podpis</w:t>
            </w:r>
            <w:r w:rsidRPr="0066232D">
              <w:rPr>
                <w:rFonts w:ascii="Arial" w:eastAsia="Arial Unicode MS" w:hAnsi="Arial" w:cs="Arial"/>
                <w:sz w:val="22"/>
                <w:szCs w:val="22"/>
                <w:bdr w:val="nil"/>
                <w:vertAlign w:val="superscript"/>
                <w:lang w:eastAsia="en-US"/>
              </w:rPr>
              <w:footnoteReference w:id="4"/>
            </w:r>
          </w:p>
        </w:tc>
      </w:tr>
    </w:tbl>
    <w:p w14:paraId="7A3150BC" w14:textId="77777777" w:rsidR="00663B01" w:rsidRDefault="00663B01" w:rsidP="00663B01">
      <w:pPr>
        <w:jc w:val="both"/>
        <w:rPr>
          <w:rFonts w:ascii="Arial" w:hAnsi="Arial" w:cs="Arial"/>
          <w:sz w:val="22"/>
          <w:szCs w:val="22"/>
        </w:rPr>
      </w:pPr>
    </w:p>
    <w:p w14:paraId="04456214" w14:textId="77777777" w:rsidR="007E5260" w:rsidRDefault="007E5260">
      <w:pPr>
        <w:spacing w:after="160" w:line="259" w:lineRule="auto"/>
        <w:rPr>
          <w:rFonts w:ascii="Arial" w:hAnsi="Arial" w:cs="Arial"/>
          <w:sz w:val="22"/>
          <w:szCs w:val="22"/>
        </w:rPr>
      </w:pPr>
      <w:r>
        <w:rPr>
          <w:rFonts w:ascii="Arial" w:hAnsi="Arial" w:cs="Arial"/>
          <w:sz w:val="22"/>
          <w:szCs w:val="22"/>
        </w:rPr>
        <w:br w:type="page"/>
      </w:r>
    </w:p>
    <w:p w14:paraId="04A0804F" w14:textId="56E82C57" w:rsidR="007E5260" w:rsidRPr="00F13F1A" w:rsidRDefault="007E5260" w:rsidP="007E5260">
      <w:pPr>
        <w:keepNext/>
        <w:tabs>
          <w:tab w:val="num" w:pos="540"/>
        </w:tabs>
        <w:jc w:val="both"/>
        <w:outlineLvl w:val="0"/>
        <w:rPr>
          <w:rFonts w:ascii="Arial" w:hAnsi="Arial" w:cs="Arial"/>
          <w:b/>
          <w:sz w:val="22"/>
          <w:szCs w:val="22"/>
        </w:rPr>
      </w:pPr>
      <w:r w:rsidRPr="00F13F1A">
        <w:rPr>
          <w:rFonts w:ascii="Arial" w:hAnsi="Arial" w:cs="Arial"/>
          <w:b/>
          <w:sz w:val="22"/>
          <w:szCs w:val="22"/>
        </w:rPr>
        <w:lastRenderedPageBreak/>
        <w:t xml:space="preserve">PRÍLOHA Č. </w:t>
      </w:r>
      <w:r w:rsidR="00CA5614">
        <w:rPr>
          <w:rFonts w:ascii="Arial" w:hAnsi="Arial" w:cs="Arial"/>
          <w:b/>
          <w:sz w:val="22"/>
          <w:szCs w:val="22"/>
        </w:rPr>
        <w:t>8</w:t>
      </w:r>
    </w:p>
    <w:p w14:paraId="6C8D910A" w14:textId="6C61DCBE" w:rsidR="0066232D" w:rsidRPr="00F13F1A" w:rsidRDefault="0066232D" w:rsidP="00F92350">
      <w:pPr>
        <w:jc w:val="both"/>
        <w:rPr>
          <w:rFonts w:ascii="Arial" w:hAnsi="Arial" w:cs="Arial"/>
          <w:sz w:val="22"/>
          <w:szCs w:val="22"/>
        </w:rPr>
      </w:pPr>
    </w:p>
    <w:p w14:paraId="015E678D" w14:textId="1C965D67" w:rsidR="007E5260" w:rsidRPr="00F13F1A" w:rsidRDefault="007E5260" w:rsidP="007E5260">
      <w:pPr>
        <w:jc w:val="center"/>
        <w:rPr>
          <w:rFonts w:ascii="Arial" w:hAnsi="Arial" w:cs="Arial"/>
          <w:b/>
          <w:sz w:val="22"/>
          <w:szCs w:val="22"/>
        </w:rPr>
      </w:pPr>
      <w:r w:rsidRPr="00F13F1A">
        <w:rPr>
          <w:rFonts w:ascii="Arial" w:hAnsi="Arial" w:cs="Arial"/>
          <w:b/>
          <w:sz w:val="22"/>
          <w:szCs w:val="22"/>
        </w:rPr>
        <w:t>NÁVRH ZMLUVY</w:t>
      </w:r>
    </w:p>
    <w:p w14:paraId="4F89FB41" w14:textId="7B78C759" w:rsidR="0015739B" w:rsidRPr="0015739B" w:rsidRDefault="0015739B" w:rsidP="007E5260">
      <w:pPr>
        <w:jc w:val="center"/>
        <w:rPr>
          <w:rFonts w:ascii="Arial" w:hAnsi="Arial" w:cs="Arial"/>
          <w:b/>
          <w:sz w:val="22"/>
          <w:szCs w:val="22"/>
        </w:rPr>
      </w:pPr>
    </w:p>
    <w:p w14:paraId="2E361F18" w14:textId="77777777" w:rsidR="0015739B" w:rsidRPr="0015739B" w:rsidRDefault="0015739B" w:rsidP="0015739B">
      <w:pPr>
        <w:autoSpaceDE w:val="0"/>
        <w:autoSpaceDN w:val="0"/>
        <w:jc w:val="center"/>
        <w:rPr>
          <w:rFonts w:ascii="Arial" w:hAnsi="Arial" w:cs="Arial"/>
          <w:b/>
          <w:sz w:val="22"/>
          <w:szCs w:val="22"/>
          <w:lang w:eastAsia="he-IL" w:bidi="he-IL"/>
        </w:rPr>
      </w:pPr>
      <w:r w:rsidRPr="0015739B">
        <w:rPr>
          <w:rFonts w:ascii="Arial" w:hAnsi="Arial" w:cs="Arial"/>
          <w:b/>
          <w:sz w:val="22"/>
          <w:szCs w:val="22"/>
          <w:lang w:eastAsia="he-IL" w:bidi="he-IL"/>
        </w:rPr>
        <w:t xml:space="preserve">Zmluva o poskytovaní podpory a služieb k softvérovému  produktu </w:t>
      </w:r>
    </w:p>
    <w:p w14:paraId="6D53AE5D" w14:textId="77777777" w:rsidR="0015739B" w:rsidRPr="0015739B" w:rsidRDefault="0015739B" w:rsidP="0015739B">
      <w:pPr>
        <w:autoSpaceDE w:val="0"/>
        <w:autoSpaceDN w:val="0"/>
        <w:jc w:val="center"/>
        <w:rPr>
          <w:rFonts w:ascii="Arial" w:hAnsi="Arial" w:cs="Arial"/>
          <w:b/>
          <w:sz w:val="22"/>
          <w:szCs w:val="22"/>
          <w:lang w:eastAsia="he-IL" w:bidi="he-IL"/>
        </w:rPr>
      </w:pPr>
      <w:r w:rsidRPr="0015739B">
        <w:rPr>
          <w:rFonts w:ascii="Arial" w:hAnsi="Arial" w:cs="Arial"/>
          <w:b/>
          <w:sz w:val="22"/>
          <w:szCs w:val="22"/>
          <w:lang w:eastAsia="he-IL" w:bidi="he-IL"/>
        </w:rPr>
        <w:t xml:space="preserve">„Informačný systém ŠFRB“  </w:t>
      </w:r>
    </w:p>
    <w:p w14:paraId="3E550D09" w14:textId="77777777" w:rsidR="0015739B" w:rsidRPr="0015739B" w:rsidRDefault="0015739B" w:rsidP="0015739B">
      <w:pPr>
        <w:autoSpaceDE w:val="0"/>
        <w:autoSpaceDN w:val="0"/>
        <w:jc w:val="center"/>
        <w:rPr>
          <w:rFonts w:ascii="Arial" w:hAnsi="Arial" w:cs="Arial"/>
          <w:sz w:val="22"/>
          <w:szCs w:val="22"/>
          <w:lang w:eastAsia="he-IL" w:bidi="he-IL"/>
        </w:rPr>
      </w:pPr>
      <w:r w:rsidRPr="0015739B">
        <w:rPr>
          <w:rFonts w:ascii="Arial" w:hAnsi="Arial" w:cs="Arial"/>
          <w:sz w:val="22"/>
          <w:szCs w:val="22"/>
          <w:lang w:eastAsia="he-IL" w:bidi="he-IL"/>
        </w:rPr>
        <w:t>(ďalej aj ako „</w:t>
      </w:r>
      <w:r w:rsidRPr="0015739B">
        <w:rPr>
          <w:rFonts w:ascii="Arial" w:hAnsi="Arial" w:cs="Arial"/>
          <w:b/>
          <w:sz w:val="22"/>
          <w:szCs w:val="22"/>
          <w:lang w:eastAsia="he-IL" w:bidi="he-IL"/>
        </w:rPr>
        <w:t>Zmluva</w:t>
      </w:r>
      <w:r w:rsidRPr="0015739B">
        <w:rPr>
          <w:rFonts w:ascii="Arial" w:hAnsi="Arial" w:cs="Arial"/>
          <w:sz w:val="22"/>
          <w:szCs w:val="22"/>
          <w:lang w:eastAsia="he-IL" w:bidi="he-IL"/>
        </w:rPr>
        <w:t>“)</w:t>
      </w:r>
    </w:p>
    <w:p w14:paraId="5FE1F7CC" w14:textId="77777777" w:rsidR="0015739B" w:rsidRPr="0015739B" w:rsidRDefault="0015739B" w:rsidP="0015739B">
      <w:pPr>
        <w:autoSpaceDE w:val="0"/>
        <w:autoSpaceDN w:val="0"/>
        <w:jc w:val="center"/>
        <w:rPr>
          <w:rFonts w:ascii="Arial" w:hAnsi="Arial" w:cs="Arial"/>
          <w:color w:val="000000"/>
          <w:sz w:val="22"/>
          <w:szCs w:val="22"/>
          <w:lang w:eastAsia="he-IL" w:bidi="he-IL"/>
        </w:rPr>
      </w:pPr>
      <w:r w:rsidRPr="0015739B">
        <w:rPr>
          <w:rFonts w:ascii="Arial" w:hAnsi="Arial" w:cs="Arial"/>
          <w:sz w:val="22"/>
          <w:szCs w:val="22"/>
          <w:lang w:eastAsia="he-IL" w:bidi="he-IL"/>
        </w:rPr>
        <w:t xml:space="preserve">Uzavretá podľa § 269 ods. 2 v platnom znení zákona č. 513/1991 </w:t>
      </w:r>
      <w:proofErr w:type="spellStart"/>
      <w:r w:rsidRPr="0015739B">
        <w:rPr>
          <w:rFonts w:ascii="Arial" w:hAnsi="Arial" w:cs="Arial"/>
          <w:sz w:val="22"/>
          <w:szCs w:val="22"/>
          <w:lang w:eastAsia="he-IL" w:bidi="he-IL"/>
        </w:rPr>
        <w:t>Z.z</w:t>
      </w:r>
      <w:proofErr w:type="spellEnd"/>
      <w:r w:rsidRPr="0015739B">
        <w:rPr>
          <w:rFonts w:ascii="Arial" w:hAnsi="Arial" w:cs="Arial"/>
          <w:sz w:val="22"/>
          <w:szCs w:val="22"/>
          <w:lang w:eastAsia="he-IL" w:bidi="he-IL"/>
        </w:rPr>
        <w:t>. Obchodného zákonníka</w:t>
      </w:r>
    </w:p>
    <w:p w14:paraId="7AEC2BAA" w14:textId="77777777" w:rsidR="0015739B" w:rsidRPr="0015739B" w:rsidRDefault="0015739B" w:rsidP="0015739B">
      <w:pPr>
        <w:autoSpaceDE w:val="0"/>
        <w:autoSpaceDN w:val="0"/>
        <w:jc w:val="center"/>
        <w:rPr>
          <w:rFonts w:ascii="Arial" w:hAnsi="Arial" w:cs="Arial"/>
          <w:sz w:val="22"/>
          <w:szCs w:val="22"/>
          <w:lang w:eastAsia="he-IL" w:bidi="he-IL"/>
        </w:rPr>
      </w:pPr>
      <w:r w:rsidRPr="0015739B">
        <w:rPr>
          <w:rFonts w:ascii="Arial" w:hAnsi="Arial" w:cs="Arial"/>
          <w:sz w:val="22"/>
          <w:szCs w:val="22"/>
          <w:lang w:eastAsia="he-IL" w:bidi="he-IL"/>
        </w:rPr>
        <w:t xml:space="preserve">a autorského zákona č.  185/2015 Z. z. v znení neskorších právnych predpisov </w:t>
      </w:r>
    </w:p>
    <w:p w14:paraId="515421CD" w14:textId="77777777" w:rsidR="0015739B" w:rsidRPr="0015739B" w:rsidRDefault="0015739B" w:rsidP="0015739B">
      <w:pPr>
        <w:autoSpaceDE w:val="0"/>
        <w:autoSpaceDN w:val="0"/>
        <w:jc w:val="center"/>
        <w:rPr>
          <w:rFonts w:ascii="Arial" w:hAnsi="Arial" w:cs="Arial"/>
          <w:sz w:val="22"/>
          <w:szCs w:val="22"/>
          <w:lang w:eastAsia="he-IL" w:bidi="he-IL"/>
        </w:rPr>
      </w:pPr>
      <w:r w:rsidRPr="0015739B">
        <w:rPr>
          <w:rFonts w:ascii="Arial" w:hAnsi="Arial" w:cs="Arial"/>
          <w:sz w:val="22"/>
          <w:szCs w:val="22"/>
          <w:lang w:eastAsia="he-IL" w:bidi="he-IL"/>
        </w:rPr>
        <w:t>(ďalej aj ako „</w:t>
      </w:r>
      <w:r w:rsidRPr="0015739B">
        <w:rPr>
          <w:rFonts w:ascii="Arial" w:hAnsi="Arial" w:cs="Arial"/>
          <w:b/>
          <w:sz w:val="22"/>
          <w:szCs w:val="22"/>
          <w:lang w:eastAsia="he-IL" w:bidi="he-IL"/>
        </w:rPr>
        <w:t>autorský zákon</w:t>
      </w:r>
      <w:r w:rsidRPr="0015739B">
        <w:rPr>
          <w:rFonts w:ascii="Arial" w:hAnsi="Arial" w:cs="Arial"/>
          <w:sz w:val="22"/>
          <w:szCs w:val="22"/>
          <w:lang w:eastAsia="he-IL" w:bidi="he-IL"/>
        </w:rPr>
        <w:t>“)</w:t>
      </w:r>
    </w:p>
    <w:p w14:paraId="23A197DB" w14:textId="77777777" w:rsidR="0015739B" w:rsidRPr="0015739B" w:rsidRDefault="0015739B" w:rsidP="0015739B">
      <w:pPr>
        <w:autoSpaceDE w:val="0"/>
        <w:autoSpaceDN w:val="0"/>
        <w:jc w:val="center"/>
        <w:rPr>
          <w:rFonts w:ascii="Arial" w:hAnsi="Arial" w:cs="Arial"/>
          <w:sz w:val="22"/>
          <w:szCs w:val="22"/>
          <w:lang w:eastAsia="he-IL" w:bidi="he-IL"/>
        </w:rPr>
      </w:pPr>
    </w:p>
    <w:p w14:paraId="094B72FF" w14:textId="77777777" w:rsidR="0015739B" w:rsidRPr="0015739B" w:rsidRDefault="0015739B" w:rsidP="0015739B">
      <w:pPr>
        <w:autoSpaceDE w:val="0"/>
        <w:autoSpaceDN w:val="0"/>
        <w:rPr>
          <w:rFonts w:ascii="Arial" w:hAnsi="Arial" w:cs="Arial"/>
          <w:sz w:val="22"/>
          <w:szCs w:val="22"/>
          <w:lang w:eastAsia="he-IL" w:bidi="he-IL"/>
        </w:rPr>
      </w:pPr>
      <w:r w:rsidRPr="0015739B">
        <w:rPr>
          <w:rFonts w:ascii="Arial" w:hAnsi="Arial" w:cs="Arial"/>
          <w:sz w:val="22"/>
          <w:szCs w:val="22"/>
          <w:lang w:eastAsia="he-IL" w:bidi="he-IL"/>
        </w:rPr>
        <w:t>medzi:</w:t>
      </w:r>
    </w:p>
    <w:p w14:paraId="2E874A39" w14:textId="77777777" w:rsidR="0015739B" w:rsidRPr="0015739B" w:rsidRDefault="0015739B" w:rsidP="0015739B">
      <w:pPr>
        <w:autoSpaceDE w:val="0"/>
        <w:autoSpaceDN w:val="0"/>
        <w:rPr>
          <w:rFonts w:ascii="Arial" w:hAnsi="Arial" w:cs="Arial"/>
          <w:color w:val="000000"/>
          <w:sz w:val="22"/>
          <w:szCs w:val="22"/>
          <w:lang w:eastAsia="he-IL" w:bidi="he-IL"/>
        </w:rPr>
      </w:pPr>
    </w:p>
    <w:p w14:paraId="17373F48" w14:textId="77777777" w:rsidR="0015739B" w:rsidRPr="0015739B" w:rsidRDefault="0015739B" w:rsidP="0015739B">
      <w:pPr>
        <w:tabs>
          <w:tab w:val="left" w:pos="2800"/>
        </w:tabs>
        <w:autoSpaceDE w:val="0"/>
        <w:autoSpaceDN w:val="0"/>
        <w:rPr>
          <w:rFonts w:ascii="Arial" w:hAnsi="Arial" w:cs="Arial"/>
          <w:sz w:val="22"/>
          <w:szCs w:val="22"/>
          <w:lang w:eastAsia="he-IL" w:bidi="he-IL"/>
        </w:rPr>
      </w:pPr>
      <w:r w:rsidRPr="0015739B">
        <w:rPr>
          <w:rFonts w:ascii="Arial" w:hAnsi="Arial" w:cs="Arial"/>
          <w:sz w:val="22"/>
          <w:szCs w:val="22"/>
          <w:lang w:eastAsia="he-IL" w:bidi="he-IL"/>
        </w:rPr>
        <w:t xml:space="preserve">Objednávateľom: </w:t>
      </w:r>
      <w:r w:rsidRPr="0015739B">
        <w:rPr>
          <w:rFonts w:ascii="Arial" w:hAnsi="Arial" w:cs="Arial"/>
          <w:sz w:val="22"/>
          <w:szCs w:val="22"/>
          <w:lang w:eastAsia="he-IL" w:bidi="he-IL"/>
        </w:rPr>
        <w:tab/>
      </w:r>
      <w:r w:rsidRPr="0015739B">
        <w:rPr>
          <w:rFonts w:ascii="Arial" w:hAnsi="Arial" w:cs="Arial"/>
          <w:sz w:val="22"/>
          <w:szCs w:val="22"/>
          <w:lang w:eastAsia="he-IL" w:bidi="he-IL"/>
        </w:rPr>
        <w:tab/>
        <w:t>Slovenská záručná a rozvojová banka, a. s.</w:t>
      </w:r>
    </w:p>
    <w:p w14:paraId="3D836714" w14:textId="77777777" w:rsidR="0015739B" w:rsidRPr="0015739B" w:rsidRDefault="0015739B" w:rsidP="0015739B">
      <w:pPr>
        <w:autoSpaceDE w:val="0"/>
        <w:autoSpaceDN w:val="0"/>
        <w:jc w:val="both"/>
        <w:rPr>
          <w:rFonts w:ascii="Arial" w:hAnsi="Arial" w:cs="Arial"/>
          <w:sz w:val="22"/>
          <w:szCs w:val="22"/>
          <w:lang w:eastAsia="he-IL" w:bidi="he-IL"/>
        </w:rPr>
      </w:pPr>
    </w:p>
    <w:p w14:paraId="75162D66" w14:textId="77777777" w:rsidR="0015739B" w:rsidRPr="0015739B" w:rsidRDefault="0015739B" w:rsidP="0015739B">
      <w:pPr>
        <w:autoSpaceDE w:val="0"/>
        <w:autoSpaceDN w:val="0"/>
        <w:jc w:val="both"/>
        <w:rPr>
          <w:rFonts w:ascii="Arial" w:hAnsi="Arial" w:cs="Arial"/>
          <w:sz w:val="22"/>
          <w:szCs w:val="22"/>
          <w:lang w:eastAsia="he-IL" w:bidi="he-IL"/>
        </w:rPr>
      </w:pPr>
      <w:r w:rsidRPr="0015739B">
        <w:rPr>
          <w:rFonts w:ascii="Arial" w:hAnsi="Arial" w:cs="Arial"/>
          <w:sz w:val="22"/>
          <w:szCs w:val="22"/>
          <w:lang w:eastAsia="he-IL" w:bidi="he-IL"/>
        </w:rPr>
        <w:t>Sídlo:</w:t>
      </w:r>
      <w:r w:rsidRPr="0015739B">
        <w:rPr>
          <w:rFonts w:ascii="Arial" w:hAnsi="Arial" w:cs="Arial"/>
          <w:sz w:val="22"/>
          <w:szCs w:val="22"/>
          <w:lang w:eastAsia="he-IL" w:bidi="he-IL"/>
        </w:rPr>
        <w:tab/>
      </w:r>
      <w:r w:rsidRPr="0015739B">
        <w:rPr>
          <w:rFonts w:ascii="Arial" w:hAnsi="Arial" w:cs="Arial"/>
          <w:sz w:val="22"/>
          <w:szCs w:val="22"/>
          <w:lang w:eastAsia="he-IL" w:bidi="he-IL"/>
        </w:rPr>
        <w:tab/>
      </w:r>
      <w:r w:rsidRPr="0015739B">
        <w:rPr>
          <w:rFonts w:ascii="Arial" w:hAnsi="Arial" w:cs="Arial"/>
          <w:sz w:val="22"/>
          <w:szCs w:val="22"/>
          <w:lang w:eastAsia="he-IL" w:bidi="he-IL"/>
        </w:rPr>
        <w:tab/>
      </w:r>
      <w:r w:rsidRPr="0015739B">
        <w:rPr>
          <w:rFonts w:ascii="Arial" w:hAnsi="Arial" w:cs="Arial"/>
          <w:sz w:val="22"/>
          <w:szCs w:val="22"/>
          <w:lang w:eastAsia="he-IL" w:bidi="he-IL"/>
        </w:rPr>
        <w:tab/>
      </w:r>
      <w:bookmarkStart w:id="167" w:name="OLE_LINK1"/>
      <w:bookmarkStart w:id="168" w:name="OLE_LINK2"/>
      <w:r w:rsidRPr="0015739B">
        <w:rPr>
          <w:rFonts w:ascii="Arial" w:hAnsi="Arial" w:cs="Arial"/>
          <w:sz w:val="22"/>
          <w:szCs w:val="22"/>
          <w:lang w:eastAsia="he-IL" w:bidi="he-IL"/>
        </w:rPr>
        <w:t>Štefánikova 27</w:t>
      </w:r>
      <w:bookmarkEnd w:id="167"/>
      <w:bookmarkEnd w:id="168"/>
      <w:r w:rsidRPr="0015739B">
        <w:rPr>
          <w:rFonts w:ascii="Arial" w:hAnsi="Arial" w:cs="Arial"/>
          <w:sz w:val="22"/>
          <w:szCs w:val="22"/>
          <w:lang w:eastAsia="he-IL" w:bidi="he-IL"/>
        </w:rPr>
        <w:t>, 811 05 Bratislava – mestská časť Staré Mesto</w:t>
      </w:r>
    </w:p>
    <w:p w14:paraId="6ED898AA" w14:textId="77777777" w:rsidR="0015739B" w:rsidRPr="0015739B" w:rsidRDefault="0015739B" w:rsidP="0015739B">
      <w:pPr>
        <w:autoSpaceDE w:val="0"/>
        <w:autoSpaceDN w:val="0"/>
        <w:jc w:val="both"/>
        <w:rPr>
          <w:rFonts w:ascii="Arial" w:hAnsi="Arial" w:cs="Arial"/>
          <w:sz w:val="22"/>
          <w:szCs w:val="22"/>
          <w:lang w:eastAsia="he-IL" w:bidi="he-IL"/>
        </w:rPr>
      </w:pPr>
    </w:p>
    <w:p w14:paraId="0665A048" w14:textId="1D67C9DF" w:rsidR="0015739B" w:rsidRPr="0015739B" w:rsidRDefault="0015739B" w:rsidP="0015739B">
      <w:pPr>
        <w:autoSpaceDE w:val="0"/>
        <w:autoSpaceDN w:val="0"/>
        <w:jc w:val="both"/>
        <w:rPr>
          <w:rFonts w:ascii="Arial" w:hAnsi="Arial" w:cs="Arial"/>
          <w:sz w:val="22"/>
          <w:szCs w:val="22"/>
          <w:lang w:eastAsia="he-IL" w:bidi="he-IL"/>
        </w:rPr>
      </w:pPr>
      <w:r w:rsidRPr="0015739B">
        <w:rPr>
          <w:rFonts w:ascii="Arial" w:hAnsi="Arial" w:cs="Arial"/>
          <w:sz w:val="22"/>
          <w:szCs w:val="22"/>
          <w:lang w:eastAsia="he-IL" w:bidi="he-IL"/>
        </w:rPr>
        <w:t>v zastúpení:</w:t>
      </w:r>
      <w:r w:rsidRPr="0015739B">
        <w:rPr>
          <w:rFonts w:ascii="Arial" w:hAnsi="Arial" w:cs="Arial"/>
          <w:sz w:val="22"/>
          <w:szCs w:val="22"/>
          <w:lang w:eastAsia="he-IL" w:bidi="he-IL"/>
        </w:rPr>
        <w:tab/>
      </w:r>
      <w:r w:rsidRPr="0015739B">
        <w:rPr>
          <w:rFonts w:ascii="Arial" w:hAnsi="Arial" w:cs="Arial"/>
          <w:sz w:val="22"/>
          <w:szCs w:val="22"/>
          <w:lang w:eastAsia="he-IL" w:bidi="he-IL"/>
        </w:rPr>
        <w:tab/>
      </w:r>
      <w:r w:rsidRPr="0015739B">
        <w:rPr>
          <w:rFonts w:ascii="Arial" w:hAnsi="Arial" w:cs="Arial"/>
          <w:sz w:val="22"/>
          <w:szCs w:val="22"/>
          <w:lang w:eastAsia="he-IL" w:bidi="he-IL"/>
        </w:rPr>
        <w:tab/>
        <w:t xml:space="preserve"> </w:t>
      </w:r>
      <w:r w:rsidR="00C34528" w:rsidRPr="00C34528">
        <w:rPr>
          <w:rFonts w:ascii="Arial" w:hAnsi="Arial" w:cs="Arial"/>
          <w:sz w:val="22"/>
          <w:szCs w:val="22"/>
          <w:lang w:eastAsia="he-IL" w:bidi="he-IL"/>
        </w:rPr>
        <w:t>Mgr. Bc. Peter Dávid, MBA</w:t>
      </w:r>
    </w:p>
    <w:p w14:paraId="03C29AA4" w14:textId="77777777" w:rsidR="0015739B" w:rsidRPr="0015739B" w:rsidRDefault="0015739B" w:rsidP="0015739B">
      <w:pPr>
        <w:autoSpaceDE w:val="0"/>
        <w:autoSpaceDN w:val="0"/>
        <w:ind w:left="2172" w:firstLine="708"/>
        <w:jc w:val="both"/>
        <w:rPr>
          <w:rFonts w:ascii="Arial" w:hAnsi="Arial" w:cs="Arial"/>
          <w:sz w:val="22"/>
          <w:szCs w:val="22"/>
          <w:lang w:eastAsia="he-IL" w:bidi="he-IL"/>
        </w:rPr>
      </w:pPr>
      <w:r w:rsidRPr="0015739B">
        <w:rPr>
          <w:rFonts w:ascii="Arial" w:hAnsi="Arial" w:cs="Arial"/>
          <w:sz w:val="22"/>
          <w:szCs w:val="22"/>
          <w:lang w:eastAsia="he-IL" w:bidi="he-IL"/>
        </w:rPr>
        <w:t xml:space="preserve">predseda predstavenstva </w:t>
      </w:r>
    </w:p>
    <w:p w14:paraId="5BB326B2" w14:textId="77777777" w:rsidR="0015739B" w:rsidRPr="0015739B" w:rsidRDefault="0015739B" w:rsidP="0015739B">
      <w:pPr>
        <w:autoSpaceDE w:val="0"/>
        <w:autoSpaceDN w:val="0"/>
        <w:ind w:left="2172" w:firstLine="708"/>
        <w:jc w:val="both"/>
        <w:rPr>
          <w:rFonts w:ascii="Arial" w:hAnsi="Arial" w:cs="Arial"/>
          <w:sz w:val="22"/>
          <w:szCs w:val="22"/>
          <w:lang w:eastAsia="he-IL" w:bidi="he-IL"/>
        </w:rPr>
      </w:pPr>
    </w:p>
    <w:p w14:paraId="02E05F72" w14:textId="77777777" w:rsidR="0015739B" w:rsidRPr="0015739B" w:rsidRDefault="0015739B" w:rsidP="0015739B">
      <w:pPr>
        <w:autoSpaceDE w:val="0"/>
        <w:autoSpaceDN w:val="0"/>
        <w:ind w:left="2172" w:firstLine="708"/>
        <w:jc w:val="both"/>
        <w:rPr>
          <w:rFonts w:ascii="Arial" w:hAnsi="Arial" w:cs="Arial"/>
          <w:sz w:val="22"/>
          <w:szCs w:val="22"/>
          <w:lang w:eastAsia="he-IL" w:bidi="he-IL"/>
        </w:rPr>
      </w:pPr>
      <w:r w:rsidRPr="0015739B">
        <w:rPr>
          <w:rFonts w:ascii="Arial" w:hAnsi="Arial" w:cs="Arial"/>
          <w:sz w:val="22"/>
          <w:szCs w:val="22"/>
          <w:lang w:eastAsia="he-IL" w:bidi="he-IL"/>
        </w:rPr>
        <w:t>a</w:t>
      </w:r>
    </w:p>
    <w:p w14:paraId="74BA57A7" w14:textId="77777777" w:rsidR="0015739B" w:rsidRPr="0015739B" w:rsidRDefault="0015739B" w:rsidP="0015739B">
      <w:pPr>
        <w:autoSpaceDE w:val="0"/>
        <w:autoSpaceDN w:val="0"/>
        <w:ind w:left="2172" w:firstLine="708"/>
        <w:jc w:val="both"/>
        <w:rPr>
          <w:rFonts w:ascii="Arial" w:hAnsi="Arial" w:cs="Arial"/>
          <w:sz w:val="22"/>
          <w:szCs w:val="22"/>
          <w:lang w:eastAsia="he-IL" w:bidi="he-IL"/>
        </w:rPr>
      </w:pPr>
    </w:p>
    <w:p w14:paraId="2BC18733" w14:textId="6E098853" w:rsidR="0015739B" w:rsidRPr="0015739B" w:rsidRDefault="00C34528" w:rsidP="0015739B">
      <w:pPr>
        <w:autoSpaceDE w:val="0"/>
        <w:autoSpaceDN w:val="0"/>
        <w:ind w:left="2172" w:firstLine="708"/>
        <w:jc w:val="both"/>
        <w:rPr>
          <w:rFonts w:ascii="Arial" w:hAnsi="Arial" w:cs="Arial"/>
          <w:sz w:val="22"/>
          <w:szCs w:val="22"/>
          <w:lang w:eastAsia="he-IL" w:bidi="he-IL"/>
        </w:rPr>
      </w:pPr>
      <w:r w:rsidRPr="00C34528">
        <w:rPr>
          <w:rFonts w:ascii="Arial" w:hAnsi="Arial" w:cs="Arial"/>
          <w:sz w:val="22"/>
          <w:szCs w:val="22"/>
          <w:lang w:eastAsia="he-IL" w:bidi="he-IL"/>
        </w:rPr>
        <w:t xml:space="preserve">Ing. Roland </w:t>
      </w:r>
      <w:proofErr w:type="spellStart"/>
      <w:r w:rsidRPr="00C34528">
        <w:rPr>
          <w:rFonts w:ascii="Arial" w:hAnsi="Arial" w:cs="Arial"/>
          <w:sz w:val="22"/>
          <w:szCs w:val="22"/>
          <w:lang w:eastAsia="he-IL" w:bidi="he-IL"/>
        </w:rPr>
        <w:t>Štadler</w:t>
      </w:r>
      <w:proofErr w:type="spellEnd"/>
    </w:p>
    <w:p w14:paraId="3A6C7EBA" w14:textId="7EBFCA1D" w:rsidR="0015739B" w:rsidRPr="0015739B" w:rsidRDefault="0015739B" w:rsidP="0015739B">
      <w:pPr>
        <w:autoSpaceDE w:val="0"/>
        <w:autoSpaceDN w:val="0"/>
        <w:ind w:left="2172" w:firstLine="708"/>
        <w:jc w:val="both"/>
        <w:rPr>
          <w:rFonts w:ascii="Arial" w:hAnsi="Arial" w:cs="Arial"/>
          <w:sz w:val="22"/>
          <w:szCs w:val="22"/>
          <w:lang w:eastAsia="he-IL" w:bidi="he-IL"/>
        </w:rPr>
      </w:pPr>
      <w:r w:rsidRPr="0015739B">
        <w:rPr>
          <w:rFonts w:ascii="Arial" w:hAnsi="Arial" w:cs="Arial"/>
          <w:sz w:val="22"/>
          <w:szCs w:val="22"/>
          <w:lang w:eastAsia="he-IL" w:bidi="he-IL"/>
        </w:rPr>
        <w:t xml:space="preserve">Podpredseda predstavenstva </w:t>
      </w:r>
    </w:p>
    <w:p w14:paraId="6F467F2F" w14:textId="77777777" w:rsidR="0015739B" w:rsidRPr="0015739B" w:rsidRDefault="0015739B" w:rsidP="0015739B">
      <w:pPr>
        <w:autoSpaceDE w:val="0"/>
        <w:autoSpaceDN w:val="0"/>
        <w:jc w:val="both"/>
        <w:rPr>
          <w:rFonts w:ascii="Arial" w:hAnsi="Arial" w:cs="Arial"/>
          <w:sz w:val="22"/>
          <w:szCs w:val="22"/>
          <w:lang w:eastAsia="he-IL" w:bidi="he-IL"/>
        </w:rPr>
      </w:pPr>
    </w:p>
    <w:p w14:paraId="7E8A1133" w14:textId="77777777" w:rsidR="0015739B" w:rsidRPr="0015739B" w:rsidRDefault="0015739B" w:rsidP="0015739B">
      <w:pPr>
        <w:autoSpaceDE w:val="0"/>
        <w:autoSpaceDN w:val="0"/>
        <w:jc w:val="both"/>
        <w:rPr>
          <w:rFonts w:ascii="Arial" w:hAnsi="Arial" w:cs="Arial"/>
          <w:sz w:val="22"/>
          <w:szCs w:val="22"/>
          <w:lang w:eastAsia="he-IL" w:bidi="he-IL"/>
        </w:rPr>
      </w:pPr>
      <w:r w:rsidRPr="0015739B">
        <w:rPr>
          <w:rFonts w:ascii="Arial" w:hAnsi="Arial" w:cs="Arial"/>
          <w:sz w:val="22"/>
          <w:szCs w:val="22"/>
          <w:lang w:eastAsia="he-IL" w:bidi="he-IL"/>
        </w:rPr>
        <w:t xml:space="preserve">IČO: </w:t>
      </w:r>
      <w:r w:rsidRPr="0015739B">
        <w:rPr>
          <w:rFonts w:ascii="Arial" w:hAnsi="Arial" w:cs="Arial"/>
          <w:sz w:val="22"/>
          <w:szCs w:val="22"/>
          <w:lang w:eastAsia="he-IL" w:bidi="he-IL"/>
        </w:rPr>
        <w:tab/>
      </w:r>
      <w:r w:rsidRPr="0015739B">
        <w:rPr>
          <w:rFonts w:ascii="Arial" w:hAnsi="Arial" w:cs="Arial"/>
          <w:sz w:val="22"/>
          <w:szCs w:val="22"/>
          <w:lang w:eastAsia="he-IL" w:bidi="he-IL"/>
        </w:rPr>
        <w:tab/>
      </w:r>
      <w:r w:rsidRPr="0015739B">
        <w:rPr>
          <w:rFonts w:ascii="Arial" w:hAnsi="Arial" w:cs="Arial"/>
          <w:sz w:val="22"/>
          <w:szCs w:val="22"/>
          <w:lang w:eastAsia="he-IL" w:bidi="he-IL"/>
        </w:rPr>
        <w:tab/>
      </w:r>
      <w:r w:rsidRPr="0015739B">
        <w:rPr>
          <w:rFonts w:ascii="Arial" w:hAnsi="Arial" w:cs="Arial"/>
          <w:sz w:val="22"/>
          <w:szCs w:val="22"/>
          <w:lang w:eastAsia="he-IL" w:bidi="he-IL"/>
        </w:rPr>
        <w:tab/>
        <w:t>00682420</w:t>
      </w:r>
    </w:p>
    <w:p w14:paraId="11C2DDB9" w14:textId="77777777" w:rsidR="0015739B" w:rsidRPr="0015739B" w:rsidRDefault="0015739B" w:rsidP="0015739B">
      <w:pPr>
        <w:autoSpaceDE w:val="0"/>
        <w:autoSpaceDN w:val="0"/>
        <w:jc w:val="both"/>
        <w:rPr>
          <w:rFonts w:ascii="Arial" w:hAnsi="Arial" w:cs="Arial"/>
          <w:sz w:val="22"/>
          <w:szCs w:val="22"/>
          <w:lang w:eastAsia="he-IL" w:bidi="he-IL"/>
        </w:rPr>
      </w:pPr>
      <w:r w:rsidRPr="0015739B">
        <w:rPr>
          <w:rFonts w:ascii="Arial" w:hAnsi="Arial" w:cs="Arial"/>
          <w:sz w:val="22"/>
          <w:szCs w:val="22"/>
          <w:lang w:eastAsia="he-IL" w:bidi="he-IL"/>
        </w:rPr>
        <w:t>DIČ:</w:t>
      </w:r>
      <w:r w:rsidRPr="0015739B">
        <w:rPr>
          <w:rFonts w:ascii="Arial" w:hAnsi="Arial" w:cs="Arial"/>
          <w:sz w:val="22"/>
          <w:szCs w:val="22"/>
          <w:lang w:eastAsia="he-IL" w:bidi="he-IL"/>
        </w:rPr>
        <w:tab/>
      </w:r>
      <w:r w:rsidRPr="0015739B">
        <w:rPr>
          <w:rFonts w:ascii="Arial" w:hAnsi="Arial" w:cs="Arial"/>
          <w:sz w:val="22"/>
          <w:szCs w:val="22"/>
          <w:lang w:eastAsia="he-IL" w:bidi="he-IL"/>
        </w:rPr>
        <w:tab/>
      </w:r>
      <w:r w:rsidRPr="0015739B">
        <w:rPr>
          <w:rFonts w:ascii="Arial" w:hAnsi="Arial" w:cs="Arial"/>
          <w:sz w:val="22"/>
          <w:szCs w:val="22"/>
          <w:lang w:eastAsia="he-IL" w:bidi="he-IL"/>
        </w:rPr>
        <w:tab/>
      </w:r>
      <w:r w:rsidRPr="0015739B">
        <w:rPr>
          <w:rFonts w:ascii="Arial" w:hAnsi="Arial" w:cs="Arial"/>
          <w:sz w:val="22"/>
          <w:szCs w:val="22"/>
          <w:lang w:eastAsia="he-IL" w:bidi="he-IL"/>
        </w:rPr>
        <w:tab/>
        <w:t>2020804478</w:t>
      </w:r>
    </w:p>
    <w:p w14:paraId="7BC0AFFC" w14:textId="77777777" w:rsidR="0015739B" w:rsidRPr="0015739B" w:rsidRDefault="0015739B" w:rsidP="0015739B">
      <w:pPr>
        <w:autoSpaceDE w:val="0"/>
        <w:autoSpaceDN w:val="0"/>
        <w:jc w:val="both"/>
        <w:rPr>
          <w:rFonts w:ascii="Arial" w:hAnsi="Arial" w:cs="Arial"/>
          <w:sz w:val="22"/>
          <w:szCs w:val="22"/>
          <w:lang w:eastAsia="he-IL" w:bidi="he-IL"/>
        </w:rPr>
      </w:pPr>
      <w:r w:rsidRPr="0015739B">
        <w:rPr>
          <w:rFonts w:ascii="Arial" w:hAnsi="Arial" w:cs="Arial"/>
          <w:sz w:val="22"/>
          <w:szCs w:val="22"/>
          <w:lang w:eastAsia="he-IL" w:bidi="he-IL"/>
        </w:rPr>
        <w:t xml:space="preserve">IČ DPH: </w:t>
      </w:r>
      <w:r w:rsidRPr="0015739B">
        <w:rPr>
          <w:rFonts w:ascii="Arial" w:hAnsi="Arial" w:cs="Arial"/>
          <w:sz w:val="22"/>
          <w:szCs w:val="22"/>
          <w:lang w:eastAsia="he-IL" w:bidi="he-IL"/>
        </w:rPr>
        <w:tab/>
      </w:r>
      <w:r w:rsidRPr="0015739B">
        <w:rPr>
          <w:rFonts w:ascii="Arial" w:hAnsi="Arial" w:cs="Arial"/>
          <w:sz w:val="22"/>
          <w:szCs w:val="22"/>
          <w:lang w:eastAsia="he-IL" w:bidi="he-IL"/>
        </w:rPr>
        <w:tab/>
      </w:r>
      <w:r w:rsidRPr="0015739B">
        <w:rPr>
          <w:rFonts w:ascii="Arial" w:hAnsi="Arial" w:cs="Arial"/>
          <w:sz w:val="22"/>
          <w:szCs w:val="22"/>
          <w:lang w:eastAsia="he-IL" w:bidi="he-IL"/>
        </w:rPr>
        <w:tab/>
        <w:t>SK2020804478</w:t>
      </w:r>
      <w:r w:rsidRPr="0015739B">
        <w:rPr>
          <w:rFonts w:ascii="Arial" w:hAnsi="Arial" w:cs="Arial"/>
          <w:sz w:val="22"/>
          <w:szCs w:val="22"/>
          <w:lang w:eastAsia="he-IL" w:bidi="he-IL"/>
        </w:rPr>
        <w:tab/>
      </w:r>
      <w:r w:rsidRPr="0015739B">
        <w:rPr>
          <w:rFonts w:ascii="Arial" w:hAnsi="Arial" w:cs="Arial"/>
          <w:sz w:val="22"/>
          <w:szCs w:val="22"/>
          <w:lang w:eastAsia="he-IL" w:bidi="he-IL"/>
        </w:rPr>
        <w:tab/>
      </w:r>
      <w:r w:rsidRPr="0015739B">
        <w:rPr>
          <w:rFonts w:ascii="Arial" w:hAnsi="Arial" w:cs="Arial"/>
          <w:sz w:val="22"/>
          <w:szCs w:val="22"/>
          <w:lang w:eastAsia="he-IL" w:bidi="he-IL"/>
        </w:rPr>
        <w:tab/>
      </w:r>
    </w:p>
    <w:p w14:paraId="2A2C5614" w14:textId="77777777" w:rsidR="0015739B" w:rsidRPr="0015739B" w:rsidRDefault="0015739B" w:rsidP="0015739B">
      <w:pPr>
        <w:autoSpaceDE w:val="0"/>
        <w:autoSpaceDN w:val="0"/>
        <w:jc w:val="both"/>
        <w:rPr>
          <w:rFonts w:ascii="Arial" w:hAnsi="Arial" w:cs="Arial"/>
          <w:sz w:val="22"/>
          <w:szCs w:val="22"/>
          <w:lang w:eastAsia="he-IL" w:bidi="he-IL"/>
        </w:rPr>
      </w:pPr>
      <w:r w:rsidRPr="0015739B">
        <w:rPr>
          <w:rFonts w:ascii="Arial" w:hAnsi="Arial" w:cs="Arial"/>
          <w:sz w:val="22"/>
          <w:szCs w:val="22"/>
          <w:lang w:eastAsia="he-IL" w:bidi="he-IL"/>
        </w:rPr>
        <w:t xml:space="preserve">bankové spojenie: </w:t>
      </w:r>
      <w:r w:rsidRPr="0015739B">
        <w:rPr>
          <w:rFonts w:ascii="Arial" w:hAnsi="Arial" w:cs="Arial"/>
          <w:sz w:val="22"/>
          <w:szCs w:val="22"/>
          <w:lang w:eastAsia="he-IL" w:bidi="he-IL"/>
        </w:rPr>
        <w:tab/>
      </w:r>
      <w:r w:rsidRPr="0015739B">
        <w:rPr>
          <w:rFonts w:ascii="Arial" w:hAnsi="Arial" w:cs="Arial"/>
          <w:sz w:val="22"/>
          <w:szCs w:val="22"/>
          <w:lang w:eastAsia="he-IL" w:bidi="he-IL"/>
        </w:rPr>
        <w:tab/>
        <w:t>SK92 3000 0000 0000 5643 2048</w:t>
      </w:r>
    </w:p>
    <w:p w14:paraId="01EEF6BD" w14:textId="77777777" w:rsidR="0015739B" w:rsidRPr="0015739B" w:rsidRDefault="0015739B" w:rsidP="0015739B">
      <w:pPr>
        <w:autoSpaceDE w:val="0"/>
        <w:autoSpaceDN w:val="0"/>
        <w:ind w:left="2880" w:hanging="2880"/>
        <w:jc w:val="both"/>
        <w:rPr>
          <w:rFonts w:ascii="Arial" w:hAnsi="Arial" w:cs="Arial"/>
          <w:sz w:val="22"/>
          <w:szCs w:val="22"/>
          <w:lang w:eastAsia="he-IL" w:bidi="he-IL"/>
        </w:rPr>
      </w:pPr>
      <w:r w:rsidRPr="0015739B">
        <w:rPr>
          <w:rFonts w:ascii="Arial" w:hAnsi="Arial" w:cs="Arial"/>
          <w:sz w:val="22"/>
          <w:szCs w:val="22"/>
          <w:lang w:eastAsia="he-IL" w:bidi="he-IL"/>
        </w:rPr>
        <w:t>Zapísaná:</w:t>
      </w:r>
      <w:r w:rsidRPr="0015739B">
        <w:rPr>
          <w:rFonts w:ascii="Arial" w:hAnsi="Arial" w:cs="Arial"/>
          <w:sz w:val="22"/>
          <w:szCs w:val="22"/>
          <w:lang w:eastAsia="he-IL" w:bidi="he-IL"/>
        </w:rPr>
        <w:tab/>
        <w:t>v Obchodnom registri vedenom Okresným súdom Bratislava I., oddiel Sa, vložka č. 3010/B</w:t>
      </w:r>
    </w:p>
    <w:p w14:paraId="477C7059" w14:textId="77777777" w:rsidR="0015739B" w:rsidRPr="0015739B" w:rsidRDefault="0015739B" w:rsidP="0015739B">
      <w:pPr>
        <w:autoSpaceDE w:val="0"/>
        <w:autoSpaceDN w:val="0"/>
        <w:jc w:val="both"/>
        <w:rPr>
          <w:rFonts w:ascii="Arial" w:hAnsi="Arial" w:cs="Arial"/>
          <w:sz w:val="22"/>
          <w:szCs w:val="22"/>
          <w:lang w:eastAsia="he-IL" w:bidi="he-IL"/>
        </w:rPr>
      </w:pPr>
    </w:p>
    <w:p w14:paraId="0BEEEF50" w14:textId="77777777" w:rsidR="0015739B" w:rsidRPr="0015739B" w:rsidRDefault="0015739B" w:rsidP="0015739B">
      <w:pPr>
        <w:autoSpaceDE w:val="0"/>
        <w:autoSpaceDN w:val="0"/>
        <w:jc w:val="both"/>
        <w:rPr>
          <w:rFonts w:ascii="Arial" w:hAnsi="Arial" w:cs="Arial"/>
          <w:sz w:val="22"/>
          <w:szCs w:val="22"/>
          <w:lang w:eastAsia="he-IL" w:bidi="he-IL"/>
        </w:rPr>
      </w:pPr>
      <w:r w:rsidRPr="0015739B">
        <w:rPr>
          <w:rFonts w:ascii="Arial" w:hAnsi="Arial" w:cs="Arial"/>
          <w:sz w:val="22"/>
          <w:szCs w:val="22"/>
          <w:lang w:eastAsia="he-IL" w:bidi="he-IL"/>
        </w:rPr>
        <w:t xml:space="preserve">(ďalej len </w:t>
      </w:r>
      <w:r w:rsidRPr="0015739B">
        <w:rPr>
          <w:rFonts w:ascii="Arial" w:hAnsi="Arial" w:cs="Arial"/>
          <w:b/>
          <w:sz w:val="22"/>
          <w:szCs w:val="22"/>
          <w:lang w:eastAsia="he-IL" w:bidi="he-IL"/>
        </w:rPr>
        <w:t>„Objednávateľ“</w:t>
      </w:r>
      <w:r w:rsidRPr="0015739B">
        <w:rPr>
          <w:rFonts w:ascii="Arial" w:hAnsi="Arial" w:cs="Arial"/>
          <w:sz w:val="22"/>
          <w:szCs w:val="22"/>
          <w:lang w:eastAsia="he-IL" w:bidi="he-IL"/>
        </w:rPr>
        <w:t xml:space="preserve"> alebo </w:t>
      </w:r>
      <w:r w:rsidRPr="0015739B">
        <w:rPr>
          <w:rFonts w:ascii="Arial" w:hAnsi="Arial" w:cs="Arial"/>
          <w:b/>
          <w:sz w:val="22"/>
          <w:szCs w:val="22"/>
          <w:lang w:eastAsia="he-IL" w:bidi="he-IL"/>
        </w:rPr>
        <w:t>„banka“</w:t>
      </w:r>
      <w:r w:rsidRPr="0015739B">
        <w:rPr>
          <w:rFonts w:ascii="Arial" w:hAnsi="Arial" w:cs="Arial"/>
          <w:sz w:val="22"/>
          <w:szCs w:val="22"/>
          <w:lang w:eastAsia="he-IL" w:bidi="he-IL"/>
        </w:rPr>
        <w:t>)</w:t>
      </w:r>
    </w:p>
    <w:p w14:paraId="685F8689" w14:textId="77777777" w:rsidR="0015739B" w:rsidRPr="0015739B" w:rsidRDefault="0015739B" w:rsidP="0015739B">
      <w:pPr>
        <w:autoSpaceDE w:val="0"/>
        <w:autoSpaceDN w:val="0"/>
        <w:ind w:firstLine="720"/>
        <w:jc w:val="both"/>
        <w:rPr>
          <w:rFonts w:ascii="Arial" w:hAnsi="Arial" w:cs="Arial"/>
          <w:sz w:val="22"/>
          <w:szCs w:val="22"/>
          <w:lang w:eastAsia="he-IL" w:bidi="he-IL"/>
        </w:rPr>
      </w:pPr>
    </w:p>
    <w:p w14:paraId="33B911A2" w14:textId="77777777" w:rsidR="0015739B" w:rsidRPr="0015739B" w:rsidRDefault="0015739B" w:rsidP="0015739B">
      <w:pPr>
        <w:autoSpaceDE w:val="0"/>
        <w:autoSpaceDN w:val="0"/>
        <w:rPr>
          <w:rFonts w:ascii="Arial" w:hAnsi="Arial" w:cs="Arial"/>
          <w:color w:val="000000"/>
          <w:sz w:val="22"/>
          <w:szCs w:val="22"/>
          <w:lang w:eastAsia="he-IL" w:bidi="he-IL"/>
        </w:rPr>
      </w:pPr>
    </w:p>
    <w:p w14:paraId="5DE641DA"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na jednej strane a</w:t>
      </w:r>
    </w:p>
    <w:p w14:paraId="65792567" w14:textId="77777777" w:rsidR="0015739B" w:rsidRPr="0015739B" w:rsidRDefault="0015739B" w:rsidP="0015739B">
      <w:pPr>
        <w:autoSpaceDE w:val="0"/>
        <w:autoSpaceDN w:val="0"/>
        <w:rPr>
          <w:rFonts w:ascii="Arial" w:hAnsi="Arial" w:cs="Arial"/>
          <w:color w:val="000000"/>
          <w:sz w:val="22"/>
          <w:szCs w:val="22"/>
          <w:lang w:eastAsia="he-IL" w:bidi="he-IL"/>
        </w:rPr>
      </w:pPr>
    </w:p>
    <w:p w14:paraId="739CDF1E" w14:textId="77777777" w:rsidR="0015739B" w:rsidRPr="0015739B" w:rsidRDefault="0015739B" w:rsidP="0015739B">
      <w:pPr>
        <w:tabs>
          <w:tab w:val="left" w:pos="2880"/>
        </w:tabs>
        <w:autoSpaceDE w:val="0"/>
        <w:autoSpaceDN w:val="0"/>
        <w:rPr>
          <w:rFonts w:ascii="Arial" w:hAnsi="Arial" w:cs="Arial"/>
          <w:sz w:val="22"/>
          <w:szCs w:val="22"/>
          <w:lang w:eastAsia="he-IL" w:bidi="he-IL"/>
        </w:rPr>
      </w:pPr>
      <w:r w:rsidRPr="0015739B">
        <w:rPr>
          <w:rFonts w:ascii="Arial" w:hAnsi="Arial" w:cs="Arial"/>
          <w:sz w:val="22"/>
          <w:szCs w:val="22"/>
          <w:lang w:eastAsia="he-IL" w:bidi="he-IL"/>
        </w:rPr>
        <w:t>Dodávateľ:</w:t>
      </w:r>
      <w:r w:rsidRPr="0015739B">
        <w:rPr>
          <w:rFonts w:ascii="Arial" w:hAnsi="Arial" w:cs="Arial"/>
          <w:sz w:val="22"/>
          <w:szCs w:val="22"/>
          <w:lang w:eastAsia="he-IL" w:bidi="he-IL"/>
        </w:rPr>
        <w:tab/>
      </w:r>
      <w:proofErr w:type="spellStart"/>
      <w:r w:rsidRPr="0015739B">
        <w:rPr>
          <w:rFonts w:ascii="Arial" w:hAnsi="Arial" w:cs="Arial"/>
          <w:sz w:val="22"/>
          <w:szCs w:val="22"/>
          <w:highlight w:val="lightGray"/>
          <w:lang w:eastAsia="he-IL" w:bidi="he-IL"/>
        </w:rPr>
        <w:t>xxxxx</w:t>
      </w:r>
      <w:proofErr w:type="spellEnd"/>
      <w:r w:rsidRPr="0015739B">
        <w:rPr>
          <w:rFonts w:ascii="Arial" w:hAnsi="Arial" w:cs="Arial"/>
          <w:sz w:val="22"/>
          <w:szCs w:val="22"/>
          <w:lang w:eastAsia="he-IL" w:bidi="he-IL"/>
        </w:rPr>
        <w:tab/>
      </w:r>
      <w:r w:rsidRPr="0015739B">
        <w:rPr>
          <w:rFonts w:ascii="Arial" w:hAnsi="Arial" w:cs="Arial"/>
          <w:sz w:val="22"/>
          <w:szCs w:val="22"/>
          <w:lang w:eastAsia="he-IL" w:bidi="he-IL"/>
        </w:rPr>
        <w:tab/>
      </w:r>
    </w:p>
    <w:p w14:paraId="64288805" w14:textId="77777777" w:rsidR="0015739B" w:rsidRPr="0015739B" w:rsidRDefault="0015739B" w:rsidP="0015739B">
      <w:pPr>
        <w:autoSpaceDE w:val="0"/>
        <w:autoSpaceDN w:val="0"/>
        <w:rPr>
          <w:rFonts w:ascii="Arial" w:hAnsi="Arial" w:cs="Arial"/>
          <w:b/>
          <w:sz w:val="22"/>
          <w:szCs w:val="22"/>
          <w:lang w:eastAsia="he-IL" w:bidi="he-IL"/>
        </w:rPr>
      </w:pPr>
    </w:p>
    <w:p w14:paraId="01F7070E" w14:textId="77777777" w:rsidR="0015739B" w:rsidRPr="0015739B" w:rsidRDefault="0015739B" w:rsidP="0015739B">
      <w:pPr>
        <w:tabs>
          <w:tab w:val="left" w:pos="2880"/>
        </w:tabs>
        <w:autoSpaceDE w:val="0"/>
        <w:autoSpaceDN w:val="0"/>
        <w:jc w:val="both"/>
        <w:rPr>
          <w:rFonts w:ascii="Arial" w:hAnsi="Arial" w:cs="Arial"/>
          <w:sz w:val="22"/>
          <w:szCs w:val="22"/>
          <w:lang w:eastAsia="he-IL" w:bidi="he-IL"/>
        </w:rPr>
      </w:pPr>
      <w:r w:rsidRPr="0015739B">
        <w:rPr>
          <w:rFonts w:ascii="Arial" w:hAnsi="Arial" w:cs="Arial"/>
          <w:sz w:val="22"/>
          <w:szCs w:val="22"/>
          <w:lang w:eastAsia="he-IL" w:bidi="he-IL"/>
        </w:rPr>
        <w:t>Sídlo:</w:t>
      </w:r>
      <w:r w:rsidRPr="0015739B">
        <w:rPr>
          <w:rFonts w:ascii="Arial" w:hAnsi="Arial" w:cs="Arial"/>
          <w:sz w:val="22"/>
          <w:szCs w:val="22"/>
          <w:lang w:eastAsia="he-IL" w:bidi="he-IL"/>
        </w:rPr>
        <w:tab/>
      </w:r>
      <w:proofErr w:type="spellStart"/>
      <w:r w:rsidRPr="0015739B">
        <w:rPr>
          <w:rFonts w:ascii="Arial" w:hAnsi="Arial" w:cs="Arial"/>
          <w:sz w:val="22"/>
          <w:szCs w:val="22"/>
          <w:highlight w:val="lightGray"/>
          <w:lang w:eastAsia="he-IL" w:bidi="he-IL"/>
        </w:rPr>
        <w:t>xxxxx</w:t>
      </w:r>
      <w:proofErr w:type="spellEnd"/>
      <w:r w:rsidRPr="0015739B">
        <w:rPr>
          <w:rFonts w:ascii="Arial" w:hAnsi="Arial" w:cs="Arial"/>
          <w:sz w:val="22"/>
          <w:szCs w:val="22"/>
          <w:lang w:eastAsia="he-IL" w:bidi="he-IL"/>
        </w:rPr>
        <w:tab/>
      </w:r>
      <w:r w:rsidRPr="0015739B">
        <w:rPr>
          <w:rFonts w:ascii="Arial" w:hAnsi="Arial" w:cs="Arial"/>
          <w:sz w:val="22"/>
          <w:szCs w:val="22"/>
          <w:lang w:eastAsia="he-IL" w:bidi="he-IL"/>
        </w:rPr>
        <w:tab/>
      </w:r>
      <w:r w:rsidRPr="0015739B">
        <w:rPr>
          <w:rFonts w:ascii="Arial" w:hAnsi="Arial" w:cs="Arial"/>
          <w:sz w:val="22"/>
          <w:szCs w:val="22"/>
          <w:lang w:eastAsia="he-IL" w:bidi="he-IL"/>
        </w:rPr>
        <w:tab/>
      </w:r>
      <w:r w:rsidRPr="0015739B">
        <w:rPr>
          <w:rFonts w:ascii="Arial" w:hAnsi="Arial" w:cs="Arial"/>
          <w:sz w:val="22"/>
          <w:szCs w:val="22"/>
          <w:lang w:eastAsia="he-IL" w:bidi="he-IL"/>
        </w:rPr>
        <w:tab/>
      </w:r>
    </w:p>
    <w:p w14:paraId="7CD65263" w14:textId="77777777" w:rsidR="0015739B" w:rsidRPr="0015739B" w:rsidRDefault="0015739B" w:rsidP="0015739B">
      <w:pPr>
        <w:autoSpaceDE w:val="0"/>
        <w:autoSpaceDN w:val="0"/>
        <w:jc w:val="both"/>
        <w:rPr>
          <w:rFonts w:ascii="Arial" w:hAnsi="Arial" w:cs="Arial"/>
          <w:sz w:val="22"/>
          <w:szCs w:val="22"/>
          <w:lang w:eastAsia="he-IL" w:bidi="he-IL"/>
        </w:rPr>
      </w:pPr>
    </w:p>
    <w:p w14:paraId="4523A9E9" w14:textId="77777777" w:rsidR="0015739B" w:rsidRPr="0015739B" w:rsidRDefault="0015739B" w:rsidP="0015739B">
      <w:pPr>
        <w:tabs>
          <w:tab w:val="left" w:pos="2880"/>
        </w:tabs>
        <w:autoSpaceDE w:val="0"/>
        <w:autoSpaceDN w:val="0"/>
        <w:jc w:val="both"/>
        <w:rPr>
          <w:rFonts w:ascii="Arial" w:hAnsi="Arial" w:cs="Arial"/>
          <w:sz w:val="22"/>
          <w:szCs w:val="22"/>
          <w:lang w:eastAsia="he-IL" w:bidi="he-IL"/>
        </w:rPr>
      </w:pPr>
      <w:r w:rsidRPr="0015739B">
        <w:rPr>
          <w:rFonts w:ascii="Arial" w:hAnsi="Arial" w:cs="Arial"/>
          <w:sz w:val="22"/>
          <w:szCs w:val="22"/>
          <w:lang w:eastAsia="he-IL" w:bidi="he-IL"/>
        </w:rPr>
        <w:t xml:space="preserve">v zastúpení: </w:t>
      </w:r>
      <w:r w:rsidRPr="0015739B">
        <w:rPr>
          <w:rFonts w:ascii="Arial" w:hAnsi="Arial" w:cs="Arial"/>
          <w:sz w:val="22"/>
          <w:szCs w:val="22"/>
          <w:lang w:eastAsia="he-IL" w:bidi="he-IL"/>
        </w:rPr>
        <w:tab/>
      </w:r>
      <w:proofErr w:type="spellStart"/>
      <w:r w:rsidRPr="0015739B">
        <w:rPr>
          <w:rFonts w:ascii="Arial" w:hAnsi="Arial" w:cs="Arial"/>
          <w:sz w:val="22"/>
          <w:szCs w:val="22"/>
          <w:highlight w:val="lightGray"/>
          <w:lang w:eastAsia="he-IL" w:bidi="he-IL"/>
        </w:rPr>
        <w:t>xxxxx</w:t>
      </w:r>
      <w:proofErr w:type="spellEnd"/>
      <w:r w:rsidRPr="0015739B">
        <w:rPr>
          <w:rFonts w:ascii="Arial" w:hAnsi="Arial" w:cs="Arial"/>
          <w:sz w:val="22"/>
          <w:szCs w:val="22"/>
          <w:lang w:eastAsia="he-IL" w:bidi="he-IL"/>
        </w:rPr>
        <w:tab/>
        <w:t xml:space="preserve"> </w:t>
      </w:r>
    </w:p>
    <w:p w14:paraId="043A297D" w14:textId="77777777" w:rsidR="0015739B" w:rsidRPr="0015739B" w:rsidRDefault="0015739B" w:rsidP="0015739B">
      <w:pPr>
        <w:tabs>
          <w:tab w:val="left" w:pos="2880"/>
        </w:tabs>
        <w:autoSpaceDE w:val="0"/>
        <w:autoSpaceDN w:val="0"/>
        <w:jc w:val="both"/>
        <w:rPr>
          <w:rFonts w:ascii="Arial" w:hAnsi="Arial" w:cs="Arial"/>
          <w:sz w:val="22"/>
          <w:szCs w:val="22"/>
          <w:lang w:eastAsia="he-IL" w:bidi="he-IL"/>
        </w:rPr>
      </w:pPr>
      <w:r w:rsidRPr="0015739B">
        <w:rPr>
          <w:rFonts w:ascii="Arial" w:hAnsi="Arial" w:cs="Arial"/>
          <w:sz w:val="22"/>
          <w:szCs w:val="22"/>
          <w:lang w:eastAsia="he-IL" w:bidi="he-IL"/>
        </w:rPr>
        <w:t>IČO:</w:t>
      </w:r>
      <w:r w:rsidRPr="0015739B">
        <w:rPr>
          <w:rFonts w:ascii="Arial" w:hAnsi="Arial" w:cs="Arial"/>
          <w:sz w:val="22"/>
          <w:szCs w:val="22"/>
          <w:lang w:eastAsia="he-IL" w:bidi="he-IL"/>
        </w:rPr>
        <w:tab/>
      </w:r>
      <w:proofErr w:type="spellStart"/>
      <w:r w:rsidRPr="0015739B">
        <w:rPr>
          <w:rFonts w:ascii="Arial" w:hAnsi="Arial" w:cs="Arial"/>
          <w:sz w:val="22"/>
          <w:szCs w:val="22"/>
          <w:highlight w:val="lightGray"/>
          <w:lang w:eastAsia="he-IL" w:bidi="he-IL"/>
        </w:rPr>
        <w:t>xxxxx</w:t>
      </w:r>
      <w:proofErr w:type="spellEnd"/>
      <w:r w:rsidRPr="0015739B">
        <w:rPr>
          <w:rFonts w:ascii="Arial" w:hAnsi="Arial" w:cs="Arial"/>
          <w:sz w:val="22"/>
          <w:szCs w:val="22"/>
          <w:lang w:eastAsia="he-IL" w:bidi="he-IL"/>
        </w:rPr>
        <w:tab/>
      </w:r>
      <w:r w:rsidRPr="0015739B">
        <w:rPr>
          <w:rFonts w:ascii="Arial" w:hAnsi="Arial" w:cs="Arial"/>
          <w:sz w:val="22"/>
          <w:szCs w:val="22"/>
          <w:lang w:eastAsia="he-IL" w:bidi="he-IL"/>
        </w:rPr>
        <w:tab/>
      </w:r>
      <w:r w:rsidRPr="0015739B">
        <w:rPr>
          <w:rFonts w:ascii="Arial" w:hAnsi="Arial" w:cs="Arial"/>
          <w:sz w:val="22"/>
          <w:szCs w:val="22"/>
          <w:lang w:eastAsia="he-IL" w:bidi="he-IL"/>
        </w:rPr>
        <w:tab/>
      </w:r>
    </w:p>
    <w:p w14:paraId="46564BB8" w14:textId="77777777" w:rsidR="0015739B" w:rsidRPr="0015739B" w:rsidRDefault="0015739B" w:rsidP="0015739B">
      <w:pPr>
        <w:tabs>
          <w:tab w:val="left" w:pos="2880"/>
        </w:tabs>
        <w:autoSpaceDE w:val="0"/>
        <w:autoSpaceDN w:val="0"/>
        <w:jc w:val="both"/>
        <w:rPr>
          <w:rFonts w:ascii="Arial" w:hAnsi="Arial" w:cs="Arial"/>
          <w:sz w:val="22"/>
          <w:szCs w:val="22"/>
          <w:lang w:eastAsia="he-IL" w:bidi="he-IL"/>
        </w:rPr>
      </w:pPr>
      <w:r w:rsidRPr="0015739B">
        <w:rPr>
          <w:rFonts w:ascii="Arial" w:hAnsi="Arial" w:cs="Arial"/>
          <w:sz w:val="22"/>
          <w:szCs w:val="22"/>
          <w:lang w:eastAsia="he-IL" w:bidi="he-IL"/>
        </w:rPr>
        <w:t xml:space="preserve">DIČ: </w:t>
      </w:r>
      <w:r w:rsidRPr="0015739B">
        <w:rPr>
          <w:rFonts w:ascii="Arial" w:hAnsi="Arial" w:cs="Arial"/>
          <w:sz w:val="22"/>
          <w:szCs w:val="22"/>
          <w:lang w:eastAsia="he-IL" w:bidi="he-IL"/>
        </w:rPr>
        <w:tab/>
      </w:r>
      <w:proofErr w:type="spellStart"/>
      <w:r w:rsidRPr="0015739B">
        <w:rPr>
          <w:rFonts w:ascii="Arial" w:hAnsi="Arial" w:cs="Arial"/>
          <w:sz w:val="22"/>
          <w:szCs w:val="22"/>
          <w:highlight w:val="lightGray"/>
          <w:lang w:eastAsia="he-IL" w:bidi="he-IL"/>
        </w:rPr>
        <w:t>xxxxx</w:t>
      </w:r>
      <w:proofErr w:type="spellEnd"/>
      <w:r w:rsidRPr="0015739B">
        <w:rPr>
          <w:rFonts w:ascii="Arial" w:hAnsi="Arial" w:cs="Arial"/>
          <w:sz w:val="22"/>
          <w:szCs w:val="22"/>
          <w:lang w:eastAsia="he-IL" w:bidi="he-IL"/>
        </w:rPr>
        <w:tab/>
      </w:r>
      <w:r w:rsidRPr="0015739B">
        <w:rPr>
          <w:rFonts w:ascii="Arial" w:hAnsi="Arial" w:cs="Arial"/>
          <w:sz w:val="22"/>
          <w:szCs w:val="22"/>
          <w:lang w:eastAsia="he-IL" w:bidi="he-IL"/>
        </w:rPr>
        <w:tab/>
      </w:r>
      <w:r w:rsidRPr="0015739B">
        <w:rPr>
          <w:rFonts w:ascii="Arial" w:hAnsi="Arial" w:cs="Arial"/>
          <w:sz w:val="22"/>
          <w:szCs w:val="22"/>
          <w:lang w:eastAsia="he-IL" w:bidi="he-IL"/>
        </w:rPr>
        <w:tab/>
      </w:r>
    </w:p>
    <w:p w14:paraId="77A3AB3B" w14:textId="77777777" w:rsidR="0015739B" w:rsidRPr="0015739B" w:rsidRDefault="0015739B" w:rsidP="0015739B">
      <w:pPr>
        <w:tabs>
          <w:tab w:val="left" w:pos="2880"/>
        </w:tabs>
        <w:autoSpaceDE w:val="0"/>
        <w:autoSpaceDN w:val="0"/>
        <w:jc w:val="both"/>
        <w:rPr>
          <w:rFonts w:ascii="Arial" w:hAnsi="Arial" w:cs="Arial"/>
          <w:sz w:val="22"/>
          <w:szCs w:val="22"/>
          <w:lang w:eastAsia="he-IL" w:bidi="he-IL"/>
        </w:rPr>
      </w:pPr>
      <w:r w:rsidRPr="0015739B">
        <w:rPr>
          <w:rFonts w:ascii="Arial" w:hAnsi="Arial" w:cs="Arial"/>
          <w:sz w:val="22"/>
          <w:szCs w:val="22"/>
          <w:lang w:eastAsia="he-IL" w:bidi="he-IL"/>
        </w:rPr>
        <w:t xml:space="preserve">IČ DPH: </w:t>
      </w:r>
      <w:r w:rsidRPr="0015739B">
        <w:rPr>
          <w:rFonts w:ascii="Arial" w:hAnsi="Arial" w:cs="Arial"/>
          <w:sz w:val="22"/>
          <w:szCs w:val="22"/>
          <w:lang w:eastAsia="he-IL" w:bidi="he-IL"/>
        </w:rPr>
        <w:tab/>
      </w:r>
      <w:proofErr w:type="spellStart"/>
      <w:r w:rsidRPr="0015739B">
        <w:rPr>
          <w:rFonts w:ascii="Arial" w:hAnsi="Arial" w:cs="Arial"/>
          <w:sz w:val="22"/>
          <w:szCs w:val="22"/>
          <w:highlight w:val="lightGray"/>
          <w:lang w:eastAsia="he-IL" w:bidi="he-IL"/>
        </w:rPr>
        <w:t>xxxxx</w:t>
      </w:r>
      <w:proofErr w:type="spellEnd"/>
      <w:r w:rsidRPr="0015739B">
        <w:rPr>
          <w:rFonts w:ascii="Arial" w:hAnsi="Arial" w:cs="Arial"/>
          <w:sz w:val="22"/>
          <w:szCs w:val="22"/>
          <w:lang w:eastAsia="he-IL" w:bidi="he-IL"/>
        </w:rPr>
        <w:tab/>
      </w:r>
      <w:r w:rsidRPr="0015739B">
        <w:rPr>
          <w:rFonts w:ascii="Arial" w:hAnsi="Arial" w:cs="Arial"/>
          <w:sz w:val="22"/>
          <w:szCs w:val="22"/>
          <w:lang w:eastAsia="he-IL" w:bidi="he-IL"/>
        </w:rPr>
        <w:tab/>
      </w:r>
    </w:p>
    <w:p w14:paraId="5CECEB05" w14:textId="77777777" w:rsidR="0015739B" w:rsidRPr="0015739B" w:rsidRDefault="0015739B" w:rsidP="0015739B">
      <w:pPr>
        <w:tabs>
          <w:tab w:val="left" w:pos="2880"/>
        </w:tabs>
        <w:autoSpaceDE w:val="0"/>
        <w:autoSpaceDN w:val="0"/>
        <w:jc w:val="both"/>
        <w:rPr>
          <w:rFonts w:ascii="Arial" w:hAnsi="Arial" w:cs="Arial"/>
          <w:sz w:val="22"/>
          <w:szCs w:val="22"/>
          <w:lang w:eastAsia="he-IL" w:bidi="he-IL"/>
        </w:rPr>
      </w:pPr>
      <w:r w:rsidRPr="0015739B">
        <w:rPr>
          <w:rFonts w:ascii="Arial" w:hAnsi="Arial" w:cs="Arial"/>
          <w:sz w:val="22"/>
          <w:szCs w:val="22"/>
          <w:lang w:eastAsia="he-IL" w:bidi="he-IL"/>
        </w:rPr>
        <w:t xml:space="preserve">bankové spojenie: </w:t>
      </w:r>
      <w:r w:rsidRPr="0015739B">
        <w:rPr>
          <w:rFonts w:ascii="Arial" w:hAnsi="Arial" w:cs="Arial"/>
          <w:sz w:val="22"/>
          <w:szCs w:val="22"/>
          <w:lang w:eastAsia="he-IL" w:bidi="he-IL"/>
        </w:rPr>
        <w:tab/>
      </w:r>
      <w:proofErr w:type="spellStart"/>
      <w:r w:rsidRPr="0015739B">
        <w:rPr>
          <w:rFonts w:ascii="Arial" w:hAnsi="Arial" w:cs="Arial"/>
          <w:sz w:val="22"/>
          <w:szCs w:val="22"/>
          <w:highlight w:val="lightGray"/>
          <w:lang w:eastAsia="he-IL" w:bidi="he-IL"/>
        </w:rPr>
        <w:t>xxxxx</w:t>
      </w:r>
      <w:proofErr w:type="spellEnd"/>
      <w:r w:rsidRPr="0015739B">
        <w:rPr>
          <w:rFonts w:ascii="Arial" w:hAnsi="Arial" w:cs="Arial"/>
          <w:sz w:val="22"/>
          <w:szCs w:val="22"/>
          <w:lang w:eastAsia="he-IL" w:bidi="he-IL"/>
        </w:rPr>
        <w:tab/>
      </w:r>
    </w:p>
    <w:p w14:paraId="080110F0" w14:textId="77777777" w:rsidR="0015739B" w:rsidRPr="0015739B" w:rsidRDefault="0015739B" w:rsidP="0015739B">
      <w:pPr>
        <w:tabs>
          <w:tab w:val="left" w:pos="2880"/>
        </w:tabs>
        <w:autoSpaceDE w:val="0"/>
        <w:autoSpaceDN w:val="0"/>
        <w:jc w:val="both"/>
        <w:rPr>
          <w:rFonts w:ascii="Arial" w:hAnsi="Arial" w:cs="Arial"/>
          <w:sz w:val="22"/>
          <w:szCs w:val="22"/>
          <w:lang w:eastAsia="he-IL" w:bidi="he-IL"/>
        </w:rPr>
      </w:pPr>
      <w:r w:rsidRPr="0015739B">
        <w:rPr>
          <w:rFonts w:ascii="Arial" w:hAnsi="Arial" w:cs="Arial"/>
          <w:sz w:val="22"/>
          <w:szCs w:val="22"/>
          <w:lang w:eastAsia="he-IL" w:bidi="he-IL"/>
        </w:rPr>
        <w:t>číslo účtu:</w:t>
      </w:r>
      <w:r w:rsidRPr="0015739B">
        <w:rPr>
          <w:rFonts w:ascii="Arial" w:hAnsi="Arial" w:cs="Arial"/>
          <w:sz w:val="22"/>
          <w:szCs w:val="22"/>
          <w:lang w:eastAsia="he-IL" w:bidi="he-IL"/>
        </w:rPr>
        <w:tab/>
      </w:r>
      <w:proofErr w:type="spellStart"/>
      <w:r w:rsidRPr="0015739B">
        <w:rPr>
          <w:rFonts w:ascii="Arial" w:hAnsi="Arial" w:cs="Arial"/>
          <w:sz w:val="22"/>
          <w:szCs w:val="22"/>
          <w:highlight w:val="lightGray"/>
          <w:lang w:eastAsia="he-IL" w:bidi="he-IL"/>
        </w:rPr>
        <w:t>xxxxx</w:t>
      </w:r>
      <w:proofErr w:type="spellEnd"/>
      <w:r w:rsidRPr="0015739B">
        <w:rPr>
          <w:rFonts w:ascii="Arial" w:hAnsi="Arial" w:cs="Arial"/>
          <w:sz w:val="22"/>
          <w:szCs w:val="22"/>
          <w:lang w:eastAsia="he-IL" w:bidi="he-IL"/>
        </w:rPr>
        <w:tab/>
      </w:r>
    </w:p>
    <w:p w14:paraId="2BF36CCE" w14:textId="77777777" w:rsidR="0015739B" w:rsidRPr="0015739B" w:rsidRDefault="0015739B" w:rsidP="0015739B">
      <w:pPr>
        <w:tabs>
          <w:tab w:val="left" w:pos="2835"/>
        </w:tabs>
        <w:autoSpaceDE w:val="0"/>
        <w:autoSpaceDN w:val="0"/>
        <w:ind w:left="2835" w:hanging="2835"/>
        <w:jc w:val="both"/>
        <w:rPr>
          <w:rFonts w:ascii="Arial" w:hAnsi="Arial" w:cs="Arial"/>
          <w:sz w:val="22"/>
          <w:szCs w:val="22"/>
          <w:lang w:eastAsia="he-IL" w:bidi="he-IL"/>
        </w:rPr>
      </w:pPr>
      <w:r w:rsidRPr="0015739B">
        <w:rPr>
          <w:rFonts w:ascii="Arial" w:hAnsi="Arial" w:cs="Arial"/>
          <w:sz w:val="22"/>
          <w:szCs w:val="22"/>
          <w:lang w:eastAsia="he-IL" w:bidi="he-IL"/>
        </w:rPr>
        <w:t>Zapísaná:</w:t>
      </w:r>
      <w:r w:rsidRPr="0015739B">
        <w:rPr>
          <w:rFonts w:ascii="Arial" w:hAnsi="Arial" w:cs="Arial"/>
          <w:sz w:val="22"/>
          <w:szCs w:val="22"/>
          <w:lang w:eastAsia="he-IL" w:bidi="he-IL"/>
        </w:rPr>
        <w:tab/>
      </w:r>
      <w:r w:rsidRPr="0015739B">
        <w:rPr>
          <w:rFonts w:ascii="Arial" w:hAnsi="Arial" w:cs="Arial"/>
          <w:sz w:val="22"/>
          <w:szCs w:val="22"/>
          <w:lang w:eastAsia="he-IL" w:bidi="he-IL"/>
        </w:rPr>
        <w:tab/>
      </w:r>
      <w:proofErr w:type="spellStart"/>
      <w:r w:rsidRPr="0015739B">
        <w:rPr>
          <w:rFonts w:ascii="Arial" w:hAnsi="Arial" w:cs="Arial"/>
          <w:sz w:val="22"/>
          <w:szCs w:val="22"/>
          <w:highlight w:val="lightGray"/>
          <w:lang w:eastAsia="he-IL" w:bidi="he-IL"/>
        </w:rPr>
        <w:t>xxxxx</w:t>
      </w:r>
      <w:proofErr w:type="spellEnd"/>
    </w:p>
    <w:p w14:paraId="34A1D55B" w14:textId="77777777" w:rsidR="0015739B" w:rsidRPr="0015739B" w:rsidRDefault="0015739B" w:rsidP="0015739B">
      <w:pPr>
        <w:autoSpaceDE w:val="0"/>
        <w:autoSpaceDN w:val="0"/>
        <w:ind w:firstLine="720"/>
        <w:rPr>
          <w:rFonts w:ascii="Arial" w:hAnsi="Arial" w:cs="Arial"/>
          <w:color w:val="000000"/>
          <w:sz w:val="22"/>
          <w:szCs w:val="22"/>
          <w:lang w:eastAsia="he-IL" w:bidi="he-IL"/>
        </w:rPr>
      </w:pPr>
    </w:p>
    <w:p w14:paraId="3F82D894"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 xml:space="preserve">(ďalej len </w:t>
      </w:r>
      <w:r w:rsidRPr="0015739B">
        <w:rPr>
          <w:rFonts w:ascii="Arial" w:hAnsi="Arial" w:cs="Arial"/>
          <w:b/>
          <w:color w:val="000000"/>
          <w:sz w:val="22"/>
          <w:szCs w:val="22"/>
          <w:lang w:eastAsia="he-IL" w:bidi="he-IL"/>
        </w:rPr>
        <w:t>„Dodávateľ“</w:t>
      </w:r>
      <w:r w:rsidRPr="0015739B">
        <w:rPr>
          <w:rFonts w:ascii="Arial" w:hAnsi="Arial" w:cs="Arial"/>
          <w:color w:val="000000"/>
          <w:sz w:val="22"/>
          <w:szCs w:val="22"/>
          <w:lang w:eastAsia="he-IL" w:bidi="he-IL"/>
        </w:rPr>
        <w:t>)</w:t>
      </w:r>
    </w:p>
    <w:p w14:paraId="19BB7B69" w14:textId="77777777" w:rsidR="0015739B" w:rsidRPr="0015739B" w:rsidRDefault="0015739B" w:rsidP="0015739B">
      <w:pPr>
        <w:autoSpaceDE w:val="0"/>
        <w:autoSpaceDN w:val="0"/>
        <w:rPr>
          <w:rFonts w:ascii="Arial" w:hAnsi="Arial" w:cs="Arial"/>
          <w:color w:val="000000"/>
          <w:sz w:val="22"/>
          <w:szCs w:val="22"/>
          <w:lang w:eastAsia="he-IL" w:bidi="he-IL"/>
        </w:rPr>
      </w:pPr>
    </w:p>
    <w:p w14:paraId="487A3639"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na strane druhej.</w:t>
      </w:r>
    </w:p>
    <w:p w14:paraId="137F02B3" w14:textId="77777777" w:rsidR="0015739B" w:rsidRPr="0015739B" w:rsidRDefault="0015739B" w:rsidP="0015739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rPr>
          <w:rFonts w:ascii="Arial" w:hAnsi="Arial" w:cs="Arial"/>
          <w:b/>
          <w:bCs/>
          <w:sz w:val="22"/>
          <w:szCs w:val="22"/>
          <w:u w:val="single"/>
          <w:lang w:eastAsia="he-IL" w:bidi="he-IL"/>
        </w:rPr>
      </w:pPr>
    </w:p>
    <w:p w14:paraId="0A974647" w14:textId="77777777" w:rsidR="0015739B" w:rsidRPr="0015739B" w:rsidRDefault="0015739B" w:rsidP="0015739B">
      <w:pPr>
        <w:autoSpaceDE w:val="0"/>
        <w:autoSpaceDN w:val="0"/>
        <w:rPr>
          <w:rFonts w:ascii="Arial" w:hAnsi="Arial" w:cs="Arial"/>
          <w:sz w:val="22"/>
          <w:szCs w:val="22"/>
          <w:lang w:eastAsia="he-IL" w:bidi="he-IL"/>
        </w:rPr>
      </w:pPr>
      <w:r w:rsidRPr="0015739B">
        <w:rPr>
          <w:rFonts w:ascii="Arial" w:hAnsi="Arial" w:cs="Arial"/>
          <w:b/>
          <w:bCs/>
          <w:sz w:val="22"/>
          <w:szCs w:val="22"/>
          <w:u w:val="single"/>
          <w:lang w:eastAsia="he-IL" w:bidi="he-IL"/>
        </w:rPr>
        <w:br w:type="page"/>
      </w:r>
      <w:bookmarkStart w:id="169" w:name="_Toc520712564"/>
      <w:r w:rsidRPr="0015739B">
        <w:rPr>
          <w:rFonts w:ascii="Arial" w:hAnsi="Arial" w:cs="Arial"/>
          <w:sz w:val="22"/>
          <w:szCs w:val="22"/>
          <w:lang w:eastAsia="he-IL" w:bidi="he-IL"/>
        </w:rPr>
        <w:lastRenderedPageBreak/>
        <w:tab/>
      </w:r>
    </w:p>
    <w:p w14:paraId="686FBC93" w14:textId="77777777" w:rsidR="0015739B" w:rsidRPr="0015739B" w:rsidRDefault="0015739B" w:rsidP="0015739B">
      <w:pPr>
        <w:rPr>
          <w:rFonts w:ascii="Arial" w:eastAsia="Calibri" w:hAnsi="Arial" w:cs="Arial"/>
          <w:sz w:val="22"/>
          <w:szCs w:val="22"/>
          <w:lang w:eastAsia="en-US"/>
        </w:rPr>
      </w:pPr>
    </w:p>
    <w:p w14:paraId="21A248BE" w14:textId="77777777" w:rsidR="0015739B" w:rsidRPr="0015739B" w:rsidRDefault="0015739B" w:rsidP="0015739B">
      <w:pPr>
        <w:spacing w:after="200"/>
        <w:ind w:left="720"/>
        <w:contextualSpacing/>
        <w:jc w:val="both"/>
        <w:rPr>
          <w:rFonts w:ascii="Arial" w:eastAsia="Calibri" w:hAnsi="Arial" w:cs="Arial"/>
          <w:sz w:val="22"/>
          <w:szCs w:val="22"/>
          <w:lang w:eastAsia="en-US"/>
        </w:rPr>
      </w:pPr>
    </w:p>
    <w:p w14:paraId="69CD65BB" w14:textId="77777777" w:rsidR="0015739B" w:rsidRPr="0015739B" w:rsidRDefault="0015739B" w:rsidP="00DE3163">
      <w:pPr>
        <w:numPr>
          <w:ilvl w:val="0"/>
          <w:numId w:val="19"/>
        </w:numPr>
        <w:autoSpaceDE w:val="0"/>
        <w:autoSpaceDN w:val="0"/>
        <w:ind w:right="360"/>
        <w:jc w:val="center"/>
        <w:outlineLvl w:val="0"/>
        <w:rPr>
          <w:rFonts w:ascii="Arial" w:hAnsi="Arial" w:cs="Arial"/>
          <w:b/>
          <w:bCs/>
          <w:sz w:val="22"/>
          <w:szCs w:val="22"/>
          <w:lang w:eastAsia="he-IL" w:bidi="he-IL"/>
        </w:rPr>
      </w:pPr>
      <w:r w:rsidRPr="0015739B">
        <w:rPr>
          <w:rFonts w:ascii="Arial" w:hAnsi="Arial" w:cs="Arial"/>
          <w:b/>
          <w:bCs/>
          <w:sz w:val="22"/>
          <w:szCs w:val="22"/>
          <w:lang w:eastAsia="he-IL" w:bidi="he-IL"/>
        </w:rPr>
        <w:t>Pojmy</w:t>
      </w:r>
    </w:p>
    <w:p w14:paraId="07C4A66E" w14:textId="77777777" w:rsidR="0015739B" w:rsidRPr="0015739B" w:rsidRDefault="0015739B" w:rsidP="0015739B">
      <w:pPr>
        <w:tabs>
          <w:tab w:val="num" w:pos="0"/>
          <w:tab w:val="left" w:pos="709"/>
        </w:tabs>
        <w:autoSpaceDE w:val="0"/>
        <w:autoSpaceDN w:val="0"/>
        <w:ind w:right="-29"/>
        <w:jc w:val="both"/>
        <w:rPr>
          <w:rFonts w:ascii="Arial" w:hAnsi="Arial" w:cs="Arial"/>
          <w:sz w:val="22"/>
          <w:szCs w:val="22"/>
          <w:lang w:eastAsia="he-IL" w:bidi="he-IL"/>
        </w:rPr>
      </w:pPr>
    </w:p>
    <w:p w14:paraId="1E31883B" w14:textId="77777777" w:rsidR="0015739B" w:rsidRPr="0015739B" w:rsidRDefault="0015739B" w:rsidP="0015739B">
      <w:pPr>
        <w:jc w:val="both"/>
        <w:rPr>
          <w:rFonts w:ascii="Arial" w:eastAsia="Calibri" w:hAnsi="Arial" w:cs="Arial"/>
          <w:sz w:val="22"/>
          <w:szCs w:val="22"/>
          <w:lang w:eastAsia="en-US"/>
        </w:rPr>
      </w:pPr>
      <w:r w:rsidRPr="0015739B">
        <w:rPr>
          <w:rFonts w:ascii="Arial" w:eastAsia="Calibri" w:hAnsi="Arial" w:cs="Arial"/>
          <w:sz w:val="22"/>
          <w:szCs w:val="22"/>
          <w:lang w:eastAsia="en-US"/>
        </w:rPr>
        <w:tab/>
      </w:r>
      <w:bookmarkStart w:id="170" w:name="_Hlk120609481"/>
      <w:r w:rsidRPr="0015739B">
        <w:rPr>
          <w:rFonts w:ascii="Arial" w:eastAsia="Calibri" w:hAnsi="Arial" w:cs="Arial"/>
          <w:sz w:val="22"/>
          <w:szCs w:val="22"/>
          <w:lang w:eastAsia="en-US"/>
        </w:rPr>
        <w:t>Dodávateľ</w:t>
      </w:r>
      <w:r w:rsidRPr="0015739B" w:rsidDel="0015566D">
        <w:rPr>
          <w:rFonts w:ascii="Arial" w:eastAsia="Calibri" w:hAnsi="Arial" w:cs="Arial"/>
          <w:sz w:val="22"/>
          <w:szCs w:val="22"/>
          <w:lang w:eastAsia="en-US"/>
        </w:rPr>
        <w:t xml:space="preserve"> </w:t>
      </w:r>
      <w:r w:rsidRPr="0015739B">
        <w:rPr>
          <w:rFonts w:ascii="Arial" w:eastAsia="Calibri" w:hAnsi="Arial" w:cs="Arial"/>
          <w:sz w:val="22"/>
          <w:szCs w:val="22"/>
          <w:lang w:eastAsia="en-US"/>
        </w:rPr>
        <w:t>je oprávneným užívateľom autorského diela v zmysle autorského zákona, ktorým je počítačový program s názvom „informačný systém ŠFRB“ (ďalej aj ako „</w:t>
      </w:r>
      <w:r w:rsidRPr="0015739B">
        <w:rPr>
          <w:rFonts w:ascii="Arial" w:eastAsia="Calibri" w:hAnsi="Arial" w:cs="Arial"/>
          <w:b/>
          <w:sz w:val="22"/>
          <w:szCs w:val="22"/>
          <w:lang w:eastAsia="en-US"/>
        </w:rPr>
        <w:t>IS ŠFRB</w:t>
      </w:r>
      <w:r w:rsidRPr="0015739B">
        <w:rPr>
          <w:rFonts w:ascii="Arial" w:eastAsia="Calibri" w:hAnsi="Arial" w:cs="Arial"/>
          <w:sz w:val="22"/>
          <w:szCs w:val="22"/>
          <w:lang w:eastAsia="en-US"/>
        </w:rPr>
        <w:t>“ ) z dôvodu, že je nadobúdateľom a držiteľom licencie k IS ŠFRB a/alebo z dôvodu, že je vykonávateľom majetkových práv autorov k IS ŠFRB.</w:t>
      </w:r>
      <w:bookmarkEnd w:id="170"/>
      <w:r w:rsidRPr="0015739B">
        <w:rPr>
          <w:rFonts w:ascii="Arial" w:eastAsia="Calibri" w:hAnsi="Arial" w:cs="Arial"/>
          <w:sz w:val="22"/>
          <w:szCs w:val="22"/>
          <w:lang w:eastAsia="en-US"/>
        </w:rPr>
        <w:t xml:space="preserve"> </w:t>
      </w:r>
    </w:p>
    <w:p w14:paraId="6D43F0BC" w14:textId="77777777" w:rsidR="0015739B" w:rsidRPr="0015739B" w:rsidRDefault="0015739B" w:rsidP="0015739B">
      <w:pPr>
        <w:jc w:val="both"/>
        <w:rPr>
          <w:rFonts w:ascii="Arial" w:eastAsia="Calibri" w:hAnsi="Arial" w:cs="Arial"/>
          <w:sz w:val="22"/>
          <w:szCs w:val="22"/>
          <w:lang w:eastAsia="en-US"/>
        </w:rPr>
      </w:pPr>
    </w:p>
    <w:p w14:paraId="62774A11" w14:textId="77777777" w:rsidR="0015739B" w:rsidRPr="0015739B" w:rsidRDefault="0015739B" w:rsidP="0015739B">
      <w:pPr>
        <w:tabs>
          <w:tab w:val="num" w:pos="0"/>
        </w:tabs>
        <w:autoSpaceDE w:val="0"/>
        <w:autoSpaceDN w:val="0"/>
        <w:ind w:right="-29"/>
        <w:jc w:val="both"/>
        <w:rPr>
          <w:rFonts w:ascii="Arial" w:hAnsi="Arial" w:cs="Arial"/>
          <w:sz w:val="22"/>
          <w:szCs w:val="22"/>
          <w:lang w:eastAsia="he-IL" w:bidi="he-IL"/>
        </w:rPr>
      </w:pPr>
      <w:r w:rsidRPr="0015739B">
        <w:rPr>
          <w:rFonts w:ascii="Arial" w:hAnsi="Arial" w:cs="Arial"/>
          <w:sz w:val="22"/>
          <w:szCs w:val="22"/>
          <w:lang w:eastAsia="he-IL" w:bidi="he-IL"/>
        </w:rPr>
        <w:t>Zmluvné strany sa dohodli a súhlasia, že pojmy používané v tejto Zmluve, ktoré nebudú v príslušnej časti tejto Zmluvy zadefinované inak, budú mať pre účely tejto Zmluvy význam definovaný v príslušných ustanoveniach tohto článku Zmluvy:</w:t>
      </w:r>
    </w:p>
    <w:p w14:paraId="15614C10" w14:textId="77777777" w:rsidR="0015739B" w:rsidRPr="0015739B" w:rsidRDefault="0015739B" w:rsidP="0015739B">
      <w:pPr>
        <w:tabs>
          <w:tab w:val="num" w:pos="0"/>
        </w:tabs>
        <w:autoSpaceDE w:val="0"/>
        <w:autoSpaceDN w:val="0"/>
        <w:ind w:right="-29"/>
        <w:jc w:val="both"/>
        <w:rPr>
          <w:rFonts w:ascii="Arial" w:hAnsi="Arial" w:cs="Arial"/>
          <w:sz w:val="22"/>
          <w:szCs w:val="22"/>
          <w:lang w:eastAsia="he-IL" w:bidi="he-IL"/>
        </w:rPr>
      </w:pPr>
    </w:p>
    <w:p w14:paraId="50AFCC24" w14:textId="77777777" w:rsidR="0015739B" w:rsidRPr="0015739B" w:rsidRDefault="0015739B" w:rsidP="0015739B">
      <w:pPr>
        <w:tabs>
          <w:tab w:val="num" w:pos="0"/>
        </w:tabs>
        <w:autoSpaceDE w:val="0"/>
        <w:autoSpaceDN w:val="0"/>
        <w:ind w:right="-29"/>
        <w:jc w:val="both"/>
        <w:rPr>
          <w:rFonts w:ascii="Arial" w:hAnsi="Arial" w:cs="Arial"/>
          <w:sz w:val="22"/>
          <w:szCs w:val="22"/>
          <w:lang w:eastAsia="he-IL" w:bidi="he-IL"/>
        </w:rPr>
      </w:pPr>
      <w:r w:rsidRPr="0015739B">
        <w:rPr>
          <w:rFonts w:ascii="Arial" w:hAnsi="Arial" w:cs="Arial"/>
          <w:sz w:val="22"/>
          <w:szCs w:val="22"/>
          <w:lang w:eastAsia="he-IL" w:bidi="he-IL"/>
        </w:rPr>
        <w:tab/>
        <w:t xml:space="preserve">Slovným spojením </w:t>
      </w:r>
      <w:r w:rsidRPr="0015739B">
        <w:rPr>
          <w:rFonts w:ascii="Arial" w:hAnsi="Arial" w:cs="Arial"/>
          <w:b/>
          <w:bCs/>
          <w:sz w:val="22"/>
          <w:szCs w:val="22"/>
          <w:lang w:eastAsia="he-IL" w:bidi="he-IL"/>
        </w:rPr>
        <w:t>„Zmluvné strany“</w:t>
      </w:r>
      <w:r w:rsidRPr="0015739B">
        <w:rPr>
          <w:rFonts w:ascii="Arial" w:hAnsi="Arial" w:cs="Arial"/>
          <w:sz w:val="22"/>
          <w:szCs w:val="22"/>
          <w:lang w:eastAsia="he-IL" w:bidi="he-IL"/>
        </w:rPr>
        <w:t xml:space="preserve"> sa rozumie na účel tejto Zmluvy spoločné označenie Dodávateľa a Objednávateľa; </w:t>
      </w:r>
      <w:r w:rsidRPr="0015739B">
        <w:rPr>
          <w:rFonts w:ascii="Arial" w:hAnsi="Arial" w:cs="Arial"/>
          <w:b/>
          <w:bCs/>
          <w:sz w:val="22"/>
          <w:szCs w:val="22"/>
          <w:lang w:eastAsia="he-IL" w:bidi="he-IL"/>
        </w:rPr>
        <w:t>„Zmluvná strana“</w:t>
      </w:r>
      <w:r w:rsidRPr="0015739B">
        <w:rPr>
          <w:rFonts w:ascii="Arial" w:hAnsi="Arial" w:cs="Arial"/>
          <w:sz w:val="22"/>
          <w:szCs w:val="22"/>
          <w:lang w:eastAsia="he-IL" w:bidi="he-IL"/>
        </w:rPr>
        <w:t xml:space="preserve"> alebo </w:t>
      </w:r>
      <w:r w:rsidRPr="0015739B">
        <w:rPr>
          <w:rFonts w:ascii="Arial" w:hAnsi="Arial" w:cs="Arial"/>
          <w:b/>
          <w:bCs/>
          <w:sz w:val="22"/>
          <w:szCs w:val="22"/>
          <w:lang w:eastAsia="he-IL" w:bidi="he-IL"/>
        </w:rPr>
        <w:t>„Strana“</w:t>
      </w:r>
      <w:r w:rsidRPr="0015739B">
        <w:rPr>
          <w:rFonts w:ascii="Arial" w:hAnsi="Arial" w:cs="Arial"/>
          <w:sz w:val="22"/>
          <w:szCs w:val="22"/>
          <w:lang w:eastAsia="he-IL" w:bidi="he-IL"/>
        </w:rPr>
        <w:t xml:space="preserve"> znamená ktorákoľvek zo Zmluvných strán.</w:t>
      </w:r>
    </w:p>
    <w:p w14:paraId="0337621D" w14:textId="77777777" w:rsidR="0015739B" w:rsidRPr="0015739B" w:rsidRDefault="0015739B" w:rsidP="0015739B">
      <w:pPr>
        <w:tabs>
          <w:tab w:val="num" w:pos="0"/>
        </w:tabs>
        <w:autoSpaceDE w:val="0"/>
        <w:autoSpaceDN w:val="0"/>
        <w:ind w:right="-29"/>
        <w:jc w:val="both"/>
        <w:rPr>
          <w:rFonts w:ascii="Arial" w:hAnsi="Arial" w:cs="Arial"/>
          <w:sz w:val="22"/>
          <w:szCs w:val="22"/>
          <w:lang w:eastAsia="he-IL" w:bidi="he-IL"/>
        </w:rPr>
      </w:pPr>
    </w:p>
    <w:p w14:paraId="7EBBAEA0" w14:textId="77777777" w:rsidR="0015739B" w:rsidRPr="0015739B" w:rsidRDefault="0015739B" w:rsidP="0015739B">
      <w:pPr>
        <w:suppressAutoHyphens/>
        <w:ind w:firstLine="720"/>
        <w:jc w:val="both"/>
        <w:rPr>
          <w:rFonts w:ascii="Arial" w:eastAsia="Calibri" w:hAnsi="Arial" w:cs="Arial"/>
          <w:sz w:val="22"/>
          <w:szCs w:val="22"/>
          <w:lang w:eastAsia="cs-CZ"/>
        </w:rPr>
      </w:pPr>
      <w:r w:rsidRPr="0015739B">
        <w:rPr>
          <w:rFonts w:ascii="Arial" w:eastAsia="Calibri" w:hAnsi="Arial" w:cs="Arial"/>
          <w:b/>
          <w:bCs/>
          <w:sz w:val="22"/>
          <w:szCs w:val="22"/>
          <w:lang w:eastAsia="en-US"/>
        </w:rPr>
        <w:t xml:space="preserve">„SLA služby“ </w:t>
      </w:r>
      <w:r w:rsidRPr="0015739B">
        <w:rPr>
          <w:rFonts w:ascii="Arial" w:eastAsia="Calibri" w:hAnsi="Arial" w:cs="Arial"/>
          <w:sz w:val="22"/>
          <w:szCs w:val="22"/>
          <w:lang w:eastAsia="en-US"/>
        </w:rPr>
        <w:t xml:space="preserve">- Service level </w:t>
      </w:r>
      <w:proofErr w:type="spellStart"/>
      <w:r w:rsidRPr="0015739B">
        <w:rPr>
          <w:rFonts w:ascii="Arial" w:eastAsia="Calibri" w:hAnsi="Arial" w:cs="Arial"/>
          <w:sz w:val="22"/>
          <w:szCs w:val="22"/>
          <w:lang w:eastAsia="en-US"/>
        </w:rPr>
        <w:t>agreement</w:t>
      </w:r>
      <w:proofErr w:type="spellEnd"/>
      <w:r w:rsidRPr="0015739B">
        <w:rPr>
          <w:rFonts w:ascii="Arial" w:eastAsia="Calibri" w:hAnsi="Arial" w:cs="Arial"/>
          <w:sz w:val="22"/>
          <w:szCs w:val="22"/>
          <w:lang w:eastAsia="en-US"/>
        </w:rPr>
        <w:t xml:space="preserve"> - rozumieme najmä služby v oblasti technickej a prevádzkovej podpory implementovaného informačného systému ŠFRB bližšie špecifikované v bode 2.1 tejto Zmluvy.</w:t>
      </w:r>
      <w:r w:rsidRPr="0015739B">
        <w:rPr>
          <w:rFonts w:ascii="Arial" w:eastAsia="Calibri" w:hAnsi="Arial" w:cs="Arial"/>
          <w:sz w:val="22"/>
          <w:szCs w:val="22"/>
          <w:lang w:eastAsia="cs-CZ"/>
        </w:rPr>
        <w:t xml:space="preserve"> </w:t>
      </w:r>
    </w:p>
    <w:p w14:paraId="012723E5" w14:textId="77777777" w:rsidR="0015739B" w:rsidRPr="0015739B" w:rsidRDefault="0015739B" w:rsidP="0015739B">
      <w:pPr>
        <w:tabs>
          <w:tab w:val="num" w:pos="0"/>
        </w:tabs>
        <w:autoSpaceDE w:val="0"/>
        <w:autoSpaceDN w:val="0"/>
        <w:ind w:right="-29"/>
        <w:jc w:val="both"/>
        <w:rPr>
          <w:rFonts w:ascii="Arial" w:hAnsi="Arial" w:cs="Arial"/>
          <w:sz w:val="22"/>
          <w:szCs w:val="22"/>
          <w:lang w:eastAsia="he-IL" w:bidi="he-IL"/>
        </w:rPr>
      </w:pPr>
    </w:p>
    <w:p w14:paraId="5598C4A8" w14:textId="77777777" w:rsidR="0015739B" w:rsidRPr="0015739B" w:rsidRDefault="0015739B" w:rsidP="0015739B">
      <w:pPr>
        <w:tabs>
          <w:tab w:val="num" w:pos="0"/>
        </w:tabs>
        <w:autoSpaceDE w:val="0"/>
        <w:autoSpaceDN w:val="0"/>
        <w:ind w:right="-29"/>
        <w:jc w:val="both"/>
        <w:rPr>
          <w:rFonts w:ascii="Arial" w:hAnsi="Arial" w:cs="Arial"/>
          <w:sz w:val="22"/>
          <w:szCs w:val="22"/>
          <w:lang w:eastAsia="he-IL" w:bidi="he-IL"/>
        </w:rPr>
      </w:pPr>
      <w:r w:rsidRPr="0015739B">
        <w:rPr>
          <w:rFonts w:ascii="Arial" w:hAnsi="Arial" w:cs="Arial"/>
          <w:sz w:val="22"/>
          <w:szCs w:val="22"/>
          <w:lang w:eastAsia="he-IL" w:bidi="he-IL"/>
        </w:rPr>
        <w:tab/>
        <w:t>„</w:t>
      </w:r>
      <w:r w:rsidRPr="0015739B">
        <w:rPr>
          <w:rFonts w:ascii="Arial" w:hAnsi="Arial" w:cs="Arial"/>
          <w:b/>
          <w:sz w:val="22"/>
          <w:szCs w:val="22"/>
          <w:lang w:eastAsia="he-IL" w:bidi="he-IL"/>
        </w:rPr>
        <w:t>Služby rozvoja</w:t>
      </w:r>
      <w:r w:rsidRPr="0015739B">
        <w:rPr>
          <w:rFonts w:ascii="Arial" w:hAnsi="Arial" w:cs="Arial"/>
          <w:sz w:val="22"/>
          <w:szCs w:val="22"/>
          <w:lang w:eastAsia="he-IL" w:bidi="he-IL"/>
        </w:rPr>
        <w:t>“ – služby špecifikované v bode 2.2 tejto Zmluvy, najmä služby špecialistov – programátora, databázového špecialistu a analytika.</w:t>
      </w:r>
      <w:r w:rsidRPr="0015739B">
        <w:rPr>
          <w:rFonts w:ascii="Arial" w:hAnsi="Arial" w:cs="Arial"/>
          <w:sz w:val="22"/>
          <w:szCs w:val="22"/>
          <w:lang w:val="en-US" w:eastAsia="cs-CZ" w:bidi="he-IL"/>
        </w:rPr>
        <w:t xml:space="preserve"> </w:t>
      </w:r>
      <w:proofErr w:type="spellStart"/>
      <w:r w:rsidRPr="0015739B">
        <w:rPr>
          <w:rFonts w:ascii="Arial" w:hAnsi="Arial" w:cs="Arial"/>
          <w:sz w:val="22"/>
          <w:szCs w:val="22"/>
          <w:lang w:val="en-US" w:eastAsia="cs-CZ" w:bidi="he-IL"/>
        </w:rPr>
        <w:t>Konkrétne</w:t>
      </w:r>
      <w:proofErr w:type="spellEnd"/>
      <w:r w:rsidRPr="0015739B">
        <w:rPr>
          <w:rFonts w:ascii="Arial" w:hAnsi="Arial" w:cs="Arial"/>
          <w:sz w:val="22"/>
          <w:szCs w:val="22"/>
          <w:lang w:val="en-US" w:eastAsia="cs-CZ" w:bidi="he-IL"/>
        </w:rPr>
        <w:t xml:space="preserve"> </w:t>
      </w:r>
      <w:proofErr w:type="spellStart"/>
      <w:r w:rsidRPr="0015739B">
        <w:rPr>
          <w:rFonts w:ascii="Arial" w:hAnsi="Arial" w:cs="Arial"/>
          <w:sz w:val="22"/>
          <w:szCs w:val="22"/>
          <w:lang w:val="en-US" w:eastAsia="cs-CZ" w:bidi="he-IL"/>
        </w:rPr>
        <w:t>Služby</w:t>
      </w:r>
      <w:proofErr w:type="spellEnd"/>
      <w:r w:rsidRPr="0015739B">
        <w:rPr>
          <w:rFonts w:ascii="Arial" w:hAnsi="Arial" w:cs="Arial"/>
          <w:sz w:val="22"/>
          <w:szCs w:val="22"/>
          <w:lang w:val="en-US" w:eastAsia="cs-CZ" w:bidi="he-IL"/>
        </w:rPr>
        <w:t xml:space="preserve"> </w:t>
      </w:r>
      <w:proofErr w:type="spellStart"/>
      <w:r w:rsidRPr="0015739B">
        <w:rPr>
          <w:rFonts w:ascii="Arial" w:hAnsi="Arial" w:cs="Arial"/>
          <w:sz w:val="22"/>
          <w:szCs w:val="22"/>
          <w:lang w:val="en-US" w:eastAsia="cs-CZ" w:bidi="he-IL"/>
        </w:rPr>
        <w:t>rozvoja</w:t>
      </w:r>
      <w:proofErr w:type="spellEnd"/>
      <w:r w:rsidRPr="0015739B">
        <w:rPr>
          <w:rFonts w:ascii="Arial" w:hAnsi="Arial" w:cs="Arial"/>
          <w:sz w:val="22"/>
          <w:szCs w:val="22"/>
          <w:lang w:val="en-US" w:eastAsia="cs-CZ" w:bidi="he-IL"/>
        </w:rPr>
        <w:t xml:space="preserve"> </w:t>
      </w:r>
      <w:proofErr w:type="spellStart"/>
      <w:r w:rsidRPr="0015739B">
        <w:rPr>
          <w:rFonts w:ascii="Arial" w:hAnsi="Arial" w:cs="Arial"/>
          <w:sz w:val="22"/>
          <w:szCs w:val="22"/>
          <w:lang w:val="en-US" w:eastAsia="cs-CZ" w:bidi="he-IL"/>
        </w:rPr>
        <w:t>budú</w:t>
      </w:r>
      <w:proofErr w:type="spellEnd"/>
      <w:r w:rsidRPr="0015739B">
        <w:rPr>
          <w:rFonts w:ascii="Arial" w:hAnsi="Arial" w:cs="Arial"/>
          <w:sz w:val="22"/>
          <w:szCs w:val="22"/>
          <w:lang w:val="en-US" w:eastAsia="cs-CZ" w:bidi="he-IL"/>
        </w:rPr>
        <w:t xml:space="preserve"> </w:t>
      </w:r>
      <w:proofErr w:type="spellStart"/>
      <w:r w:rsidRPr="0015739B">
        <w:rPr>
          <w:rFonts w:ascii="Arial" w:hAnsi="Arial" w:cs="Arial"/>
          <w:sz w:val="22"/>
          <w:szCs w:val="22"/>
          <w:lang w:val="en-US" w:eastAsia="cs-CZ" w:bidi="he-IL"/>
        </w:rPr>
        <w:t>podrobnejšie</w:t>
      </w:r>
      <w:proofErr w:type="spellEnd"/>
      <w:r w:rsidRPr="0015739B">
        <w:rPr>
          <w:rFonts w:ascii="Arial" w:hAnsi="Arial" w:cs="Arial"/>
          <w:sz w:val="22"/>
          <w:szCs w:val="22"/>
          <w:lang w:val="en-US" w:eastAsia="cs-CZ" w:bidi="he-IL"/>
        </w:rPr>
        <w:t xml:space="preserve"> a </w:t>
      </w:r>
      <w:proofErr w:type="spellStart"/>
      <w:r w:rsidRPr="0015739B">
        <w:rPr>
          <w:rFonts w:ascii="Arial" w:hAnsi="Arial" w:cs="Arial"/>
          <w:sz w:val="22"/>
          <w:szCs w:val="22"/>
          <w:lang w:val="en-US" w:eastAsia="cs-CZ" w:bidi="he-IL"/>
        </w:rPr>
        <w:t>konkrétnejšie</w:t>
      </w:r>
      <w:proofErr w:type="spellEnd"/>
      <w:r w:rsidRPr="0015739B">
        <w:rPr>
          <w:rFonts w:ascii="Arial" w:hAnsi="Arial" w:cs="Arial"/>
          <w:sz w:val="22"/>
          <w:szCs w:val="22"/>
          <w:lang w:val="en-US" w:eastAsia="cs-CZ" w:bidi="he-IL"/>
        </w:rPr>
        <w:t xml:space="preserve"> </w:t>
      </w:r>
      <w:proofErr w:type="spellStart"/>
      <w:r w:rsidRPr="0015739B">
        <w:rPr>
          <w:rFonts w:ascii="Arial" w:hAnsi="Arial" w:cs="Arial"/>
          <w:sz w:val="22"/>
          <w:szCs w:val="22"/>
          <w:lang w:val="en-US" w:eastAsia="cs-CZ" w:bidi="he-IL"/>
        </w:rPr>
        <w:t>pomenované</w:t>
      </w:r>
      <w:proofErr w:type="spellEnd"/>
      <w:r w:rsidRPr="0015739B">
        <w:rPr>
          <w:rFonts w:ascii="Arial" w:hAnsi="Arial" w:cs="Arial"/>
          <w:sz w:val="22"/>
          <w:szCs w:val="22"/>
          <w:lang w:val="en-US" w:eastAsia="cs-CZ" w:bidi="he-IL"/>
        </w:rPr>
        <w:t xml:space="preserve"> v </w:t>
      </w:r>
      <w:proofErr w:type="spellStart"/>
      <w:r w:rsidRPr="0015739B">
        <w:rPr>
          <w:rFonts w:ascii="Arial" w:hAnsi="Arial" w:cs="Arial"/>
          <w:sz w:val="22"/>
          <w:szCs w:val="22"/>
          <w:lang w:val="en-US" w:eastAsia="cs-CZ" w:bidi="he-IL"/>
        </w:rPr>
        <w:t>konkrétnej</w:t>
      </w:r>
      <w:proofErr w:type="spellEnd"/>
      <w:r w:rsidRPr="0015739B">
        <w:rPr>
          <w:rFonts w:ascii="Arial" w:hAnsi="Arial" w:cs="Arial"/>
          <w:sz w:val="22"/>
          <w:szCs w:val="22"/>
          <w:lang w:val="en-US" w:eastAsia="cs-CZ" w:bidi="he-IL"/>
        </w:rPr>
        <w:t xml:space="preserve"> </w:t>
      </w:r>
      <w:proofErr w:type="spellStart"/>
      <w:r w:rsidRPr="0015739B">
        <w:rPr>
          <w:rFonts w:ascii="Arial" w:hAnsi="Arial" w:cs="Arial"/>
          <w:sz w:val="22"/>
          <w:szCs w:val="22"/>
          <w:lang w:val="en-US" w:eastAsia="cs-CZ" w:bidi="he-IL"/>
        </w:rPr>
        <w:t>písomnej</w:t>
      </w:r>
      <w:proofErr w:type="spellEnd"/>
      <w:r w:rsidRPr="0015739B">
        <w:rPr>
          <w:rFonts w:ascii="Arial" w:hAnsi="Arial" w:cs="Arial"/>
          <w:sz w:val="22"/>
          <w:szCs w:val="22"/>
          <w:lang w:val="en-US" w:eastAsia="cs-CZ" w:bidi="he-IL"/>
        </w:rPr>
        <w:t xml:space="preserve"> </w:t>
      </w:r>
      <w:proofErr w:type="spellStart"/>
      <w:r w:rsidRPr="0015739B">
        <w:rPr>
          <w:rFonts w:ascii="Arial" w:hAnsi="Arial" w:cs="Arial"/>
          <w:bCs/>
          <w:sz w:val="22"/>
          <w:szCs w:val="22"/>
          <w:lang w:val="en-US" w:eastAsia="he-IL" w:bidi="he-IL"/>
        </w:rPr>
        <w:t>Požiadavke</w:t>
      </w:r>
      <w:proofErr w:type="spellEnd"/>
      <w:r w:rsidRPr="0015739B">
        <w:rPr>
          <w:rFonts w:ascii="Arial" w:hAnsi="Arial" w:cs="Arial"/>
          <w:bCs/>
          <w:sz w:val="22"/>
          <w:szCs w:val="22"/>
          <w:lang w:val="en-US" w:eastAsia="he-IL" w:bidi="he-IL"/>
        </w:rPr>
        <w:t xml:space="preserve"> </w:t>
      </w:r>
      <w:proofErr w:type="spellStart"/>
      <w:r w:rsidRPr="0015739B">
        <w:rPr>
          <w:rFonts w:ascii="Arial" w:hAnsi="Arial" w:cs="Arial"/>
          <w:bCs/>
          <w:sz w:val="22"/>
          <w:szCs w:val="22"/>
          <w:lang w:val="en-US" w:eastAsia="he-IL" w:bidi="he-IL"/>
        </w:rPr>
        <w:t>na</w:t>
      </w:r>
      <w:proofErr w:type="spellEnd"/>
      <w:r w:rsidRPr="0015739B">
        <w:rPr>
          <w:rFonts w:ascii="Arial" w:hAnsi="Arial" w:cs="Arial"/>
          <w:bCs/>
          <w:sz w:val="22"/>
          <w:szCs w:val="22"/>
          <w:lang w:val="en-US" w:eastAsia="he-IL" w:bidi="he-IL"/>
        </w:rPr>
        <w:t xml:space="preserve"> </w:t>
      </w:r>
      <w:proofErr w:type="spellStart"/>
      <w:proofErr w:type="gramStart"/>
      <w:r w:rsidRPr="0015739B">
        <w:rPr>
          <w:rFonts w:ascii="Arial" w:hAnsi="Arial" w:cs="Arial"/>
          <w:bCs/>
          <w:sz w:val="22"/>
          <w:szCs w:val="22"/>
          <w:lang w:val="en-US" w:eastAsia="he-IL" w:bidi="he-IL"/>
        </w:rPr>
        <w:t>dodanie</w:t>
      </w:r>
      <w:proofErr w:type="spellEnd"/>
      <w:r w:rsidRPr="0015739B">
        <w:rPr>
          <w:rFonts w:ascii="Arial" w:hAnsi="Arial" w:cs="Arial"/>
          <w:bCs/>
          <w:sz w:val="22"/>
          <w:szCs w:val="22"/>
          <w:lang w:val="en-US" w:eastAsia="he-IL" w:bidi="he-IL"/>
        </w:rPr>
        <w:t xml:space="preserve">  </w:t>
      </w:r>
      <w:proofErr w:type="spellStart"/>
      <w:r w:rsidRPr="0015739B">
        <w:rPr>
          <w:rFonts w:ascii="Arial" w:hAnsi="Arial" w:cs="Arial"/>
          <w:bCs/>
          <w:sz w:val="22"/>
          <w:szCs w:val="22"/>
          <w:lang w:val="en-US" w:eastAsia="he-IL" w:bidi="he-IL"/>
        </w:rPr>
        <w:t>Služby</w:t>
      </w:r>
      <w:proofErr w:type="spellEnd"/>
      <w:proofErr w:type="gramEnd"/>
      <w:r w:rsidRPr="0015739B">
        <w:rPr>
          <w:rFonts w:ascii="Arial" w:hAnsi="Arial" w:cs="Arial"/>
          <w:bCs/>
          <w:sz w:val="22"/>
          <w:szCs w:val="22"/>
          <w:lang w:val="en-US" w:eastAsia="he-IL" w:bidi="he-IL"/>
        </w:rPr>
        <w:t xml:space="preserve"> </w:t>
      </w:r>
      <w:proofErr w:type="spellStart"/>
      <w:r w:rsidRPr="0015739B">
        <w:rPr>
          <w:rFonts w:ascii="Arial" w:hAnsi="Arial" w:cs="Arial"/>
          <w:bCs/>
          <w:sz w:val="22"/>
          <w:szCs w:val="22"/>
          <w:lang w:val="en-US" w:eastAsia="he-IL" w:bidi="he-IL"/>
        </w:rPr>
        <w:t>rozvoja</w:t>
      </w:r>
      <w:proofErr w:type="spellEnd"/>
      <w:r w:rsidRPr="0015739B">
        <w:rPr>
          <w:rFonts w:ascii="Arial" w:hAnsi="Arial" w:cs="Arial"/>
          <w:sz w:val="22"/>
          <w:szCs w:val="22"/>
          <w:lang w:val="en-US" w:eastAsia="cs-CZ" w:bidi="he-IL"/>
        </w:rPr>
        <w:t xml:space="preserve">. </w:t>
      </w:r>
      <w:proofErr w:type="spellStart"/>
      <w:r w:rsidRPr="0015739B">
        <w:rPr>
          <w:rFonts w:ascii="Arial" w:hAnsi="Arial" w:cs="Arial"/>
          <w:sz w:val="22"/>
          <w:szCs w:val="22"/>
          <w:lang w:val="en-US" w:eastAsia="cs-CZ" w:bidi="he-IL"/>
        </w:rPr>
        <w:t>rozsah</w:t>
      </w:r>
      <w:proofErr w:type="spellEnd"/>
      <w:r w:rsidRPr="0015739B">
        <w:rPr>
          <w:rFonts w:ascii="Arial" w:hAnsi="Arial" w:cs="Arial"/>
          <w:sz w:val="22"/>
          <w:szCs w:val="22"/>
          <w:lang w:val="en-US" w:eastAsia="cs-CZ" w:bidi="he-IL"/>
        </w:rPr>
        <w:t xml:space="preserve">, </w:t>
      </w:r>
      <w:proofErr w:type="spellStart"/>
      <w:r w:rsidRPr="0015739B">
        <w:rPr>
          <w:rFonts w:ascii="Arial" w:hAnsi="Arial" w:cs="Arial"/>
          <w:sz w:val="22"/>
          <w:szCs w:val="22"/>
          <w:lang w:val="en-US" w:eastAsia="cs-CZ" w:bidi="he-IL"/>
        </w:rPr>
        <w:t>spôsob</w:t>
      </w:r>
      <w:proofErr w:type="spellEnd"/>
      <w:r w:rsidRPr="0015739B">
        <w:rPr>
          <w:rFonts w:ascii="Arial" w:hAnsi="Arial" w:cs="Arial"/>
          <w:sz w:val="22"/>
          <w:szCs w:val="22"/>
          <w:lang w:val="en-US" w:eastAsia="cs-CZ" w:bidi="he-IL"/>
        </w:rPr>
        <w:t xml:space="preserve"> a </w:t>
      </w:r>
      <w:proofErr w:type="spellStart"/>
      <w:r w:rsidRPr="0015739B">
        <w:rPr>
          <w:rFonts w:ascii="Arial" w:hAnsi="Arial" w:cs="Arial"/>
          <w:sz w:val="22"/>
          <w:szCs w:val="22"/>
          <w:lang w:val="en-US" w:eastAsia="cs-CZ" w:bidi="he-IL"/>
        </w:rPr>
        <w:t>miesto</w:t>
      </w:r>
      <w:proofErr w:type="spellEnd"/>
      <w:r w:rsidRPr="0015739B">
        <w:rPr>
          <w:rFonts w:ascii="Arial" w:hAnsi="Arial" w:cs="Arial"/>
          <w:sz w:val="22"/>
          <w:szCs w:val="22"/>
          <w:lang w:val="en-US" w:eastAsia="cs-CZ" w:bidi="he-IL"/>
        </w:rPr>
        <w:t xml:space="preserve"> </w:t>
      </w:r>
      <w:proofErr w:type="spellStart"/>
      <w:r w:rsidRPr="0015739B">
        <w:rPr>
          <w:rFonts w:ascii="Arial" w:hAnsi="Arial" w:cs="Arial"/>
          <w:sz w:val="22"/>
          <w:szCs w:val="22"/>
          <w:lang w:val="en-US" w:eastAsia="cs-CZ" w:bidi="he-IL"/>
        </w:rPr>
        <w:t>plnenia</w:t>
      </w:r>
      <w:proofErr w:type="spellEnd"/>
      <w:r w:rsidRPr="0015739B">
        <w:rPr>
          <w:rFonts w:ascii="Arial" w:hAnsi="Arial" w:cs="Arial"/>
          <w:sz w:val="22"/>
          <w:szCs w:val="22"/>
          <w:lang w:val="en-US" w:eastAsia="cs-CZ" w:bidi="he-IL"/>
        </w:rPr>
        <w:t xml:space="preserve"> </w:t>
      </w:r>
      <w:proofErr w:type="spellStart"/>
      <w:r w:rsidRPr="0015739B">
        <w:rPr>
          <w:rFonts w:ascii="Arial" w:hAnsi="Arial" w:cs="Arial"/>
          <w:sz w:val="22"/>
          <w:szCs w:val="22"/>
          <w:lang w:val="en-US" w:eastAsia="cs-CZ" w:bidi="he-IL"/>
        </w:rPr>
        <w:t>príslušnej</w:t>
      </w:r>
      <w:proofErr w:type="spellEnd"/>
      <w:r w:rsidRPr="0015739B">
        <w:rPr>
          <w:rFonts w:ascii="Arial" w:hAnsi="Arial" w:cs="Arial"/>
          <w:sz w:val="22"/>
          <w:szCs w:val="22"/>
          <w:lang w:val="en-US" w:eastAsia="cs-CZ" w:bidi="he-IL"/>
        </w:rPr>
        <w:t xml:space="preserve"> </w:t>
      </w:r>
      <w:proofErr w:type="spellStart"/>
      <w:r w:rsidRPr="0015739B">
        <w:rPr>
          <w:rFonts w:ascii="Arial" w:hAnsi="Arial" w:cs="Arial"/>
          <w:sz w:val="22"/>
          <w:szCs w:val="22"/>
          <w:lang w:val="en-US" w:eastAsia="cs-CZ" w:bidi="he-IL"/>
        </w:rPr>
        <w:t>časti</w:t>
      </w:r>
      <w:proofErr w:type="spellEnd"/>
      <w:r w:rsidRPr="0015739B">
        <w:rPr>
          <w:rFonts w:ascii="Arial" w:hAnsi="Arial" w:cs="Arial"/>
          <w:sz w:val="22"/>
          <w:szCs w:val="22"/>
          <w:lang w:val="en-US" w:eastAsia="cs-CZ" w:bidi="he-IL"/>
        </w:rPr>
        <w:t xml:space="preserve"> </w:t>
      </w:r>
      <w:proofErr w:type="spellStart"/>
      <w:proofErr w:type="gramStart"/>
      <w:r w:rsidRPr="0015739B">
        <w:rPr>
          <w:rFonts w:ascii="Arial" w:hAnsi="Arial" w:cs="Arial"/>
          <w:sz w:val="22"/>
          <w:szCs w:val="22"/>
          <w:lang w:val="en-US" w:eastAsia="cs-CZ" w:bidi="he-IL"/>
        </w:rPr>
        <w:t>dodávky</w:t>
      </w:r>
      <w:proofErr w:type="spellEnd"/>
      <w:r w:rsidRPr="0015739B">
        <w:rPr>
          <w:rFonts w:ascii="Arial" w:hAnsi="Arial" w:cs="Arial"/>
          <w:sz w:val="22"/>
          <w:szCs w:val="22"/>
          <w:lang w:val="en-US" w:eastAsia="cs-CZ" w:bidi="he-IL"/>
        </w:rPr>
        <w:t xml:space="preserve">  </w:t>
      </w:r>
      <w:proofErr w:type="spellStart"/>
      <w:r w:rsidRPr="0015739B">
        <w:rPr>
          <w:rFonts w:ascii="Arial" w:hAnsi="Arial" w:cs="Arial"/>
          <w:sz w:val="22"/>
          <w:szCs w:val="22"/>
          <w:lang w:val="en-US" w:eastAsia="cs-CZ" w:bidi="he-IL"/>
        </w:rPr>
        <w:t>Služieb</w:t>
      </w:r>
      <w:proofErr w:type="spellEnd"/>
      <w:proofErr w:type="gramEnd"/>
      <w:r w:rsidRPr="0015739B">
        <w:rPr>
          <w:rFonts w:ascii="Arial" w:hAnsi="Arial" w:cs="Arial"/>
          <w:sz w:val="22"/>
          <w:szCs w:val="22"/>
          <w:lang w:val="en-US" w:eastAsia="cs-CZ" w:bidi="he-IL"/>
        </w:rPr>
        <w:t xml:space="preserve"> </w:t>
      </w:r>
      <w:proofErr w:type="spellStart"/>
      <w:r w:rsidRPr="0015739B">
        <w:rPr>
          <w:rFonts w:ascii="Arial" w:hAnsi="Arial" w:cs="Arial"/>
          <w:sz w:val="22"/>
          <w:szCs w:val="22"/>
          <w:lang w:val="en-US" w:eastAsia="cs-CZ" w:bidi="he-IL"/>
        </w:rPr>
        <w:t>rozvoja</w:t>
      </w:r>
      <w:proofErr w:type="spellEnd"/>
      <w:r w:rsidRPr="0015739B">
        <w:rPr>
          <w:rFonts w:ascii="Arial" w:hAnsi="Arial" w:cs="Arial"/>
          <w:sz w:val="22"/>
          <w:szCs w:val="22"/>
          <w:lang w:val="en-US" w:eastAsia="cs-CZ" w:bidi="he-IL"/>
        </w:rPr>
        <w:t xml:space="preserve"> </w:t>
      </w:r>
      <w:proofErr w:type="spellStart"/>
      <w:r w:rsidRPr="0015739B">
        <w:rPr>
          <w:rFonts w:ascii="Arial" w:hAnsi="Arial" w:cs="Arial"/>
          <w:sz w:val="22"/>
          <w:szCs w:val="22"/>
          <w:lang w:val="en-US" w:eastAsia="cs-CZ" w:bidi="he-IL"/>
        </w:rPr>
        <w:t>bude</w:t>
      </w:r>
      <w:proofErr w:type="spellEnd"/>
      <w:r w:rsidRPr="0015739B">
        <w:rPr>
          <w:rFonts w:ascii="Arial" w:hAnsi="Arial" w:cs="Arial"/>
          <w:sz w:val="22"/>
          <w:szCs w:val="22"/>
          <w:lang w:val="en-US" w:eastAsia="cs-CZ" w:bidi="he-IL"/>
        </w:rPr>
        <w:t xml:space="preserve"> </w:t>
      </w:r>
      <w:proofErr w:type="spellStart"/>
      <w:r w:rsidRPr="0015739B">
        <w:rPr>
          <w:rFonts w:ascii="Arial" w:hAnsi="Arial" w:cs="Arial"/>
          <w:sz w:val="22"/>
          <w:szCs w:val="22"/>
          <w:lang w:val="en-US" w:eastAsia="cs-CZ" w:bidi="he-IL"/>
        </w:rPr>
        <w:t>špecifikovať</w:t>
      </w:r>
      <w:proofErr w:type="spellEnd"/>
      <w:r w:rsidRPr="0015739B">
        <w:rPr>
          <w:rFonts w:ascii="Arial" w:hAnsi="Arial" w:cs="Arial"/>
          <w:sz w:val="22"/>
          <w:szCs w:val="22"/>
          <w:lang w:val="en-US" w:eastAsia="cs-CZ" w:bidi="he-IL"/>
        </w:rPr>
        <w:t xml:space="preserve"> </w:t>
      </w:r>
      <w:proofErr w:type="spellStart"/>
      <w:r w:rsidRPr="0015739B">
        <w:rPr>
          <w:rFonts w:ascii="Arial" w:hAnsi="Arial" w:cs="Arial"/>
          <w:sz w:val="22"/>
          <w:szCs w:val="22"/>
          <w:lang w:val="en-US" w:eastAsia="cs-CZ" w:bidi="he-IL"/>
        </w:rPr>
        <w:t>príslušná</w:t>
      </w:r>
      <w:proofErr w:type="spellEnd"/>
      <w:r w:rsidRPr="0015739B">
        <w:rPr>
          <w:rFonts w:ascii="Arial" w:hAnsi="Arial" w:cs="Arial"/>
          <w:sz w:val="22"/>
          <w:szCs w:val="22"/>
          <w:lang w:val="en-US" w:eastAsia="cs-CZ" w:bidi="he-IL"/>
        </w:rPr>
        <w:t xml:space="preserve"> </w:t>
      </w:r>
      <w:proofErr w:type="spellStart"/>
      <w:r w:rsidRPr="0015739B">
        <w:rPr>
          <w:rFonts w:ascii="Arial" w:hAnsi="Arial" w:cs="Arial"/>
          <w:bCs/>
          <w:sz w:val="22"/>
          <w:szCs w:val="22"/>
          <w:lang w:val="en-US" w:eastAsia="he-IL" w:bidi="he-IL"/>
        </w:rPr>
        <w:t>Požiadavka</w:t>
      </w:r>
      <w:proofErr w:type="spellEnd"/>
      <w:r w:rsidRPr="0015739B">
        <w:rPr>
          <w:rFonts w:ascii="Arial" w:hAnsi="Arial" w:cs="Arial"/>
          <w:bCs/>
          <w:sz w:val="22"/>
          <w:szCs w:val="22"/>
          <w:lang w:val="en-US" w:eastAsia="he-IL" w:bidi="he-IL"/>
        </w:rPr>
        <w:t xml:space="preserve"> </w:t>
      </w:r>
      <w:proofErr w:type="spellStart"/>
      <w:r w:rsidRPr="0015739B">
        <w:rPr>
          <w:rFonts w:ascii="Arial" w:hAnsi="Arial" w:cs="Arial"/>
          <w:bCs/>
          <w:sz w:val="22"/>
          <w:szCs w:val="22"/>
          <w:lang w:val="en-US" w:eastAsia="he-IL" w:bidi="he-IL"/>
        </w:rPr>
        <w:t>na</w:t>
      </w:r>
      <w:proofErr w:type="spellEnd"/>
      <w:r w:rsidRPr="0015739B">
        <w:rPr>
          <w:rFonts w:ascii="Arial" w:hAnsi="Arial" w:cs="Arial"/>
          <w:bCs/>
          <w:sz w:val="22"/>
          <w:szCs w:val="22"/>
          <w:lang w:val="en-US" w:eastAsia="he-IL" w:bidi="he-IL"/>
        </w:rPr>
        <w:t xml:space="preserve"> </w:t>
      </w:r>
      <w:proofErr w:type="spellStart"/>
      <w:r w:rsidRPr="0015739B">
        <w:rPr>
          <w:rFonts w:ascii="Arial" w:hAnsi="Arial" w:cs="Arial"/>
          <w:bCs/>
          <w:sz w:val="22"/>
          <w:szCs w:val="22"/>
          <w:lang w:val="en-US" w:eastAsia="he-IL" w:bidi="he-IL"/>
        </w:rPr>
        <w:t>dodanie</w:t>
      </w:r>
      <w:proofErr w:type="spellEnd"/>
      <w:r w:rsidRPr="0015739B">
        <w:rPr>
          <w:rFonts w:ascii="Arial" w:hAnsi="Arial" w:cs="Arial"/>
          <w:bCs/>
          <w:sz w:val="22"/>
          <w:szCs w:val="22"/>
          <w:lang w:val="en-US" w:eastAsia="he-IL" w:bidi="he-IL"/>
        </w:rPr>
        <w:t xml:space="preserve">  </w:t>
      </w:r>
      <w:proofErr w:type="spellStart"/>
      <w:r w:rsidRPr="0015739B">
        <w:rPr>
          <w:rFonts w:ascii="Arial" w:hAnsi="Arial" w:cs="Arial"/>
          <w:bCs/>
          <w:sz w:val="22"/>
          <w:szCs w:val="22"/>
          <w:lang w:val="en-US" w:eastAsia="he-IL" w:bidi="he-IL"/>
        </w:rPr>
        <w:t>Služieb</w:t>
      </w:r>
      <w:proofErr w:type="spellEnd"/>
      <w:r w:rsidRPr="0015739B">
        <w:rPr>
          <w:rFonts w:ascii="Arial" w:hAnsi="Arial" w:cs="Arial"/>
          <w:bCs/>
          <w:sz w:val="22"/>
          <w:szCs w:val="22"/>
          <w:lang w:val="en-US" w:eastAsia="he-IL" w:bidi="he-IL"/>
        </w:rPr>
        <w:t xml:space="preserve"> </w:t>
      </w:r>
      <w:proofErr w:type="spellStart"/>
      <w:r w:rsidRPr="0015739B">
        <w:rPr>
          <w:rFonts w:ascii="Arial" w:hAnsi="Arial" w:cs="Arial"/>
          <w:bCs/>
          <w:sz w:val="22"/>
          <w:szCs w:val="22"/>
          <w:lang w:val="en-US" w:eastAsia="he-IL" w:bidi="he-IL"/>
        </w:rPr>
        <w:t>rozvoja</w:t>
      </w:r>
      <w:proofErr w:type="spellEnd"/>
      <w:r w:rsidRPr="0015739B">
        <w:rPr>
          <w:rFonts w:ascii="Arial" w:hAnsi="Arial" w:cs="Arial"/>
          <w:sz w:val="22"/>
          <w:szCs w:val="22"/>
          <w:lang w:val="en-US" w:eastAsia="cs-CZ" w:bidi="he-IL"/>
        </w:rPr>
        <w:t>.</w:t>
      </w:r>
    </w:p>
    <w:p w14:paraId="60BD5146" w14:textId="77777777" w:rsidR="0015739B" w:rsidRPr="0015739B" w:rsidRDefault="0015739B" w:rsidP="0015739B">
      <w:pPr>
        <w:tabs>
          <w:tab w:val="num" w:pos="0"/>
        </w:tabs>
        <w:autoSpaceDE w:val="0"/>
        <w:autoSpaceDN w:val="0"/>
        <w:ind w:right="-29"/>
        <w:jc w:val="both"/>
        <w:rPr>
          <w:rFonts w:ascii="Arial" w:hAnsi="Arial" w:cs="Arial"/>
          <w:sz w:val="22"/>
          <w:szCs w:val="22"/>
          <w:lang w:eastAsia="he-IL" w:bidi="he-IL"/>
        </w:rPr>
      </w:pPr>
    </w:p>
    <w:p w14:paraId="59E3D37A" w14:textId="77777777" w:rsidR="0015739B" w:rsidRPr="0015739B" w:rsidRDefault="0015739B" w:rsidP="0015739B">
      <w:pPr>
        <w:suppressAutoHyphens/>
        <w:ind w:firstLine="720"/>
        <w:jc w:val="both"/>
        <w:rPr>
          <w:rFonts w:ascii="Arial" w:eastAsia="Calibri" w:hAnsi="Arial" w:cs="Arial"/>
          <w:sz w:val="22"/>
          <w:szCs w:val="22"/>
          <w:lang w:eastAsia="cs-CZ"/>
        </w:rPr>
      </w:pPr>
      <w:r w:rsidRPr="0015739B">
        <w:rPr>
          <w:rFonts w:ascii="Arial" w:eastAsia="Calibri" w:hAnsi="Arial" w:cs="Arial"/>
          <w:sz w:val="22"/>
          <w:szCs w:val="22"/>
          <w:lang w:eastAsia="en-US"/>
        </w:rPr>
        <w:t>„</w:t>
      </w:r>
      <w:r w:rsidRPr="0015739B">
        <w:rPr>
          <w:rFonts w:ascii="Arial" w:eastAsia="Calibri" w:hAnsi="Arial" w:cs="Arial"/>
          <w:b/>
          <w:bCs/>
          <w:sz w:val="22"/>
          <w:szCs w:val="22"/>
          <w:lang w:eastAsia="en-US"/>
        </w:rPr>
        <w:t>Požiadavka na dodanie Služby rozvoja</w:t>
      </w:r>
      <w:r w:rsidRPr="0015739B">
        <w:rPr>
          <w:rFonts w:ascii="Arial" w:eastAsia="Calibri" w:hAnsi="Arial" w:cs="Arial"/>
          <w:sz w:val="22"/>
          <w:szCs w:val="22"/>
          <w:lang w:eastAsia="en-US"/>
        </w:rPr>
        <w:t xml:space="preserve">“  – </w:t>
      </w:r>
      <w:r w:rsidRPr="0015739B">
        <w:rPr>
          <w:rFonts w:ascii="Arial" w:eastAsia="Arial Unicode MS" w:hAnsi="Arial" w:cs="Arial"/>
          <w:sz w:val="22"/>
          <w:szCs w:val="22"/>
          <w:lang w:eastAsia="en-US"/>
        </w:rPr>
        <w:t>písomný dokument vyhotovený a podpísaný štatutárnymi zástupcami alebo splnomocnenými osobami Objednávateľa na základe príslušných ustanovení Zmluvy, obsahujúci najmä Cenu za Službu rozvoja, rozsah a špecifikáciu Služieb rozvoja vykonaných v rámci poskytovania Služieb rozvoja na základe Ponuky (ďalej aj ako „</w:t>
      </w:r>
      <w:r w:rsidRPr="0015739B">
        <w:rPr>
          <w:rFonts w:ascii="Arial" w:eastAsia="Arial Unicode MS" w:hAnsi="Arial" w:cs="Arial"/>
          <w:b/>
          <w:sz w:val="22"/>
          <w:szCs w:val="22"/>
          <w:lang w:eastAsia="en-US"/>
        </w:rPr>
        <w:t>Požiadavka</w:t>
      </w:r>
      <w:r w:rsidRPr="0015739B">
        <w:rPr>
          <w:rFonts w:ascii="Arial" w:eastAsia="Arial Unicode MS" w:hAnsi="Arial" w:cs="Arial"/>
          <w:sz w:val="22"/>
          <w:szCs w:val="22"/>
          <w:lang w:eastAsia="en-US"/>
        </w:rPr>
        <w:t>“).</w:t>
      </w:r>
      <w:r w:rsidRPr="0015739B">
        <w:rPr>
          <w:rFonts w:ascii="Arial" w:eastAsia="Calibri" w:hAnsi="Arial" w:cs="Arial"/>
          <w:sz w:val="22"/>
          <w:szCs w:val="22"/>
          <w:lang w:eastAsia="cs-CZ"/>
        </w:rPr>
        <w:t xml:space="preserve"> Služby rozvoja budú Dodávateľom postupne dodávané Objednávateľovi na základe písomných požiadaviek Objednávateľa zasielaných Dodávateľovi v priebehu účinnosti tejto Zmluvy, v ktorých bude špecifikovaná najmä Služba, jej rozsah a termín jej dodania. Každá</w:t>
      </w:r>
      <w:r w:rsidRPr="0015739B">
        <w:rPr>
          <w:rFonts w:ascii="Arial" w:eastAsia="Calibri" w:hAnsi="Arial" w:cs="Arial"/>
          <w:b/>
          <w:bCs/>
          <w:sz w:val="22"/>
          <w:szCs w:val="22"/>
          <w:lang w:eastAsia="en-US"/>
        </w:rPr>
        <w:t xml:space="preserve"> </w:t>
      </w:r>
      <w:r w:rsidRPr="0015739B">
        <w:rPr>
          <w:rFonts w:ascii="Arial" w:eastAsia="Calibri" w:hAnsi="Arial" w:cs="Arial"/>
          <w:bCs/>
          <w:sz w:val="22"/>
          <w:szCs w:val="22"/>
          <w:lang w:eastAsia="en-US"/>
        </w:rPr>
        <w:t xml:space="preserve">nová Požiadavka na dodanie Služby rozvoja sa môže týkať iba IS ŠFRB resp. jeho modifikácie (najmä v zmysle legislatívnych zmien a/alebo potrieb SZRB alebo požiadaviek klienta/klientov SZRB) pričom je vylúčené na základe tejto Zmluvy vytvárať iné resp. nové informačné systémy pre SZRB. Písomným akceptovaním Požiadavky na dodanie Služby rozvoja Dodávateľom sa Požiadavka na dodanie Služby rozvoja stáva záväznou. </w:t>
      </w:r>
    </w:p>
    <w:p w14:paraId="1434E27D" w14:textId="77777777" w:rsidR="0015739B" w:rsidRPr="0015739B" w:rsidRDefault="0015739B" w:rsidP="0015739B">
      <w:pPr>
        <w:tabs>
          <w:tab w:val="num" w:pos="0"/>
        </w:tabs>
        <w:autoSpaceDE w:val="0"/>
        <w:autoSpaceDN w:val="0"/>
        <w:ind w:right="-29"/>
        <w:jc w:val="both"/>
        <w:rPr>
          <w:rFonts w:ascii="Arial" w:hAnsi="Arial" w:cs="Arial"/>
          <w:b/>
          <w:sz w:val="22"/>
          <w:szCs w:val="22"/>
          <w:lang w:eastAsia="he-IL" w:bidi="he-IL"/>
        </w:rPr>
      </w:pPr>
    </w:p>
    <w:p w14:paraId="4BE18FDB" w14:textId="77777777" w:rsidR="0015739B" w:rsidRPr="0015739B" w:rsidRDefault="0015739B" w:rsidP="0015739B">
      <w:pPr>
        <w:tabs>
          <w:tab w:val="num" w:pos="0"/>
        </w:tabs>
        <w:autoSpaceDE w:val="0"/>
        <w:autoSpaceDN w:val="0"/>
        <w:ind w:right="-29"/>
        <w:jc w:val="both"/>
        <w:rPr>
          <w:rFonts w:ascii="Arial" w:hAnsi="Arial" w:cs="Arial"/>
          <w:sz w:val="22"/>
          <w:szCs w:val="22"/>
          <w:lang w:eastAsia="he-IL" w:bidi="he-IL"/>
        </w:rPr>
      </w:pPr>
      <w:r w:rsidRPr="0015739B">
        <w:rPr>
          <w:rFonts w:ascii="Arial" w:hAnsi="Arial" w:cs="Arial"/>
          <w:b/>
          <w:sz w:val="22"/>
          <w:szCs w:val="22"/>
          <w:lang w:eastAsia="he-IL" w:bidi="he-IL"/>
        </w:rPr>
        <w:tab/>
        <w:t>„</w:t>
      </w:r>
      <w:r w:rsidRPr="0015739B">
        <w:rPr>
          <w:rFonts w:ascii="Arial" w:hAnsi="Arial" w:cs="Arial"/>
          <w:b/>
          <w:bCs/>
          <w:sz w:val="22"/>
          <w:szCs w:val="22"/>
          <w:lang w:eastAsia="he-IL" w:bidi="he-IL"/>
        </w:rPr>
        <w:t>Cena za SLA Služby</w:t>
      </w:r>
      <w:r w:rsidRPr="0015739B">
        <w:rPr>
          <w:rFonts w:ascii="Arial" w:hAnsi="Arial" w:cs="Arial"/>
          <w:b/>
          <w:sz w:val="22"/>
          <w:szCs w:val="22"/>
          <w:lang w:eastAsia="he-IL" w:bidi="he-IL"/>
        </w:rPr>
        <w:t xml:space="preserve">“ – </w:t>
      </w:r>
      <w:r w:rsidRPr="0015739B">
        <w:rPr>
          <w:rFonts w:ascii="Arial" w:hAnsi="Arial" w:cs="Arial"/>
          <w:sz w:val="22"/>
          <w:szCs w:val="22"/>
          <w:lang w:eastAsia="he-IL" w:bidi="he-IL"/>
        </w:rPr>
        <w:t>garantovaná a</w:t>
      </w:r>
      <w:r w:rsidRPr="0015739B">
        <w:rPr>
          <w:rFonts w:ascii="Arial" w:hAnsi="Arial" w:cs="Arial"/>
          <w:b/>
          <w:sz w:val="22"/>
          <w:szCs w:val="22"/>
          <w:lang w:eastAsia="he-IL" w:bidi="he-IL"/>
        </w:rPr>
        <w:t xml:space="preserve"> </w:t>
      </w:r>
      <w:r w:rsidRPr="0015739B">
        <w:rPr>
          <w:rFonts w:ascii="Arial" w:hAnsi="Arial" w:cs="Arial"/>
          <w:sz w:val="22"/>
          <w:szCs w:val="22"/>
          <w:lang w:eastAsia="he-IL" w:bidi="he-IL"/>
        </w:rPr>
        <w:t>konečná cena, ktorú sa Objednávateľ zaväzuje uhrádzať Dodávateľovi za riadne a včas vykonané SLA Služby v zmysle bodu 7.1 tejto Zmluvy.</w:t>
      </w:r>
    </w:p>
    <w:p w14:paraId="2758921C" w14:textId="77777777" w:rsidR="0015739B" w:rsidRPr="0015739B" w:rsidRDefault="0015739B" w:rsidP="0015739B">
      <w:pPr>
        <w:tabs>
          <w:tab w:val="num" w:pos="0"/>
        </w:tabs>
        <w:autoSpaceDE w:val="0"/>
        <w:autoSpaceDN w:val="0"/>
        <w:ind w:right="-29"/>
        <w:jc w:val="both"/>
        <w:rPr>
          <w:rFonts w:ascii="Arial" w:hAnsi="Arial" w:cs="Arial"/>
          <w:sz w:val="22"/>
          <w:szCs w:val="22"/>
          <w:lang w:eastAsia="he-IL" w:bidi="he-IL"/>
        </w:rPr>
      </w:pPr>
    </w:p>
    <w:p w14:paraId="0BEA15F1" w14:textId="77777777" w:rsidR="0015739B" w:rsidRPr="0015739B" w:rsidRDefault="0015739B" w:rsidP="0015739B">
      <w:pPr>
        <w:tabs>
          <w:tab w:val="num" w:pos="0"/>
        </w:tabs>
        <w:autoSpaceDE w:val="0"/>
        <w:autoSpaceDN w:val="0"/>
        <w:ind w:right="-29"/>
        <w:jc w:val="both"/>
        <w:rPr>
          <w:rFonts w:ascii="Arial" w:hAnsi="Arial" w:cs="Arial"/>
          <w:sz w:val="22"/>
          <w:szCs w:val="22"/>
          <w:lang w:eastAsia="he-IL" w:bidi="he-IL"/>
        </w:rPr>
      </w:pPr>
      <w:r w:rsidRPr="0015739B">
        <w:rPr>
          <w:rFonts w:ascii="Arial" w:hAnsi="Arial" w:cs="Arial"/>
          <w:sz w:val="22"/>
          <w:szCs w:val="22"/>
          <w:lang w:eastAsia="he-IL" w:bidi="he-IL"/>
        </w:rPr>
        <w:tab/>
        <w:t>„</w:t>
      </w:r>
      <w:r w:rsidRPr="0015739B">
        <w:rPr>
          <w:rFonts w:ascii="Arial" w:hAnsi="Arial" w:cs="Arial"/>
          <w:b/>
          <w:sz w:val="22"/>
          <w:szCs w:val="22"/>
          <w:lang w:eastAsia="he-IL" w:bidi="he-IL"/>
        </w:rPr>
        <w:t>Cena za Služby rozvoja</w:t>
      </w:r>
      <w:r w:rsidRPr="0015739B">
        <w:rPr>
          <w:rFonts w:ascii="Arial" w:hAnsi="Arial" w:cs="Arial"/>
          <w:sz w:val="22"/>
          <w:szCs w:val="22"/>
          <w:lang w:eastAsia="he-IL" w:bidi="he-IL"/>
        </w:rPr>
        <w:t xml:space="preserve">“ – garantovaná a konečná cena za služby špecialistov určená sadzbou za </w:t>
      </w:r>
      <w:proofErr w:type="spellStart"/>
      <w:r w:rsidRPr="0015739B">
        <w:rPr>
          <w:rFonts w:ascii="Arial" w:hAnsi="Arial" w:cs="Arial"/>
          <w:sz w:val="22"/>
          <w:szCs w:val="22"/>
          <w:lang w:eastAsia="he-IL" w:bidi="he-IL"/>
        </w:rPr>
        <w:t>čh</w:t>
      </w:r>
      <w:proofErr w:type="spellEnd"/>
      <w:r w:rsidRPr="0015739B">
        <w:rPr>
          <w:rFonts w:ascii="Arial" w:hAnsi="Arial" w:cs="Arial"/>
          <w:sz w:val="22"/>
          <w:szCs w:val="22"/>
          <w:lang w:eastAsia="he-IL" w:bidi="he-IL"/>
        </w:rPr>
        <w:t xml:space="preserve"> ich práce v zmysle bodu 7.2 tejto Zmluvy</w:t>
      </w:r>
    </w:p>
    <w:p w14:paraId="2E5862E4" w14:textId="77777777" w:rsidR="0015739B" w:rsidRPr="0015739B" w:rsidRDefault="0015739B" w:rsidP="0015739B">
      <w:pPr>
        <w:tabs>
          <w:tab w:val="num" w:pos="0"/>
        </w:tabs>
        <w:autoSpaceDE w:val="0"/>
        <w:autoSpaceDN w:val="0"/>
        <w:ind w:right="-29"/>
        <w:jc w:val="both"/>
        <w:rPr>
          <w:rFonts w:ascii="Arial" w:hAnsi="Arial" w:cs="Arial"/>
          <w:b/>
          <w:sz w:val="22"/>
          <w:szCs w:val="22"/>
          <w:lang w:eastAsia="he-IL" w:bidi="he-IL"/>
        </w:rPr>
      </w:pPr>
    </w:p>
    <w:p w14:paraId="0FD6A258" w14:textId="77777777" w:rsidR="0015739B" w:rsidRPr="0015739B" w:rsidRDefault="0015739B" w:rsidP="0015739B">
      <w:pPr>
        <w:tabs>
          <w:tab w:val="num" w:pos="0"/>
        </w:tabs>
        <w:autoSpaceDE w:val="0"/>
        <w:autoSpaceDN w:val="0"/>
        <w:ind w:right="-29"/>
        <w:jc w:val="both"/>
        <w:rPr>
          <w:rFonts w:ascii="Arial" w:hAnsi="Arial" w:cs="Arial"/>
          <w:sz w:val="22"/>
          <w:szCs w:val="22"/>
          <w:lang w:eastAsia="he-IL" w:bidi="he-IL"/>
        </w:rPr>
      </w:pPr>
      <w:r w:rsidRPr="0015739B">
        <w:rPr>
          <w:rFonts w:ascii="Arial" w:hAnsi="Arial" w:cs="Arial"/>
          <w:b/>
          <w:sz w:val="22"/>
          <w:szCs w:val="22"/>
          <w:lang w:eastAsia="he-IL" w:bidi="he-IL"/>
        </w:rPr>
        <w:tab/>
        <w:t>„</w:t>
      </w:r>
      <w:r w:rsidRPr="0015739B">
        <w:rPr>
          <w:rFonts w:ascii="Arial" w:hAnsi="Arial" w:cs="Arial"/>
          <w:b/>
          <w:bCs/>
          <w:sz w:val="22"/>
          <w:szCs w:val="22"/>
          <w:lang w:eastAsia="he-IL" w:bidi="he-IL"/>
        </w:rPr>
        <w:t>Akceptačný protokol</w:t>
      </w:r>
      <w:r w:rsidRPr="0015739B">
        <w:rPr>
          <w:rFonts w:ascii="Arial" w:hAnsi="Arial" w:cs="Arial"/>
          <w:sz w:val="22"/>
          <w:szCs w:val="22"/>
          <w:lang w:eastAsia="he-IL" w:bidi="he-IL"/>
        </w:rPr>
        <w:t xml:space="preserve">“ – protokol podpísaný Zmluvnými stranami potvrdzujúci dodanie Služieb rozvoja Dodávateľom vykonaných v rámci poskytovania Služieb rozvoja na základe konkrétnej </w:t>
      </w:r>
      <w:r w:rsidRPr="0015739B">
        <w:rPr>
          <w:rFonts w:ascii="Arial" w:hAnsi="Arial" w:cs="Arial"/>
          <w:bCs/>
          <w:sz w:val="22"/>
          <w:szCs w:val="22"/>
          <w:lang w:eastAsia="he-IL" w:bidi="he-IL"/>
        </w:rPr>
        <w:t xml:space="preserve">Požiadavky na dodanie </w:t>
      </w:r>
      <w:proofErr w:type="spellStart"/>
      <w:r w:rsidRPr="0015739B">
        <w:rPr>
          <w:rFonts w:ascii="Arial" w:hAnsi="Arial" w:cs="Arial"/>
          <w:bCs/>
          <w:sz w:val="22"/>
          <w:szCs w:val="22"/>
          <w:lang w:val="en-US" w:eastAsia="he-IL" w:bidi="he-IL"/>
        </w:rPr>
        <w:t>Služby</w:t>
      </w:r>
      <w:proofErr w:type="spellEnd"/>
      <w:r w:rsidRPr="0015739B">
        <w:rPr>
          <w:rFonts w:ascii="Arial" w:hAnsi="Arial" w:cs="Arial"/>
          <w:bCs/>
          <w:sz w:val="22"/>
          <w:szCs w:val="22"/>
          <w:lang w:val="en-US" w:eastAsia="he-IL" w:bidi="he-IL"/>
        </w:rPr>
        <w:t xml:space="preserve"> </w:t>
      </w:r>
      <w:proofErr w:type="spellStart"/>
      <w:r w:rsidRPr="0015739B">
        <w:rPr>
          <w:rFonts w:ascii="Arial" w:hAnsi="Arial" w:cs="Arial"/>
          <w:bCs/>
          <w:sz w:val="22"/>
          <w:szCs w:val="22"/>
          <w:lang w:val="en-US" w:eastAsia="he-IL" w:bidi="he-IL"/>
        </w:rPr>
        <w:t>rozvoja</w:t>
      </w:r>
      <w:proofErr w:type="spellEnd"/>
      <w:r w:rsidRPr="0015739B">
        <w:rPr>
          <w:rFonts w:ascii="Arial" w:hAnsi="Arial" w:cs="Arial"/>
          <w:bCs/>
          <w:sz w:val="22"/>
          <w:szCs w:val="22"/>
          <w:lang w:val="en-US" w:eastAsia="he-IL" w:bidi="he-IL"/>
        </w:rPr>
        <w:t xml:space="preserve"> </w:t>
      </w:r>
      <w:proofErr w:type="spellStart"/>
      <w:r w:rsidRPr="0015739B">
        <w:rPr>
          <w:rFonts w:ascii="Arial" w:hAnsi="Arial" w:cs="Arial"/>
          <w:bCs/>
          <w:sz w:val="22"/>
          <w:szCs w:val="22"/>
          <w:lang w:val="en-US" w:eastAsia="he-IL" w:bidi="he-IL"/>
        </w:rPr>
        <w:t>vystavenej</w:t>
      </w:r>
      <w:proofErr w:type="spellEnd"/>
      <w:r w:rsidRPr="0015739B">
        <w:rPr>
          <w:rFonts w:ascii="Arial" w:hAnsi="Arial" w:cs="Arial"/>
          <w:sz w:val="22"/>
          <w:szCs w:val="22"/>
          <w:lang w:eastAsia="he-IL" w:bidi="he-IL"/>
        </w:rPr>
        <w:t xml:space="preserve"> Objednávateľa. </w:t>
      </w:r>
    </w:p>
    <w:p w14:paraId="381EB175" w14:textId="77777777" w:rsidR="0015739B" w:rsidRPr="0015739B" w:rsidRDefault="0015739B" w:rsidP="0015739B">
      <w:pPr>
        <w:tabs>
          <w:tab w:val="num" w:pos="0"/>
        </w:tabs>
        <w:autoSpaceDE w:val="0"/>
        <w:autoSpaceDN w:val="0"/>
        <w:ind w:right="-29"/>
        <w:jc w:val="both"/>
        <w:rPr>
          <w:rFonts w:ascii="Arial" w:hAnsi="Arial" w:cs="Arial"/>
          <w:sz w:val="22"/>
          <w:szCs w:val="22"/>
          <w:lang w:eastAsia="he-IL" w:bidi="he-IL"/>
        </w:rPr>
      </w:pPr>
    </w:p>
    <w:p w14:paraId="0C8AA4C8" w14:textId="77777777" w:rsidR="0015739B" w:rsidRPr="0015739B" w:rsidRDefault="0015739B" w:rsidP="0015739B">
      <w:pPr>
        <w:tabs>
          <w:tab w:val="num" w:pos="0"/>
        </w:tabs>
        <w:autoSpaceDE w:val="0"/>
        <w:autoSpaceDN w:val="0"/>
        <w:ind w:right="-29"/>
        <w:jc w:val="both"/>
        <w:rPr>
          <w:rFonts w:ascii="Arial" w:hAnsi="Arial" w:cs="Arial"/>
          <w:sz w:val="22"/>
          <w:szCs w:val="22"/>
          <w:lang w:eastAsia="he-IL" w:bidi="he-IL"/>
        </w:rPr>
      </w:pPr>
      <w:r w:rsidRPr="0015739B">
        <w:rPr>
          <w:rFonts w:ascii="Arial" w:hAnsi="Arial" w:cs="Arial"/>
          <w:b/>
          <w:bCs/>
          <w:sz w:val="22"/>
          <w:szCs w:val="22"/>
          <w:lang w:eastAsia="he-IL" w:bidi="he-IL"/>
        </w:rPr>
        <w:tab/>
        <w:t>„Splnomocnená osoba Objednávateľa“</w:t>
      </w:r>
      <w:r w:rsidRPr="0015739B">
        <w:rPr>
          <w:rFonts w:ascii="Arial" w:hAnsi="Arial" w:cs="Arial"/>
          <w:sz w:val="22"/>
          <w:szCs w:val="22"/>
          <w:lang w:eastAsia="he-IL" w:bidi="he-IL"/>
        </w:rPr>
        <w:t xml:space="preserve"> – osoba oprávnená zaslať </w:t>
      </w:r>
      <w:r w:rsidRPr="0015739B">
        <w:rPr>
          <w:rFonts w:ascii="Arial" w:hAnsi="Arial" w:cs="Arial"/>
          <w:b/>
          <w:bCs/>
          <w:sz w:val="22"/>
          <w:szCs w:val="22"/>
          <w:lang w:eastAsia="he-IL" w:bidi="he-IL"/>
        </w:rPr>
        <w:t>„Požiadavku na dodanie Služieb rozvoja“</w:t>
      </w:r>
      <w:r w:rsidRPr="0015739B">
        <w:rPr>
          <w:rFonts w:ascii="Arial" w:hAnsi="Arial" w:cs="Arial"/>
          <w:sz w:val="22"/>
          <w:szCs w:val="22"/>
          <w:lang w:eastAsia="he-IL" w:bidi="he-IL"/>
        </w:rPr>
        <w:t xml:space="preserve"> a/alebo schváliť </w:t>
      </w:r>
      <w:r w:rsidRPr="0015739B">
        <w:rPr>
          <w:rFonts w:ascii="Arial" w:hAnsi="Arial" w:cs="Arial"/>
          <w:b/>
          <w:bCs/>
          <w:sz w:val="22"/>
          <w:szCs w:val="22"/>
          <w:lang w:eastAsia="he-IL" w:bidi="he-IL"/>
        </w:rPr>
        <w:t>„Ponuku“</w:t>
      </w:r>
      <w:r w:rsidRPr="0015739B">
        <w:rPr>
          <w:rFonts w:ascii="Arial" w:hAnsi="Arial" w:cs="Arial"/>
          <w:sz w:val="22"/>
          <w:szCs w:val="22"/>
          <w:lang w:eastAsia="he-IL" w:bidi="he-IL"/>
        </w:rPr>
        <w:t xml:space="preserve"> a/alebo podpísať </w:t>
      </w:r>
      <w:r w:rsidRPr="0015739B">
        <w:rPr>
          <w:rFonts w:ascii="Arial" w:hAnsi="Arial" w:cs="Arial"/>
          <w:b/>
          <w:bCs/>
          <w:sz w:val="22"/>
          <w:szCs w:val="22"/>
          <w:lang w:eastAsia="he-IL" w:bidi="he-IL"/>
        </w:rPr>
        <w:t>„Akceptačný protokol“</w:t>
      </w:r>
      <w:r w:rsidRPr="0015739B">
        <w:rPr>
          <w:rFonts w:ascii="Arial" w:hAnsi="Arial" w:cs="Arial"/>
          <w:sz w:val="22"/>
          <w:szCs w:val="22"/>
          <w:lang w:eastAsia="he-IL" w:bidi="he-IL"/>
        </w:rPr>
        <w:t xml:space="preserve"> za stranu Objednávateľa.</w:t>
      </w:r>
    </w:p>
    <w:p w14:paraId="3DE046E0" w14:textId="77777777" w:rsidR="0015739B" w:rsidRPr="0015739B" w:rsidRDefault="0015739B" w:rsidP="0015739B">
      <w:pPr>
        <w:tabs>
          <w:tab w:val="num" w:pos="0"/>
        </w:tabs>
        <w:autoSpaceDE w:val="0"/>
        <w:autoSpaceDN w:val="0"/>
        <w:ind w:right="-29"/>
        <w:jc w:val="both"/>
        <w:rPr>
          <w:rFonts w:ascii="Arial" w:hAnsi="Arial" w:cs="Arial"/>
          <w:sz w:val="22"/>
          <w:szCs w:val="22"/>
          <w:lang w:eastAsia="he-IL" w:bidi="he-IL"/>
        </w:rPr>
      </w:pPr>
    </w:p>
    <w:p w14:paraId="600BDE62" w14:textId="77777777" w:rsidR="0015739B" w:rsidRPr="0015739B" w:rsidRDefault="0015739B" w:rsidP="0015739B">
      <w:pPr>
        <w:tabs>
          <w:tab w:val="num" w:pos="0"/>
        </w:tabs>
        <w:autoSpaceDE w:val="0"/>
        <w:autoSpaceDN w:val="0"/>
        <w:ind w:right="-29"/>
        <w:jc w:val="both"/>
        <w:rPr>
          <w:rFonts w:ascii="Arial" w:hAnsi="Arial" w:cs="Arial"/>
          <w:sz w:val="22"/>
          <w:szCs w:val="22"/>
          <w:lang w:eastAsia="he-IL" w:bidi="he-IL"/>
        </w:rPr>
      </w:pPr>
      <w:r w:rsidRPr="0015739B">
        <w:rPr>
          <w:rFonts w:ascii="Arial" w:hAnsi="Arial" w:cs="Arial"/>
          <w:b/>
          <w:bCs/>
          <w:sz w:val="22"/>
          <w:szCs w:val="22"/>
          <w:lang w:eastAsia="he-IL" w:bidi="he-IL"/>
        </w:rPr>
        <w:lastRenderedPageBreak/>
        <w:tab/>
        <w:t>„Splnomocnená osoba Dodávateľa“</w:t>
      </w:r>
      <w:r w:rsidRPr="0015739B">
        <w:rPr>
          <w:rFonts w:ascii="Arial" w:hAnsi="Arial" w:cs="Arial"/>
          <w:sz w:val="22"/>
          <w:szCs w:val="22"/>
          <w:lang w:eastAsia="he-IL" w:bidi="he-IL"/>
        </w:rPr>
        <w:t xml:space="preserve"> – osoba oprávnená prijať </w:t>
      </w:r>
      <w:r w:rsidRPr="0015739B">
        <w:rPr>
          <w:rFonts w:ascii="Arial" w:hAnsi="Arial" w:cs="Arial"/>
          <w:b/>
          <w:bCs/>
          <w:sz w:val="22"/>
          <w:szCs w:val="22"/>
          <w:lang w:eastAsia="he-IL" w:bidi="he-IL"/>
        </w:rPr>
        <w:t>„Požiadavku na dodanie Služieb rozvoja“</w:t>
      </w:r>
      <w:r w:rsidRPr="0015739B">
        <w:rPr>
          <w:rFonts w:ascii="Arial" w:hAnsi="Arial" w:cs="Arial"/>
          <w:sz w:val="22"/>
          <w:szCs w:val="22"/>
          <w:lang w:eastAsia="he-IL" w:bidi="he-IL"/>
        </w:rPr>
        <w:t xml:space="preserve"> a/alebo zaslať </w:t>
      </w:r>
      <w:r w:rsidRPr="0015739B">
        <w:rPr>
          <w:rFonts w:ascii="Arial" w:hAnsi="Arial" w:cs="Arial"/>
          <w:b/>
          <w:bCs/>
          <w:sz w:val="22"/>
          <w:szCs w:val="22"/>
          <w:lang w:eastAsia="he-IL" w:bidi="he-IL"/>
        </w:rPr>
        <w:t>„Ponuku“</w:t>
      </w:r>
      <w:r w:rsidRPr="0015739B">
        <w:rPr>
          <w:rFonts w:ascii="Arial" w:hAnsi="Arial" w:cs="Arial"/>
          <w:sz w:val="22"/>
          <w:szCs w:val="22"/>
          <w:lang w:eastAsia="he-IL" w:bidi="he-IL"/>
        </w:rPr>
        <w:t xml:space="preserve"> a/alebo podpísať </w:t>
      </w:r>
      <w:r w:rsidRPr="0015739B">
        <w:rPr>
          <w:rFonts w:ascii="Arial" w:hAnsi="Arial" w:cs="Arial"/>
          <w:b/>
          <w:bCs/>
          <w:sz w:val="22"/>
          <w:szCs w:val="22"/>
          <w:lang w:eastAsia="he-IL" w:bidi="he-IL"/>
        </w:rPr>
        <w:t>„Akceptačný protokol“</w:t>
      </w:r>
      <w:r w:rsidRPr="0015739B">
        <w:rPr>
          <w:rFonts w:ascii="Arial" w:hAnsi="Arial" w:cs="Arial"/>
          <w:sz w:val="22"/>
          <w:szCs w:val="22"/>
          <w:lang w:eastAsia="he-IL" w:bidi="he-IL"/>
        </w:rPr>
        <w:t xml:space="preserve"> za stranu Dodávateľa.</w:t>
      </w:r>
    </w:p>
    <w:p w14:paraId="425F3BBB" w14:textId="77777777" w:rsidR="0015739B" w:rsidRPr="0015739B" w:rsidRDefault="0015739B" w:rsidP="0015739B">
      <w:pPr>
        <w:tabs>
          <w:tab w:val="num" w:pos="0"/>
        </w:tabs>
        <w:autoSpaceDE w:val="0"/>
        <w:autoSpaceDN w:val="0"/>
        <w:ind w:right="-29"/>
        <w:jc w:val="both"/>
        <w:rPr>
          <w:rFonts w:ascii="Arial" w:hAnsi="Arial" w:cs="Arial"/>
          <w:sz w:val="22"/>
          <w:szCs w:val="22"/>
          <w:lang w:eastAsia="he-IL" w:bidi="he-IL"/>
        </w:rPr>
      </w:pPr>
    </w:p>
    <w:p w14:paraId="5A833E83" w14:textId="77777777" w:rsidR="0015739B" w:rsidRPr="0015739B" w:rsidRDefault="0015739B" w:rsidP="0015739B">
      <w:pPr>
        <w:tabs>
          <w:tab w:val="num" w:pos="0"/>
        </w:tabs>
        <w:autoSpaceDE w:val="0"/>
        <w:autoSpaceDN w:val="0"/>
        <w:ind w:right="-29"/>
        <w:jc w:val="both"/>
        <w:rPr>
          <w:rFonts w:ascii="Arial" w:hAnsi="Arial" w:cs="Arial"/>
          <w:sz w:val="22"/>
          <w:szCs w:val="22"/>
          <w:lang w:eastAsia="he-IL" w:bidi="he-IL"/>
        </w:rPr>
      </w:pPr>
      <w:r w:rsidRPr="0015739B">
        <w:rPr>
          <w:rFonts w:ascii="Arial" w:hAnsi="Arial" w:cs="Arial"/>
          <w:b/>
          <w:bCs/>
          <w:sz w:val="22"/>
          <w:szCs w:val="22"/>
          <w:lang w:eastAsia="he-IL" w:bidi="he-IL"/>
        </w:rPr>
        <w:tab/>
        <w:t>„Zmluva“</w:t>
      </w:r>
      <w:r w:rsidRPr="0015739B">
        <w:rPr>
          <w:rFonts w:ascii="Arial" w:hAnsi="Arial" w:cs="Arial"/>
          <w:sz w:val="22"/>
          <w:szCs w:val="22"/>
          <w:lang w:eastAsia="he-IL" w:bidi="he-IL"/>
        </w:rPr>
        <w:t xml:space="preserve"> je táto Zmluva ako aj všetky právne dokumenty, ktoré túto Zmluvu dopĺňajú a aktualizujú vrátane Príloh a vrátane všetkých právnych dokumentov, ktoré sú obsiahnuté v Zmluve, resp. na ktoré sa v Zmluve zmluvné strany odvolávajú.</w:t>
      </w:r>
    </w:p>
    <w:p w14:paraId="78020FAA" w14:textId="77777777" w:rsidR="0015739B" w:rsidRPr="0015739B" w:rsidRDefault="0015739B" w:rsidP="0015739B">
      <w:pPr>
        <w:tabs>
          <w:tab w:val="num" w:pos="0"/>
        </w:tabs>
        <w:autoSpaceDE w:val="0"/>
        <w:autoSpaceDN w:val="0"/>
        <w:ind w:right="-29"/>
        <w:jc w:val="both"/>
        <w:rPr>
          <w:rFonts w:ascii="Arial" w:hAnsi="Arial" w:cs="Arial"/>
          <w:sz w:val="22"/>
          <w:szCs w:val="22"/>
          <w:lang w:eastAsia="he-IL" w:bidi="he-IL"/>
        </w:rPr>
      </w:pPr>
      <w:r w:rsidRPr="0015739B">
        <w:rPr>
          <w:rFonts w:ascii="Arial" w:hAnsi="Arial" w:cs="Arial"/>
          <w:sz w:val="22"/>
          <w:szCs w:val="22"/>
          <w:lang w:eastAsia="he-IL" w:bidi="he-IL"/>
        </w:rPr>
        <w:tab/>
      </w:r>
    </w:p>
    <w:p w14:paraId="021FD211" w14:textId="77777777" w:rsidR="0015739B" w:rsidRPr="0015739B" w:rsidRDefault="0015739B" w:rsidP="0015739B">
      <w:pPr>
        <w:tabs>
          <w:tab w:val="num" w:pos="0"/>
        </w:tabs>
        <w:autoSpaceDE w:val="0"/>
        <w:autoSpaceDN w:val="0"/>
        <w:ind w:right="-29"/>
        <w:jc w:val="both"/>
        <w:rPr>
          <w:rFonts w:ascii="Arial" w:hAnsi="Arial" w:cs="Arial"/>
          <w:bCs/>
          <w:sz w:val="22"/>
          <w:szCs w:val="22"/>
          <w:lang w:eastAsia="he-IL" w:bidi="he-IL"/>
        </w:rPr>
      </w:pPr>
      <w:r w:rsidRPr="0015739B">
        <w:rPr>
          <w:rFonts w:ascii="Arial" w:hAnsi="Arial" w:cs="Arial"/>
          <w:bCs/>
          <w:sz w:val="22"/>
          <w:szCs w:val="22"/>
          <w:lang w:eastAsia="he-IL" w:bidi="he-IL"/>
        </w:rPr>
        <w:t xml:space="preserve">Na určenie rozsahu Služieb rozvoja sa v rámci tejto Zmluvy používa merná jednotka </w:t>
      </w:r>
      <w:proofErr w:type="spellStart"/>
      <w:r w:rsidRPr="0015739B">
        <w:rPr>
          <w:rFonts w:ascii="Arial" w:hAnsi="Arial" w:cs="Arial"/>
          <w:bCs/>
          <w:sz w:val="22"/>
          <w:szCs w:val="22"/>
          <w:lang w:eastAsia="he-IL" w:bidi="he-IL"/>
        </w:rPr>
        <w:t>čh</w:t>
      </w:r>
      <w:proofErr w:type="spellEnd"/>
      <w:r w:rsidRPr="0015739B">
        <w:rPr>
          <w:rFonts w:ascii="Arial" w:hAnsi="Arial" w:cs="Arial"/>
          <w:bCs/>
          <w:sz w:val="22"/>
          <w:szCs w:val="22"/>
          <w:lang w:eastAsia="he-IL" w:bidi="he-IL"/>
        </w:rPr>
        <w:t xml:space="preserve">: </w:t>
      </w:r>
      <w:proofErr w:type="spellStart"/>
      <w:r w:rsidRPr="0015739B">
        <w:rPr>
          <w:rFonts w:ascii="Arial" w:hAnsi="Arial" w:cs="Arial"/>
          <w:bCs/>
          <w:sz w:val="22"/>
          <w:szCs w:val="22"/>
          <w:lang w:eastAsia="he-IL" w:bidi="he-IL"/>
        </w:rPr>
        <w:t>človeko</w:t>
      </w:r>
      <w:proofErr w:type="spellEnd"/>
      <w:r w:rsidRPr="0015739B">
        <w:rPr>
          <w:rFonts w:ascii="Arial" w:hAnsi="Arial" w:cs="Arial"/>
          <w:bCs/>
          <w:sz w:val="22"/>
          <w:szCs w:val="22"/>
          <w:lang w:eastAsia="he-IL" w:bidi="he-IL"/>
        </w:rPr>
        <w:t>-hodina = 60 minút pracovného času na Slovensku.</w:t>
      </w:r>
    </w:p>
    <w:p w14:paraId="19CA7978" w14:textId="77777777" w:rsidR="0015739B" w:rsidRPr="0015739B" w:rsidRDefault="0015739B" w:rsidP="0015739B">
      <w:pPr>
        <w:tabs>
          <w:tab w:val="num" w:pos="0"/>
        </w:tabs>
        <w:autoSpaceDE w:val="0"/>
        <w:autoSpaceDN w:val="0"/>
        <w:ind w:right="-29"/>
        <w:jc w:val="both"/>
        <w:rPr>
          <w:rFonts w:ascii="Arial" w:hAnsi="Arial" w:cs="Arial"/>
          <w:bCs/>
          <w:sz w:val="22"/>
          <w:szCs w:val="22"/>
          <w:lang w:eastAsia="he-IL" w:bidi="he-IL"/>
        </w:rPr>
      </w:pPr>
    </w:p>
    <w:p w14:paraId="07A2B948" w14:textId="77777777" w:rsidR="0015739B" w:rsidRPr="0015739B" w:rsidRDefault="0015739B" w:rsidP="0015739B">
      <w:pPr>
        <w:tabs>
          <w:tab w:val="num" w:pos="0"/>
        </w:tabs>
        <w:autoSpaceDE w:val="0"/>
        <w:autoSpaceDN w:val="0"/>
        <w:ind w:right="-29"/>
        <w:jc w:val="both"/>
        <w:rPr>
          <w:rFonts w:ascii="Arial" w:hAnsi="Arial" w:cs="Arial"/>
          <w:bCs/>
          <w:sz w:val="22"/>
          <w:szCs w:val="22"/>
          <w:lang w:eastAsia="he-IL" w:bidi="he-IL"/>
        </w:rPr>
      </w:pPr>
      <w:r w:rsidRPr="0015739B">
        <w:rPr>
          <w:rFonts w:ascii="Arial" w:hAnsi="Arial" w:cs="Arial"/>
          <w:bCs/>
          <w:sz w:val="22"/>
          <w:szCs w:val="22"/>
          <w:lang w:eastAsia="he-IL" w:bidi="he-IL"/>
        </w:rPr>
        <w:t>Doba pre poskytovanie SLA služieb podľa tejto Zmluvy je od 7:30 do 17:30 počas pracovných dní na Slovensku.</w:t>
      </w:r>
    </w:p>
    <w:p w14:paraId="08AAAA9E" w14:textId="77777777" w:rsidR="0015739B" w:rsidRPr="0015739B" w:rsidRDefault="0015739B" w:rsidP="0015739B">
      <w:pPr>
        <w:autoSpaceDE w:val="0"/>
        <w:autoSpaceDN w:val="0"/>
        <w:ind w:left="1080" w:right="-29"/>
        <w:jc w:val="both"/>
        <w:rPr>
          <w:rFonts w:ascii="Arial" w:hAnsi="Arial" w:cs="Arial"/>
          <w:sz w:val="22"/>
          <w:szCs w:val="22"/>
          <w:lang w:eastAsia="he-IL" w:bidi="he-IL"/>
        </w:rPr>
      </w:pPr>
    </w:p>
    <w:p w14:paraId="1660305D" w14:textId="77777777" w:rsidR="0015739B" w:rsidRPr="0015739B" w:rsidRDefault="0015739B" w:rsidP="00DE3163">
      <w:pPr>
        <w:numPr>
          <w:ilvl w:val="0"/>
          <w:numId w:val="19"/>
        </w:numPr>
        <w:autoSpaceDE w:val="0"/>
        <w:autoSpaceDN w:val="0"/>
        <w:ind w:right="-5"/>
        <w:jc w:val="center"/>
        <w:rPr>
          <w:rFonts w:ascii="Arial" w:hAnsi="Arial" w:cs="Arial"/>
          <w:b/>
          <w:sz w:val="22"/>
          <w:szCs w:val="22"/>
          <w:lang w:eastAsia="he-IL" w:bidi="he-IL"/>
        </w:rPr>
      </w:pPr>
      <w:r w:rsidRPr="0015739B">
        <w:rPr>
          <w:rFonts w:ascii="Arial" w:hAnsi="Arial" w:cs="Arial"/>
          <w:b/>
          <w:sz w:val="22"/>
          <w:szCs w:val="22"/>
          <w:lang w:eastAsia="he-IL" w:bidi="he-IL"/>
        </w:rPr>
        <w:t>Predmet a účel Zmluvy</w:t>
      </w:r>
    </w:p>
    <w:p w14:paraId="032C25C6" w14:textId="77777777" w:rsidR="0015739B" w:rsidRPr="0015739B" w:rsidRDefault="0015739B" w:rsidP="0015739B">
      <w:pPr>
        <w:autoSpaceDE w:val="0"/>
        <w:autoSpaceDN w:val="0"/>
        <w:ind w:left="360" w:right="-5"/>
        <w:jc w:val="center"/>
        <w:rPr>
          <w:rFonts w:ascii="Arial" w:hAnsi="Arial" w:cs="Arial"/>
          <w:b/>
          <w:sz w:val="22"/>
          <w:szCs w:val="22"/>
          <w:lang w:eastAsia="he-IL" w:bidi="he-IL"/>
        </w:rPr>
      </w:pPr>
    </w:p>
    <w:p w14:paraId="4FB1C311" w14:textId="77777777" w:rsidR="0015739B" w:rsidRPr="0015739B" w:rsidRDefault="0015739B" w:rsidP="00DE3163">
      <w:pPr>
        <w:numPr>
          <w:ilvl w:val="0"/>
          <w:numId w:val="17"/>
        </w:numPr>
        <w:autoSpaceDE w:val="0"/>
        <w:autoSpaceDN w:val="0"/>
        <w:ind w:right="-5"/>
        <w:jc w:val="both"/>
        <w:rPr>
          <w:rFonts w:ascii="Arial" w:hAnsi="Arial" w:cs="Arial"/>
          <w:vanish/>
          <w:sz w:val="22"/>
          <w:szCs w:val="22"/>
          <w:lang w:eastAsia="he-IL" w:bidi="he-IL"/>
        </w:rPr>
      </w:pPr>
    </w:p>
    <w:p w14:paraId="71954E79" w14:textId="77777777" w:rsidR="0015739B" w:rsidRPr="0015739B" w:rsidRDefault="0015739B" w:rsidP="00DE3163">
      <w:pPr>
        <w:numPr>
          <w:ilvl w:val="0"/>
          <w:numId w:val="17"/>
        </w:numPr>
        <w:autoSpaceDE w:val="0"/>
        <w:autoSpaceDN w:val="0"/>
        <w:ind w:right="-5"/>
        <w:jc w:val="both"/>
        <w:rPr>
          <w:rFonts w:ascii="Arial" w:hAnsi="Arial" w:cs="Arial"/>
          <w:vanish/>
          <w:sz w:val="22"/>
          <w:szCs w:val="22"/>
          <w:lang w:eastAsia="he-IL" w:bidi="he-IL"/>
        </w:rPr>
      </w:pPr>
    </w:p>
    <w:p w14:paraId="07F06D00" w14:textId="77777777" w:rsidR="0015739B" w:rsidRPr="0015739B" w:rsidRDefault="0015739B" w:rsidP="00DE3163">
      <w:pPr>
        <w:numPr>
          <w:ilvl w:val="1"/>
          <w:numId w:val="17"/>
        </w:numPr>
        <w:autoSpaceDE w:val="0"/>
        <w:autoSpaceDN w:val="0"/>
        <w:ind w:right="-5"/>
        <w:jc w:val="both"/>
        <w:rPr>
          <w:rFonts w:ascii="Arial" w:hAnsi="Arial" w:cs="Arial"/>
          <w:sz w:val="22"/>
          <w:szCs w:val="22"/>
          <w:lang w:eastAsia="he-IL" w:bidi="he-IL"/>
        </w:rPr>
      </w:pPr>
      <w:r w:rsidRPr="0015739B">
        <w:rPr>
          <w:rFonts w:ascii="Arial" w:hAnsi="Arial" w:cs="Arial"/>
          <w:sz w:val="22"/>
          <w:szCs w:val="22"/>
          <w:lang w:eastAsia="he-IL" w:bidi="he-IL"/>
        </w:rPr>
        <w:t>Touto Zmluvou sa Dodávateľ zaväzuje Objednávateľovi poskytovať SLA Služby najmä v oblasti technickej a prevádzkovej podpory IS ŠFRB, ktoré obsahujú:</w:t>
      </w:r>
    </w:p>
    <w:p w14:paraId="2D9241FD" w14:textId="77777777" w:rsidR="0015739B" w:rsidRPr="0015739B" w:rsidRDefault="0015739B" w:rsidP="0015739B">
      <w:pPr>
        <w:autoSpaceDE w:val="0"/>
        <w:autoSpaceDN w:val="0"/>
        <w:ind w:left="720" w:right="-5"/>
        <w:jc w:val="both"/>
        <w:rPr>
          <w:rFonts w:ascii="Arial" w:hAnsi="Arial" w:cs="Arial"/>
          <w:sz w:val="22"/>
          <w:szCs w:val="22"/>
          <w:lang w:eastAsia="he-IL" w:bidi="he-IL"/>
        </w:rPr>
      </w:pPr>
    </w:p>
    <w:p w14:paraId="5EFA4819" w14:textId="77777777" w:rsidR="0015739B" w:rsidRPr="0015739B" w:rsidRDefault="0015739B" w:rsidP="00DE3163">
      <w:pPr>
        <w:numPr>
          <w:ilvl w:val="0"/>
          <w:numId w:val="18"/>
        </w:numPr>
        <w:autoSpaceDE w:val="0"/>
        <w:autoSpaceDN w:val="0"/>
        <w:ind w:right="-5"/>
        <w:jc w:val="both"/>
        <w:rPr>
          <w:rFonts w:ascii="Arial" w:hAnsi="Arial" w:cs="Arial"/>
          <w:sz w:val="22"/>
          <w:szCs w:val="22"/>
          <w:lang w:eastAsia="he-IL" w:bidi="he-IL"/>
        </w:rPr>
      </w:pPr>
      <w:r w:rsidRPr="0015739B">
        <w:rPr>
          <w:rFonts w:ascii="Arial" w:hAnsi="Arial" w:cs="Arial"/>
          <w:sz w:val="22"/>
          <w:szCs w:val="22"/>
          <w:lang w:eastAsia="he-IL" w:bidi="he-IL"/>
        </w:rPr>
        <w:t xml:space="preserve">poskytovanie servisných činností k IS ŠFRB,  </w:t>
      </w:r>
    </w:p>
    <w:p w14:paraId="42ACC1F8" w14:textId="77777777" w:rsidR="0015739B" w:rsidRPr="0015739B" w:rsidRDefault="0015739B" w:rsidP="00DE3163">
      <w:pPr>
        <w:numPr>
          <w:ilvl w:val="0"/>
          <w:numId w:val="18"/>
        </w:numPr>
        <w:autoSpaceDE w:val="0"/>
        <w:autoSpaceDN w:val="0"/>
        <w:ind w:right="-5"/>
        <w:jc w:val="both"/>
        <w:rPr>
          <w:rFonts w:ascii="Arial" w:hAnsi="Arial" w:cs="Arial"/>
          <w:sz w:val="22"/>
          <w:szCs w:val="22"/>
          <w:lang w:eastAsia="he-IL" w:bidi="he-IL"/>
        </w:rPr>
      </w:pPr>
      <w:r w:rsidRPr="0015739B">
        <w:rPr>
          <w:rFonts w:ascii="Arial" w:hAnsi="Arial" w:cs="Arial"/>
          <w:sz w:val="22"/>
          <w:szCs w:val="22"/>
          <w:lang w:eastAsia="he-IL" w:bidi="he-IL"/>
        </w:rPr>
        <w:t>opravy chýb programového vybavenia IS ŠFRB,</w:t>
      </w:r>
    </w:p>
    <w:p w14:paraId="789A2D98" w14:textId="77777777" w:rsidR="0015739B" w:rsidRPr="0015739B" w:rsidRDefault="0015739B" w:rsidP="00DE3163">
      <w:pPr>
        <w:numPr>
          <w:ilvl w:val="0"/>
          <w:numId w:val="18"/>
        </w:numPr>
        <w:autoSpaceDE w:val="0"/>
        <w:autoSpaceDN w:val="0"/>
        <w:ind w:right="-5"/>
        <w:jc w:val="both"/>
        <w:rPr>
          <w:rFonts w:ascii="Arial" w:hAnsi="Arial" w:cs="Arial"/>
          <w:sz w:val="22"/>
          <w:szCs w:val="22"/>
          <w:lang w:eastAsia="he-IL" w:bidi="he-IL"/>
        </w:rPr>
      </w:pPr>
      <w:r w:rsidRPr="0015739B">
        <w:rPr>
          <w:rFonts w:ascii="Arial" w:hAnsi="Arial" w:cs="Arial"/>
          <w:sz w:val="22"/>
          <w:szCs w:val="22"/>
          <w:lang w:eastAsia="he-IL" w:bidi="he-IL"/>
        </w:rPr>
        <w:t>priebežné vykonávanie zmien IS ŠFRB vyplývajúcich zo všeobecne platnej legislatívy zaväzujúcej Objednávateľa, iných požiadaviek Objednávateľa na úpravy, alebo zmeny vrátane zodpovedajúcej úpravy manuálu týkajúceho sa IS ŠFRB,</w:t>
      </w:r>
    </w:p>
    <w:p w14:paraId="4DD40CA4" w14:textId="77777777" w:rsidR="0015739B" w:rsidRPr="0015739B" w:rsidRDefault="0015739B" w:rsidP="00DE3163">
      <w:pPr>
        <w:numPr>
          <w:ilvl w:val="0"/>
          <w:numId w:val="18"/>
        </w:numPr>
        <w:autoSpaceDE w:val="0"/>
        <w:autoSpaceDN w:val="0"/>
        <w:jc w:val="both"/>
        <w:rPr>
          <w:rFonts w:ascii="Arial" w:eastAsia="Calibri" w:hAnsi="Arial" w:cs="Arial"/>
          <w:sz w:val="22"/>
          <w:szCs w:val="22"/>
          <w:lang w:eastAsia="en-US"/>
        </w:rPr>
      </w:pPr>
      <w:r w:rsidRPr="0015739B">
        <w:rPr>
          <w:rFonts w:ascii="Arial" w:eastAsia="Calibri" w:hAnsi="Arial" w:cs="Arial"/>
          <w:sz w:val="22"/>
          <w:szCs w:val="22"/>
          <w:lang w:eastAsia="en-US"/>
        </w:rPr>
        <w:t>konzultácie ohľadom požiadaviek IS ŠFRB,</w:t>
      </w:r>
    </w:p>
    <w:p w14:paraId="5AF5C31F" w14:textId="77777777" w:rsidR="0015739B" w:rsidRPr="0015739B" w:rsidRDefault="0015739B" w:rsidP="00DE3163">
      <w:pPr>
        <w:numPr>
          <w:ilvl w:val="0"/>
          <w:numId w:val="18"/>
        </w:numPr>
        <w:autoSpaceDE w:val="0"/>
        <w:autoSpaceDN w:val="0"/>
        <w:jc w:val="both"/>
        <w:rPr>
          <w:rFonts w:ascii="Arial" w:eastAsia="Calibri" w:hAnsi="Arial" w:cs="Arial"/>
          <w:sz w:val="22"/>
          <w:szCs w:val="22"/>
          <w:lang w:eastAsia="en-US"/>
        </w:rPr>
      </w:pPr>
      <w:r w:rsidRPr="0015739B">
        <w:rPr>
          <w:rFonts w:ascii="Arial" w:eastAsia="Calibri" w:hAnsi="Arial" w:cs="Arial"/>
          <w:sz w:val="22"/>
          <w:szCs w:val="22"/>
          <w:lang w:eastAsia="en-US"/>
        </w:rPr>
        <w:t>upgrady technologickej platformy,</w:t>
      </w:r>
    </w:p>
    <w:p w14:paraId="214B6A69" w14:textId="77777777" w:rsidR="0015739B" w:rsidRPr="0015739B" w:rsidRDefault="0015739B" w:rsidP="00DE3163">
      <w:pPr>
        <w:numPr>
          <w:ilvl w:val="0"/>
          <w:numId w:val="18"/>
        </w:numPr>
        <w:autoSpaceDE w:val="0"/>
        <w:autoSpaceDN w:val="0"/>
        <w:jc w:val="both"/>
        <w:rPr>
          <w:rFonts w:ascii="Arial" w:eastAsia="Calibri" w:hAnsi="Arial" w:cs="Arial"/>
          <w:sz w:val="22"/>
          <w:szCs w:val="22"/>
          <w:lang w:eastAsia="en-US"/>
        </w:rPr>
      </w:pPr>
      <w:r w:rsidRPr="0015739B">
        <w:rPr>
          <w:rFonts w:ascii="Arial" w:eastAsia="Calibri" w:hAnsi="Arial" w:cs="Arial"/>
          <w:sz w:val="22"/>
          <w:szCs w:val="22"/>
          <w:lang w:eastAsia="en-US"/>
        </w:rPr>
        <w:t>bezpečnostné upgrady,</w:t>
      </w:r>
    </w:p>
    <w:p w14:paraId="653DF211" w14:textId="77777777" w:rsidR="0015739B" w:rsidRPr="0015739B" w:rsidRDefault="0015739B" w:rsidP="00DE3163">
      <w:pPr>
        <w:numPr>
          <w:ilvl w:val="0"/>
          <w:numId w:val="18"/>
        </w:numPr>
        <w:autoSpaceDE w:val="0"/>
        <w:autoSpaceDN w:val="0"/>
        <w:jc w:val="both"/>
        <w:rPr>
          <w:rFonts w:ascii="Arial" w:eastAsia="Calibri" w:hAnsi="Arial" w:cs="Arial"/>
          <w:sz w:val="22"/>
          <w:szCs w:val="22"/>
          <w:lang w:eastAsia="en-US"/>
        </w:rPr>
      </w:pPr>
      <w:r w:rsidRPr="0015739B">
        <w:rPr>
          <w:rFonts w:ascii="Arial" w:eastAsia="Calibri" w:hAnsi="Arial" w:cs="Arial"/>
          <w:sz w:val="22"/>
          <w:szCs w:val="22"/>
          <w:lang w:eastAsia="en-US"/>
        </w:rPr>
        <w:t>služby databázových špecialistov,</w:t>
      </w:r>
    </w:p>
    <w:p w14:paraId="147C71A9" w14:textId="77777777" w:rsidR="0015739B" w:rsidRPr="0015739B" w:rsidRDefault="0015739B" w:rsidP="00DE3163">
      <w:pPr>
        <w:numPr>
          <w:ilvl w:val="0"/>
          <w:numId w:val="18"/>
        </w:numPr>
        <w:autoSpaceDE w:val="0"/>
        <w:autoSpaceDN w:val="0"/>
        <w:jc w:val="both"/>
        <w:rPr>
          <w:rFonts w:ascii="Arial" w:eastAsia="Calibri" w:hAnsi="Arial" w:cs="Arial"/>
          <w:sz w:val="22"/>
          <w:szCs w:val="22"/>
          <w:lang w:eastAsia="en-US"/>
        </w:rPr>
      </w:pPr>
      <w:r w:rsidRPr="0015739B">
        <w:rPr>
          <w:rFonts w:ascii="Arial" w:eastAsia="Calibri" w:hAnsi="Arial" w:cs="Arial"/>
          <w:sz w:val="22"/>
          <w:szCs w:val="22"/>
          <w:lang w:eastAsia="en-US"/>
        </w:rPr>
        <w:t>programátorské služby,</w:t>
      </w:r>
    </w:p>
    <w:p w14:paraId="05212110" w14:textId="77777777" w:rsidR="0015739B" w:rsidRPr="0015739B" w:rsidRDefault="0015739B" w:rsidP="00DE3163">
      <w:pPr>
        <w:numPr>
          <w:ilvl w:val="0"/>
          <w:numId w:val="18"/>
        </w:numPr>
        <w:autoSpaceDE w:val="0"/>
        <w:autoSpaceDN w:val="0"/>
        <w:jc w:val="both"/>
        <w:rPr>
          <w:rFonts w:ascii="Arial" w:eastAsia="Calibri" w:hAnsi="Arial" w:cs="Arial"/>
          <w:sz w:val="22"/>
          <w:szCs w:val="22"/>
          <w:lang w:eastAsia="en-US"/>
        </w:rPr>
      </w:pPr>
      <w:r w:rsidRPr="0015739B">
        <w:rPr>
          <w:rFonts w:ascii="Arial" w:eastAsia="Calibri" w:hAnsi="Arial" w:cs="Arial"/>
          <w:sz w:val="22"/>
          <w:szCs w:val="22"/>
          <w:lang w:eastAsia="en-US"/>
        </w:rPr>
        <w:t xml:space="preserve">analytické služby, </w:t>
      </w:r>
    </w:p>
    <w:p w14:paraId="62FE0CEC" w14:textId="77777777" w:rsidR="0015739B" w:rsidRPr="0015739B" w:rsidRDefault="0015739B" w:rsidP="00DE3163">
      <w:pPr>
        <w:numPr>
          <w:ilvl w:val="0"/>
          <w:numId w:val="18"/>
        </w:numPr>
        <w:autoSpaceDE w:val="0"/>
        <w:autoSpaceDN w:val="0"/>
        <w:ind w:right="-5"/>
        <w:jc w:val="both"/>
        <w:rPr>
          <w:rFonts w:ascii="Arial" w:hAnsi="Arial" w:cs="Arial"/>
          <w:sz w:val="22"/>
          <w:szCs w:val="22"/>
          <w:lang w:eastAsia="he-IL" w:bidi="he-IL"/>
        </w:rPr>
      </w:pPr>
      <w:proofErr w:type="spellStart"/>
      <w:r w:rsidRPr="0015739B">
        <w:rPr>
          <w:rFonts w:ascii="Arial" w:hAnsi="Arial" w:cs="Arial"/>
          <w:sz w:val="22"/>
          <w:szCs w:val="22"/>
          <w:lang w:eastAsia="he-IL" w:bidi="he-IL"/>
        </w:rPr>
        <w:t>Hotline</w:t>
      </w:r>
      <w:proofErr w:type="spellEnd"/>
      <w:r w:rsidRPr="0015739B">
        <w:rPr>
          <w:rFonts w:ascii="Arial" w:hAnsi="Arial" w:cs="Arial"/>
          <w:sz w:val="22"/>
          <w:szCs w:val="22"/>
          <w:lang w:eastAsia="he-IL" w:bidi="he-IL"/>
        </w:rPr>
        <w:t xml:space="preserve"> podpora funkčnosti IS ŠFRB pre Objednávateľa v telefonickej a/alebo e-mailovej  forme.</w:t>
      </w:r>
    </w:p>
    <w:p w14:paraId="474296B8" w14:textId="77777777" w:rsidR="0015739B" w:rsidRPr="0015739B" w:rsidRDefault="0015739B" w:rsidP="0015739B">
      <w:pPr>
        <w:autoSpaceDE w:val="0"/>
        <w:autoSpaceDN w:val="0"/>
        <w:ind w:left="720" w:right="-5"/>
        <w:jc w:val="both"/>
        <w:rPr>
          <w:rFonts w:ascii="Arial" w:hAnsi="Arial" w:cs="Arial"/>
          <w:sz w:val="22"/>
          <w:szCs w:val="22"/>
          <w:lang w:eastAsia="he-IL" w:bidi="he-IL"/>
        </w:rPr>
      </w:pPr>
    </w:p>
    <w:p w14:paraId="609CFAA4" w14:textId="77777777" w:rsidR="0015739B" w:rsidRPr="0015739B" w:rsidRDefault="0015739B" w:rsidP="0015739B">
      <w:pPr>
        <w:autoSpaceDE w:val="0"/>
        <w:autoSpaceDN w:val="0"/>
        <w:ind w:left="720" w:right="-5"/>
        <w:jc w:val="both"/>
        <w:rPr>
          <w:rFonts w:ascii="Arial" w:hAnsi="Arial" w:cs="Arial"/>
          <w:sz w:val="22"/>
          <w:szCs w:val="22"/>
          <w:lang w:eastAsia="he-IL" w:bidi="he-IL"/>
        </w:rPr>
      </w:pPr>
      <w:bookmarkStart w:id="171" w:name="_Hlk120607427"/>
      <w:r w:rsidRPr="0015739B">
        <w:rPr>
          <w:rFonts w:ascii="Arial" w:hAnsi="Arial" w:cs="Arial"/>
          <w:sz w:val="22"/>
          <w:szCs w:val="22"/>
          <w:lang w:eastAsia="he-IL" w:bidi="he-IL"/>
        </w:rPr>
        <w:t xml:space="preserve">Pre uvedený rozsah SLA Služieb bol Zmluvnými stranami dohodnutý objem SLA Služieb do 12 </w:t>
      </w:r>
      <w:proofErr w:type="spellStart"/>
      <w:r w:rsidRPr="0015739B">
        <w:rPr>
          <w:rFonts w:ascii="Arial" w:hAnsi="Arial" w:cs="Arial"/>
          <w:sz w:val="22"/>
          <w:szCs w:val="22"/>
          <w:lang w:eastAsia="he-IL" w:bidi="he-IL"/>
        </w:rPr>
        <w:t>čh</w:t>
      </w:r>
      <w:proofErr w:type="spellEnd"/>
      <w:r w:rsidRPr="0015739B">
        <w:rPr>
          <w:rFonts w:ascii="Arial" w:hAnsi="Arial" w:cs="Arial"/>
          <w:sz w:val="22"/>
          <w:szCs w:val="22"/>
          <w:lang w:eastAsia="he-IL" w:bidi="he-IL"/>
        </w:rPr>
        <w:t xml:space="preserve"> / 1 mesiac.</w:t>
      </w:r>
      <w:bookmarkEnd w:id="171"/>
      <w:r w:rsidRPr="0015739B">
        <w:rPr>
          <w:rFonts w:ascii="Arial" w:hAnsi="Arial" w:cs="Arial"/>
          <w:sz w:val="22"/>
          <w:szCs w:val="22"/>
          <w:lang w:eastAsia="he-IL" w:bidi="he-IL"/>
        </w:rPr>
        <w:t xml:space="preserve"> Účelom tejto Zmluvy je zabezpečiť funkčnosť IS ŠFRB počas doby jeho používania Objednávateľom pre potreby Objednávateľa a zmluvných partnerov Objednávateľa (najmä klientov Objednávateľa, ktorý je bankou).</w:t>
      </w:r>
    </w:p>
    <w:p w14:paraId="014851B4" w14:textId="77777777" w:rsidR="0015739B" w:rsidRPr="0015739B" w:rsidRDefault="0015739B" w:rsidP="0015739B">
      <w:pPr>
        <w:autoSpaceDE w:val="0"/>
        <w:autoSpaceDN w:val="0"/>
        <w:ind w:right="-5"/>
        <w:jc w:val="both"/>
        <w:rPr>
          <w:rFonts w:ascii="Arial" w:hAnsi="Arial" w:cs="Arial"/>
          <w:sz w:val="22"/>
          <w:szCs w:val="22"/>
          <w:lang w:eastAsia="he-IL" w:bidi="he-IL"/>
        </w:rPr>
      </w:pPr>
    </w:p>
    <w:p w14:paraId="4E731DFD" w14:textId="77777777" w:rsidR="0015739B" w:rsidRPr="0015739B" w:rsidRDefault="0015739B" w:rsidP="00DE3163">
      <w:pPr>
        <w:numPr>
          <w:ilvl w:val="1"/>
          <w:numId w:val="17"/>
        </w:numPr>
        <w:autoSpaceDE w:val="0"/>
        <w:autoSpaceDN w:val="0"/>
        <w:ind w:right="-5"/>
        <w:jc w:val="both"/>
        <w:rPr>
          <w:rFonts w:ascii="Arial" w:hAnsi="Arial" w:cs="Arial"/>
          <w:sz w:val="22"/>
          <w:szCs w:val="22"/>
          <w:lang w:eastAsia="he-IL" w:bidi="he-IL"/>
        </w:rPr>
      </w:pPr>
      <w:r w:rsidRPr="0015739B">
        <w:rPr>
          <w:rFonts w:ascii="Arial" w:hAnsi="Arial" w:cs="Arial"/>
          <w:sz w:val="22"/>
          <w:szCs w:val="22"/>
          <w:lang w:eastAsia="he-IL" w:bidi="he-IL"/>
        </w:rPr>
        <w:t xml:space="preserve">Dodávateľ sa zároveň zaväzuje Objednávateľovi poskytovať Služby rozvoja </w:t>
      </w:r>
      <w:bookmarkEnd w:id="169"/>
      <w:r w:rsidRPr="0015739B">
        <w:rPr>
          <w:rFonts w:ascii="Arial" w:hAnsi="Arial" w:cs="Arial"/>
          <w:sz w:val="22"/>
          <w:szCs w:val="22"/>
          <w:lang w:eastAsia="he-IL" w:bidi="he-IL"/>
        </w:rPr>
        <w:t>a to najmä konzultačné, programovacie a analytické služby vykonávané najmä programátorom, databázovým špecialistom a analytikom, ktoré zabezpečia ďalší rozvoj (modifikáciu) IS ŠFRB.</w:t>
      </w:r>
    </w:p>
    <w:p w14:paraId="31524436" w14:textId="77777777" w:rsidR="0015739B" w:rsidRPr="0015739B" w:rsidRDefault="0015739B" w:rsidP="0015739B">
      <w:pPr>
        <w:autoSpaceDE w:val="0"/>
        <w:autoSpaceDN w:val="0"/>
        <w:ind w:right="-5"/>
        <w:jc w:val="both"/>
        <w:rPr>
          <w:rFonts w:ascii="Arial" w:hAnsi="Arial" w:cs="Arial"/>
          <w:sz w:val="22"/>
          <w:szCs w:val="22"/>
          <w:lang w:eastAsia="he-IL" w:bidi="he-IL"/>
        </w:rPr>
      </w:pPr>
    </w:p>
    <w:p w14:paraId="3C0F8DA1" w14:textId="77777777" w:rsidR="0015739B" w:rsidRPr="0015739B" w:rsidRDefault="0015739B" w:rsidP="00DE3163">
      <w:pPr>
        <w:numPr>
          <w:ilvl w:val="1"/>
          <w:numId w:val="17"/>
        </w:numPr>
        <w:autoSpaceDE w:val="0"/>
        <w:autoSpaceDN w:val="0"/>
        <w:ind w:right="-5"/>
        <w:jc w:val="both"/>
        <w:rPr>
          <w:rFonts w:ascii="Arial" w:hAnsi="Arial" w:cs="Arial"/>
          <w:sz w:val="22"/>
          <w:szCs w:val="22"/>
          <w:lang w:eastAsia="he-IL" w:bidi="he-IL"/>
        </w:rPr>
      </w:pPr>
      <w:r w:rsidRPr="0015739B">
        <w:rPr>
          <w:rFonts w:ascii="Arial" w:hAnsi="Arial" w:cs="Arial"/>
          <w:sz w:val="22"/>
          <w:szCs w:val="22"/>
          <w:lang w:eastAsia="he-IL" w:bidi="he-IL"/>
        </w:rPr>
        <w:t>Dodávateľ sa zaväzuje poskytovať plnenia v zmysle tejto Zmluvy s odbornou starostlivosťou tak, aby nebola narušená resp. ohrozená prevádzka IS ŠFRB u Objednávateľa.</w:t>
      </w:r>
    </w:p>
    <w:p w14:paraId="3BB9344D" w14:textId="77777777" w:rsidR="0015739B" w:rsidRPr="0015739B" w:rsidRDefault="0015739B" w:rsidP="0015739B">
      <w:pPr>
        <w:spacing w:after="200"/>
        <w:ind w:left="720"/>
        <w:contextualSpacing/>
        <w:rPr>
          <w:rFonts w:ascii="Arial" w:eastAsia="Calibri" w:hAnsi="Arial" w:cs="Arial"/>
          <w:sz w:val="22"/>
          <w:szCs w:val="22"/>
          <w:lang w:eastAsia="en-US"/>
        </w:rPr>
      </w:pPr>
    </w:p>
    <w:p w14:paraId="4B184D82" w14:textId="77777777" w:rsidR="0015739B" w:rsidRPr="0015739B" w:rsidRDefault="0015739B" w:rsidP="00DE3163">
      <w:pPr>
        <w:numPr>
          <w:ilvl w:val="0"/>
          <w:numId w:val="19"/>
        </w:numPr>
        <w:autoSpaceDE w:val="0"/>
        <w:autoSpaceDN w:val="0"/>
        <w:ind w:right="360"/>
        <w:jc w:val="center"/>
        <w:outlineLvl w:val="0"/>
        <w:rPr>
          <w:rFonts w:ascii="Arial" w:hAnsi="Arial" w:cs="Arial"/>
          <w:b/>
          <w:bCs/>
          <w:sz w:val="22"/>
          <w:szCs w:val="22"/>
          <w:lang w:eastAsia="he-IL" w:bidi="he-IL"/>
        </w:rPr>
      </w:pPr>
      <w:r w:rsidRPr="0015739B">
        <w:rPr>
          <w:rFonts w:ascii="Arial" w:hAnsi="Arial" w:cs="Arial"/>
          <w:b/>
          <w:bCs/>
          <w:sz w:val="22"/>
          <w:szCs w:val="22"/>
          <w:lang w:eastAsia="he-IL" w:bidi="he-IL"/>
        </w:rPr>
        <w:t>Trvanie</w:t>
      </w:r>
    </w:p>
    <w:p w14:paraId="7E623E67" w14:textId="77777777" w:rsidR="0015739B" w:rsidRPr="0015739B" w:rsidRDefault="0015739B" w:rsidP="0015739B">
      <w:pPr>
        <w:autoSpaceDE w:val="0"/>
        <w:autoSpaceDN w:val="0"/>
        <w:jc w:val="both"/>
        <w:rPr>
          <w:rFonts w:ascii="Arial" w:hAnsi="Arial" w:cs="Arial"/>
          <w:snapToGrid w:val="0"/>
          <w:color w:val="000000"/>
          <w:sz w:val="22"/>
          <w:szCs w:val="22"/>
          <w:lang w:eastAsia="he-IL" w:bidi="he-IL"/>
        </w:rPr>
      </w:pPr>
    </w:p>
    <w:p w14:paraId="1A00EEE1" w14:textId="77777777" w:rsidR="0015739B" w:rsidRPr="0015739B" w:rsidRDefault="0015739B" w:rsidP="0015739B">
      <w:pPr>
        <w:autoSpaceDE w:val="0"/>
        <w:autoSpaceDN w:val="0"/>
        <w:ind w:left="709" w:hanging="709"/>
        <w:jc w:val="both"/>
        <w:rPr>
          <w:rFonts w:ascii="Arial" w:hAnsi="Arial" w:cs="Arial"/>
          <w:snapToGrid w:val="0"/>
          <w:color w:val="000000"/>
          <w:sz w:val="22"/>
          <w:szCs w:val="22"/>
          <w:lang w:eastAsia="he-IL" w:bidi="he-IL"/>
        </w:rPr>
      </w:pPr>
      <w:r w:rsidRPr="0015739B">
        <w:rPr>
          <w:rFonts w:ascii="Arial" w:hAnsi="Arial" w:cs="Arial"/>
          <w:snapToGrid w:val="0"/>
          <w:color w:val="000000"/>
          <w:sz w:val="22"/>
          <w:szCs w:val="22"/>
          <w:lang w:eastAsia="he-IL" w:bidi="he-IL"/>
        </w:rPr>
        <w:t xml:space="preserve">3.1     Táto Zmluva sa uzatvára na dobu určitú a to na dobu 24 mesiacov, ktorá začína plynúť odo dňa nadobudnutia jej účinnosti v zmysle bodu 13.1 tejto Zmluvy, alebo do vyčerpania jej maximálnej ceny uvedenej v bode 7.3 tejto Zmluvy, podľa toho, ktorá skutočnosť nastane skôr. </w:t>
      </w:r>
    </w:p>
    <w:p w14:paraId="30D8F226" w14:textId="77777777" w:rsidR="0015739B" w:rsidRPr="0015739B" w:rsidRDefault="0015739B" w:rsidP="0015739B">
      <w:pPr>
        <w:autoSpaceDE w:val="0"/>
        <w:autoSpaceDN w:val="0"/>
        <w:ind w:firstLine="720"/>
        <w:jc w:val="both"/>
        <w:rPr>
          <w:rFonts w:ascii="Arial" w:hAnsi="Arial" w:cs="Arial"/>
          <w:snapToGrid w:val="0"/>
          <w:color w:val="000000"/>
          <w:sz w:val="22"/>
          <w:szCs w:val="22"/>
          <w:lang w:eastAsia="he-IL" w:bidi="he-IL"/>
        </w:rPr>
      </w:pPr>
    </w:p>
    <w:p w14:paraId="0DCE6F6E" w14:textId="77777777" w:rsidR="0015739B" w:rsidRPr="0015739B" w:rsidRDefault="0015739B" w:rsidP="00DE3163">
      <w:pPr>
        <w:numPr>
          <w:ilvl w:val="0"/>
          <w:numId w:val="19"/>
        </w:numPr>
        <w:autoSpaceDE w:val="0"/>
        <w:autoSpaceDN w:val="0"/>
        <w:ind w:right="360"/>
        <w:jc w:val="center"/>
        <w:outlineLvl w:val="0"/>
        <w:rPr>
          <w:rFonts w:ascii="Arial" w:hAnsi="Arial" w:cs="Arial"/>
          <w:b/>
          <w:bCs/>
          <w:sz w:val="22"/>
          <w:szCs w:val="22"/>
          <w:lang w:eastAsia="he-IL" w:bidi="he-IL"/>
        </w:rPr>
      </w:pPr>
      <w:r w:rsidRPr="0015739B">
        <w:rPr>
          <w:rFonts w:ascii="Arial" w:hAnsi="Arial" w:cs="Arial"/>
          <w:b/>
          <w:bCs/>
          <w:sz w:val="22"/>
          <w:szCs w:val="22"/>
          <w:lang w:eastAsia="he-IL" w:bidi="he-IL"/>
        </w:rPr>
        <w:t>Miesto plnenia</w:t>
      </w:r>
    </w:p>
    <w:p w14:paraId="43957759" w14:textId="77777777" w:rsidR="0015739B" w:rsidRPr="0015739B" w:rsidRDefault="0015739B" w:rsidP="0015739B">
      <w:pPr>
        <w:autoSpaceDE w:val="0"/>
        <w:autoSpaceDN w:val="0"/>
        <w:rPr>
          <w:rFonts w:ascii="Arial" w:hAnsi="Arial" w:cs="Arial"/>
          <w:sz w:val="22"/>
          <w:szCs w:val="22"/>
          <w:lang w:eastAsia="he-IL" w:bidi="he-IL"/>
        </w:rPr>
      </w:pPr>
    </w:p>
    <w:p w14:paraId="58106780" w14:textId="77777777" w:rsidR="0015739B" w:rsidRPr="0015739B" w:rsidRDefault="0015739B" w:rsidP="0015739B">
      <w:pPr>
        <w:autoSpaceDE w:val="0"/>
        <w:autoSpaceDN w:val="0"/>
        <w:ind w:left="709" w:hanging="709"/>
        <w:jc w:val="both"/>
        <w:rPr>
          <w:rFonts w:ascii="Arial" w:hAnsi="Arial" w:cs="Arial"/>
          <w:snapToGrid w:val="0"/>
          <w:color w:val="000000"/>
          <w:sz w:val="22"/>
          <w:szCs w:val="22"/>
          <w:lang w:eastAsia="he-IL" w:bidi="he-IL"/>
        </w:rPr>
      </w:pPr>
      <w:r w:rsidRPr="0015739B">
        <w:rPr>
          <w:rFonts w:ascii="Arial" w:hAnsi="Arial" w:cs="Arial"/>
          <w:snapToGrid w:val="0"/>
          <w:color w:val="000000"/>
          <w:sz w:val="22"/>
          <w:szCs w:val="22"/>
          <w:lang w:eastAsia="he-IL" w:bidi="he-IL"/>
        </w:rPr>
        <w:lastRenderedPageBreak/>
        <w:t xml:space="preserve">4.1  </w:t>
      </w:r>
      <w:r w:rsidRPr="0015739B">
        <w:rPr>
          <w:rFonts w:ascii="Arial" w:hAnsi="Arial" w:cs="Arial"/>
          <w:snapToGrid w:val="0"/>
          <w:color w:val="000000"/>
          <w:sz w:val="22"/>
          <w:szCs w:val="22"/>
          <w:lang w:eastAsia="he-IL" w:bidi="he-IL"/>
        </w:rPr>
        <w:tab/>
        <w:t xml:space="preserve">SLA Služby alebo Služby rozvoja budú vykonávané v sídle Objednávateľa alebo </w:t>
      </w:r>
      <w:r w:rsidRPr="0015739B">
        <w:rPr>
          <w:rFonts w:ascii="Arial" w:hAnsi="Arial" w:cs="Arial"/>
          <w:sz w:val="22"/>
          <w:szCs w:val="22"/>
          <w:lang w:eastAsia="he-IL" w:bidi="he-IL"/>
        </w:rPr>
        <w:t>z pracoviska Dodávateľa (vzdialenou formou na testovacom alebo produkčnom serveri podľa predchádzajúcej dohody s Objednávateľom)</w:t>
      </w:r>
      <w:r w:rsidRPr="0015739B">
        <w:rPr>
          <w:rFonts w:ascii="Arial" w:hAnsi="Arial" w:cs="Arial"/>
          <w:snapToGrid w:val="0"/>
          <w:color w:val="000000"/>
          <w:sz w:val="22"/>
          <w:szCs w:val="22"/>
          <w:lang w:eastAsia="he-IL" w:bidi="he-IL"/>
        </w:rPr>
        <w:t>, ak nie je dohodnuté v tejto Zmluve inak.</w:t>
      </w:r>
    </w:p>
    <w:p w14:paraId="085F6EFF" w14:textId="77777777" w:rsidR="0015739B" w:rsidRPr="0015739B" w:rsidRDefault="0015739B" w:rsidP="0015739B">
      <w:pPr>
        <w:autoSpaceDE w:val="0"/>
        <w:autoSpaceDN w:val="0"/>
        <w:ind w:firstLine="720"/>
        <w:jc w:val="both"/>
        <w:rPr>
          <w:rFonts w:ascii="Arial" w:hAnsi="Arial" w:cs="Arial"/>
          <w:snapToGrid w:val="0"/>
          <w:color w:val="000000"/>
          <w:sz w:val="22"/>
          <w:szCs w:val="22"/>
          <w:lang w:eastAsia="he-IL" w:bidi="he-IL"/>
        </w:rPr>
      </w:pPr>
    </w:p>
    <w:p w14:paraId="5031E9C7" w14:textId="77777777" w:rsidR="0015739B" w:rsidRPr="0015739B" w:rsidRDefault="0015739B" w:rsidP="0015739B">
      <w:pPr>
        <w:autoSpaceDE w:val="0"/>
        <w:autoSpaceDN w:val="0"/>
        <w:ind w:firstLine="720"/>
        <w:jc w:val="both"/>
        <w:rPr>
          <w:rFonts w:ascii="Arial" w:hAnsi="Arial" w:cs="Arial"/>
          <w:snapToGrid w:val="0"/>
          <w:color w:val="000000"/>
          <w:sz w:val="22"/>
          <w:szCs w:val="22"/>
          <w:lang w:eastAsia="he-IL" w:bidi="he-IL"/>
        </w:rPr>
      </w:pPr>
    </w:p>
    <w:p w14:paraId="25E25987" w14:textId="77777777" w:rsidR="0015739B" w:rsidRPr="0015739B" w:rsidRDefault="0015739B" w:rsidP="0015739B">
      <w:pPr>
        <w:autoSpaceDE w:val="0"/>
        <w:autoSpaceDN w:val="0"/>
        <w:ind w:firstLine="720"/>
        <w:jc w:val="both"/>
        <w:rPr>
          <w:rFonts w:ascii="Arial" w:hAnsi="Arial" w:cs="Arial"/>
          <w:snapToGrid w:val="0"/>
          <w:color w:val="000000"/>
          <w:sz w:val="22"/>
          <w:szCs w:val="22"/>
          <w:lang w:eastAsia="he-IL" w:bidi="he-IL"/>
        </w:rPr>
      </w:pPr>
    </w:p>
    <w:p w14:paraId="77914889" w14:textId="77777777" w:rsidR="0015739B" w:rsidRPr="0015739B" w:rsidRDefault="0015739B" w:rsidP="00DE3163">
      <w:pPr>
        <w:numPr>
          <w:ilvl w:val="0"/>
          <w:numId w:val="19"/>
        </w:numPr>
        <w:autoSpaceDE w:val="0"/>
        <w:autoSpaceDN w:val="0"/>
        <w:ind w:right="360"/>
        <w:jc w:val="center"/>
        <w:outlineLvl w:val="0"/>
        <w:rPr>
          <w:rFonts w:ascii="Arial" w:hAnsi="Arial" w:cs="Arial"/>
          <w:b/>
          <w:bCs/>
          <w:sz w:val="22"/>
          <w:szCs w:val="22"/>
          <w:lang w:eastAsia="he-IL" w:bidi="he-IL"/>
        </w:rPr>
      </w:pPr>
      <w:r w:rsidRPr="0015739B">
        <w:rPr>
          <w:rFonts w:ascii="Arial" w:hAnsi="Arial" w:cs="Arial"/>
          <w:b/>
          <w:bCs/>
          <w:sz w:val="22"/>
          <w:szCs w:val="22"/>
          <w:lang w:eastAsia="he-IL" w:bidi="he-IL"/>
        </w:rPr>
        <w:t>Spôsob dodania Služieb rozvoja</w:t>
      </w:r>
    </w:p>
    <w:p w14:paraId="1B98AE53" w14:textId="77777777" w:rsidR="0015739B" w:rsidRPr="0015739B" w:rsidRDefault="0015739B" w:rsidP="0015739B">
      <w:pPr>
        <w:autoSpaceDE w:val="0"/>
        <w:autoSpaceDN w:val="0"/>
        <w:rPr>
          <w:rFonts w:ascii="Arial" w:hAnsi="Arial" w:cs="Arial"/>
          <w:sz w:val="22"/>
          <w:szCs w:val="22"/>
          <w:lang w:eastAsia="he-IL" w:bidi="he-IL"/>
        </w:rPr>
      </w:pPr>
    </w:p>
    <w:p w14:paraId="4B64780C" w14:textId="77777777" w:rsidR="0015739B" w:rsidRPr="0015739B" w:rsidRDefault="0015739B" w:rsidP="00DE3163">
      <w:pPr>
        <w:numPr>
          <w:ilvl w:val="1"/>
          <w:numId w:val="20"/>
        </w:numPr>
        <w:autoSpaceDE w:val="0"/>
        <w:autoSpaceDN w:val="0"/>
        <w:spacing w:before="120"/>
        <w:ind w:left="709" w:right="-28" w:hanging="709"/>
        <w:jc w:val="both"/>
        <w:rPr>
          <w:rFonts w:ascii="Arial" w:hAnsi="Arial" w:cs="Arial"/>
          <w:sz w:val="22"/>
          <w:szCs w:val="22"/>
          <w:lang w:eastAsia="he-IL" w:bidi="he-IL"/>
        </w:rPr>
      </w:pPr>
      <w:r w:rsidRPr="0015739B">
        <w:rPr>
          <w:rFonts w:ascii="Arial" w:hAnsi="Arial" w:cs="Arial"/>
          <w:sz w:val="22"/>
          <w:szCs w:val="22"/>
          <w:lang w:eastAsia="he-IL" w:bidi="he-IL"/>
        </w:rPr>
        <w:t xml:space="preserve">Služby rozvoja začne Dodávateľ vykonávať najneskôr do 2 pracovných dní po obdržaní  </w:t>
      </w:r>
      <w:r w:rsidRPr="0015739B">
        <w:rPr>
          <w:rFonts w:ascii="Arial" w:hAnsi="Arial" w:cs="Arial"/>
          <w:bCs/>
          <w:sz w:val="22"/>
          <w:szCs w:val="22"/>
          <w:lang w:eastAsia="he-IL" w:bidi="he-IL"/>
        </w:rPr>
        <w:t>Požiadavky na ich dodanie</w:t>
      </w:r>
      <w:r w:rsidRPr="0015739B">
        <w:rPr>
          <w:rFonts w:ascii="Arial" w:hAnsi="Arial" w:cs="Arial"/>
          <w:sz w:val="22"/>
          <w:szCs w:val="22"/>
          <w:lang w:eastAsia="he-IL" w:bidi="he-IL"/>
        </w:rPr>
        <w:t>, pokiaľ sa príslušné splnomocnené osoby Objednávateľa a Dodávateľa nedohodnú písomne inak. Po vykonaní Služieb rozvoja Dodávateľ doručí Objednávateľovi servisný protokol, ktorý môže byť v písomnej, alebo elektronickej forme.</w:t>
      </w:r>
    </w:p>
    <w:p w14:paraId="685E52A7" w14:textId="77777777" w:rsidR="0015739B" w:rsidRPr="0015739B" w:rsidRDefault="0015739B" w:rsidP="00DE3163">
      <w:pPr>
        <w:numPr>
          <w:ilvl w:val="1"/>
          <w:numId w:val="20"/>
        </w:numPr>
        <w:autoSpaceDE w:val="0"/>
        <w:autoSpaceDN w:val="0"/>
        <w:spacing w:before="120"/>
        <w:ind w:left="709" w:right="-28" w:hanging="709"/>
        <w:jc w:val="both"/>
        <w:rPr>
          <w:rFonts w:ascii="Arial" w:hAnsi="Arial" w:cs="Arial"/>
          <w:sz w:val="22"/>
          <w:szCs w:val="22"/>
          <w:lang w:eastAsia="he-IL" w:bidi="he-IL"/>
        </w:rPr>
      </w:pPr>
      <w:r w:rsidRPr="0015739B">
        <w:rPr>
          <w:rFonts w:ascii="Arial" w:hAnsi="Arial" w:cs="Arial"/>
          <w:sz w:val="22"/>
          <w:szCs w:val="22"/>
          <w:lang w:eastAsia="he-IL" w:bidi="he-IL"/>
        </w:rPr>
        <w:t>Zmluvné strany sa dohodli, že prípadné zmeny Požiadavky počas jej dodávky budú realizované novou Požiadavkou.</w:t>
      </w:r>
    </w:p>
    <w:p w14:paraId="0595B8E6" w14:textId="77777777" w:rsidR="0015739B" w:rsidRPr="0015739B" w:rsidRDefault="0015739B" w:rsidP="00DE3163">
      <w:pPr>
        <w:numPr>
          <w:ilvl w:val="1"/>
          <w:numId w:val="20"/>
        </w:numPr>
        <w:autoSpaceDE w:val="0"/>
        <w:autoSpaceDN w:val="0"/>
        <w:spacing w:before="120"/>
        <w:ind w:left="709" w:right="-28" w:hanging="709"/>
        <w:jc w:val="both"/>
        <w:rPr>
          <w:rFonts w:ascii="Arial" w:hAnsi="Arial" w:cs="Arial"/>
          <w:sz w:val="22"/>
          <w:szCs w:val="22"/>
          <w:lang w:eastAsia="he-IL" w:bidi="he-IL"/>
        </w:rPr>
      </w:pPr>
      <w:r w:rsidRPr="0015739B">
        <w:rPr>
          <w:rFonts w:ascii="Arial" w:hAnsi="Arial" w:cs="Arial"/>
          <w:sz w:val="22"/>
          <w:szCs w:val="22"/>
          <w:lang w:eastAsia="he-IL" w:bidi="he-IL"/>
        </w:rPr>
        <w:t xml:space="preserve">Služby rozvoja budú vykonávané Dodávateľom priebežne podľa jednotlivých Požiadaviek telefonicky, vzdialenou formou na testovacom alebo produkčnom serveri podľa predchádzajúcej dohody s Objednávateľom, alebo fyzicky v sídle Objednávateľa alebo iných priestoroch Objednávateľa. </w:t>
      </w:r>
    </w:p>
    <w:p w14:paraId="5BE2F611" w14:textId="77777777" w:rsidR="0015739B" w:rsidRPr="0015739B" w:rsidRDefault="0015739B" w:rsidP="00DE3163">
      <w:pPr>
        <w:numPr>
          <w:ilvl w:val="1"/>
          <w:numId w:val="20"/>
        </w:numPr>
        <w:autoSpaceDE w:val="0"/>
        <w:autoSpaceDN w:val="0"/>
        <w:spacing w:before="120"/>
        <w:ind w:left="709" w:right="-28" w:hanging="709"/>
        <w:jc w:val="both"/>
        <w:rPr>
          <w:rFonts w:ascii="Arial" w:hAnsi="Arial" w:cs="Arial"/>
          <w:sz w:val="22"/>
          <w:szCs w:val="22"/>
          <w:lang w:eastAsia="he-IL" w:bidi="he-IL"/>
        </w:rPr>
      </w:pPr>
      <w:r w:rsidRPr="0015739B">
        <w:rPr>
          <w:rFonts w:ascii="Arial" w:hAnsi="Arial" w:cs="Arial"/>
          <w:sz w:val="22"/>
          <w:szCs w:val="22"/>
          <w:lang w:eastAsia="he-IL" w:bidi="he-IL"/>
        </w:rPr>
        <w:t>Služby rozvoja podľa bodu 2.2 tejto Zmluvy budú realizované nasledovným spôsobom:</w:t>
      </w:r>
    </w:p>
    <w:p w14:paraId="2D06D1F4" w14:textId="77777777" w:rsidR="0015739B" w:rsidRPr="0015739B" w:rsidRDefault="0015739B" w:rsidP="00DE3163">
      <w:pPr>
        <w:numPr>
          <w:ilvl w:val="0"/>
          <w:numId w:val="21"/>
        </w:numPr>
        <w:autoSpaceDE w:val="0"/>
        <w:autoSpaceDN w:val="0"/>
        <w:spacing w:before="120"/>
        <w:ind w:left="1134" w:right="-28" w:hanging="425"/>
        <w:jc w:val="both"/>
        <w:rPr>
          <w:rFonts w:ascii="Arial" w:hAnsi="Arial" w:cs="Arial"/>
          <w:sz w:val="22"/>
          <w:szCs w:val="22"/>
          <w:lang w:eastAsia="he-IL" w:bidi="he-IL"/>
        </w:rPr>
      </w:pPr>
      <w:r w:rsidRPr="0015739B">
        <w:rPr>
          <w:rFonts w:ascii="Arial" w:hAnsi="Arial" w:cs="Arial"/>
          <w:sz w:val="22"/>
          <w:szCs w:val="22"/>
          <w:lang w:eastAsia="he-IL" w:bidi="he-IL"/>
        </w:rPr>
        <w:t>Fáza:</w:t>
      </w:r>
    </w:p>
    <w:p w14:paraId="79B14711" w14:textId="77777777" w:rsidR="0015739B" w:rsidRPr="0015739B" w:rsidRDefault="0015739B" w:rsidP="0015739B">
      <w:pPr>
        <w:autoSpaceDE w:val="0"/>
        <w:autoSpaceDN w:val="0"/>
        <w:spacing w:before="120"/>
        <w:ind w:left="1134" w:right="-28"/>
        <w:jc w:val="both"/>
        <w:rPr>
          <w:rFonts w:ascii="Arial" w:hAnsi="Arial" w:cs="Arial"/>
          <w:sz w:val="22"/>
          <w:szCs w:val="22"/>
          <w:lang w:eastAsia="he-IL" w:bidi="he-IL"/>
        </w:rPr>
      </w:pPr>
      <w:r w:rsidRPr="0015739B">
        <w:rPr>
          <w:rFonts w:ascii="Arial" w:hAnsi="Arial" w:cs="Arial"/>
          <w:sz w:val="22"/>
          <w:szCs w:val="22"/>
          <w:lang w:eastAsia="he-IL" w:bidi="he-IL"/>
        </w:rPr>
        <w:t>Dodávateľ vypracuje na základe špecifikácie Objednávateľa na zmenu, alebo novú funkcionalitu informačného systému ŠFRB Časový a realizačný plán na dodávku súvisiacich Služieb rozvoja vrátane ich Ceny (ďalej aj ako „</w:t>
      </w:r>
      <w:r w:rsidRPr="0015739B">
        <w:rPr>
          <w:rFonts w:ascii="Arial" w:hAnsi="Arial" w:cs="Arial"/>
          <w:b/>
          <w:sz w:val="22"/>
          <w:szCs w:val="22"/>
          <w:lang w:eastAsia="he-IL" w:bidi="he-IL"/>
        </w:rPr>
        <w:t>Ponuka</w:t>
      </w:r>
      <w:r w:rsidRPr="0015739B">
        <w:rPr>
          <w:rFonts w:ascii="Arial" w:hAnsi="Arial" w:cs="Arial"/>
          <w:sz w:val="22"/>
          <w:szCs w:val="22"/>
          <w:lang w:eastAsia="he-IL" w:bidi="he-IL"/>
        </w:rPr>
        <w:t>“), ktorý následne doručí Objednávateľovi na schválenie.</w:t>
      </w:r>
    </w:p>
    <w:p w14:paraId="210057AE" w14:textId="77777777" w:rsidR="0015739B" w:rsidRPr="0015739B" w:rsidRDefault="0015739B" w:rsidP="00DE3163">
      <w:pPr>
        <w:numPr>
          <w:ilvl w:val="0"/>
          <w:numId w:val="21"/>
        </w:numPr>
        <w:autoSpaceDE w:val="0"/>
        <w:autoSpaceDN w:val="0"/>
        <w:spacing w:before="120"/>
        <w:ind w:left="1134" w:right="-28" w:hanging="425"/>
        <w:jc w:val="both"/>
        <w:rPr>
          <w:rFonts w:ascii="Arial" w:hAnsi="Arial" w:cs="Arial"/>
          <w:sz w:val="22"/>
          <w:szCs w:val="22"/>
          <w:lang w:eastAsia="he-IL" w:bidi="he-IL"/>
        </w:rPr>
      </w:pPr>
      <w:r w:rsidRPr="0015739B">
        <w:rPr>
          <w:rFonts w:ascii="Arial" w:hAnsi="Arial" w:cs="Arial"/>
          <w:sz w:val="22"/>
          <w:szCs w:val="22"/>
          <w:lang w:eastAsia="he-IL" w:bidi="he-IL"/>
        </w:rPr>
        <w:t xml:space="preserve"> Fáza:</w:t>
      </w:r>
    </w:p>
    <w:p w14:paraId="25307578" w14:textId="77777777" w:rsidR="0015739B" w:rsidRPr="0015739B" w:rsidRDefault="0015739B" w:rsidP="0015739B">
      <w:pPr>
        <w:autoSpaceDE w:val="0"/>
        <w:autoSpaceDN w:val="0"/>
        <w:spacing w:before="120"/>
        <w:ind w:left="1134" w:right="-28"/>
        <w:jc w:val="both"/>
        <w:rPr>
          <w:rFonts w:ascii="Arial" w:hAnsi="Arial" w:cs="Arial"/>
          <w:sz w:val="22"/>
          <w:szCs w:val="22"/>
          <w:lang w:eastAsia="he-IL" w:bidi="he-IL"/>
        </w:rPr>
      </w:pPr>
      <w:r w:rsidRPr="0015739B">
        <w:rPr>
          <w:rFonts w:ascii="Arial" w:hAnsi="Arial" w:cs="Arial"/>
          <w:sz w:val="22"/>
          <w:szCs w:val="22"/>
          <w:lang w:eastAsia="he-IL" w:bidi="he-IL"/>
        </w:rPr>
        <w:t xml:space="preserve">Po schválení Časového a realizačného plánu dodávky splnomocnenými osobami Objednávateľa, Objednávateľ doručí Dodávateľovi </w:t>
      </w:r>
      <w:r w:rsidRPr="0015739B">
        <w:rPr>
          <w:rFonts w:ascii="Arial" w:hAnsi="Arial" w:cs="Arial"/>
          <w:bCs/>
          <w:sz w:val="22"/>
          <w:szCs w:val="22"/>
          <w:lang w:eastAsia="he-IL" w:bidi="he-IL"/>
        </w:rPr>
        <w:t>Požiadavku na dodanie Služby rozvoja</w:t>
      </w:r>
      <w:r w:rsidRPr="0015739B">
        <w:rPr>
          <w:rFonts w:ascii="Arial" w:hAnsi="Arial" w:cs="Arial"/>
          <w:sz w:val="22"/>
          <w:szCs w:val="22"/>
          <w:lang w:eastAsia="he-IL" w:bidi="he-IL"/>
        </w:rPr>
        <w:t xml:space="preserve"> na základe, ktorej Dodávateľ začne bezodkladne  pracovať na dodávke a implementácií zmien funkcionality IS ŠFRB v súlade s  Časovým a realizačným plánom, pokiaľ sa Splnomocnené osoby Objednávateľa a Dodávateľa nedohodnú inak. Implementácia zmenenej verzie  IS ŠFRB bude realizovaná na testovací server Objednávateľa, kde Objednávateľ za asistencie Dodávateľa otestuje správnu funkčnosť IS ŠFRB najmä zmien  IS ŠFRB pred nasadením IS ŠFRB do skutočnej prevádzky (ďalej aj ako „</w:t>
      </w:r>
      <w:r w:rsidRPr="0015739B">
        <w:rPr>
          <w:rFonts w:ascii="Arial" w:hAnsi="Arial" w:cs="Arial"/>
          <w:b/>
          <w:sz w:val="22"/>
          <w:szCs w:val="22"/>
          <w:lang w:eastAsia="he-IL" w:bidi="he-IL"/>
        </w:rPr>
        <w:t>zmenené IS ŠFRB</w:t>
      </w:r>
      <w:r w:rsidRPr="0015739B">
        <w:rPr>
          <w:rFonts w:ascii="Arial" w:hAnsi="Arial" w:cs="Arial"/>
          <w:sz w:val="22"/>
          <w:szCs w:val="22"/>
          <w:lang w:eastAsia="he-IL" w:bidi="he-IL"/>
        </w:rPr>
        <w:t>“).</w:t>
      </w:r>
    </w:p>
    <w:p w14:paraId="4F174C77" w14:textId="77777777" w:rsidR="0015739B" w:rsidRPr="0015739B" w:rsidRDefault="0015739B" w:rsidP="00DE3163">
      <w:pPr>
        <w:numPr>
          <w:ilvl w:val="0"/>
          <w:numId w:val="21"/>
        </w:numPr>
        <w:autoSpaceDE w:val="0"/>
        <w:autoSpaceDN w:val="0"/>
        <w:spacing w:before="120"/>
        <w:ind w:left="1134" w:right="-28" w:hanging="425"/>
        <w:jc w:val="both"/>
        <w:rPr>
          <w:rFonts w:ascii="Arial" w:hAnsi="Arial" w:cs="Arial"/>
          <w:sz w:val="22"/>
          <w:szCs w:val="22"/>
          <w:lang w:eastAsia="he-IL" w:bidi="he-IL"/>
        </w:rPr>
      </w:pPr>
      <w:r w:rsidRPr="0015739B">
        <w:rPr>
          <w:rFonts w:ascii="Arial" w:hAnsi="Arial" w:cs="Arial"/>
          <w:sz w:val="22"/>
          <w:szCs w:val="22"/>
          <w:lang w:eastAsia="he-IL" w:bidi="he-IL"/>
        </w:rPr>
        <w:t>Fáza:</w:t>
      </w:r>
    </w:p>
    <w:p w14:paraId="4BDD6332" w14:textId="77777777" w:rsidR="0015739B" w:rsidRPr="0015739B" w:rsidRDefault="0015739B" w:rsidP="0015739B">
      <w:pPr>
        <w:autoSpaceDE w:val="0"/>
        <w:autoSpaceDN w:val="0"/>
        <w:spacing w:before="120"/>
        <w:ind w:left="1134" w:right="-28"/>
        <w:jc w:val="both"/>
        <w:rPr>
          <w:rFonts w:ascii="Arial" w:hAnsi="Arial" w:cs="Arial"/>
          <w:sz w:val="22"/>
          <w:szCs w:val="22"/>
          <w:lang w:eastAsia="he-IL" w:bidi="he-IL"/>
        </w:rPr>
      </w:pPr>
      <w:r w:rsidRPr="0015739B">
        <w:rPr>
          <w:rFonts w:ascii="Arial" w:hAnsi="Arial" w:cs="Arial"/>
          <w:sz w:val="22"/>
          <w:szCs w:val="22"/>
          <w:lang w:eastAsia="he-IL" w:bidi="he-IL"/>
        </w:rPr>
        <w:t>V prípade, že sa vyskytne problém (</w:t>
      </w:r>
      <w:proofErr w:type="spellStart"/>
      <w:r w:rsidRPr="0015739B">
        <w:rPr>
          <w:rFonts w:ascii="Arial" w:hAnsi="Arial" w:cs="Arial"/>
          <w:sz w:val="22"/>
          <w:szCs w:val="22"/>
          <w:lang w:eastAsia="he-IL" w:bidi="he-IL"/>
        </w:rPr>
        <w:t>t.j</w:t>
      </w:r>
      <w:proofErr w:type="spellEnd"/>
      <w:r w:rsidRPr="0015739B">
        <w:rPr>
          <w:rFonts w:ascii="Arial" w:hAnsi="Arial" w:cs="Arial"/>
          <w:sz w:val="22"/>
          <w:szCs w:val="22"/>
          <w:lang w:eastAsia="he-IL" w:bidi="he-IL"/>
        </w:rPr>
        <w:t>. chyby resp. vady zmeneného IS ŠFRB) v správnej funkčnosti zmeneného IS ŠFRB podľa Objednávateľom akceptovanej špecifikácie v Ponuke</w:t>
      </w:r>
      <w:r w:rsidRPr="0015739B">
        <w:rPr>
          <w:rFonts w:ascii="Arial" w:hAnsi="Arial" w:cs="Arial"/>
          <w:bCs/>
          <w:sz w:val="22"/>
          <w:szCs w:val="22"/>
          <w:lang w:eastAsia="he-IL" w:bidi="he-IL"/>
        </w:rPr>
        <w:t xml:space="preserve"> vo forme písomnej Požiadavky na dodanie Služby rozvoja</w:t>
      </w:r>
      <w:r w:rsidRPr="0015739B">
        <w:rPr>
          <w:rFonts w:ascii="Arial" w:hAnsi="Arial" w:cs="Arial"/>
          <w:sz w:val="22"/>
          <w:szCs w:val="22"/>
          <w:lang w:eastAsia="he-IL" w:bidi="he-IL"/>
        </w:rPr>
        <w:t>, Zmluvné strany sa môžu dohodnúť na časovej lehote pre ich odstránenie.</w:t>
      </w:r>
    </w:p>
    <w:p w14:paraId="07335992" w14:textId="77777777" w:rsidR="0015739B" w:rsidRPr="0015739B" w:rsidRDefault="0015739B" w:rsidP="00DE3163">
      <w:pPr>
        <w:numPr>
          <w:ilvl w:val="0"/>
          <w:numId w:val="21"/>
        </w:numPr>
        <w:autoSpaceDE w:val="0"/>
        <w:autoSpaceDN w:val="0"/>
        <w:spacing w:before="120"/>
        <w:ind w:left="1134" w:right="-28" w:hanging="425"/>
        <w:jc w:val="both"/>
        <w:rPr>
          <w:rFonts w:ascii="Arial" w:hAnsi="Arial" w:cs="Arial"/>
          <w:sz w:val="22"/>
          <w:szCs w:val="22"/>
          <w:lang w:eastAsia="he-IL" w:bidi="he-IL"/>
        </w:rPr>
      </w:pPr>
      <w:r w:rsidRPr="0015739B">
        <w:rPr>
          <w:rFonts w:ascii="Arial" w:hAnsi="Arial" w:cs="Arial"/>
          <w:sz w:val="22"/>
          <w:szCs w:val="22"/>
          <w:lang w:eastAsia="he-IL" w:bidi="he-IL"/>
        </w:rPr>
        <w:t>Fáza:</w:t>
      </w:r>
    </w:p>
    <w:p w14:paraId="57FFF8CD" w14:textId="77777777" w:rsidR="0015739B" w:rsidRPr="0015739B" w:rsidRDefault="0015739B" w:rsidP="0015739B">
      <w:pPr>
        <w:autoSpaceDE w:val="0"/>
        <w:autoSpaceDN w:val="0"/>
        <w:spacing w:before="120"/>
        <w:ind w:left="1134" w:right="-28"/>
        <w:jc w:val="both"/>
        <w:rPr>
          <w:rFonts w:ascii="Arial" w:hAnsi="Arial" w:cs="Arial"/>
          <w:sz w:val="22"/>
          <w:szCs w:val="22"/>
          <w:lang w:eastAsia="he-IL" w:bidi="he-IL"/>
        </w:rPr>
      </w:pPr>
      <w:r w:rsidRPr="0015739B">
        <w:rPr>
          <w:rFonts w:ascii="Arial" w:hAnsi="Arial" w:cs="Arial"/>
          <w:sz w:val="22"/>
          <w:szCs w:val="22"/>
          <w:lang w:eastAsia="he-IL" w:bidi="he-IL"/>
        </w:rPr>
        <w:t xml:space="preserve">Ak funkčnosť zmeneného IS ŠFRB bude v súlade zo špecifikáciou uvedenou v </w:t>
      </w:r>
      <w:r w:rsidRPr="0015739B">
        <w:rPr>
          <w:rFonts w:ascii="Arial" w:hAnsi="Arial" w:cs="Arial"/>
          <w:bCs/>
          <w:sz w:val="22"/>
          <w:szCs w:val="22"/>
          <w:lang w:eastAsia="he-IL" w:bidi="he-IL"/>
        </w:rPr>
        <w:t>Požiadavke na dodanie Služby rozvoja</w:t>
      </w:r>
      <w:r w:rsidRPr="0015739B">
        <w:rPr>
          <w:rFonts w:ascii="Arial" w:hAnsi="Arial" w:cs="Arial"/>
          <w:sz w:val="22"/>
          <w:szCs w:val="22"/>
          <w:lang w:eastAsia="he-IL" w:bidi="he-IL"/>
        </w:rPr>
        <w:t>, Zmluvné strany správnu funkčnosť zmeneného IS ŠFRB a jeho prevzatie  potvrdia podpisom Akceptačného protokolu vypracovaného Dodávateľom.</w:t>
      </w:r>
    </w:p>
    <w:p w14:paraId="11F8A43F" w14:textId="77777777" w:rsidR="0015739B" w:rsidRPr="0015739B" w:rsidRDefault="0015739B" w:rsidP="0015739B">
      <w:pPr>
        <w:tabs>
          <w:tab w:val="left" w:pos="836"/>
        </w:tabs>
        <w:autoSpaceDE w:val="0"/>
        <w:autoSpaceDN w:val="0"/>
        <w:spacing w:after="120"/>
        <w:rPr>
          <w:rFonts w:ascii="Arial" w:hAnsi="Arial" w:cs="Arial"/>
          <w:sz w:val="22"/>
          <w:szCs w:val="22"/>
          <w:lang w:eastAsia="he-IL" w:bidi="he-IL"/>
        </w:rPr>
      </w:pPr>
      <w:bookmarkStart w:id="172" w:name="_bookmark25"/>
      <w:bookmarkStart w:id="173" w:name="_bookmark27"/>
      <w:bookmarkStart w:id="174" w:name="_bookmark28"/>
      <w:bookmarkEnd w:id="172"/>
      <w:bookmarkEnd w:id="173"/>
      <w:bookmarkEnd w:id="174"/>
    </w:p>
    <w:p w14:paraId="0AC1BB37" w14:textId="77777777" w:rsidR="0015739B" w:rsidRPr="0015739B" w:rsidRDefault="0015739B" w:rsidP="00DE3163">
      <w:pPr>
        <w:numPr>
          <w:ilvl w:val="0"/>
          <w:numId w:val="19"/>
        </w:numPr>
        <w:autoSpaceDE w:val="0"/>
        <w:autoSpaceDN w:val="0"/>
        <w:ind w:right="360"/>
        <w:jc w:val="center"/>
        <w:outlineLvl w:val="0"/>
        <w:rPr>
          <w:rFonts w:ascii="Arial" w:hAnsi="Arial" w:cs="Arial"/>
          <w:b/>
          <w:bCs/>
          <w:sz w:val="22"/>
          <w:szCs w:val="22"/>
          <w:lang w:eastAsia="he-IL" w:bidi="he-IL"/>
        </w:rPr>
      </w:pPr>
      <w:r w:rsidRPr="0015739B">
        <w:rPr>
          <w:rFonts w:ascii="Arial" w:hAnsi="Arial" w:cs="Arial"/>
          <w:b/>
          <w:bCs/>
          <w:sz w:val="22"/>
          <w:szCs w:val="22"/>
          <w:lang w:eastAsia="he-IL" w:bidi="he-IL"/>
        </w:rPr>
        <w:t>Autorské práva a Licencie</w:t>
      </w:r>
    </w:p>
    <w:p w14:paraId="4537D48B" w14:textId="77777777" w:rsidR="0015739B" w:rsidRPr="0015739B" w:rsidRDefault="0015739B" w:rsidP="0015739B">
      <w:pPr>
        <w:autoSpaceDE w:val="0"/>
        <w:autoSpaceDN w:val="0"/>
        <w:rPr>
          <w:rFonts w:ascii="Arial" w:hAnsi="Arial" w:cs="Arial"/>
          <w:sz w:val="22"/>
          <w:szCs w:val="22"/>
          <w:lang w:eastAsia="he-IL" w:bidi="he-IL"/>
        </w:rPr>
      </w:pPr>
    </w:p>
    <w:p w14:paraId="09E1AEBE" w14:textId="77777777" w:rsidR="0015739B" w:rsidRPr="0015739B" w:rsidRDefault="0015739B" w:rsidP="00DE3163">
      <w:pPr>
        <w:numPr>
          <w:ilvl w:val="1"/>
          <w:numId w:val="22"/>
        </w:numPr>
        <w:autoSpaceDE w:val="0"/>
        <w:autoSpaceDN w:val="0"/>
        <w:spacing w:after="200" w:line="276" w:lineRule="auto"/>
        <w:ind w:left="709" w:hanging="709"/>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t xml:space="preserve">Touto Zmluvou Dodávateľ súčasne udeľuje Objednávateľovi súhlas na používanie IS ŠFRB špecifikované najmä v tejto Zmluve, ako aj jeho úprav (zmien resp. modifikácií) na </w:t>
      </w:r>
      <w:r w:rsidRPr="0015739B">
        <w:rPr>
          <w:rFonts w:ascii="Arial" w:eastAsia="Calibri" w:hAnsi="Arial" w:cs="Arial"/>
          <w:sz w:val="22"/>
          <w:szCs w:val="22"/>
          <w:lang w:eastAsia="en-US"/>
        </w:rPr>
        <w:lastRenderedPageBreak/>
        <w:t xml:space="preserve">dobu ich používania Objednávateľom, spôsobom a v rozsahu vyplývajúcom najmä z tohto článku tejto Zmluvy (ďalej aj ako „sublicencia“). V konkrétnej akceptovanej </w:t>
      </w:r>
      <w:r w:rsidRPr="0015739B">
        <w:rPr>
          <w:rFonts w:ascii="Arial" w:eastAsia="Calibri" w:hAnsi="Arial" w:cs="Arial"/>
          <w:bCs/>
          <w:sz w:val="22"/>
          <w:szCs w:val="22"/>
          <w:lang w:eastAsia="en-US"/>
        </w:rPr>
        <w:t>Požiadavke na dodanie Služby rozvoja môže byť súhlas Dodávateľa na použitie IS ŠFRB dohodou Zmluvných strán opäť modifikovaný, pričom Dodávateľ zabezpečí podľa potreby písomný súhlas autorov IS ŠFRB. Dodávateľ záväzne vyhlasuje, že je oprávnený udeliť sublicenciu za podmienok uvedených v tejto Zmluve resp. v konkrétnej Požiadavke na dodanie Služby rozvoja.</w:t>
      </w:r>
    </w:p>
    <w:p w14:paraId="31F9651F" w14:textId="77777777" w:rsidR="0015739B" w:rsidRPr="0015739B" w:rsidRDefault="0015739B" w:rsidP="0015739B">
      <w:pPr>
        <w:spacing w:after="200" w:line="276" w:lineRule="auto"/>
        <w:ind w:left="720"/>
        <w:contextualSpacing/>
        <w:jc w:val="both"/>
        <w:rPr>
          <w:rFonts w:ascii="Arial" w:eastAsia="Calibri" w:hAnsi="Arial" w:cs="Arial"/>
          <w:sz w:val="22"/>
          <w:szCs w:val="22"/>
          <w:lang w:eastAsia="en-US"/>
        </w:rPr>
      </w:pPr>
    </w:p>
    <w:p w14:paraId="47A935A5" w14:textId="77777777" w:rsidR="0015739B" w:rsidRPr="0015739B" w:rsidRDefault="0015739B" w:rsidP="00DE3163">
      <w:pPr>
        <w:numPr>
          <w:ilvl w:val="1"/>
          <w:numId w:val="22"/>
        </w:numPr>
        <w:autoSpaceDE w:val="0"/>
        <w:autoSpaceDN w:val="0"/>
        <w:spacing w:after="200" w:line="276" w:lineRule="auto"/>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t>Dodávateľ udeľuje Objednávateľovi súhlas na použitie zmeneného IS ŠFRB výlučne pre potreby Objednávateľa a v súlade s účelom tejto Zmluvy.</w:t>
      </w:r>
    </w:p>
    <w:p w14:paraId="417BDD8C" w14:textId="77777777" w:rsidR="0015739B" w:rsidRPr="0015739B" w:rsidRDefault="0015739B" w:rsidP="0015739B">
      <w:pPr>
        <w:spacing w:after="200" w:line="276" w:lineRule="auto"/>
        <w:ind w:left="720"/>
        <w:contextualSpacing/>
        <w:rPr>
          <w:rFonts w:ascii="Arial" w:eastAsia="Calibri" w:hAnsi="Arial" w:cs="Arial"/>
          <w:sz w:val="22"/>
          <w:szCs w:val="22"/>
          <w:lang w:eastAsia="en-US"/>
        </w:rPr>
      </w:pPr>
    </w:p>
    <w:p w14:paraId="47EF1F32" w14:textId="77777777" w:rsidR="0015739B" w:rsidRPr="0015739B" w:rsidRDefault="0015739B" w:rsidP="00DE3163">
      <w:pPr>
        <w:widowControl w:val="0"/>
        <w:numPr>
          <w:ilvl w:val="1"/>
          <w:numId w:val="22"/>
        </w:numPr>
        <w:autoSpaceDE w:val="0"/>
        <w:autoSpaceDN w:val="0"/>
        <w:adjustRightInd w:val="0"/>
        <w:spacing w:after="200" w:line="276" w:lineRule="auto"/>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t xml:space="preserve">Objednávateľ najmä nie je oprávnený vyhotovovať rozmnoženiny zmeneného IS ŠFRB (s výnimkou záložnej kópie), verejne  rozširovať rozmnoženiny zmeneného IS ŠFRB, predajom alebo inou formou prevodu vlastníckeho práva, ich nájmom alebo vypožičaním, zaraďovať zmenené IS ŠFRB do súborného diela, verejne ho vystavovať a  vykonávať,  prenášať, alebo ho upravovať nad rámec stanovený v § 89 odsek 2 a 3 autorského zákona ak v tejto Zmluve nie je dohodnuté inak. </w:t>
      </w:r>
    </w:p>
    <w:p w14:paraId="3B8CAB1D" w14:textId="77777777" w:rsidR="0015739B" w:rsidRPr="0015739B" w:rsidRDefault="0015739B" w:rsidP="0015739B">
      <w:pPr>
        <w:spacing w:after="200" w:line="276" w:lineRule="auto"/>
        <w:ind w:left="720"/>
        <w:contextualSpacing/>
        <w:rPr>
          <w:rFonts w:ascii="Arial" w:eastAsia="Calibri" w:hAnsi="Arial" w:cs="Arial"/>
          <w:sz w:val="22"/>
          <w:szCs w:val="22"/>
          <w:lang w:eastAsia="en-US"/>
        </w:rPr>
      </w:pPr>
    </w:p>
    <w:p w14:paraId="1E8D4B3C" w14:textId="77777777" w:rsidR="0015739B" w:rsidRPr="0015739B" w:rsidRDefault="0015739B" w:rsidP="00DE3163">
      <w:pPr>
        <w:widowControl w:val="0"/>
        <w:numPr>
          <w:ilvl w:val="1"/>
          <w:numId w:val="22"/>
        </w:numPr>
        <w:autoSpaceDE w:val="0"/>
        <w:autoSpaceDN w:val="0"/>
        <w:adjustRightInd w:val="0"/>
        <w:spacing w:after="200" w:line="276" w:lineRule="auto"/>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t>V prípade, že má Objednávateľ záujem používať zmenené IS ŠFRB niektorým zo spôsobov, ktorý je uvedený v predchádzajúcom bode 6.3 tejto Zmluvy resp. nie je uvedený v tejto Zmluve, musí požiadať Dodávateľa vopred o udelenie Osobitného súhlasu na takýto spôsob použitia.</w:t>
      </w:r>
    </w:p>
    <w:p w14:paraId="2D8BEC27" w14:textId="77777777" w:rsidR="0015739B" w:rsidRPr="0015739B" w:rsidRDefault="0015739B" w:rsidP="0015739B">
      <w:pPr>
        <w:spacing w:after="200" w:line="276" w:lineRule="auto"/>
        <w:ind w:left="720"/>
        <w:contextualSpacing/>
        <w:rPr>
          <w:rFonts w:ascii="Arial" w:eastAsia="Calibri" w:hAnsi="Arial" w:cs="Arial"/>
          <w:sz w:val="22"/>
          <w:szCs w:val="22"/>
          <w:lang w:eastAsia="en-US"/>
        </w:rPr>
      </w:pPr>
    </w:p>
    <w:p w14:paraId="6BEF6636" w14:textId="77777777" w:rsidR="0015739B" w:rsidRPr="0015739B" w:rsidRDefault="0015739B" w:rsidP="00DE3163">
      <w:pPr>
        <w:widowControl w:val="0"/>
        <w:numPr>
          <w:ilvl w:val="1"/>
          <w:numId w:val="22"/>
        </w:numPr>
        <w:autoSpaceDE w:val="0"/>
        <w:autoSpaceDN w:val="0"/>
        <w:adjustRightInd w:val="0"/>
        <w:spacing w:after="200" w:line="276" w:lineRule="auto"/>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t>Dodávateľ udeľuje Objednávateľovi bezplatne súhlas na použitie zmeneného IS ŠFRB  podľa tejto Zmluvy pre územie Slovenskej republiky a ako sublicenciu nevýhradnú. Dodávateľ vyhlasuje, že disponuje licenciou udelenou autormi počítačového programu IS ŠFRB  na základe  zmluvy s autormi  vrátane jeho zmenenej verzie. V prípade, že o to Objednávateľ požiada Dodávateľa alebo to vyplýva z autorského zákona je Dodávateľ povinný bezodkladne zabezpečiť súčinnosť a/alebo písomný súhlas oboch autorov IS ŠFRB ohľadom autorských práv k IS ŠFRB v zmysle požiadaviek Objednávateľa (napr. na účely potenciálnych súdnych sporov týkajúcich sa IS ŠFRB).</w:t>
      </w:r>
    </w:p>
    <w:p w14:paraId="5A3121D9" w14:textId="77777777" w:rsidR="0015739B" w:rsidRPr="0015739B" w:rsidRDefault="0015739B" w:rsidP="0015739B">
      <w:pPr>
        <w:spacing w:after="200" w:line="276" w:lineRule="auto"/>
        <w:ind w:left="720"/>
        <w:contextualSpacing/>
        <w:rPr>
          <w:rFonts w:ascii="Arial" w:eastAsia="Calibri" w:hAnsi="Arial" w:cs="Arial"/>
          <w:sz w:val="22"/>
          <w:szCs w:val="22"/>
          <w:lang w:eastAsia="en-US"/>
        </w:rPr>
      </w:pPr>
    </w:p>
    <w:p w14:paraId="29EC61F7" w14:textId="77777777" w:rsidR="0015739B" w:rsidRPr="0015739B" w:rsidRDefault="0015739B" w:rsidP="00DE3163">
      <w:pPr>
        <w:widowControl w:val="0"/>
        <w:numPr>
          <w:ilvl w:val="1"/>
          <w:numId w:val="22"/>
        </w:numPr>
        <w:autoSpaceDE w:val="0"/>
        <w:autoSpaceDN w:val="0"/>
        <w:adjustRightInd w:val="0"/>
        <w:spacing w:after="200" w:line="276" w:lineRule="auto"/>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t>Objednávateľ nie je oprávnený udeliť na zmenený IS ŠFRB sublicenciu tretej osobe.</w:t>
      </w:r>
    </w:p>
    <w:p w14:paraId="6C771C4A" w14:textId="77777777" w:rsidR="0015739B" w:rsidRPr="0015739B" w:rsidRDefault="0015739B" w:rsidP="0015739B">
      <w:pPr>
        <w:spacing w:after="200" w:line="276" w:lineRule="auto"/>
        <w:ind w:left="720"/>
        <w:contextualSpacing/>
        <w:rPr>
          <w:rFonts w:ascii="Arial" w:eastAsia="Calibri" w:hAnsi="Arial" w:cs="Arial"/>
          <w:sz w:val="22"/>
          <w:szCs w:val="22"/>
          <w:lang w:eastAsia="en-US"/>
        </w:rPr>
      </w:pPr>
    </w:p>
    <w:p w14:paraId="308541BD" w14:textId="77777777" w:rsidR="0015739B" w:rsidRPr="0015739B" w:rsidRDefault="0015739B" w:rsidP="00DE3163">
      <w:pPr>
        <w:widowControl w:val="0"/>
        <w:numPr>
          <w:ilvl w:val="1"/>
          <w:numId w:val="22"/>
        </w:numPr>
        <w:autoSpaceDE w:val="0"/>
        <w:autoSpaceDN w:val="0"/>
        <w:adjustRightInd w:val="0"/>
        <w:spacing w:after="200" w:line="276" w:lineRule="auto"/>
        <w:contextualSpacing/>
        <w:jc w:val="both"/>
        <w:rPr>
          <w:rFonts w:ascii="Arial" w:eastAsia="Calibri" w:hAnsi="Arial" w:cs="Arial"/>
          <w:b/>
          <w:bCs/>
          <w:sz w:val="22"/>
          <w:szCs w:val="22"/>
          <w:lang w:eastAsia="he-IL" w:bidi="he-IL"/>
        </w:rPr>
      </w:pPr>
      <w:r w:rsidRPr="0015739B">
        <w:rPr>
          <w:rFonts w:ascii="Arial" w:eastAsia="Calibri" w:hAnsi="Arial" w:cs="Arial"/>
          <w:sz w:val="22"/>
          <w:szCs w:val="22"/>
          <w:lang w:eastAsia="en-US"/>
        </w:rPr>
        <w:t xml:space="preserve">Objednávateľ nie je oprávnený sprístupniť tretej osobe strojový, alebo zdrojový kód IS ŠFRB vrátane jeho zmenenej verzie, jeho časti, oboznámiť, alebo poskytnúť tretej osobe technickú dokumentáciu k nemu alebo inak sprístupniť dôverné informácie o IS ŠFRB vrátane jeho zmenenej verzie, ani </w:t>
      </w:r>
      <w:r w:rsidRPr="0015739B">
        <w:rPr>
          <w:rFonts w:ascii="Arial" w:eastAsia="Calibri" w:hAnsi="Arial" w:cs="Arial"/>
          <w:bCs/>
          <w:sz w:val="22"/>
          <w:szCs w:val="22"/>
          <w:lang w:eastAsia="en-US"/>
        </w:rPr>
        <w:t>sprístupniť ho alebo jeho časť tretej osobe na účely ich priameho, alebo nepriameho komerčného využitia tretími osobami.</w:t>
      </w:r>
    </w:p>
    <w:p w14:paraId="0337B712" w14:textId="77777777" w:rsidR="0015739B" w:rsidRPr="0015739B" w:rsidRDefault="0015739B" w:rsidP="0015739B">
      <w:pPr>
        <w:spacing w:after="200" w:line="276" w:lineRule="auto"/>
        <w:ind w:left="720"/>
        <w:contextualSpacing/>
        <w:rPr>
          <w:rFonts w:ascii="Arial" w:eastAsia="Calibri" w:hAnsi="Arial" w:cs="Arial"/>
          <w:b/>
          <w:bCs/>
          <w:sz w:val="22"/>
          <w:szCs w:val="22"/>
          <w:lang w:eastAsia="he-IL" w:bidi="he-IL"/>
        </w:rPr>
      </w:pPr>
    </w:p>
    <w:p w14:paraId="0B76E4FD" w14:textId="77777777" w:rsidR="0015739B" w:rsidRPr="0015739B" w:rsidRDefault="0015739B" w:rsidP="00DE3163">
      <w:pPr>
        <w:widowControl w:val="0"/>
        <w:numPr>
          <w:ilvl w:val="1"/>
          <w:numId w:val="22"/>
        </w:numPr>
        <w:autoSpaceDE w:val="0"/>
        <w:autoSpaceDN w:val="0"/>
        <w:adjustRightInd w:val="0"/>
        <w:spacing w:after="200" w:line="276" w:lineRule="auto"/>
        <w:contextualSpacing/>
        <w:jc w:val="both"/>
        <w:rPr>
          <w:rFonts w:ascii="Arial" w:eastAsia="Calibri" w:hAnsi="Arial" w:cs="Arial"/>
          <w:b/>
          <w:bCs/>
          <w:sz w:val="22"/>
          <w:szCs w:val="22"/>
          <w:lang w:eastAsia="he-IL" w:bidi="he-IL"/>
        </w:rPr>
      </w:pPr>
      <w:r w:rsidRPr="0015739B">
        <w:rPr>
          <w:rFonts w:ascii="Arial" w:eastAsia="Calibri" w:hAnsi="Arial" w:cs="Arial"/>
          <w:sz w:val="22"/>
          <w:szCs w:val="22"/>
          <w:lang w:eastAsia="en-US"/>
        </w:rPr>
        <w:t>Objednávateľ je oprávnený sprístupniť tretej osobe strojový alebo zdrojový kód IS ŠFRB vrátane jeho zmenenej verzie (ak mu bol poskytnutý), jeho  časti, oboznámiť, alebo poskytnúť tretej osobe technickú dokumentáciu k nemu alebo inak sprístupniť informácie o IS ŠFRB vrátane jeho zmenenej verzie, alebo</w:t>
      </w:r>
      <w:r w:rsidRPr="0015739B">
        <w:rPr>
          <w:rFonts w:ascii="Arial" w:eastAsia="Calibri" w:hAnsi="Arial" w:cs="Arial"/>
          <w:bCs/>
          <w:sz w:val="22"/>
          <w:szCs w:val="22"/>
          <w:lang w:eastAsia="en-US"/>
        </w:rPr>
        <w:t xml:space="preserve"> jeho časti tretej strane za účelom úpravy len na  základe udelenie Osobitnej sublicencie alebo súhlasu </w:t>
      </w:r>
      <w:r w:rsidRPr="0015739B">
        <w:rPr>
          <w:rFonts w:ascii="Arial" w:eastAsia="Calibri" w:hAnsi="Arial" w:cs="Arial"/>
          <w:sz w:val="22"/>
          <w:szCs w:val="22"/>
          <w:lang w:eastAsia="en-US"/>
        </w:rPr>
        <w:t>Dodávateľa</w:t>
      </w:r>
      <w:r w:rsidRPr="0015739B">
        <w:rPr>
          <w:rFonts w:ascii="Arial" w:eastAsia="Calibri" w:hAnsi="Arial" w:cs="Arial"/>
          <w:bCs/>
          <w:sz w:val="22"/>
          <w:szCs w:val="22"/>
          <w:lang w:eastAsia="en-US"/>
        </w:rPr>
        <w:t xml:space="preserve">. </w:t>
      </w:r>
    </w:p>
    <w:p w14:paraId="6B3B8145" w14:textId="77777777" w:rsidR="0015739B" w:rsidRPr="0015739B" w:rsidRDefault="0015739B" w:rsidP="0015739B">
      <w:pPr>
        <w:spacing w:after="200" w:line="276" w:lineRule="auto"/>
        <w:ind w:left="720"/>
        <w:contextualSpacing/>
        <w:rPr>
          <w:rFonts w:ascii="Arial" w:eastAsia="Calibri" w:hAnsi="Arial" w:cs="Arial"/>
          <w:sz w:val="22"/>
          <w:szCs w:val="22"/>
          <w:lang w:eastAsia="en-US"/>
        </w:rPr>
      </w:pPr>
    </w:p>
    <w:p w14:paraId="64DB3036" w14:textId="77777777" w:rsidR="0015739B" w:rsidRPr="0015739B" w:rsidRDefault="0015739B" w:rsidP="00DE3163">
      <w:pPr>
        <w:widowControl w:val="0"/>
        <w:numPr>
          <w:ilvl w:val="1"/>
          <w:numId w:val="22"/>
        </w:numPr>
        <w:autoSpaceDE w:val="0"/>
        <w:autoSpaceDN w:val="0"/>
        <w:adjustRightInd w:val="0"/>
        <w:spacing w:after="200" w:line="276" w:lineRule="auto"/>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t xml:space="preserve">Sublicencia podľa tohto článku tejto Zmluvy sa udeľuje bezplatne a bez časového obmedzenia. </w:t>
      </w:r>
    </w:p>
    <w:p w14:paraId="47D577C9" w14:textId="77777777" w:rsidR="0015739B" w:rsidRPr="0015739B" w:rsidRDefault="0015739B" w:rsidP="0015739B">
      <w:pPr>
        <w:spacing w:after="200" w:line="276" w:lineRule="auto"/>
        <w:ind w:left="720"/>
        <w:contextualSpacing/>
        <w:rPr>
          <w:rFonts w:ascii="Arial" w:eastAsia="Calibri" w:hAnsi="Arial" w:cs="Arial"/>
          <w:sz w:val="22"/>
          <w:szCs w:val="22"/>
          <w:lang w:eastAsia="en-US"/>
        </w:rPr>
      </w:pPr>
    </w:p>
    <w:p w14:paraId="636130A3" w14:textId="77777777" w:rsidR="0015739B" w:rsidRPr="0015739B" w:rsidRDefault="0015739B" w:rsidP="00DE3163">
      <w:pPr>
        <w:widowControl w:val="0"/>
        <w:numPr>
          <w:ilvl w:val="1"/>
          <w:numId w:val="22"/>
        </w:numPr>
        <w:autoSpaceDE w:val="0"/>
        <w:autoSpaceDN w:val="0"/>
        <w:adjustRightInd w:val="0"/>
        <w:spacing w:after="200" w:line="276" w:lineRule="auto"/>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lastRenderedPageBreak/>
        <w:t>Dodávateľ udeľuje Objednávateľovi časovo neobmedzený, miestne (územne) neobmedzený, nevýhradný súhlas na každé použitie IS ŠFRB ako celku i jeho jednotlivých častí, ktoré je známe v čase uzavretia tejto Zmluvy. Bez ohľadu na akékoľvek iné ustanovenia Zmluvy, Objednávateľ je oprávnený testovať a prevádzkovať IS ŠFRB. IS ŠFRB je  určený podľa svojej povahy aj pre tretie osoby (napr. Klientov Objednávateľa), ak tak Objednávateľ rozhodne. Ustanovenia predchádzajúcej vety sa použijú aj na akýkoľvek update, upgrade, fix, patch alebo akúkoľvek inú zmenu IS ŠFRB, ktorú vytvorí, dodá alebo umožní používať Dodávateľ Objednávateľovi, a to bez ohľadu na to, či sa tak stane alebo stalo na základe tejto Zmluvy alebo na základe inej zmluvy. V prípade zrušenia Dodávateľa s likvidáciou, alebo vyhlásenia konkurzu na jeho majetok alebo povolenia vyrovnania, alebo v prípade jeho vstupu do likvidácie, alebo v prípade akejkoľvek neschopnosti, či nemožnosti Dodávateľa plniť záväzky zo zmlúv po dobu dlhšiu ako 90 (deväťdesiat) dní, je Dodávateľ povinný bezodkladne dodať Objednávateľovi na základe jej žiadosti najaktuálnejšiu verziu zdrojových a strojových kódov, dokumentácie o vytvorení a funkčnosti IS ŠFRB a dátového modulu k </w:t>
      </w:r>
      <w:proofErr w:type="spellStart"/>
      <w:r w:rsidRPr="0015739B">
        <w:rPr>
          <w:rFonts w:ascii="Arial" w:eastAsia="Calibri" w:hAnsi="Arial" w:cs="Arial"/>
          <w:sz w:val="22"/>
          <w:szCs w:val="22"/>
          <w:lang w:eastAsia="en-US"/>
        </w:rPr>
        <w:t>najposednejšej</w:t>
      </w:r>
      <w:proofErr w:type="spellEnd"/>
      <w:r w:rsidRPr="0015739B">
        <w:rPr>
          <w:rFonts w:ascii="Arial" w:eastAsia="Calibri" w:hAnsi="Arial" w:cs="Arial"/>
          <w:sz w:val="22"/>
          <w:szCs w:val="22"/>
          <w:lang w:eastAsia="en-US"/>
        </w:rPr>
        <w:t xml:space="preserve"> (najaktuálnejšej) verzii IS ŠFRB, ktoré môže Objednávateľ následne bezodplatne bez akéhokoľvek časového, miestneho a vecného obmedzenia bezodplatne používať. Tento článok Zmluvy zostáva záväzný aj po  ukončení platnosti tejto Zmluvy.</w:t>
      </w:r>
    </w:p>
    <w:p w14:paraId="2293B628" w14:textId="77777777" w:rsidR="0015739B" w:rsidRPr="0015739B" w:rsidRDefault="0015739B" w:rsidP="0015739B">
      <w:pPr>
        <w:widowControl w:val="0"/>
        <w:adjustRightInd w:val="0"/>
        <w:spacing w:after="200"/>
        <w:ind w:left="720"/>
        <w:contextualSpacing/>
        <w:jc w:val="both"/>
        <w:rPr>
          <w:rFonts w:ascii="Arial" w:eastAsia="Calibri" w:hAnsi="Arial" w:cs="Arial"/>
          <w:sz w:val="22"/>
          <w:szCs w:val="22"/>
          <w:lang w:eastAsia="en-US"/>
        </w:rPr>
      </w:pPr>
    </w:p>
    <w:p w14:paraId="17BFE750" w14:textId="77777777" w:rsidR="0015739B" w:rsidRPr="0015739B" w:rsidRDefault="0015739B" w:rsidP="00DE3163">
      <w:pPr>
        <w:numPr>
          <w:ilvl w:val="0"/>
          <w:numId w:val="19"/>
        </w:numPr>
        <w:autoSpaceDE w:val="0"/>
        <w:autoSpaceDN w:val="0"/>
        <w:ind w:left="709" w:right="360" w:hanging="709"/>
        <w:jc w:val="center"/>
        <w:outlineLvl w:val="0"/>
        <w:rPr>
          <w:rFonts w:ascii="Arial" w:hAnsi="Arial" w:cs="Arial"/>
          <w:b/>
          <w:bCs/>
          <w:sz w:val="22"/>
          <w:szCs w:val="22"/>
          <w:lang w:eastAsia="he-IL" w:bidi="he-IL"/>
        </w:rPr>
      </w:pPr>
      <w:r w:rsidRPr="0015739B">
        <w:rPr>
          <w:rFonts w:ascii="Arial" w:hAnsi="Arial" w:cs="Arial"/>
          <w:b/>
          <w:bCs/>
          <w:sz w:val="22"/>
          <w:szCs w:val="22"/>
          <w:lang w:eastAsia="he-IL" w:bidi="he-IL"/>
        </w:rPr>
        <w:t>Cena a platobné podmienky</w:t>
      </w:r>
    </w:p>
    <w:p w14:paraId="3819A62E" w14:textId="77777777" w:rsidR="0015739B" w:rsidRPr="0015739B" w:rsidRDefault="0015739B" w:rsidP="0015739B">
      <w:pPr>
        <w:autoSpaceDE w:val="0"/>
        <w:autoSpaceDN w:val="0"/>
        <w:ind w:left="709" w:hanging="709"/>
        <w:rPr>
          <w:rFonts w:ascii="Arial" w:hAnsi="Arial" w:cs="Arial"/>
          <w:sz w:val="22"/>
          <w:szCs w:val="22"/>
          <w:lang w:eastAsia="he-IL" w:bidi="he-IL"/>
        </w:rPr>
      </w:pPr>
    </w:p>
    <w:p w14:paraId="4B08FC71" w14:textId="77777777" w:rsidR="0015739B" w:rsidRPr="0015739B" w:rsidRDefault="0015739B" w:rsidP="00DE3163">
      <w:pPr>
        <w:numPr>
          <w:ilvl w:val="0"/>
          <w:numId w:val="33"/>
        </w:numPr>
        <w:autoSpaceDE w:val="0"/>
        <w:autoSpaceDN w:val="0"/>
        <w:spacing w:after="200" w:line="276" w:lineRule="auto"/>
        <w:ind w:left="709" w:hanging="709"/>
        <w:contextualSpacing/>
        <w:rPr>
          <w:rFonts w:ascii="Arial" w:eastAsia="Calibri" w:hAnsi="Arial" w:cs="Arial"/>
          <w:vanish/>
          <w:sz w:val="22"/>
          <w:szCs w:val="22"/>
          <w:lang w:eastAsia="en-US"/>
        </w:rPr>
      </w:pPr>
    </w:p>
    <w:p w14:paraId="32C94AB3" w14:textId="77777777" w:rsidR="0015739B" w:rsidRPr="0015739B" w:rsidRDefault="0015739B" w:rsidP="00DE3163">
      <w:pPr>
        <w:numPr>
          <w:ilvl w:val="0"/>
          <w:numId w:val="33"/>
        </w:numPr>
        <w:autoSpaceDE w:val="0"/>
        <w:autoSpaceDN w:val="0"/>
        <w:spacing w:after="200" w:line="276" w:lineRule="auto"/>
        <w:ind w:left="709" w:hanging="709"/>
        <w:contextualSpacing/>
        <w:rPr>
          <w:rFonts w:ascii="Arial" w:eastAsia="Calibri" w:hAnsi="Arial" w:cs="Arial"/>
          <w:vanish/>
          <w:sz w:val="22"/>
          <w:szCs w:val="22"/>
          <w:lang w:eastAsia="en-US"/>
        </w:rPr>
      </w:pPr>
    </w:p>
    <w:p w14:paraId="6F439216" w14:textId="77777777" w:rsidR="0015739B" w:rsidRPr="0015739B" w:rsidRDefault="0015739B" w:rsidP="00DE3163">
      <w:pPr>
        <w:numPr>
          <w:ilvl w:val="0"/>
          <w:numId w:val="33"/>
        </w:numPr>
        <w:autoSpaceDE w:val="0"/>
        <w:autoSpaceDN w:val="0"/>
        <w:spacing w:after="200" w:line="276" w:lineRule="auto"/>
        <w:ind w:left="709" w:hanging="709"/>
        <w:contextualSpacing/>
        <w:rPr>
          <w:rFonts w:ascii="Arial" w:eastAsia="Calibri" w:hAnsi="Arial" w:cs="Arial"/>
          <w:vanish/>
          <w:sz w:val="22"/>
          <w:szCs w:val="22"/>
          <w:lang w:eastAsia="en-US"/>
        </w:rPr>
      </w:pPr>
    </w:p>
    <w:p w14:paraId="0E4846C3" w14:textId="77777777" w:rsidR="0015739B" w:rsidRPr="0015739B" w:rsidRDefault="0015739B" w:rsidP="00DE3163">
      <w:pPr>
        <w:numPr>
          <w:ilvl w:val="0"/>
          <w:numId w:val="33"/>
        </w:numPr>
        <w:autoSpaceDE w:val="0"/>
        <w:autoSpaceDN w:val="0"/>
        <w:spacing w:after="200" w:line="276" w:lineRule="auto"/>
        <w:ind w:left="709" w:hanging="709"/>
        <w:contextualSpacing/>
        <w:rPr>
          <w:rFonts w:ascii="Arial" w:eastAsia="Calibri" w:hAnsi="Arial" w:cs="Arial"/>
          <w:vanish/>
          <w:sz w:val="22"/>
          <w:szCs w:val="22"/>
          <w:lang w:eastAsia="en-US"/>
        </w:rPr>
      </w:pPr>
    </w:p>
    <w:p w14:paraId="05CF688E" w14:textId="77777777" w:rsidR="0015739B" w:rsidRPr="0015739B" w:rsidRDefault="0015739B" w:rsidP="00DE3163">
      <w:pPr>
        <w:numPr>
          <w:ilvl w:val="0"/>
          <w:numId w:val="33"/>
        </w:numPr>
        <w:autoSpaceDE w:val="0"/>
        <w:autoSpaceDN w:val="0"/>
        <w:spacing w:after="200" w:line="276" w:lineRule="auto"/>
        <w:ind w:left="709" w:hanging="709"/>
        <w:contextualSpacing/>
        <w:rPr>
          <w:rFonts w:ascii="Arial" w:eastAsia="Calibri" w:hAnsi="Arial" w:cs="Arial"/>
          <w:vanish/>
          <w:sz w:val="22"/>
          <w:szCs w:val="22"/>
          <w:lang w:eastAsia="en-US"/>
        </w:rPr>
      </w:pPr>
    </w:p>
    <w:p w14:paraId="00EACE88" w14:textId="77777777" w:rsidR="0015739B" w:rsidRPr="0015739B" w:rsidRDefault="0015739B" w:rsidP="00DE3163">
      <w:pPr>
        <w:numPr>
          <w:ilvl w:val="0"/>
          <w:numId w:val="34"/>
        </w:numPr>
        <w:autoSpaceDE w:val="0"/>
        <w:autoSpaceDN w:val="0"/>
        <w:spacing w:after="200" w:line="276" w:lineRule="auto"/>
        <w:ind w:left="709" w:hanging="709"/>
        <w:contextualSpacing/>
        <w:rPr>
          <w:rFonts w:ascii="Arial" w:eastAsia="Calibri" w:hAnsi="Arial" w:cs="Arial"/>
          <w:vanish/>
          <w:sz w:val="22"/>
          <w:szCs w:val="22"/>
          <w:lang w:eastAsia="cs-CZ"/>
        </w:rPr>
      </w:pPr>
    </w:p>
    <w:p w14:paraId="4B01DAB2" w14:textId="77777777" w:rsidR="0015739B" w:rsidRPr="0015739B" w:rsidRDefault="0015739B" w:rsidP="00DE3163">
      <w:pPr>
        <w:numPr>
          <w:ilvl w:val="0"/>
          <w:numId w:val="34"/>
        </w:numPr>
        <w:autoSpaceDE w:val="0"/>
        <w:autoSpaceDN w:val="0"/>
        <w:spacing w:after="200" w:line="276" w:lineRule="auto"/>
        <w:ind w:left="709" w:hanging="709"/>
        <w:contextualSpacing/>
        <w:rPr>
          <w:rFonts w:ascii="Arial" w:eastAsia="Calibri" w:hAnsi="Arial" w:cs="Arial"/>
          <w:vanish/>
          <w:sz w:val="22"/>
          <w:szCs w:val="22"/>
          <w:lang w:eastAsia="cs-CZ"/>
        </w:rPr>
      </w:pPr>
    </w:p>
    <w:p w14:paraId="212FCDB6" w14:textId="77777777" w:rsidR="0015739B" w:rsidRPr="0015739B" w:rsidRDefault="0015739B" w:rsidP="00DE3163">
      <w:pPr>
        <w:numPr>
          <w:ilvl w:val="0"/>
          <w:numId w:val="34"/>
        </w:numPr>
        <w:autoSpaceDE w:val="0"/>
        <w:autoSpaceDN w:val="0"/>
        <w:spacing w:after="200" w:line="276" w:lineRule="auto"/>
        <w:ind w:left="709" w:hanging="709"/>
        <w:contextualSpacing/>
        <w:rPr>
          <w:rFonts w:ascii="Arial" w:eastAsia="Calibri" w:hAnsi="Arial" w:cs="Arial"/>
          <w:vanish/>
          <w:sz w:val="22"/>
          <w:szCs w:val="22"/>
          <w:lang w:eastAsia="cs-CZ"/>
        </w:rPr>
      </w:pPr>
    </w:p>
    <w:p w14:paraId="41F38566" w14:textId="77777777" w:rsidR="0015739B" w:rsidRPr="0015739B" w:rsidRDefault="0015739B" w:rsidP="00DE3163">
      <w:pPr>
        <w:numPr>
          <w:ilvl w:val="0"/>
          <w:numId w:val="34"/>
        </w:numPr>
        <w:autoSpaceDE w:val="0"/>
        <w:autoSpaceDN w:val="0"/>
        <w:spacing w:after="200" w:line="276" w:lineRule="auto"/>
        <w:ind w:left="709" w:hanging="709"/>
        <w:contextualSpacing/>
        <w:rPr>
          <w:rFonts w:ascii="Arial" w:eastAsia="Calibri" w:hAnsi="Arial" w:cs="Arial"/>
          <w:vanish/>
          <w:sz w:val="22"/>
          <w:szCs w:val="22"/>
          <w:lang w:eastAsia="cs-CZ"/>
        </w:rPr>
      </w:pPr>
    </w:p>
    <w:p w14:paraId="3651826E" w14:textId="77777777" w:rsidR="0015739B" w:rsidRPr="0015739B" w:rsidRDefault="0015739B" w:rsidP="00DE3163">
      <w:pPr>
        <w:numPr>
          <w:ilvl w:val="0"/>
          <w:numId w:val="34"/>
        </w:numPr>
        <w:autoSpaceDE w:val="0"/>
        <w:autoSpaceDN w:val="0"/>
        <w:spacing w:after="200" w:line="276" w:lineRule="auto"/>
        <w:ind w:left="709" w:hanging="709"/>
        <w:contextualSpacing/>
        <w:rPr>
          <w:rFonts w:ascii="Arial" w:eastAsia="Calibri" w:hAnsi="Arial" w:cs="Arial"/>
          <w:vanish/>
          <w:sz w:val="22"/>
          <w:szCs w:val="22"/>
          <w:lang w:eastAsia="en-US"/>
        </w:rPr>
      </w:pPr>
    </w:p>
    <w:p w14:paraId="700590C5" w14:textId="77777777" w:rsidR="0015739B" w:rsidRPr="0015739B" w:rsidRDefault="0015739B" w:rsidP="00DE3163">
      <w:pPr>
        <w:numPr>
          <w:ilvl w:val="0"/>
          <w:numId w:val="34"/>
        </w:numPr>
        <w:autoSpaceDE w:val="0"/>
        <w:autoSpaceDN w:val="0"/>
        <w:spacing w:after="200" w:line="276" w:lineRule="auto"/>
        <w:ind w:left="709" w:hanging="709"/>
        <w:contextualSpacing/>
        <w:rPr>
          <w:rFonts w:ascii="Arial" w:eastAsia="Calibri" w:hAnsi="Arial" w:cs="Arial"/>
          <w:vanish/>
          <w:sz w:val="22"/>
          <w:szCs w:val="22"/>
          <w:lang w:eastAsia="en-US"/>
        </w:rPr>
      </w:pPr>
    </w:p>
    <w:p w14:paraId="208FDB77" w14:textId="0DB162BE" w:rsidR="0015739B" w:rsidRPr="0015739B" w:rsidRDefault="0015739B" w:rsidP="00DE3163">
      <w:pPr>
        <w:numPr>
          <w:ilvl w:val="1"/>
          <w:numId w:val="36"/>
        </w:numPr>
        <w:autoSpaceDE w:val="0"/>
        <w:autoSpaceDN w:val="0"/>
        <w:spacing w:after="200" w:line="276" w:lineRule="auto"/>
        <w:ind w:left="709" w:hanging="709"/>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t xml:space="preserve">Cena za SLA Služby uvedené v bode 2.1 tejto Zmluvy bola stanovená dohodou ako paušálna jednomesačná platba v cene </w:t>
      </w:r>
      <w:r w:rsidRPr="0015739B">
        <w:rPr>
          <w:rFonts w:ascii="Arial" w:eastAsia="Calibri" w:hAnsi="Arial" w:cs="Arial"/>
          <w:sz w:val="22"/>
          <w:szCs w:val="22"/>
          <w:highlight w:val="yellow"/>
          <w:lang w:eastAsia="en-US"/>
        </w:rPr>
        <w:t>XXX EUR</w:t>
      </w:r>
      <w:r w:rsidRPr="0015739B">
        <w:rPr>
          <w:rFonts w:ascii="Arial" w:eastAsia="Calibri" w:hAnsi="Arial" w:cs="Arial"/>
          <w:sz w:val="22"/>
          <w:szCs w:val="22"/>
          <w:lang w:eastAsia="en-US"/>
        </w:rPr>
        <w:t xml:space="preserve">  (slovom: </w:t>
      </w:r>
      <w:r w:rsidRPr="0015739B">
        <w:rPr>
          <w:rFonts w:ascii="Arial" w:eastAsia="Calibri" w:hAnsi="Arial" w:cs="Arial"/>
          <w:sz w:val="22"/>
          <w:szCs w:val="22"/>
          <w:highlight w:val="yellow"/>
          <w:lang w:eastAsia="en-US"/>
        </w:rPr>
        <w:t xml:space="preserve">XXX </w:t>
      </w:r>
      <w:r>
        <w:rPr>
          <w:rFonts w:ascii="Arial" w:eastAsia="Calibri" w:hAnsi="Arial" w:cs="Arial"/>
          <w:sz w:val="22"/>
          <w:szCs w:val="22"/>
          <w:highlight w:val="yellow"/>
          <w:lang w:eastAsia="en-US"/>
        </w:rPr>
        <w:t>EUR</w:t>
      </w:r>
      <w:r w:rsidRPr="0015739B">
        <w:rPr>
          <w:rFonts w:ascii="Arial" w:eastAsia="Calibri" w:hAnsi="Arial" w:cs="Arial"/>
          <w:sz w:val="22"/>
          <w:szCs w:val="22"/>
          <w:highlight w:val="yellow"/>
          <w:lang w:eastAsia="en-US"/>
        </w:rPr>
        <w:t>)</w:t>
      </w:r>
      <w:r w:rsidRPr="0015739B">
        <w:rPr>
          <w:rFonts w:ascii="Arial" w:eastAsia="Calibri" w:hAnsi="Arial" w:cs="Arial"/>
          <w:sz w:val="22"/>
          <w:szCs w:val="22"/>
          <w:lang w:eastAsia="en-US"/>
        </w:rPr>
        <w:t xml:space="preserve"> bez DPH. Faktúra za uvedené SLA Služby bude vystavená Dodávateľom najneskôr k piatemu dňu kalendárneho mesiaca nasledujúceho po kalendárnom mesiaci, v ktorom boli SLA Služby poskytnuté. Cena za SLA Služby  je stanovená ako cena maximálna s možnosťou jej budúceho zníženia dohodou.</w:t>
      </w:r>
    </w:p>
    <w:p w14:paraId="49E32E7C" w14:textId="77777777" w:rsidR="0015739B" w:rsidRPr="0015739B" w:rsidRDefault="0015739B" w:rsidP="0015739B">
      <w:pPr>
        <w:spacing w:after="200" w:line="276" w:lineRule="auto"/>
        <w:ind w:left="709" w:hanging="709"/>
        <w:contextualSpacing/>
        <w:jc w:val="both"/>
        <w:rPr>
          <w:rFonts w:ascii="Arial" w:eastAsia="Calibri" w:hAnsi="Arial" w:cs="Arial"/>
          <w:sz w:val="22"/>
          <w:szCs w:val="22"/>
          <w:lang w:eastAsia="en-US"/>
        </w:rPr>
      </w:pPr>
    </w:p>
    <w:p w14:paraId="2B7B251D" w14:textId="77777777" w:rsidR="0015739B" w:rsidRPr="0015739B" w:rsidRDefault="0015739B" w:rsidP="00DE3163">
      <w:pPr>
        <w:numPr>
          <w:ilvl w:val="1"/>
          <w:numId w:val="36"/>
        </w:numPr>
        <w:autoSpaceDE w:val="0"/>
        <w:autoSpaceDN w:val="0"/>
        <w:spacing w:after="200" w:line="276" w:lineRule="auto"/>
        <w:ind w:left="709" w:hanging="709"/>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t>Cena za Služby rozvoja uvedené v bode 2.2 tejto Zmluvy bola stanovená dohodou nasledovne:</w:t>
      </w:r>
    </w:p>
    <w:p w14:paraId="2E4B89C0" w14:textId="77777777" w:rsidR="0015739B" w:rsidRPr="0015739B" w:rsidRDefault="0015739B" w:rsidP="0015739B">
      <w:pPr>
        <w:spacing w:after="200" w:line="276" w:lineRule="auto"/>
        <w:ind w:left="720"/>
        <w:contextualSpacing/>
        <w:rPr>
          <w:rFonts w:ascii="Arial" w:eastAsia="Calibri" w:hAnsi="Arial" w:cs="Arial"/>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3"/>
        <w:gridCol w:w="1533"/>
        <w:gridCol w:w="1209"/>
        <w:gridCol w:w="790"/>
        <w:gridCol w:w="1209"/>
        <w:gridCol w:w="973"/>
        <w:gridCol w:w="659"/>
        <w:gridCol w:w="140"/>
        <w:gridCol w:w="1378"/>
      </w:tblGrid>
      <w:tr w:rsidR="0015739B" w:rsidRPr="0015739B" w14:paraId="36A0BF89" w14:textId="77777777" w:rsidTr="00643492">
        <w:trPr>
          <w:trHeight w:val="870"/>
        </w:trPr>
        <w:tc>
          <w:tcPr>
            <w:tcW w:w="1452" w:type="dxa"/>
            <w:shd w:val="clear" w:color="auto" w:fill="auto"/>
            <w:hideMark/>
          </w:tcPr>
          <w:p w14:paraId="22F057C7"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Názov položky</w:t>
            </w:r>
          </w:p>
        </w:tc>
        <w:tc>
          <w:tcPr>
            <w:tcW w:w="1470" w:type="dxa"/>
            <w:shd w:val="clear" w:color="auto" w:fill="auto"/>
            <w:hideMark/>
          </w:tcPr>
          <w:p w14:paraId="79643CA4"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 xml:space="preserve">Predpokladaný počet </w:t>
            </w:r>
            <w:proofErr w:type="spellStart"/>
            <w:r w:rsidRPr="0015739B">
              <w:rPr>
                <w:rFonts w:ascii="Arial" w:hAnsi="Arial" w:cs="Arial"/>
                <w:color w:val="000000"/>
                <w:sz w:val="22"/>
                <w:szCs w:val="22"/>
                <w:lang w:eastAsia="he-IL" w:bidi="he-IL"/>
              </w:rPr>
              <w:t>čh</w:t>
            </w:r>
            <w:proofErr w:type="spellEnd"/>
          </w:p>
        </w:tc>
        <w:tc>
          <w:tcPr>
            <w:tcW w:w="1199" w:type="dxa"/>
            <w:shd w:val="clear" w:color="auto" w:fill="auto"/>
            <w:hideMark/>
          </w:tcPr>
          <w:p w14:paraId="15774722"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 xml:space="preserve">Jednotková cena v EUR bez DPH za jednu </w:t>
            </w:r>
            <w:proofErr w:type="spellStart"/>
            <w:r w:rsidRPr="0015739B">
              <w:rPr>
                <w:rFonts w:ascii="Arial" w:hAnsi="Arial" w:cs="Arial"/>
                <w:color w:val="000000"/>
                <w:sz w:val="22"/>
                <w:szCs w:val="22"/>
                <w:lang w:eastAsia="he-IL" w:bidi="he-IL"/>
              </w:rPr>
              <w:t>čh</w:t>
            </w:r>
            <w:proofErr w:type="spellEnd"/>
          </w:p>
        </w:tc>
        <w:tc>
          <w:tcPr>
            <w:tcW w:w="825" w:type="dxa"/>
            <w:shd w:val="clear" w:color="auto" w:fill="auto"/>
            <w:hideMark/>
          </w:tcPr>
          <w:p w14:paraId="1BF09807"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DPH (20%)</w:t>
            </w:r>
          </w:p>
        </w:tc>
        <w:tc>
          <w:tcPr>
            <w:tcW w:w="1159" w:type="dxa"/>
            <w:shd w:val="clear" w:color="auto" w:fill="auto"/>
            <w:hideMark/>
          </w:tcPr>
          <w:p w14:paraId="7805129D"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Jednotková cena v EUR s DPH</w:t>
            </w:r>
            <w:r w:rsidRPr="0015739B">
              <w:rPr>
                <w:rFonts w:ascii="Arial" w:hAnsi="Arial" w:cs="Arial"/>
                <w:sz w:val="22"/>
                <w:szCs w:val="22"/>
                <w:lang w:val="en-GB" w:eastAsia="he-IL" w:bidi="he-IL"/>
              </w:rPr>
              <w:t xml:space="preserve"> </w:t>
            </w:r>
            <w:r w:rsidRPr="0015739B">
              <w:rPr>
                <w:rFonts w:ascii="Arial" w:hAnsi="Arial" w:cs="Arial"/>
                <w:color w:val="000000"/>
                <w:sz w:val="22"/>
                <w:szCs w:val="22"/>
                <w:lang w:eastAsia="he-IL" w:bidi="he-IL"/>
              </w:rPr>
              <w:t xml:space="preserve">za jednu </w:t>
            </w:r>
            <w:proofErr w:type="spellStart"/>
            <w:r w:rsidRPr="0015739B">
              <w:rPr>
                <w:rFonts w:ascii="Arial" w:hAnsi="Arial" w:cs="Arial"/>
                <w:color w:val="000000"/>
                <w:sz w:val="22"/>
                <w:szCs w:val="22"/>
                <w:lang w:eastAsia="he-IL" w:bidi="he-IL"/>
              </w:rPr>
              <w:t>čh</w:t>
            </w:r>
            <w:proofErr w:type="spellEnd"/>
          </w:p>
        </w:tc>
        <w:tc>
          <w:tcPr>
            <w:tcW w:w="1018" w:type="dxa"/>
            <w:shd w:val="clear" w:color="auto" w:fill="auto"/>
            <w:hideMark/>
          </w:tcPr>
          <w:p w14:paraId="75A81B93"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Celková cena v € bez DPH</w:t>
            </w:r>
          </w:p>
        </w:tc>
        <w:tc>
          <w:tcPr>
            <w:tcW w:w="827" w:type="dxa"/>
            <w:gridSpan w:val="2"/>
            <w:shd w:val="clear" w:color="auto" w:fill="auto"/>
            <w:hideMark/>
          </w:tcPr>
          <w:p w14:paraId="4D36D10F"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DPH (20%)</w:t>
            </w:r>
          </w:p>
        </w:tc>
        <w:tc>
          <w:tcPr>
            <w:tcW w:w="1444" w:type="dxa"/>
            <w:shd w:val="clear" w:color="auto" w:fill="auto"/>
            <w:hideMark/>
          </w:tcPr>
          <w:p w14:paraId="4AFF13A0"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Celková cena v EUR s DPH</w:t>
            </w:r>
          </w:p>
        </w:tc>
      </w:tr>
      <w:tr w:rsidR="0015739B" w:rsidRPr="0015739B" w14:paraId="682C6AC2" w14:textId="77777777" w:rsidTr="00643492">
        <w:trPr>
          <w:trHeight w:val="300"/>
        </w:trPr>
        <w:tc>
          <w:tcPr>
            <w:tcW w:w="1452" w:type="dxa"/>
            <w:shd w:val="clear" w:color="auto" w:fill="auto"/>
            <w:noWrap/>
            <w:vAlign w:val="bottom"/>
            <w:hideMark/>
          </w:tcPr>
          <w:p w14:paraId="4FE0BF83"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Služby programátora</w:t>
            </w:r>
          </w:p>
        </w:tc>
        <w:tc>
          <w:tcPr>
            <w:tcW w:w="1470" w:type="dxa"/>
            <w:shd w:val="clear" w:color="auto" w:fill="auto"/>
            <w:noWrap/>
            <w:vAlign w:val="bottom"/>
            <w:hideMark/>
          </w:tcPr>
          <w:p w14:paraId="7C1FEF22" w14:textId="77777777" w:rsidR="0015739B" w:rsidRPr="0015739B" w:rsidRDefault="0015739B" w:rsidP="0015739B">
            <w:pPr>
              <w:autoSpaceDE w:val="0"/>
              <w:autoSpaceDN w:val="0"/>
              <w:jc w:val="right"/>
              <w:rPr>
                <w:rFonts w:ascii="Arial" w:hAnsi="Arial" w:cs="Arial"/>
                <w:color w:val="000000"/>
                <w:sz w:val="22"/>
                <w:szCs w:val="22"/>
                <w:lang w:eastAsia="he-IL" w:bidi="he-IL"/>
              </w:rPr>
            </w:pPr>
            <w:r w:rsidRPr="0015739B">
              <w:rPr>
                <w:rFonts w:ascii="Arial" w:hAnsi="Arial" w:cs="Arial"/>
                <w:color w:val="000000"/>
                <w:sz w:val="22"/>
                <w:szCs w:val="22"/>
                <w:lang w:eastAsia="he-IL" w:bidi="he-IL"/>
              </w:rPr>
              <w:t> 250</w:t>
            </w:r>
          </w:p>
        </w:tc>
        <w:tc>
          <w:tcPr>
            <w:tcW w:w="1199" w:type="dxa"/>
            <w:shd w:val="clear" w:color="auto" w:fill="auto"/>
            <w:noWrap/>
            <w:vAlign w:val="bottom"/>
            <w:hideMark/>
          </w:tcPr>
          <w:p w14:paraId="7025F6CA"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 </w:t>
            </w:r>
          </w:p>
        </w:tc>
        <w:tc>
          <w:tcPr>
            <w:tcW w:w="825" w:type="dxa"/>
            <w:shd w:val="clear" w:color="auto" w:fill="auto"/>
            <w:noWrap/>
            <w:vAlign w:val="bottom"/>
            <w:hideMark/>
          </w:tcPr>
          <w:p w14:paraId="7B79A4EE"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 </w:t>
            </w:r>
          </w:p>
        </w:tc>
        <w:tc>
          <w:tcPr>
            <w:tcW w:w="1159" w:type="dxa"/>
            <w:shd w:val="clear" w:color="auto" w:fill="auto"/>
            <w:noWrap/>
            <w:vAlign w:val="bottom"/>
            <w:hideMark/>
          </w:tcPr>
          <w:p w14:paraId="04B940EA"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 </w:t>
            </w:r>
          </w:p>
        </w:tc>
        <w:tc>
          <w:tcPr>
            <w:tcW w:w="1018" w:type="dxa"/>
            <w:shd w:val="clear" w:color="auto" w:fill="auto"/>
            <w:noWrap/>
            <w:vAlign w:val="bottom"/>
            <w:hideMark/>
          </w:tcPr>
          <w:p w14:paraId="51FC0DA0"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 </w:t>
            </w:r>
          </w:p>
        </w:tc>
        <w:tc>
          <w:tcPr>
            <w:tcW w:w="827" w:type="dxa"/>
            <w:gridSpan w:val="2"/>
            <w:shd w:val="clear" w:color="auto" w:fill="auto"/>
            <w:noWrap/>
            <w:vAlign w:val="bottom"/>
            <w:hideMark/>
          </w:tcPr>
          <w:p w14:paraId="4DA38AF1"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 </w:t>
            </w:r>
          </w:p>
        </w:tc>
        <w:tc>
          <w:tcPr>
            <w:tcW w:w="1444" w:type="dxa"/>
            <w:shd w:val="clear" w:color="auto" w:fill="auto"/>
            <w:noWrap/>
            <w:vAlign w:val="bottom"/>
            <w:hideMark/>
          </w:tcPr>
          <w:p w14:paraId="161614E6"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 </w:t>
            </w:r>
          </w:p>
        </w:tc>
      </w:tr>
      <w:tr w:rsidR="0015739B" w:rsidRPr="0015739B" w14:paraId="4524C47C" w14:textId="77777777" w:rsidTr="00643492">
        <w:trPr>
          <w:trHeight w:val="300"/>
        </w:trPr>
        <w:tc>
          <w:tcPr>
            <w:tcW w:w="1452" w:type="dxa"/>
            <w:shd w:val="clear" w:color="auto" w:fill="auto"/>
            <w:noWrap/>
            <w:vAlign w:val="bottom"/>
            <w:hideMark/>
          </w:tcPr>
          <w:p w14:paraId="0B087EF4"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Služby databázového špecialistu</w:t>
            </w:r>
          </w:p>
        </w:tc>
        <w:tc>
          <w:tcPr>
            <w:tcW w:w="1470" w:type="dxa"/>
            <w:shd w:val="clear" w:color="auto" w:fill="auto"/>
            <w:noWrap/>
            <w:vAlign w:val="bottom"/>
            <w:hideMark/>
          </w:tcPr>
          <w:p w14:paraId="5FFB0E63" w14:textId="77777777" w:rsidR="0015739B" w:rsidRPr="0015739B" w:rsidRDefault="0015739B" w:rsidP="0015739B">
            <w:pPr>
              <w:autoSpaceDE w:val="0"/>
              <w:autoSpaceDN w:val="0"/>
              <w:jc w:val="right"/>
              <w:rPr>
                <w:rFonts w:ascii="Arial" w:hAnsi="Arial" w:cs="Arial"/>
                <w:color w:val="000000"/>
                <w:sz w:val="22"/>
                <w:szCs w:val="22"/>
                <w:lang w:eastAsia="he-IL" w:bidi="he-IL"/>
              </w:rPr>
            </w:pPr>
            <w:r w:rsidRPr="0015739B">
              <w:rPr>
                <w:rFonts w:ascii="Arial" w:hAnsi="Arial" w:cs="Arial"/>
                <w:color w:val="000000"/>
                <w:sz w:val="22"/>
                <w:szCs w:val="22"/>
                <w:lang w:eastAsia="he-IL" w:bidi="he-IL"/>
              </w:rPr>
              <w:t> 150</w:t>
            </w:r>
          </w:p>
        </w:tc>
        <w:tc>
          <w:tcPr>
            <w:tcW w:w="1199" w:type="dxa"/>
            <w:shd w:val="clear" w:color="auto" w:fill="auto"/>
            <w:noWrap/>
            <w:vAlign w:val="bottom"/>
            <w:hideMark/>
          </w:tcPr>
          <w:p w14:paraId="3D63CB33"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 </w:t>
            </w:r>
          </w:p>
        </w:tc>
        <w:tc>
          <w:tcPr>
            <w:tcW w:w="825" w:type="dxa"/>
            <w:shd w:val="clear" w:color="auto" w:fill="auto"/>
            <w:noWrap/>
            <w:vAlign w:val="bottom"/>
            <w:hideMark/>
          </w:tcPr>
          <w:p w14:paraId="38773832"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 </w:t>
            </w:r>
          </w:p>
        </w:tc>
        <w:tc>
          <w:tcPr>
            <w:tcW w:w="1159" w:type="dxa"/>
            <w:shd w:val="clear" w:color="auto" w:fill="auto"/>
            <w:noWrap/>
            <w:vAlign w:val="bottom"/>
            <w:hideMark/>
          </w:tcPr>
          <w:p w14:paraId="50B3B9BE"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 </w:t>
            </w:r>
          </w:p>
        </w:tc>
        <w:tc>
          <w:tcPr>
            <w:tcW w:w="1018" w:type="dxa"/>
            <w:shd w:val="clear" w:color="auto" w:fill="auto"/>
            <w:noWrap/>
            <w:vAlign w:val="bottom"/>
            <w:hideMark/>
          </w:tcPr>
          <w:p w14:paraId="19E9973A"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 </w:t>
            </w:r>
          </w:p>
        </w:tc>
        <w:tc>
          <w:tcPr>
            <w:tcW w:w="827" w:type="dxa"/>
            <w:gridSpan w:val="2"/>
            <w:shd w:val="clear" w:color="auto" w:fill="auto"/>
            <w:noWrap/>
            <w:vAlign w:val="bottom"/>
            <w:hideMark/>
          </w:tcPr>
          <w:p w14:paraId="315B4072"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 </w:t>
            </w:r>
          </w:p>
        </w:tc>
        <w:tc>
          <w:tcPr>
            <w:tcW w:w="1444" w:type="dxa"/>
            <w:shd w:val="clear" w:color="auto" w:fill="auto"/>
            <w:noWrap/>
            <w:vAlign w:val="bottom"/>
            <w:hideMark/>
          </w:tcPr>
          <w:p w14:paraId="14C42DFB"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 </w:t>
            </w:r>
          </w:p>
        </w:tc>
      </w:tr>
      <w:tr w:rsidR="0015739B" w:rsidRPr="0015739B" w14:paraId="05247665" w14:textId="77777777" w:rsidTr="00643492">
        <w:trPr>
          <w:trHeight w:val="315"/>
        </w:trPr>
        <w:tc>
          <w:tcPr>
            <w:tcW w:w="1452" w:type="dxa"/>
            <w:shd w:val="clear" w:color="auto" w:fill="auto"/>
            <w:noWrap/>
            <w:vAlign w:val="bottom"/>
            <w:hideMark/>
          </w:tcPr>
          <w:p w14:paraId="2E929BC5"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Služby analytika</w:t>
            </w:r>
          </w:p>
        </w:tc>
        <w:tc>
          <w:tcPr>
            <w:tcW w:w="1470" w:type="dxa"/>
            <w:shd w:val="clear" w:color="auto" w:fill="auto"/>
            <w:noWrap/>
            <w:vAlign w:val="bottom"/>
            <w:hideMark/>
          </w:tcPr>
          <w:p w14:paraId="496E9C6C" w14:textId="77777777" w:rsidR="0015739B" w:rsidRPr="0015739B" w:rsidRDefault="0015739B" w:rsidP="0015739B">
            <w:pPr>
              <w:autoSpaceDE w:val="0"/>
              <w:autoSpaceDN w:val="0"/>
              <w:jc w:val="right"/>
              <w:rPr>
                <w:rFonts w:ascii="Arial" w:hAnsi="Arial" w:cs="Arial"/>
                <w:color w:val="000000"/>
                <w:sz w:val="22"/>
                <w:szCs w:val="22"/>
                <w:lang w:eastAsia="he-IL" w:bidi="he-IL"/>
              </w:rPr>
            </w:pPr>
            <w:r w:rsidRPr="0015739B">
              <w:rPr>
                <w:rFonts w:ascii="Arial" w:hAnsi="Arial" w:cs="Arial"/>
                <w:color w:val="000000"/>
                <w:sz w:val="22"/>
                <w:szCs w:val="22"/>
                <w:lang w:eastAsia="he-IL" w:bidi="he-IL"/>
              </w:rPr>
              <w:t> 80</w:t>
            </w:r>
          </w:p>
        </w:tc>
        <w:tc>
          <w:tcPr>
            <w:tcW w:w="1199" w:type="dxa"/>
            <w:shd w:val="clear" w:color="auto" w:fill="auto"/>
            <w:noWrap/>
            <w:vAlign w:val="bottom"/>
            <w:hideMark/>
          </w:tcPr>
          <w:p w14:paraId="3373BC7E"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 </w:t>
            </w:r>
          </w:p>
        </w:tc>
        <w:tc>
          <w:tcPr>
            <w:tcW w:w="825" w:type="dxa"/>
            <w:shd w:val="clear" w:color="auto" w:fill="auto"/>
            <w:noWrap/>
            <w:vAlign w:val="bottom"/>
            <w:hideMark/>
          </w:tcPr>
          <w:p w14:paraId="7A12FEC5"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 </w:t>
            </w:r>
          </w:p>
        </w:tc>
        <w:tc>
          <w:tcPr>
            <w:tcW w:w="1159" w:type="dxa"/>
            <w:shd w:val="clear" w:color="auto" w:fill="auto"/>
            <w:noWrap/>
            <w:vAlign w:val="bottom"/>
            <w:hideMark/>
          </w:tcPr>
          <w:p w14:paraId="45C4B2F8"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 </w:t>
            </w:r>
          </w:p>
        </w:tc>
        <w:tc>
          <w:tcPr>
            <w:tcW w:w="1018" w:type="dxa"/>
            <w:shd w:val="clear" w:color="auto" w:fill="auto"/>
            <w:noWrap/>
            <w:vAlign w:val="bottom"/>
            <w:hideMark/>
          </w:tcPr>
          <w:p w14:paraId="2612A10C"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 </w:t>
            </w:r>
          </w:p>
        </w:tc>
        <w:tc>
          <w:tcPr>
            <w:tcW w:w="827" w:type="dxa"/>
            <w:gridSpan w:val="2"/>
            <w:shd w:val="clear" w:color="auto" w:fill="auto"/>
            <w:noWrap/>
            <w:vAlign w:val="bottom"/>
            <w:hideMark/>
          </w:tcPr>
          <w:p w14:paraId="33B911BE"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 </w:t>
            </w:r>
          </w:p>
        </w:tc>
        <w:tc>
          <w:tcPr>
            <w:tcW w:w="1444" w:type="dxa"/>
            <w:shd w:val="clear" w:color="auto" w:fill="auto"/>
            <w:noWrap/>
            <w:vAlign w:val="bottom"/>
            <w:hideMark/>
          </w:tcPr>
          <w:p w14:paraId="5DEA6B55"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 </w:t>
            </w:r>
          </w:p>
        </w:tc>
      </w:tr>
      <w:tr w:rsidR="0015739B" w:rsidRPr="0015739B" w14:paraId="30321A05" w14:textId="77777777" w:rsidTr="00643492">
        <w:trPr>
          <w:trHeight w:val="315"/>
        </w:trPr>
        <w:tc>
          <w:tcPr>
            <w:tcW w:w="7810" w:type="dxa"/>
            <w:gridSpan w:val="7"/>
            <w:shd w:val="clear" w:color="auto" w:fill="auto"/>
            <w:noWrap/>
            <w:vAlign w:val="bottom"/>
          </w:tcPr>
          <w:p w14:paraId="62DEC45A"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Celková cena za Služby rozvoja v EUR bez DPH</w:t>
            </w:r>
          </w:p>
        </w:tc>
        <w:tc>
          <w:tcPr>
            <w:tcW w:w="1584" w:type="dxa"/>
            <w:gridSpan w:val="2"/>
            <w:shd w:val="clear" w:color="auto" w:fill="auto"/>
            <w:noWrap/>
            <w:vAlign w:val="bottom"/>
          </w:tcPr>
          <w:p w14:paraId="171F8B5D" w14:textId="77777777" w:rsidR="0015739B" w:rsidRPr="0015739B" w:rsidRDefault="0015739B" w:rsidP="0015739B">
            <w:pPr>
              <w:autoSpaceDE w:val="0"/>
              <w:autoSpaceDN w:val="0"/>
              <w:rPr>
                <w:rFonts w:ascii="Arial" w:hAnsi="Arial" w:cs="Arial"/>
                <w:b/>
                <w:color w:val="000000"/>
                <w:sz w:val="22"/>
                <w:szCs w:val="22"/>
                <w:lang w:eastAsia="he-IL" w:bidi="he-IL"/>
              </w:rPr>
            </w:pPr>
          </w:p>
        </w:tc>
      </w:tr>
      <w:tr w:rsidR="0015739B" w:rsidRPr="0015739B" w14:paraId="685AC89A" w14:textId="77777777" w:rsidTr="00643492">
        <w:trPr>
          <w:trHeight w:val="315"/>
        </w:trPr>
        <w:tc>
          <w:tcPr>
            <w:tcW w:w="7810" w:type="dxa"/>
            <w:gridSpan w:val="7"/>
            <w:shd w:val="clear" w:color="auto" w:fill="auto"/>
            <w:noWrap/>
            <w:vAlign w:val="bottom"/>
          </w:tcPr>
          <w:p w14:paraId="0D1D043E"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color w:val="000000"/>
                <w:sz w:val="22"/>
                <w:szCs w:val="22"/>
                <w:lang w:eastAsia="he-IL" w:bidi="he-IL"/>
              </w:rPr>
              <w:t>Výška DPH (20%)</w:t>
            </w:r>
          </w:p>
        </w:tc>
        <w:tc>
          <w:tcPr>
            <w:tcW w:w="1584" w:type="dxa"/>
            <w:gridSpan w:val="2"/>
            <w:shd w:val="clear" w:color="auto" w:fill="auto"/>
            <w:noWrap/>
            <w:vAlign w:val="bottom"/>
          </w:tcPr>
          <w:p w14:paraId="2D386A82" w14:textId="77777777" w:rsidR="0015739B" w:rsidRPr="0015739B" w:rsidRDefault="0015739B" w:rsidP="0015739B">
            <w:pPr>
              <w:autoSpaceDE w:val="0"/>
              <w:autoSpaceDN w:val="0"/>
              <w:rPr>
                <w:rFonts w:ascii="Arial" w:hAnsi="Arial" w:cs="Arial"/>
                <w:b/>
                <w:color w:val="000000"/>
                <w:sz w:val="22"/>
                <w:szCs w:val="22"/>
                <w:lang w:eastAsia="he-IL" w:bidi="he-IL"/>
              </w:rPr>
            </w:pPr>
          </w:p>
        </w:tc>
      </w:tr>
      <w:tr w:rsidR="0015739B" w:rsidRPr="0015739B" w14:paraId="6A733FCC" w14:textId="77777777" w:rsidTr="00643492">
        <w:trPr>
          <w:trHeight w:val="315"/>
        </w:trPr>
        <w:tc>
          <w:tcPr>
            <w:tcW w:w="7810" w:type="dxa"/>
            <w:gridSpan w:val="7"/>
            <w:shd w:val="clear" w:color="auto" w:fill="auto"/>
            <w:noWrap/>
            <w:vAlign w:val="bottom"/>
          </w:tcPr>
          <w:p w14:paraId="7DCEB1CE" w14:textId="77777777" w:rsidR="0015739B" w:rsidRPr="0015739B" w:rsidRDefault="0015739B" w:rsidP="0015739B">
            <w:pPr>
              <w:autoSpaceDE w:val="0"/>
              <w:autoSpaceDN w:val="0"/>
              <w:rPr>
                <w:rFonts w:ascii="Arial" w:hAnsi="Arial" w:cs="Arial"/>
                <w:color w:val="000000"/>
                <w:sz w:val="22"/>
                <w:szCs w:val="22"/>
                <w:lang w:eastAsia="he-IL" w:bidi="he-IL"/>
              </w:rPr>
            </w:pPr>
            <w:r w:rsidRPr="0015739B">
              <w:rPr>
                <w:rFonts w:ascii="Arial" w:hAnsi="Arial" w:cs="Arial"/>
                <w:b/>
                <w:color w:val="000000"/>
                <w:sz w:val="22"/>
                <w:szCs w:val="22"/>
                <w:lang w:eastAsia="he-IL" w:bidi="he-IL"/>
              </w:rPr>
              <w:t>Celková cena za Služby rozvoja v EUR s DPH</w:t>
            </w:r>
          </w:p>
        </w:tc>
        <w:tc>
          <w:tcPr>
            <w:tcW w:w="1584" w:type="dxa"/>
            <w:gridSpan w:val="2"/>
            <w:shd w:val="clear" w:color="auto" w:fill="auto"/>
            <w:noWrap/>
            <w:vAlign w:val="bottom"/>
          </w:tcPr>
          <w:p w14:paraId="7D882152" w14:textId="77777777" w:rsidR="0015739B" w:rsidRPr="0015739B" w:rsidRDefault="0015739B" w:rsidP="0015739B">
            <w:pPr>
              <w:autoSpaceDE w:val="0"/>
              <w:autoSpaceDN w:val="0"/>
              <w:rPr>
                <w:rFonts w:ascii="Arial" w:hAnsi="Arial" w:cs="Arial"/>
                <w:b/>
                <w:color w:val="000000"/>
                <w:sz w:val="22"/>
                <w:szCs w:val="22"/>
                <w:lang w:eastAsia="he-IL" w:bidi="he-IL"/>
              </w:rPr>
            </w:pPr>
          </w:p>
        </w:tc>
      </w:tr>
    </w:tbl>
    <w:p w14:paraId="62635C6F" w14:textId="77777777" w:rsidR="0015739B" w:rsidRPr="0015739B" w:rsidRDefault="0015739B" w:rsidP="0015739B">
      <w:pPr>
        <w:spacing w:after="200" w:line="276" w:lineRule="auto"/>
        <w:ind w:left="709"/>
        <w:contextualSpacing/>
        <w:jc w:val="both"/>
        <w:rPr>
          <w:rFonts w:ascii="Arial" w:eastAsia="Calibri" w:hAnsi="Arial" w:cs="Arial"/>
          <w:sz w:val="22"/>
          <w:szCs w:val="22"/>
          <w:lang w:eastAsia="en-US"/>
        </w:rPr>
      </w:pPr>
    </w:p>
    <w:p w14:paraId="18DDFAAC" w14:textId="77777777" w:rsidR="0015739B" w:rsidRPr="0015739B" w:rsidRDefault="0015739B" w:rsidP="0015739B">
      <w:pPr>
        <w:spacing w:after="200" w:line="276" w:lineRule="auto"/>
        <w:ind w:left="709"/>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lastRenderedPageBreak/>
        <w:t xml:space="preserve">Rozsah Služieb rozvoja určený počtom </w:t>
      </w:r>
      <w:proofErr w:type="spellStart"/>
      <w:r w:rsidRPr="0015739B">
        <w:rPr>
          <w:rFonts w:ascii="Arial" w:eastAsia="Calibri" w:hAnsi="Arial" w:cs="Arial"/>
          <w:sz w:val="22"/>
          <w:szCs w:val="22"/>
          <w:lang w:eastAsia="en-US"/>
        </w:rPr>
        <w:t>človekohodín</w:t>
      </w:r>
      <w:proofErr w:type="spellEnd"/>
      <w:r w:rsidRPr="0015739B">
        <w:rPr>
          <w:rFonts w:ascii="Arial" w:eastAsia="Calibri" w:hAnsi="Arial" w:cs="Arial"/>
          <w:sz w:val="22"/>
          <w:szCs w:val="22"/>
          <w:lang w:eastAsia="en-US"/>
        </w:rPr>
        <w:t xml:space="preserve"> pre </w:t>
      </w:r>
      <w:proofErr w:type="spellStart"/>
      <w:r w:rsidRPr="0015739B">
        <w:rPr>
          <w:rFonts w:ascii="Arial" w:eastAsia="Calibri" w:hAnsi="Arial" w:cs="Arial"/>
          <w:bCs/>
          <w:sz w:val="22"/>
          <w:szCs w:val="22"/>
          <w:lang w:val="en-GB" w:eastAsia="en-US"/>
        </w:rPr>
        <w:t>služby</w:t>
      </w:r>
      <w:proofErr w:type="spellEnd"/>
      <w:r w:rsidRPr="0015739B">
        <w:rPr>
          <w:rFonts w:ascii="Arial" w:eastAsia="Calibri" w:hAnsi="Arial" w:cs="Arial"/>
          <w:bCs/>
          <w:sz w:val="22"/>
          <w:szCs w:val="22"/>
          <w:lang w:val="en-GB" w:eastAsia="en-US"/>
        </w:rPr>
        <w:t xml:space="preserve"> </w:t>
      </w:r>
      <w:proofErr w:type="spellStart"/>
      <w:r w:rsidRPr="0015739B">
        <w:rPr>
          <w:rFonts w:ascii="Arial" w:eastAsia="Calibri" w:hAnsi="Arial" w:cs="Arial"/>
          <w:bCs/>
          <w:sz w:val="22"/>
          <w:szCs w:val="22"/>
          <w:lang w:val="en-GB" w:eastAsia="en-US"/>
        </w:rPr>
        <w:t>programátora</w:t>
      </w:r>
      <w:proofErr w:type="spellEnd"/>
      <w:r w:rsidRPr="0015739B">
        <w:rPr>
          <w:rFonts w:ascii="Arial" w:eastAsia="Calibri" w:hAnsi="Arial" w:cs="Arial"/>
          <w:bCs/>
          <w:sz w:val="22"/>
          <w:szCs w:val="22"/>
          <w:lang w:val="en-GB" w:eastAsia="en-US"/>
        </w:rPr>
        <w:t xml:space="preserve">, </w:t>
      </w:r>
      <w:proofErr w:type="spellStart"/>
      <w:r w:rsidRPr="0015739B">
        <w:rPr>
          <w:rFonts w:ascii="Arial" w:eastAsia="Calibri" w:hAnsi="Arial" w:cs="Arial"/>
          <w:bCs/>
          <w:sz w:val="22"/>
          <w:szCs w:val="22"/>
          <w:lang w:val="en-GB" w:eastAsia="en-US"/>
        </w:rPr>
        <w:t>služby</w:t>
      </w:r>
      <w:proofErr w:type="spellEnd"/>
      <w:r w:rsidRPr="0015739B">
        <w:rPr>
          <w:rFonts w:ascii="Arial" w:eastAsia="Calibri" w:hAnsi="Arial" w:cs="Arial"/>
          <w:bCs/>
          <w:sz w:val="22"/>
          <w:szCs w:val="22"/>
          <w:lang w:val="en-GB" w:eastAsia="en-US"/>
        </w:rPr>
        <w:t xml:space="preserve"> </w:t>
      </w:r>
      <w:proofErr w:type="spellStart"/>
      <w:r w:rsidRPr="0015739B">
        <w:rPr>
          <w:rFonts w:ascii="Arial" w:eastAsia="Calibri" w:hAnsi="Arial" w:cs="Arial"/>
          <w:bCs/>
          <w:sz w:val="22"/>
          <w:szCs w:val="22"/>
          <w:lang w:val="en-GB" w:eastAsia="en-US"/>
        </w:rPr>
        <w:t>datábázového</w:t>
      </w:r>
      <w:proofErr w:type="spellEnd"/>
      <w:r w:rsidRPr="0015739B">
        <w:rPr>
          <w:rFonts w:ascii="Arial" w:eastAsia="Calibri" w:hAnsi="Arial" w:cs="Arial"/>
          <w:bCs/>
          <w:sz w:val="22"/>
          <w:szCs w:val="22"/>
          <w:lang w:val="en-GB" w:eastAsia="en-US"/>
        </w:rPr>
        <w:t xml:space="preserve"> </w:t>
      </w:r>
      <w:proofErr w:type="spellStart"/>
      <w:r w:rsidRPr="0015739B">
        <w:rPr>
          <w:rFonts w:ascii="Arial" w:eastAsia="Calibri" w:hAnsi="Arial" w:cs="Arial"/>
          <w:bCs/>
          <w:sz w:val="22"/>
          <w:szCs w:val="22"/>
          <w:lang w:val="en-GB" w:eastAsia="en-US"/>
        </w:rPr>
        <w:t>špecialistu</w:t>
      </w:r>
      <w:proofErr w:type="spellEnd"/>
      <w:r w:rsidRPr="0015739B">
        <w:rPr>
          <w:rFonts w:ascii="Arial" w:eastAsia="Calibri" w:hAnsi="Arial" w:cs="Arial"/>
          <w:bCs/>
          <w:sz w:val="22"/>
          <w:szCs w:val="22"/>
          <w:lang w:val="en-GB" w:eastAsia="en-US"/>
        </w:rPr>
        <w:t xml:space="preserve"> a </w:t>
      </w:r>
      <w:proofErr w:type="spellStart"/>
      <w:r w:rsidRPr="0015739B">
        <w:rPr>
          <w:rFonts w:ascii="Arial" w:eastAsia="Calibri" w:hAnsi="Arial" w:cs="Arial"/>
          <w:bCs/>
          <w:sz w:val="22"/>
          <w:szCs w:val="22"/>
          <w:lang w:val="en-GB" w:eastAsia="en-US"/>
        </w:rPr>
        <w:t>služby</w:t>
      </w:r>
      <w:proofErr w:type="spellEnd"/>
      <w:r w:rsidRPr="0015739B">
        <w:rPr>
          <w:rFonts w:ascii="Arial" w:eastAsia="Calibri" w:hAnsi="Arial" w:cs="Arial"/>
          <w:bCs/>
          <w:sz w:val="22"/>
          <w:szCs w:val="22"/>
          <w:lang w:val="en-GB" w:eastAsia="en-US"/>
        </w:rPr>
        <w:t xml:space="preserve"> </w:t>
      </w:r>
      <w:proofErr w:type="spellStart"/>
      <w:r w:rsidRPr="0015739B">
        <w:rPr>
          <w:rFonts w:ascii="Arial" w:eastAsia="Calibri" w:hAnsi="Arial" w:cs="Arial"/>
          <w:bCs/>
          <w:sz w:val="22"/>
          <w:szCs w:val="22"/>
          <w:lang w:val="en-GB" w:eastAsia="en-US"/>
        </w:rPr>
        <w:t>analytika</w:t>
      </w:r>
      <w:proofErr w:type="spellEnd"/>
      <w:r w:rsidRPr="0015739B">
        <w:rPr>
          <w:rFonts w:ascii="Arial" w:eastAsia="Calibri" w:hAnsi="Arial" w:cs="Arial"/>
          <w:bCs/>
          <w:sz w:val="22"/>
          <w:szCs w:val="22"/>
          <w:lang w:val="en-GB" w:eastAsia="en-US"/>
        </w:rPr>
        <w:t xml:space="preserve"> je </w:t>
      </w:r>
      <w:proofErr w:type="spellStart"/>
      <w:r w:rsidRPr="0015739B">
        <w:rPr>
          <w:rFonts w:ascii="Arial" w:eastAsia="Calibri" w:hAnsi="Arial" w:cs="Arial"/>
          <w:bCs/>
          <w:sz w:val="22"/>
          <w:szCs w:val="22"/>
          <w:lang w:val="en-GB" w:eastAsia="en-US"/>
        </w:rPr>
        <w:t>uvedený</w:t>
      </w:r>
      <w:proofErr w:type="spellEnd"/>
      <w:r w:rsidRPr="0015739B">
        <w:rPr>
          <w:rFonts w:ascii="Arial" w:eastAsia="Calibri" w:hAnsi="Arial" w:cs="Arial"/>
          <w:bCs/>
          <w:sz w:val="22"/>
          <w:szCs w:val="22"/>
          <w:lang w:val="en-GB" w:eastAsia="en-US"/>
        </w:rPr>
        <w:t xml:space="preserve"> </w:t>
      </w:r>
      <w:proofErr w:type="spellStart"/>
      <w:r w:rsidRPr="0015739B">
        <w:rPr>
          <w:rFonts w:ascii="Arial" w:eastAsia="Calibri" w:hAnsi="Arial" w:cs="Arial"/>
          <w:bCs/>
          <w:sz w:val="22"/>
          <w:szCs w:val="22"/>
          <w:lang w:val="en-GB" w:eastAsia="en-US"/>
        </w:rPr>
        <w:t>ako</w:t>
      </w:r>
      <w:proofErr w:type="spellEnd"/>
      <w:r w:rsidRPr="0015739B">
        <w:rPr>
          <w:rFonts w:ascii="Arial" w:eastAsia="Calibri" w:hAnsi="Arial" w:cs="Arial"/>
          <w:bCs/>
          <w:sz w:val="22"/>
          <w:szCs w:val="22"/>
          <w:lang w:val="en-GB" w:eastAsia="en-US"/>
        </w:rPr>
        <w:t xml:space="preserve"> </w:t>
      </w:r>
      <w:proofErr w:type="spellStart"/>
      <w:r w:rsidRPr="0015739B">
        <w:rPr>
          <w:rFonts w:ascii="Arial" w:eastAsia="Calibri" w:hAnsi="Arial" w:cs="Arial"/>
          <w:bCs/>
          <w:sz w:val="22"/>
          <w:szCs w:val="22"/>
          <w:lang w:val="en-GB" w:eastAsia="en-US"/>
        </w:rPr>
        <w:t>predpokladaný</w:t>
      </w:r>
      <w:proofErr w:type="spellEnd"/>
      <w:r w:rsidRPr="0015739B">
        <w:rPr>
          <w:rFonts w:ascii="Arial" w:eastAsia="Calibri" w:hAnsi="Arial" w:cs="Arial"/>
          <w:bCs/>
          <w:sz w:val="22"/>
          <w:szCs w:val="22"/>
          <w:lang w:val="en-GB" w:eastAsia="en-US"/>
        </w:rPr>
        <w:t xml:space="preserve"> </w:t>
      </w:r>
      <w:proofErr w:type="spellStart"/>
      <w:r w:rsidRPr="0015739B">
        <w:rPr>
          <w:rFonts w:ascii="Arial" w:eastAsia="Calibri" w:hAnsi="Arial" w:cs="Arial"/>
          <w:bCs/>
          <w:sz w:val="22"/>
          <w:szCs w:val="22"/>
          <w:lang w:val="en-GB" w:eastAsia="en-US"/>
        </w:rPr>
        <w:t>počas</w:t>
      </w:r>
      <w:proofErr w:type="spellEnd"/>
      <w:r w:rsidRPr="0015739B">
        <w:rPr>
          <w:rFonts w:ascii="Arial" w:eastAsia="Calibri" w:hAnsi="Arial" w:cs="Arial"/>
          <w:bCs/>
          <w:sz w:val="22"/>
          <w:szCs w:val="22"/>
          <w:lang w:val="en-GB" w:eastAsia="en-US"/>
        </w:rPr>
        <w:t xml:space="preserve"> </w:t>
      </w:r>
      <w:proofErr w:type="spellStart"/>
      <w:r w:rsidRPr="0015739B">
        <w:rPr>
          <w:rFonts w:ascii="Arial" w:eastAsia="Calibri" w:hAnsi="Arial" w:cs="Arial"/>
          <w:bCs/>
          <w:sz w:val="22"/>
          <w:szCs w:val="22"/>
          <w:lang w:val="en-GB" w:eastAsia="en-US"/>
        </w:rPr>
        <w:t>trvania</w:t>
      </w:r>
      <w:proofErr w:type="spellEnd"/>
      <w:r w:rsidRPr="0015739B">
        <w:rPr>
          <w:rFonts w:ascii="Arial" w:eastAsia="Calibri" w:hAnsi="Arial" w:cs="Arial"/>
          <w:bCs/>
          <w:sz w:val="22"/>
          <w:szCs w:val="22"/>
          <w:lang w:val="en-GB" w:eastAsia="en-US"/>
        </w:rPr>
        <w:t xml:space="preserve"> </w:t>
      </w:r>
      <w:proofErr w:type="spellStart"/>
      <w:r w:rsidRPr="0015739B">
        <w:rPr>
          <w:rFonts w:ascii="Arial" w:eastAsia="Calibri" w:hAnsi="Arial" w:cs="Arial"/>
          <w:bCs/>
          <w:sz w:val="22"/>
          <w:szCs w:val="22"/>
          <w:lang w:val="en-GB" w:eastAsia="en-US"/>
        </w:rPr>
        <w:t>tejto</w:t>
      </w:r>
      <w:proofErr w:type="spellEnd"/>
      <w:r w:rsidRPr="0015739B">
        <w:rPr>
          <w:rFonts w:ascii="Arial" w:eastAsia="Calibri" w:hAnsi="Arial" w:cs="Arial"/>
          <w:bCs/>
          <w:sz w:val="22"/>
          <w:szCs w:val="22"/>
          <w:lang w:val="en-GB" w:eastAsia="en-US"/>
        </w:rPr>
        <w:t xml:space="preserve"> </w:t>
      </w:r>
      <w:proofErr w:type="spellStart"/>
      <w:r w:rsidRPr="0015739B">
        <w:rPr>
          <w:rFonts w:ascii="Arial" w:eastAsia="Calibri" w:hAnsi="Arial" w:cs="Arial"/>
          <w:bCs/>
          <w:sz w:val="22"/>
          <w:szCs w:val="22"/>
          <w:lang w:val="en-GB" w:eastAsia="en-US"/>
        </w:rPr>
        <w:t>Zmluvy</w:t>
      </w:r>
      <w:proofErr w:type="spellEnd"/>
      <w:r w:rsidRPr="0015739B">
        <w:rPr>
          <w:rFonts w:ascii="Arial" w:eastAsia="Calibri" w:hAnsi="Arial" w:cs="Arial"/>
          <w:bCs/>
          <w:sz w:val="22"/>
          <w:szCs w:val="22"/>
          <w:lang w:val="en-GB" w:eastAsia="en-US"/>
        </w:rPr>
        <w:t xml:space="preserve"> a </w:t>
      </w:r>
      <w:proofErr w:type="spellStart"/>
      <w:r w:rsidRPr="0015739B">
        <w:rPr>
          <w:rFonts w:ascii="Arial" w:eastAsia="Calibri" w:hAnsi="Arial" w:cs="Arial"/>
          <w:bCs/>
          <w:sz w:val="22"/>
          <w:szCs w:val="22"/>
          <w:lang w:val="en-GB" w:eastAsia="en-US"/>
        </w:rPr>
        <w:t>Objednávateľ</w:t>
      </w:r>
      <w:proofErr w:type="spellEnd"/>
      <w:r w:rsidRPr="0015739B">
        <w:rPr>
          <w:rFonts w:ascii="Arial" w:eastAsia="Calibri" w:hAnsi="Arial" w:cs="Arial"/>
          <w:bCs/>
          <w:sz w:val="22"/>
          <w:szCs w:val="22"/>
          <w:lang w:val="en-GB" w:eastAsia="en-US"/>
        </w:rPr>
        <w:t xml:space="preserve"> </w:t>
      </w:r>
      <w:proofErr w:type="spellStart"/>
      <w:r w:rsidRPr="0015739B">
        <w:rPr>
          <w:rFonts w:ascii="Arial" w:eastAsia="Calibri" w:hAnsi="Arial" w:cs="Arial"/>
          <w:bCs/>
          <w:sz w:val="22"/>
          <w:szCs w:val="22"/>
          <w:lang w:val="en-GB" w:eastAsia="en-US"/>
        </w:rPr>
        <w:t>nie</w:t>
      </w:r>
      <w:proofErr w:type="spellEnd"/>
      <w:r w:rsidRPr="0015739B">
        <w:rPr>
          <w:rFonts w:ascii="Arial" w:eastAsia="Calibri" w:hAnsi="Arial" w:cs="Arial"/>
          <w:bCs/>
          <w:sz w:val="22"/>
          <w:szCs w:val="22"/>
          <w:lang w:val="en-GB" w:eastAsia="en-US"/>
        </w:rPr>
        <w:t xml:space="preserve"> je </w:t>
      </w:r>
      <w:proofErr w:type="spellStart"/>
      <w:r w:rsidRPr="0015739B">
        <w:rPr>
          <w:rFonts w:ascii="Arial" w:eastAsia="Calibri" w:hAnsi="Arial" w:cs="Arial"/>
          <w:bCs/>
          <w:sz w:val="22"/>
          <w:szCs w:val="22"/>
          <w:lang w:val="en-GB" w:eastAsia="en-US"/>
        </w:rPr>
        <w:t>povinný</w:t>
      </w:r>
      <w:proofErr w:type="spellEnd"/>
      <w:r w:rsidRPr="0015739B">
        <w:rPr>
          <w:rFonts w:ascii="Arial" w:eastAsia="Calibri" w:hAnsi="Arial" w:cs="Arial"/>
          <w:bCs/>
          <w:sz w:val="22"/>
          <w:szCs w:val="22"/>
          <w:lang w:val="en-GB" w:eastAsia="en-US"/>
        </w:rPr>
        <w:t xml:space="preserve"> </w:t>
      </w:r>
      <w:proofErr w:type="spellStart"/>
      <w:r w:rsidRPr="0015739B">
        <w:rPr>
          <w:rFonts w:ascii="Arial" w:eastAsia="Calibri" w:hAnsi="Arial" w:cs="Arial"/>
          <w:bCs/>
          <w:sz w:val="22"/>
          <w:szCs w:val="22"/>
          <w:lang w:val="en-GB" w:eastAsia="en-US"/>
        </w:rPr>
        <w:t>tieto</w:t>
      </w:r>
      <w:proofErr w:type="spellEnd"/>
      <w:r w:rsidRPr="0015739B">
        <w:rPr>
          <w:rFonts w:ascii="Arial" w:eastAsia="Calibri" w:hAnsi="Arial" w:cs="Arial"/>
          <w:bCs/>
          <w:sz w:val="22"/>
          <w:szCs w:val="22"/>
          <w:lang w:val="en-GB" w:eastAsia="en-US"/>
        </w:rPr>
        <w:t xml:space="preserve"> </w:t>
      </w:r>
      <w:proofErr w:type="spellStart"/>
      <w:r w:rsidRPr="0015739B">
        <w:rPr>
          <w:rFonts w:ascii="Arial" w:eastAsia="Calibri" w:hAnsi="Arial" w:cs="Arial"/>
          <w:bCs/>
          <w:sz w:val="22"/>
          <w:szCs w:val="22"/>
          <w:lang w:val="en-GB" w:eastAsia="en-US"/>
        </w:rPr>
        <w:t>služby</w:t>
      </w:r>
      <w:proofErr w:type="spellEnd"/>
      <w:r w:rsidRPr="0015739B">
        <w:rPr>
          <w:rFonts w:ascii="Arial" w:eastAsia="Calibri" w:hAnsi="Arial" w:cs="Arial"/>
          <w:bCs/>
          <w:sz w:val="22"/>
          <w:szCs w:val="22"/>
          <w:lang w:val="en-GB" w:eastAsia="en-US"/>
        </w:rPr>
        <w:t xml:space="preserve"> </w:t>
      </w:r>
      <w:proofErr w:type="spellStart"/>
      <w:r w:rsidRPr="0015739B">
        <w:rPr>
          <w:rFonts w:ascii="Arial" w:eastAsia="Calibri" w:hAnsi="Arial" w:cs="Arial"/>
          <w:bCs/>
          <w:sz w:val="22"/>
          <w:szCs w:val="22"/>
          <w:lang w:val="en-GB" w:eastAsia="en-US"/>
        </w:rPr>
        <w:t>objednať</w:t>
      </w:r>
      <w:proofErr w:type="spellEnd"/>
      <w:r w:rsidRPr="0015739B">
        <w:rPr>
          <w:rFonts w:ascii="Arial" w:eastAsia="Calibri" w:hAnsi="Arial" w:cs="Arial"/>
          <w:bCs/>
          <w:sz w:val="22"/>
          <w:szCs w:val="22"/>
          <w:lang w:val="en-GB" w:eastAsia="en-US"/>
        </w:rPr>
        <w:t xml:space="preserve"> ani </w:t>
      </w:r>
      <w:proofErr w:type="spellStart"/>
      <w:r w:rsidRPr="0015739B">
        <w:rPr>
          <w:rFonts w:ascii="Arial" w:eastAsia="Calibri" w:hAnsi="Arial" w:cs="Arial"/>
          <w:bCs/>
          <w:sz w:val="22"/>
          <w:szCs w:val="22"/>
          <w:lang w:val="en-GB" w:eastAsia="en-US"/>
        </w:rPr>
        <w:t>vyčerpať</w:t>
      </w:r>
      <w:proofErr w:type="spellEnd"/>
      <w:r w:rsidRPr="0015739B">
        <w:rPr>
          <w:rFonts w:ascii="Arial" w:eastAsia="Calibri" w:hAnsi="Arial" w:cs="Arial"/>
          <w:bCs/>
          <w:sz w:val="22"/>
          <w:szCs w:val="22"/>
          <w:lang w:val="en-GB" w:eastAsia="en-US"/>
        </w:rPr>
        <w:t>.</w:t>
      </w:r>
    </w:p>
    <w:p w14:paraId="16E664FD" w14:textId="77777777" w:rsidR="0015739B" w:rsidRPr="0015739B" w:rsidRDefault="0015739B" w:rsidP="0015739B">
      <w:pPr>
        <w:spacing w:after="200" w:line="276" w:lineRule="auto"/>
        <w:ind w:left="709"/>
        <w:contextualSpacing/>
        <w:jc w:val="both"/>
        <w:rPr>
          <w:rFonts w:ascii="Arial" w:eastAsia="Calibri" w:hAnsi="Arial" w:cs="Arial"/>
          <w:sz w:val="22"/>
          <w:szCs w:val="22"/>
          <w:lang w:eastAsia="en-US"/>
        </w:rPr>
      </w:pPr>
    </w:p>
    <w:p w14:paraId="1FBD02D9" w14:textId="77777777" w:rsidR="0015739B" w:rsidRPr="0015739B" w:rsidRDefault="0015739B" w:rsidP="0015739B">
      <w:pPr>
        <w:spacing w:after="200" w:line="276" w:lineRule="auto"/>
        <w:ind w:left="709"/>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t xml:space="preserve">Faktúra za uvedené Služby rozvoja bude vystavená do piatich dní od poskytnutia tejto služby na základe </w:t>
      </w:r>
      <w:r w:rsidRPr="0015739B">
        <w:rPr>
          <w:rFonts w:ascii="Arial" w:eastAsia="Calibri" w:hAnsi="Arial" w:cs="Arial"/>
          <w:bCs/>
          <w:sz w:val="22"/>
          <w:szCs w:val="22"/>
          <w:lang w:eastAsia="en-US"/>
        </w:rPr>
        <w:t xml:space="preserve">Požiadavky na dodanie Služby rozvoja </w:t>
      </w:r>
      <w:r w:rsidRPr="0015739B">
        <w:rPr>
          <w:rFonts w:ascii="Arial" w:eastAsia="Calibri" w:hAnsi="Arial" w:cs="Arial"/>
          <w:sz w:val="22"/>
          <w:szCs w:val="22"/>
          <w:lang w:eastAsia="en-US"/>
        </w:rPr>
        <w:t>a potvrdeného Servisného protokolu, ktoré budú tvoriť prílohu každej konkrétnej faktúry.</w:t>
      </w:r>
    </w:p>
    <w:p w14:paraId="3122F681" w14:textId="77777777" w:rsidR="0015739B" w:rsidRPr="0015739B" w:rsidRDefault="0015739B" w:rsidP="0015739B">
      <w:pPr>
        <w:spacing w:after="200" w:line="276" w:lineRule="auto"/>
        <w:ind w:left="709" w:hanging="709"/>
        <w:contextualSpacing/>
        <w:jc w:val="both"/>
        <w:rPr>
          <w:rFonts w:ascii="Arial" w:eastAsia="Calibri" w:hAnsi="Arial" w:cs="Arial"/>
          <w:sz w:val="22"/>
          <w:szCs w:val="22"/>
          <w:lang w:eastAsia="en-US"/>
        </w:rPr>
      </w:pPr>
    </w:p>
    <w:p w14:paraId="25578B21" w14:textId="77777777" w:rsidR="0015739B" w:rsidRPr="0015739B" w:rsidRDefault="0015739B" w:rsidP="00DE3163">
      <w:pPr>
        <w:numPr>
          <w:ilvl w:val="1"/>
          <w:numId w:val="36"/>
        </w:numPr>
        <w:autoSpaceDE w:val="0"/>
        <w:autoSpaceDN w:val="0"/>
        <w:spacing w:after="200" w:line="276" w:lineRule="auto"/>
        <w:ind w:left="709" w:hanging="709"/>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t xml:space="preserve">Maximálna cena za služby  fakturované z tejto Zmluvy je určená ako súčet Ceny za SLA Služby uvedenej v bode 7.1 tejto Zmluvy vyššie a Celkovej ceny za Služby uvedenej v bode 7.2 tejto Zmluvy vyššie a rovná sa čiastke: </w:t>
      </w:r>
      <w:r w:rsidRPr="0015739B">
        <w:rPr>
          <w:rFonts w:ascii="Arial" w:eastAsia="Calibri" w:hAnsi="Arial" w:cs="Arial"/>
          <w:sz w:val="22"/>
          <w:szCs w:val="22"/>
          <w:highlight w:val="yellow"/>
          <w:lang w:eastAsia="en-US"/>
        </w:rPr>
        <w:t>XXXX</w:t>
      </w:r>
      <w:r w:rsidRPr="0015739B">
        <w:rPr>
          <w:rFonts w:ascii="Arial" w:eastAsia="Calibri" w:hAnsi="Arial" w:cs="Arial"/>
          <w:sz w:val="22"/>
          <w:szCs w:val="22"/>
          <w:lang w:eastAsia="en-US"/>
        </w:rPr>
        <w:t xml:space="preserve"> EUR (slovom: </w:t>
      </w:r>
      <w:r w:rsidRPr="0015739B">
        <w:rPr>
          <w:rFonts w:ascii="Arial" w:eastAsia="Calibri" w:hAnsi="Arial" w:cs="Arial"/>
          <w:sz w:val="22"/>
          <w:szCs w:val="22"/>
          <w:highlight w:val="yellow"/>
          <w:lang w:eastAsia="en-US"/>
        </w:rPr>
        <w:t>XXX eur)</w:t>
      </w:r>
      <w:r w:rsidRPr="0015739B">
        <w:rPr>
          <w:rFonts w:ascii="Arial" w:eastAsia="Calibri" w:hAnsi="Arial" w:cs="Arial"/>
          <w:sz w:val="22"/>
          <w:szCs w:val="22"/>
          <w:lang w:eastAsia="en-US"/>
        </w:rPr>
        <w:t xml:space="preserve"> bez DPH.</w:t>
      </w:r>
    </w:p>
    <w:p w14:paraId="2A8149C8" w14:textId="77777777" w:rsidR="0015739B" w:rsidRPr="0015739B" w:rsidRDefault="0015739B" w:rsidP="0015739B">
      <w:pPr>
        <w:spacing w:after="200" w:line="276" w:lineRule="auto"/>
        <w:ind w:left="709"/>
        <w:contextualSpacing/>
        <w:jc w:val="both"/>
        <w:rPr>
          <w:rFonts w:ascii="Arial" w:eastAsia="Calibri" w:hAnsi="Arial" w:cs="Arial"/>
          <w:sz w:val="22"/>
          <w:szCs w:val="22"/>
          <w:lang w:eastAsia="en-US"/>
        </w:rPr>
      </w:pPr>
    </w:p>
    <w:p w14:paraId="3CF83A80" w14:textId="77777777" w:rsidR="0015739B" w:rsidRPr="0015739B" w:rsidRDefault="0015739B" w:rsidP="00DE3163">
      <w:pPr>
        <w:numPr>
          <w:ilvl w:val="1"/>
          <w:numId w:val="36"/>
        </w:numPr>
        <w:autoSpaceDE w:val="0"/>
        <w:autoSpaceDN w:val="0"/>
        <w:spacing w:after="200" w:line="276" w:lineRule="auto"/>
        <w:ind w:left="709" w:hanging="709"/>
        <w:contextualSpacing/>
        <w:jc w:val="both"/>
        <w:rPr>
          <w:rFonts w:ascii="Arial" w:eastAsia="Calibri" w:hAnsi="Arial" w:cs="Arial"/>
          <w:sz w:val="22"/>
          <w:szCs w:val="22"/>
          <w:lang w:eastAsia="en-US"/>
        </w:rPr>
      </w:pPr>
      <w:r w:rsidRPr="0015739B">
        <w:rPr>
          <w:rFonts w:ascii="Arial" w:eastAsia="Calibri" w:hAnsi="Arial" w:cs="Arial"/>
          <w:spacing w:val="-1"/>
          <w:sz w:val="22"/>
          <w:szCs w:val="22"/>
          <w:lang w:eastAsia="en-US"/>
        </w:rPr>
        <w:t>Splatnosť  faktúry je dohodnutá na  14 dní od jej preukázateľného doručenia</w:t>
      </w:r>
      <w:r w:rsidRPr="0015739B" w:rsidDel="008C5B63">
        <w:rPr>
          <w:rFonts w:ascii="Arial" w:eastAsia="Calibri" w:hAnsi="Arial" w:cs="Arial"/>
          <w:spacing w:val="-1"/>
          <w:sz w:val="22"/>
          <w:szCs w:val="22"/>
          <w:lang w:eastAsia="en-US"/>
        </w:rPr>
        <w:t xml:space="preserve"> </w:t>
      </w:r>
      <w:r w:rsidRPr="0015739B">
        <w:rPr>
          <w:rFonts w:ascii="Arial" w:eastAsia="Calibri" w:hAnsi="Arial" w:cs="Arial"/>
          <w:spacing w:val="-1"/>
          <w:sz w:val="22"/>
          <w:szCs w:val="22"/>
          <w:lang w:eastAsia="en-US"/>
        </w:rPr>
        <w:t xml:space="preserve">do sídla Objednávateľa. V prípade, ak Objednávateľ neuskutoční platby v termíne splatnosti faktúry, dodávateľ je oprávnený fakturovať úroky z omeškania vo výške 0,05% z dlžnej sumy za každý deň omeškania s platením.  </w:t>
      </w:r>
    </w:p>
    <w:p w14:paraId="19E906DC" w14:textId="77777777" w:rsidR="0015739B" w:rsidRPr="0015739B" w:rsidRDefault="0015739B" w:rsidP="0015739B">
      <w:pPr>
        <w:spacing w:after="200" w:line="276" w:lineRule="auto"/>
        <w:ind w:left="709" w:hanging="709"/>
        <w:contextualSpacing/>
        <w:jc w:val="both"/>
        <w:rPr>
          <w:rFonts w:ascii="Arial" w:eastAsia="Calibri" w:hAnsi="Arial" w:cs="Arial"/>
          <w:sz w:val="22"/>
          <w:szCs w:val="22"/>
          <w:lang w:eastAsia="en-US"/>
        </w:rPr>
      </w:pPr>
    </w:p>
    <w:p w14:paraId="1BB8EEE8" w14:textId="77777777" w:rsidR="0015739B" w:rsidRPr="0015739B" w:rsidRDefault="0015739B" w:rsidP="00DE3163">
      <w:pPr>
        <w:numPr>
          <w:ilvl w:val="1"/>
          <w:numId w:val="36"/>
        </w:numPr>
        <w:autoSpaceDE w:val="0"/>
        <w:autoSpaceDN w:val="0"/>
        <w:spacing w:after="200" w:line="276" w:lineRule="auto"/>
        <w:ind w:left="709" w:hanging="709"/>
        <w:contextualSpacing/>
        <w:jc w:val="both"/>
        <w:rPr>
          <w:rFonts w:ascii="Arial" w:eastAsia="Calibri" w:hAnsi="Arial" w:cs="Arial"/>
          <w:sz w:val="22"/>
          <w:szCs w:val="22"/>
          <w:lang w:eastAsia="cs-CZ"/>
        </w:rPr>
      </w:pPr>
      <w:r w:rsidRPr="0015739B">
        <w:rPr>
          <w:rFonts w:ascii="Arial" w:eastAsia="Calibri" w:hAnsi="Arial" w:cs="Arial"/>
          <w:sz w:val="22"/>
          <w:szCs w:val="22"/>
          <w:lang w:eastAsia="en-US"/>
        </w:rPr>
        <w:t xml:space="preserve">Ak faktúra nebude spĺňať náležitosti daňového dokladu, nebude vystavená v súlade s ustanoveniami príslušných právnych predpisov a touto Zmluvou, alebo nebude obsahovať požadované prílohy, má Objednávateľ právo vrátiť ju v termíne splatnosti Dodávateľovi na prepracovanie. Vrátenie faktúry podľa predchádzajúcej vety znamená ukončenie platnosti pôvodného termínu splatnosti faktúry a zároveň to znamená, že Objednávateľ nie je v omeškaní s jej úhradou. Nový termín splatnosti faktúry začína plynúť dňom doručenia prepracovanej faktúry Objednávateľovi. </w:t>
      </w:r>
      <w:r w:rsidRPr="0015739B">
        <w:rPr>
          <w:rFonts w:ascii="Arial" w:eastAsia="Calibri" w:hAnsi="Arial" w:cs="Arial"/>
          <w:sz w:val="22"/>
          <w:szCs w:val="22"/>
          <w:lang w:eastAsia="cs-CZ"/>
        </w:rPr>
        <w:t>Za správne vyhotovenie faktúry zodpovedá v plnom rozsahu Dodávateľ.</w:t>
      </w:r>
    </w:p>
    <w:p w14:paraId="20B1EA9D" w14:textId="77777777" w:rsidR="0015739B" w:rsidRPr="0015739B" w:rsidRDefault="0015739B" w:rsidP="0015739B">
      <w:pPr>
        <w:spacing w:after="200" w:line="276" w:lineRule="auto"/>
        <w:ind w:left="720"/>
        <w:contextualSpacing/>
        <w:rPr>
          <w:rFonts w:ascii="Arial" w:eastAsia="Calibri" w:hAnsi="Arial" w:cs="Arial"/>
          <w:sz w:val="22"/>
          <w:szCs w:val="22"/>
          <w:lang w:eastAsia="cs-CZ"/>
        </w:rPr>
      </w:pPr>
    </w:p>
    <w:p w14:paraId="64824294" w14:textId="77777777" w:rsidR="0015739B" w:rsidRPr="0015739B" w:rsidRDefault="0015739B" w:rsidP="00DE3163">
      <w:pPr>
        <w:numPr>
          <w:ilvl w:val="1"/>
          <w:numId w:val="36"/>
        </w:numPr>
        <w:autoSpaceDE w:val="0"/>
        <w:autoSpaceDN w:val="0"/>
        <w:spacing w:after="200" w:line="276" w:lineRule="auto"/>
        <w:ind w:left="709" w:hanging="709"/>
        <w:contextualSpacing/>
        <w:jc w:val="both"/>
        <w:rPr>
          <w:rFonts w:ascii="Arial" w:eastAsia="Calibri" w:hAnsi="Arial" w:cs="Arial"/>
          <w:sz w:val="22"/>
          <w:szCs w:val="22"/>
          <w:lang w:eastAsia="cs-CZ"/>
        </w:rPr>
      </w:pPr>
      <w:r w:rsidRPr="0015739B">
        <w:rPr>
          <w:rFonts w:ascii="Arial" w:eastAsia="Calibri" w:hAnsi="Arial" w:cs="Arial"/>
          <w:sz w:val="22"/>
          <w:szCs w:val="22"/>
          <w:lang w:eastAsia="en-US"/>
        </w:rPr>
        <w:t>V prípade, že je Dodávateľ daňovníkom s obmedzenou daňovou povinnosťou v SR a na strane banky bude platba finančného plnenia za predmet dodania podliehať zrážkovej dani alebo obdobnej daňovej povinnosti, náklady platby zrážkovej dane alebo obdobnej daňovej povinnosti nesie Dodávateľ, čo znamená, že Dodávateľovi sa zníži finančné plnenie zo strany banky o zrážkovú daň alebo obdobnú daňovú povinnosť.</w:t>
      </w:r>
    </w:p>
    <w:p w14:paraId="744114C9" w14:textId="77777777" w:rsidR="0015739B" w:rsidRPr="0015739B" w:rsidRDefault="0015739B" w:rsidP="0015739B">
      <w:pPr>
        <w:spacing w:after="200" w:line="276" w:lineRule="auto"/>
        <w:ind w:left="720"/>
        <w:contextualSpacing/>
        <w:rPr>
          <w:rFonts w:ascii="Arial" w:eastAsia="Calibri" w:hAnsi="Arial" w:cs="Arial"/>
          <w:sz w:val="22"/>
          <w:szCs w:val="22"/>
          <w:lang w:eastAsia="cs-CZ"/>
        </w:rPr>
      </w:pPr>
    </w:p>
    <w:p w14:paraId="7FC747DF" w14:textId="77777777" w:rsidR="0015739B" w:rsidRPr="0015739B" w:rsidRDefault="0015739B" w:rsidP="00DE3163">
      <w:pPr>
        <w:numPr>
          <w:ilvl w:val="1"/>
          <w:numId w:val="36"/>
        </w:numPr>
        <w:autoSpaceDE w:val="0"/>
        <w:autoSpaceDN w:val="0"/>
        <w:spacing w:after="200" w:line="276" w:lineRule="auto"/>
        <w:ind w:left="709" w:hanging="709"/>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t>Ak je Dodávateľ povinný platiť DPH podľa § 69 ods. 1 zákona č. 222/2004 Z. z. o dani z pridanej hodnoty v platnom znení,  Dodávateľ sa zaväzuje oznámiť Objednávateľovi vopred ak je to možné, inak najneskôr do 2 pracovných dní od vzniku oznamovanej skutočnosti že:</w:t>
      </w:r>
    </w:p>
    <w:p w14:paraId="1B1D22BC" w14:textId="77777777" w:rsidR="0015739B" w:rsidRPr="0015739B" w:rsidRDefault="0015739B" w:rsidP="00DE3163">
      <w:pPr>
        <w:numPr>
          <w:ilvl w:val="0"/>
          <w:numId w:val="28"/>
        </w:numPr>
        <w:autoSpaceDE w:val="0"/>
        <w:autoSpaceDN w:val="0"/>
        <w:adjustRightInd w:val="0"/>
        <w:spacing w:after="100"/>
        <w:ind w:left="709" w:hanging="709"/>
        <w:jc w:val="both"/>
        <w:rPr>
          <w:rFonts w:ascii="Arial" w:hAnsi="Arial" w:cs="Arial"/>
          <w:sz w:val="22"/>
          <w:szCs w:val="22"/>
          <w:lang w:eastAsia="he-IL" w:bidi="he-IL"/>
        </w:rPr>
      </w:pPr>
      <w:r w:rsidRPr="0015739B">
        <w:rPr>
          <w:rFonts w:ascii="Arial" w:hAnsi="Arial" w:cs="Arial"/>
          <w:sz w:val="22"/>
          <w:szCs w:val="22"/>
          <w:lang w:eastAsia="he-IL" w:bidi="he-IL"/>
        </w:rPr>
        <w:t>nezaplatí DPH alebo jej časť súvisiacu s úhradou ceny za akékoľvek Služby podľa tejto Zmluvy,</w:t>
      </w:r>
    </w:p>
    <w:p w14:paraId="47CA4F5A" w14:textId="77777777" w:rsidR="0015739B" w:rsidRPr="0015739B" w:rsidRDefault="0015739B" w:rsidP="00DE3163">
      <w:pPr>
        <w:numPr>
          <w:ilvl w:val="0"/>
          <w:numId w:val="28"/>
        </w:numPr>
        <w:autoSpaceDE w:val="0"/>
        <w:autoSpaceDN w:val="0"/>
        <w:adjustRightInd w:val="0"/>
        <w:spacing w:after="100"/>
        <w:ind w:left="709" w:hanging="709"/>
        <w:jc w:val="both"/>
        <w:rPr>
          <w:rFonts w:ascii="Arial" w:hAnsi="Arial" w:cs="Arial"/>
          <w:sz w:val="22"/>
          <w:szCs w:val="22"/>
          <w:lang w:eastAsia="he-IL" w:bidi="he-IL"/>
        </w:rPr>
      </w:pPr>
      <w:r w:rsidRPr="0015739B">
        <w:rPr>
          <w:rFonts w:ascii="Arial" w:hAnsi="Arial" w:cs="Arial"/>
          <w:sz w:val="22"/>
          <w:szCs w:val="22"/>
          <w:lang w:eastAsia="he-IL" w:bidi="he-IL"/>
        </w:rPr>
        <w:t xml:space="preserve">sa stal/stane neschopným zaplatiť akúkoľvek inú DPH alebo jej časť v zmysle zákona č. 222/2004 </w:t>
      </w:r>
      <w:proofErr w:type="spellStart"/>
      <w:r w:rsidRPr="0015739B">
        <w:rPr>
          <w:rFonts w:ascii="Arial" w:hAnsi="Arial" w:cs="Arial"/>
          <w:sz w:val="22"/>
          <w:szCs w:val="22"/>
          <w:lang w:eastAsia="he-IL" w:bidi="he-IL"/>
        </w:rPr>
        <w:t>Z.z</w:t>
      </w:r>
      <w:proofErr w:type="spellEnd"/>
      <w:r w:rsidRPr="0015739B">
        <w:rPr>
          <w:rFonts w:ascii="Arial" w:hAnsi="Arial" w:cs="Arial"/>
          <w:sz w:val="22"/>
          <w:szCs w:val="22"/>
          <w:lang w:eastAsia="he-IL" w:bidi="he-IL"/>
        </w:rPr>
        <w:t>. o dani z pridanej hodnoty v platnom znení ( ďalej aj ako „zákon o DPH“),</w:t>
      </w:r>
    </w:p>
    <w:p w14:paraId="37530D5B" w14:textId="77777777" w:rsidR="0015739B" w:rsidRPr="0015739B" w:rsidRDefault="0015739B" w:rsidP="00DE3163">
      <w:pPr>
        <w:numPr>
          <w:ilvl w:val="0"/>
          <w:numId w:val="28"/>
        </w:numPr>
        <w:autoSpaceDE w:val="0"/>
        <w:autoSpaceDN w:val="0"/>
        <w:adjustRightInd w:val="0"/>
        <w:spacing w:after="100"/>
        <w:ind w:left="709" w:hanging="709"/>
        <w:jc w:val="both"/>
        <w:rPr>
          <w:rFonts w:ascii="Arial" w:hAnsi="Arial" w:cs="Arial"/>
          <w:sz w:val="22"/>
          <w:szCs w:val="22"/>
          <w:lang w:eastAsia="he-IL" w:bidi="he-IL"/>
        </w:rPr>
      </w:pPr>
      <w:r w:rsidRPr="0015739B">
        <w:rPr>
          <w:rFonts w:ascii="Arial" w:hAnsi="Arial" w:cs="Arial"/>
          <w:sz w:val="22"/>
          <w:szCs w:val="22"/>
          <w:lang w:eastAsia="he-IL" w:bidi="he-IL"/>
        </w:rPr>
        <w:t>protihodnota za plnenie uvedená na faktúre je bez ekonomického opodstatnenia neprimerane vysoká alebo neprimerane nízka a/alebo,</w:t>
      </w:r>
      <w:bookmarkStart w:id="175" w:name="_Hlk102629280"/>
    </w:p>
    <w:p w14:paraId="083437D9" w14:textId="77777777" w:rsidR="0015739B" w:rsidRPr="0015739B" w:rsidRDefault="0015739B" w:rsidP="00DE3163">
      <w:pPr>
        <w:numPr>
          <w:ilvl w:val="0"/>
          <w:numId w:val="28"/>
        </w:numPr>
        <w:autoSpaceDE w:val="0"/>
        <w:autoSpaceDN w:val="0"/>
        <w:adjustRightInd w:val="0"/>
        <w:spacing w:after="100"/>
        <w:ind w:left="709" w:hanging="709"/>
        <w:jc w:val="both"/>
        <w:rPr>
          <w:rFonts w:ascii="Arial" w:hAnsi="Arial" w:cs="Arial"/>
          <w:sz w:val="22"/>
          <w:szCs w:val="22"/>
          <w:lang w:eastAsia="he-IL" w:bidi="he-IL"/>
        </w:rPr>
      </w:pPr>
      <w:r w:rsidRPr="0015739B">
        <w:rPr>
          <w:rFonts w:ascii="Arial" w:hAnsi="Arial" w:cs="Arial"/>
          <w:sz w:val="22"/>
          <w:szCs w:val="22"/>
          <w:lang w:eastAsia="he-IL" w:bidi="he-IL"/>
        </w:rPr>
        <w:t xml:space="preserve">zmenil bankový účet, na ktorý má byť zaplatená protihodnota za plnenie alebo jej časť podľa tejto Zmluvy a ktorý je zverejnený v Zozname platiteľov DPH s číslami bankových účtov, ktoré používajú na podnikanie, vedenom na webovom sídle  Finančného riaditeľstva  SR </w:t>
      </w:r>
      <w:bookmarkEnd w:id="175"/>
      <w:r w:rsidRPr="0015739B">
        <w:rPr>
          <w:rFonts w:ascii="Arial" w:hAnsi="Arial" w:cs="Arial"/>
          <w:sz w:val="22"/>
          <w:szCs w:val="22"/>
          <w:lang w:eastAsia="he-IL" w:bidi="he-IL"/>
        </w:rPr>
        <w:t xml:space="preserve">a/alebo, </w:t>
      </w:r>
    </w:p>
    <w:p w14:paraId="564F46DD" w14:textId="77777777" w:rsidR="0015739B" w:rsidRPr="0015739B" w:rsidRDefault="0015739B" w:rsidP="00DE3163">
      <w:pPr>
        <w:numPr>
          <w:ilvl w:val="0"/>
          <w:numId w:val="28"/>
        </w:numPr>
        <w:autoSpaceDE w:val="0"/>
        <w:autoSpaceDN w:val="0"/>
        <w:adjustRightInd w:val="0"/>
        <w:spacing w:after="100"/>
        <w:ind w:left="709" w:hanging="709"/>
        <w:jc w:val="both"/>
        <w:rPr>
          <w:rFonts w:ascii="Arial" w:hAnsi="Arial" w:cs="Arial"/>
          <w:sz w:val="22"/>
          <w:szCs w:val="22"/>
          <w:lang w:eastAsia="he-IL" w:bidi="he-IL"/>
        </w:rPr>
      </w:pPr>
      <w:r w:rsidRPr="0015739B">
        <w:rPr>
          <w:rFonts w:ascii="Arial" w:hAnsi="Arial" w:cs="Arial"/>
          <w:sz w:val="22"/>
          <w:szCs w:val="22"/>
          <w:lang w:eastAsia="he-IL" w:bidi="he-IL"/>
        </w:rPr>
        <w:t>je zverejnený v zozname platiteľov dane z pridanej hodnoty, u ktorých nastali dôvody na zrušenie registrácie pre DPH vedenom na webovom sídle Finančného riaditeľstva SR.</w:t>
      </w:r>
    </w:p>
    <w:p w14:paraId="3A5E6D9E" w14:textId="77777777" w:rsidR="0015739B" w:rsidRPr="0015739B" w:rsidRDefault="0015739B" w:rsidP="00DE3163">
      <w:pPr>
        <w:numPr>
          <w:ilvl w:val="1"/>
          <w:numId w:val="36"/>
        </w:numPr>
        <w:autoSpaceDE w:val="0"/>
        <w:autoSpaceDN w:val="0"/>
        <w:spacing w:after="200" w:line="276" w:lineRule="auto"/>
        <w:ind w:left="709" w:hanging="709"/>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lastRenderedPageBreak/>
        <w:t>Skutočnosti uvedené podľa predchádzajúceho bodu 7.7 tejto Zmluvy je Dodávateľ povinný oznámiť Objednávateľovi zároveň pri:</w:t>
      </w:r>
    </w:p>
    <w:p w14:paraId="53A01E5D" w14:textId="77777777" w:rsidR="0015739B" w:rsidRPr="0015739B" w:rsidRDefault="0015739B" w:rsidP="00DE3163">
      <w:pPr>
        <w:numPr>
          <w:ilvl w:val="0"/>
          <w:numId w:val="29"/>
        </w:numPr>
        <w:autoSpaceDE w:val="0"/>
        <w:autoSpaceDN w:val="0"/>
        <w:adjustRightInd w:val="0"/>
        <w:ind w:left="709" w:hanging="709"/>
        <w:jc w:val="both"/>
        <w:rPr>
          <w:rFonts w:ascii="Arial" w:hAnsi="Arial" w:cs="Arial"/>
          <w:sz w:val="22"/>
          <w:szCs w:val="22"/>
          <w:lang w:eastAsia="he-IL" w:bidi="he-IL"/>
        </w:rPr>
      </w:pPr>
      <w:r w:rsidRPr="0015739B">
        <w:rPr>
          <w:rFonts w:ascii="Arial" w:hAnsi="Arial" w:cs="Arial"/>
          <w:sz w:val="22"/>
          <w:szCs w:val="22"/>
          <w:lang w:eastAsia="he-IL" w:bidi="he-IL"/>
        </w:rPr>
        <w:t>dodaní akýchkoľvek služieb alebo ich časti, a/alebo,</w:t>
      </w:r>
    </w:p>
    <w:p w14:paraId="40B9B911" w14:textId="77777777" w:rsidR="0015739B" w:rsidRPr="0015739B" w:rsidRDefault="0015739B" w:rsidP="00DE3163">
      <w:pPr>
        <w:numPr>
          <w:ilvl w:val="0"/>
          <w:numId w:val="29"/>
        </w:numPr>
        <w:autoSpaceDE w:val="0"/>
        <w:autoSpaceDN w:val="0"/>
        <w:adjustRightInd w:val="0"/>
        <w:ind w:left="709" w:hanging="709"/>
        <w:jc w:val="both"/>
        <w:rPr>
          <w:rFonts w:ascii="Arial" w:hAnsi="Arial" w:cs="Arial"/>
          <w:sz w:val="22"/>
          <w:szCs w:val="22"/>
          <w:lang w:eastAsia="he-IL" w:bidi="he-IL"/>
        </w:rPr>
      </w:pPr>
      <w:r w:rsidRPr="0015739B">
        <w:rPr>
          <w:rFonts w:ascii="Arial" w:hAnsi="Arial" w:cs="Arial"/>
          <w:sz w:val="22"/>
          <w:szCs w:val="22"/>
          <w:lang w:eastAsia="he-IL" w:bidi="he-IL"/>
        </w:rPr>
        <w:t>aj pri doručení faktúry /daňového dokladu, na základe ktorého má byť zaplatená cena za akékoľvek dodané služby v zmysle tejto Zmluvy.</w:t>
      </w:r>
    </w:p>
    <w:p w14:paraId="2FFD8E81" w14:textId="77777777" w:rsidR="0015739B" w:rsidRPr="0015739B" w:rsidRDefault="0015739B" w:rsidP="0015739B">
      <w:pPr>
        <w:autoSpaceDE w:val="0"/>
        <w:autoSpaceDN w:val="0"/>
        <w:adjustRightInd w:val="0"/>
        <w:spacing w:after="120"/>
        <w:ind w:left="709" w:hanging="709"/>
        <w:rPr>
          <w:rFonts w:ascii="Arial" w:hAnsi="Arial" w:cs="Arial"/>
          <w:sz w:val="22"/>
          <w:szCs w:val="22"/>
          <w:lang w:eastAsia="he-IL" w:bidi="he-IL"/>
        </w:rPr>
      </w:pPr>
    </w:p>
    <w:p w14:paraId="2D50AFB9" w14:textId="77777777" w:rsidR="0015739B" w:rsidRPr="0015739B" w:rsidRDefault="0015739B" w:rsidP="00DE3163">
      <w:pPr>
        <w:numPr>
          <w:ilvl w:val="1"/>
          <w:numId w:val="36"/>
        </w:numPr>
        <w:autoSpaceDE w:val="0"/>
        <w:autoSpaceDN w:val="0"/>
        <w:spacing w:after="200" w:line="276" w:lineRule="auto"/>
        <w:ind w:left="709" w:hanging="709"/>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t>V prípade, ak:</w:t>
      </w:r>
    </w:p>
    <w:p w14:paraId="0B722347" w14:textId="77777777" w:rsidR="0015739B" w:rsidRPr="0015739B" w:rsidRDefault="0015739B" w:rsidP="00DE3163">
      <w:pPr>
        <w:numPr>
          <w:ilvl w:val="0"/>
          <w:numId w:val="30"/>
        </w:numPr>
        <w:autoSpaceDE w:val="0"/>
        <w:autoSpaceDN w:val="0"/>
        <w:adjustRightInd w:val="0"/>
        <w:ind w:left="709" w:hanging="709"/>
        <w:jc w:val="both"/>
        <w:rPr>
          <w:rFonts w:ascii="Arial" w:hAnsi="Arial" w:cs="Arial"/>
          <w:sz w:val="22"/>
          <w:szCs w:val="22"/>
          <w:lang w:eastAsia="he-IL" w:bidi="he-IL"/>
        </w:rPr>
      </w:pPr>
      <w:r w:rsidRPr="0015739B">
        <w:rPr>
          <w:rFonts w:ascii="Arial" w:hAnsi="Arial" w:cs="Arial"/>
          <w:sz w:val="22"/>
          <w:szCs w:val="22"/>
          <w:lang w:eastAsia="he-IL" w:bidi="he-IL"/>
        </w:rPr>
        <w:t>Dodávateľ nedodrží svoj záväzok podľa bodu 7.7  tejto Zmluvy a/alebo,</w:t>
      </w:r>
    </w:p>
    <w:p w14:paraId="34C010D1" w14:textId="77777777" w:rsidR="0015739B" w:rsidRPr="0015739B" w:rsidRDefault="0015739B" w:rsidP="00DE3163">
      <w:pPr>
        <w:numPr>
          <w:ilvl w:val="0"/>
          <w:numId w:val="30"/>
        </w:numPr>
        <w:autoSpaceDE w:val="0"/>
        <w:autoSpaceDN w:val="0"/>
        <w:adjustRightInd w:val="0"/>
        <w:ind w:left="709" w:hanging="709"/>
        <w:jc w:val="both"/>
        <w:rPr>
          <w:rFonts w:ascii="Arial" w:hAnsi="Arial" w:cs="Arial"/>
          <w:sz w:val="22"/>
          <w:szCs w:val="22"/>
          <w:lang w:eastAsia="he-IL" w:bidi="he-IL"/>
        </w:rPr>
      </w:pPr>
      <w:r w:rsidRPr="0015739B">
        <w:rPr>
          <w:rFonts w:ascii="Arial" w:hAnsi="Arial" w:cs="Arial"/>
          <w:sz w:val="22"/>
          <w:szCs w:val="22"/>
          <w:lang w:eastAsia="he-IL" w:bidi="he-IL"/>
        </w:rPr>
        <w:t>nastane akákoľvek skutočnosť, na základe ktorej vznikne Objednávateľovi zákonné ručenie za Dodávateľa podľa zákona o DPH a /alebo,</w:t>
      </w:r>
    </w:p>
    <w:p w14:paraId="4751FA57" w14:textId="77777777" w:rsidR="0015739B" w:rsidRPr="0015739B" w:rsidRDefault="0015739B" w:rsidP="00DE3163">
      <w:pPr>
        <w:numPr>
          <w:ilvl w:val="0"/>
          <w:numId w:val="30"/>
        </w:numPr>
        <w:autoSpaceDE w:val="0"/>
        <w:autoSpaceDN w:val="0"/>
        <w:adjustRightInd w:val="0"/>
        <w:spacing w:after="120"/>
        <w:ind w:left="709" w:hanging="709"/>
        <w:jc w:val="both"/>
        <w:rPr>
          <w:rFonts w:ascii="Arial" w:hAnsi="Arial" w:cs="Arial"/>
          <w:sz w:val="22"/>
          <w:szCs w:val="22"/>
          <w:lang w:eastAsia="he-IL" w:bidi="he-IL"/>
        </w:rPr>
      </w:pPr>
      <w:r w:rsidRPr="0015739B">
        <w:rPr>
          <w:rFonts w:ascii="Arial" w:hAnsi="Arial" w:cs="Arial"/>
          <w:sz w:val="22"/>
          <w:szCs w:val="22"/>
          <w:lang w:eastAsia="he-IL" w:bidi="he-IL"/>
        </w:rPr>
        <w:t>podľa zistenia Objednávateľa má byť protihodnota za plnenie alebo jej časť zaplatená na iný bankový účet ako bankový účet Dodávateľa, ktorý je zverejnený v Zozname platiteľov DPH s číslami bankových účtov, ktoré používajú na podnikanie, vedenom na webovom sídle Finančného riaditeľstva SR a /alebo,</w:t>
      </w:r>
    </w:p>
    <w:p w14:paraId="2EFDC255" w14:textId="77777777" w:rsidR="0015739B" w:rsidRPr="0015739B" w:rsidRDefault="0015739B" w:rsidP="00DE3163">
      <w:pPr>
        <w:numPr>
          <w:ilvl w:val="0"/>
          <w:numId w:val="30"/>
        </w:numPr>
        <w:autoSpaceDE w:val="0"/>
        <w:autoSpaceDN w:val="0"/>
        <w:adjustRightInd w:val="0"/>
        <w:spacing w:after="120"/>
        <w:ind w:left="709" w:hanging="709"/>
        <w:jc w:val="both"/>
        <w:rPr>
          <w:rFonts w:ascii="Arial" w:hAnsi="Arial" w:cs="Arial"/>
          <w:sz w:val="22"/>
          <w:szCs w:val="22"/>
          <w:lang w:eastAsia="he-IL" w:bidi="he-IL"/>
        </w:rPr>
      </w:pPr>
      <w:r w:rsidRPr="0015739B">
        <w:rPr>
          <w:rFonts w:ascii="Arial" w:hAnsi="Arial" w:cs="Arial"/>
          <w:sz w:val="22"/>
          <w:szCs w:val="22"/>
          <w:lang w:eastAsia="he-IL" w:bidi="he-IL"/>
        </w:rPr>
        <w:tab/>
        <w:t>podľa zistenia Objednávateľa je Dodávateľ zverejnený v zozname platiteľov dane z pridanej hodnoty, u ktorých nastali dôvody na zrušenie registrácie pre DPH vedenom na webovom sídle  Finančného riaditeľstva  SR,</w:t>
      </w:r>
    </w:p>
    <w:p w14:paraId="581511D7" w14:textId="77777777" w:rsidR="0015739B" w:rsidRPr="0015739B" w:rsidRDefault="0015739B" w:rsidP="0015739B">
      <w:pPr>
        <w:autoSpaceDE w:val="0"/>
        <w:autoSpaceDN w:val="0"/>
        <w:adjustRightInd w:val="0"/>
        <w:spacing w:before="60" w:after="120"/>
        <w:ind w:left="709" w:hanging="709"/>
        <w:rPr>
          <w:rFonts w:ascii="Arial" w:hAnsi="Arial" w:cs="Arial"/>
          <w:sz w:val="22"/>
          <w:szCs w:val="22"/>
          <w:lang w:eastAsia="he-IL" w:bidi="he-IL"/>
        </w:rPr>
      </w:pPr>
      <w:r w:rsidRPr="0015739B">
        <w:rPr>
          <w:rFonts w:ascii="Arial" w:hAnsi="Arial" w:cs="Arial"/>
          <w:sz w:val="22"/>
          <w:szCs w:val="22"/>
          <w:lang w:eastAsia="he-IL" w:bidi="he-IL"/>
        </w:rPr>
        <w:t>Objednávateľ:</w:t>
      </w:r>
    </w:p>
    <w:p w14:paraId="3B5A5294" w14:textId="77777777" w:rsidR="0015739B" w:rsidRPr="0015739B" w:rsidRDefault="0015739B" w:rsidP="00DE3163">
      <w:pPr>
        <w:numPr>
          <w:ilvl w:val="0"/>
          <w:numId w:val="31"/>
        </w:numPr>
        <w:autoSpaceDE w:val="0"/>
        <w:autoSpaceDN w:val="0"/>
        <w:adjustRightInd w:val="0"/>
        <w:ind w:left="709" w:hanging="709"/>
        <w:jc w:val="both"/>
        <w:rPr>
          <w:rFonts w:ascii="Arial" w:hAnsi="Arial" w:cs="Arial"/>
          <w:sz w:val="22"/>
          <w:szCs w:val="22"/>
          <w:lang w:eastAsia="he-IL" w:bidi="he-IL"/>
        </w:rPr>
      </w:pPr>
      <w:r w:rsidRPr="0015739B">
        <w:rPr>
          <w:rFonts w:ascii="Arial" w:hAnsi="Arial" w:cs="Arial"/>
          <w:sz w:val="22"/>
          <w:szCs w:val="22"/>
          <w:lang w:eastAsia="he-IL" w:bidi="he-IL"/>
        </w:rPr>
        <w:t>nie je povinný prevziať akúkoľvek službu alebo jej časť podľa Zmluvy, pričom sa zmluvné strany dohodli, že zo strany Objednávateľa nedôjde k porušeniu Zmluvy, nedostane sa do omeškania s plnením akejkoľvek povinnosti podľa tejto Zmluvy a Dodávateľ nie je oprávnený uplatniť voči Objednávateľovi žiadne zmluvné alebo zákonné sankcie a/alebo zodpovednosť za škodu a /alebo,</w:t>
      </w:r>
    </w:p>
    <w:p w14:paraId="131EB9B5" w14:textId="77777777" w:rsidR="0015739B" w:rsidRPr="0015739B" w:rsidRDefault="0015739B" w:rsidP="00DE3163">
      <w:pPr>
        <w:numPr>
          <w:ilvl w:val="0"/>
          <w:numId w:val="31"/>
        </w:numPr>
        <w:autoSpaceDE w:val="0"/>
        <w:autoSpaceDN w:val="0"/>
        <w:adjustRightInd w:val="0"/>
        <w:ind w:left="709" w:hanging="709"/>
        <w:jc w:val="both"/>
        <w:rPr>
          <w:rFonts w:ascii="Arial" w:hAnsi="Arial" w:cs="Arial"/>
          <w:sz w:val="22"/>
          <w:szCs w:val="22"/>
          <w:lang w:eastAsia="he-IL" w:bidi="he-IL"/>
        </w:rPr>
      </w:pPr>
      <w:r w:rsidRPr="0015739B">
        <w:rPr>
          <w:rFonts w:ascii="Arial" w:hAnsi="Arial" w:cs="Arial"/>
          <w:sz w:val="22"/>
          <w:szCs w:val="22"/>
          <w:lang w:eastAsia="he-IL" w:bidi="he-IL"/>
        </w:rPr>
        <w:t>je oprávnený od Zmluvy odstúpiť s okamžitou účinnosťou a/alebo,</w:t>
      </w:r>
    </w:p>
    <w:p w14:paraId="1CC7023D" w14:textId="77777777" w:rsidR="0015739B" w:rsidRPr="0015739B" w:rsidRDefault="0015739B" w:rsidP="00DE3163">
      <w:pPr>
        <w:numPr>
          <w:ilvl w:val="0"/>
          <w:numId w:val="31"/>
        </w:numPr>
        <w:autoSpaceDE w:val="0"/>
        <w:autoSpaceDN w:val="0"/>
        <w:adjustRightInd w:val="0"/>
        <w:ind w:left="709" w:hanging="709"/>
        <w:jc w:val="both"/>
        <w:rPr>
          <w:rFonts w:ascii="Arial" w:hAnsi="Arial" w:cs="Arial"/>
          <w:sz w:val="22"/>
          <w:szCs w:val="22"/>
          <w:lang w:eastAsia="he-IL" w:bidi="he-IL"/>
        </w:rPr>
      </w:pPr>
      <w:r w:rsidRPr="0015739B">
        <w:rPr>
          <w:rFonts w:ascii="Arial" w:hAnsi="Arial" w:cs="Arial"/>
          <w:sz w:val="22"/>
          <w:szCs w:val="22"/>
          <w:lang w:eastAsia="he-IL" w:bidi="he-IL"/>
        </w:rPr>
        <w:t>nie je povinný zaplatiť vyhotovenú a/alebo doručenú faktúru podľa tejto Zmluvy, pričom sa zmluvné strany dohodli, že zo strany Objednávateľa nedôjde k porušeniu Zmluvy, nedostane sa do omeškania s plnením akejkoľvek povinnosti podľa tejto Zmluvy a Dodávateľ nie je oprávnený uplatniť voči Objednávateľovi žiadne zmluvné alebo zákonné sankcie a/alebo zodpovednosť za škodu a/alebo,</w:t>
      </w:r>
    </w:p>
    <w:p w14:paraId="19AD9B74" w14:textId="77777777" w:rsidR="0015739B" w:rsidRPr="0015739B" w:rsidRDefault="0015739B" w:rsidP="00DE3163">
      <w:pPr>
        <w:numPr>
          <w:ilvl w:val="0"/>
          <w:numId w:val="31"/>
        </w:numPr>
        <w:autoSpaceDE w:val="0"/>
        <w:autoSpaceDN w:val="0"/>
        <w:adjustRightInd w:val="0"/>
        <w:ind w:left="709" w:hanging="709"/>
        <w:jc w:val="both"/>
        <w:rPr>
          <w:rFonts w:ascii="Arial" w:hAnsi="Arial" w:cs="Arial"/>
          <w:sz w:val="22"/>
          <w:szCs w:val="22"/>
          <w:lang w:eastAsia="he-IL" w:bidi="he-IL"/>
        </w:rPr>
      </w:pPr>
      <w:r w:rsidRPr="0015739B">
        <w:rPr>
          <w:rFonts w:ascii="Arial" w:hAnsi="Arial" w:cs="Arial"/>
          <w:sz w:val="22"/>
          <w:szCs w:val="22"/>
          <w:lang w:eastAsia="he-IL" w:bidi="he-IL"/>
        </w:rPr>
        <w:t>je oprávnený žiadať od Dodávateľa zaplatenie zmluvnej pokuty vo výške zodpovedajúcej výške fakturovanej odmeny bez DPH a/alebo,</w:t>
      </w:r>
    </w:p>
    <w:p w14:paraId="34317AF2" w14:textId="77777777" w:rsidR="0015739B" w:rsidRPr="0015739B" w:rsidRDefault="0015739B" w:rsidP="00DE3163">
      <w:pPr>
        <w:numPr>
          <w:ilvl w:val="0"/>
          <w:numId w:val="31"/>
        </w:numPr>
        <w:autoSpaceDE w:val="0"/>
        <w:autoSpaceDN w:val="0"/>
        <w:adjustRightInd w:val="0"/>
        <w:ind w:left="709" w:hanging="709"/>
        <w:jc w:val="both"/>
        <w:rPr>
          <w:rFonts w:ascii="Arial" w:hAnsi="Arial" w:cs="Arial"/>
          <w:sz w:val="22"/>
          <w:szCs w:val="22"/>
          <w:lang w:eastAsia="he-IL" w:bidi="he-IL"/>
        </w:rPr>
      </w:pPr>
      <w:r w:rsidRPr="0015739B">
        <w:rPr>
          <w:rFonts w:ascii="Arial" w:hAnsi="Arial" w:cs="Arial"/>
          <w:sz w:val="22"/>
          <w:szCs w:val="22"/>
          <w:lang w:eastAsia="he-IL" w:bidi="he-IL"/>
        </w:rPr>
        <w:t>je oprávnený poukázať Dodávateľovi na účet iba dohodnutú cenu zmluvného plnenia bez DPH. V tomto prípade Objednávateľ sumu zodpovedajúcu výške DPH z ceny zmluvného plnenia uvedenú na faktúre poukáže (i) v zákonom stanovenej lehote splatnosti dane alebo (ii) po lehote splatnosti dane, avšak pred tým ako je vydané rozhodnutie podľa § 69b zákona o DPH priamo na osobný daňový účet Dodávateľa vedený v Štátnej pokladnici zistený prostredníctvom portálu vedenom daňovou sekciou Finančného riaditeľstva SR. Objednávateľ platbu DPH na osobný daňový účet Dodávateľa označí náležitým spôsobom podľa všeobecne záväzného predpisu, oznámi správcovi dane číslo faktúry, z ktorej DPH uhrádza a identifikačné číslo Dodávateľa. Pre vylúčenie pochybností úhradou dohodnutej ceny zmluvného plnenia bez DPH na účet Dodávateľa a sumy zodpovedajúcej výške DPH na osobný daňový účet Dodávateľa sa rozumie povinnosť Objednávateľa zaplatiť Dodávateľovi fakturovanú cenu za splnenú.</w:t>
      </w:r>
    </w:p>
    <w:p w14:paraId="69466C87" w14:textId="77777777" w:rsidR="0015739B" w:rsidRPr="0015739B" w:rsidRDefault="0015739B" w:rsidP="0015739B">
      <w:pPr>
        <w:autoSpaceDE w:val="0"/>
        <w:autoSpaceDN w:val="0"/>
        <w:adjustRightInd w:val="0"/>
        <w:spacing w:after="120"/>
        <w:ind w:left="709" w:hanging="709"/>
        <w:rPr>
          <w:rFonts w:ascii="Arial" w:hAnsi="Arial" w:cs="Arial"/>
          <w:sz w:val="22"/>
          <w:szCs w:val="22"/>
          <w:lang w:eastAsia="he-IL" w:bidi="he-IL"/>
        </w:rPr>
      </w:pPr>
    </w:p>
    <w:p w14:paraId="4DBE7658" w14:textId="77777777" w:rsidR="0015739B" w:rsidRPr="0015739B" w:rsidRDefault="0015739B" w:rsidP="00DE3163">
      <w:pPr>
        <w:numPr>
          <w:ilvl w:val="1"/>
          <w:numId w:val="36"/>
        </w:numPr>
        <w:autoSpaceDE w:val="0"/>
        <w:autoSpaceDN w:val="0"/>
        <w:spacing w:after="200" w:line="276" w:lineRule="auto"/>
        <w:ind w:left="709" w:hanging="709"/>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t>Objednávateľ je oprávnený na postup podľa predchádzajúceho bodu 7.9 tejto Zmluvy aj vtedy, ak bol dôvod jeho uplatnenia dodatočne odstránený.</w:t>
      </w:r>
    </w:p>
    <w:p w14:paraId="1ECEFF1D" w14:textId="77777777" w:rsidR="0015739B" w:rsidRPr="0015739B" w:rsidRDefault="0015739B" w:rsidP="0015739B">
      <w:pPr>
        <w:spacing w:after="200" w:line="276" w:lineRule="auto"/>
        <w:ind w:left="709"/>
        <w:contextualSpacing/>
        <w:jc w:val="both"/>
        <w:rPr>
          <w:rFonts w:ascii="Arial" w:eastAsia="Calibri" w:hAnsi="Arial" w:cs="Arial"/>
          <w:sz w:val="22"/>
          <w:szCs w:val="22"/>
          <w:lang w:eastAsia="en-US"/>
        </w:rPr>
      </w:pPr>
    </w:p>
    <w:p w14:paraId="061DB9A8" w14:textId="77777777" w:rsidR="0015739B" w:rsidRPr="0015739B" w:rsidRDefault="0015739B" w:rsidP="00DE3163">
      <w:pPr>
        <w:numPr>
          <w:ilvl w:val="1"/>
          <w:numId w:val="36"/>
        </w:numPr>
        <w:autoSpaceDE w:val="0"/>
        <w:autoSpaceDN w:val="0"/>
        <w:spacing w:after="200" w:line="276" w:lineRule="auto"/>
        <w:ind w:left="709" w:hanging="709"/>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t>Uplatnené zmluvné sankcie nemajú vplyv na povinnosť Dodávateľa vrátiť Objednávateľovi to, čo Objednávateľ plnil ako ručiteľ za Dodávateľa podľa zákona o DPH.</w:t>
      </w:r>
    </w:p>
    <w:p w14:paraId="3D680566" w14:textId="77777777" w:rsidR="0015739B" w:rsidRPr="0015739B" w:rsidRDefault="0015739B" w:rsidP="0015739B">
      <w:pPr>
        <w:spacing w:after="200" w:line="276" w:lineRule="auto"/>
        <w:ind w:left="709"/>
        <w:contextualSpacing/>
        <w:jc w:val="both"/>
        <w:rPr>
          <w:rFonts w:ascii="Arial" w:eastAsia="Calibri" w:hAnsi="Arial" w:cs="Arial"/>
          <w:sz w:val="22"/>
          <w:szCs w:val="22"/>
          <w:lang w:eastAsia="en-US"/>
        </w:rPr>
      </w:pPr>
    </w:p>
    <w:p w14:paraId="5AA3E9B4" w14:textId="77777777" w:rsidR="0015739B" w:rsidRPr="0015739B" w:rsidRDefault="0015739B" w:rsidP="00DE3163">
      <w:pPr>
        <w:numPr>
          <w:ilvl w:val="1"/>
          <w:numId w:val="36"/>
        </w:numPr>
        <w:autoSpaceDE w:val="0"/>
        <w:autoSpaceDN w:val="0"/>
        <w:spacing w:after="200" w:line="276" w:lineRule="auto"/>
        <w:ind w:left="709" w:hanging="709"/>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t xml:space="preserve">Dodávateľ sa zaväzuje zaplatiť Objednávateľovi v plnom rozsahu sumu, ktorú zaplatí Objednávateľ ako ručiteľ na základe rozhodnutia daňového úradu podľa zákona o DPH </w:t>
      </w:r>
      <w:r w:rsidRPr="0015739B">
        <w:rPr>
          <w:rFonts w:ascii="Arial" w:eastAsia="Calibri" w:hAnsi="Arial" w:cs="Arial"/>
          <w:sz w:val="22"/>
          <w:szCs w:val="22"/>
          <w:lang w:eastAsia="en-US"/>
        </w:rPr>
        <w:lastRenderedPageBreak/>
        <w:t>(ďalej aj ako „nezaplatená daň“), v lehote 8 (ôsmich) dní od doručenia výzvy Objednávateľa.</w:t>
      </w:r>
    </w:p>
    <w:p w14:paraId="5D497B73" w14:textId="77777777" w:rsidR="0015739B" w:rsidRPr="0015739B" w:rsidRDefault="0015739B" w:rsidP="0015739B">
      <w:pPr>
        <w:spacing w:after="200" w:line="276" w:lineRule="auto"/>
        <w:ind w:left="709"/>
        <w:contextualSpacing/>
        <w:jc w:val="both"/>
        <w:rPr>
          <w:rFonts w:ascii="Arial" w:eastAsia="Calibri" w:hAnsi="Arial" w:cs="Arial"/>
          <w:sz w:val="22"/>
          <w:szCs w:val="22"/>
          <w:lang w:eastAsia="en-US"/>
        </w:rPr>
      </w:pPr>
    </w:p>
    <w:p w14:paraId="6711DB8B" w14:textId="77777777" w:rsidR="0015739B" w:rsidRPr="0015739B" w:rsidRDefault="0015739B" w:rsidP="00DE3163">
      <w:pPr>
        <w:numPr>
          <w:ilvl w:val="1"/>
          <w:numId w:val="36"/>
        </w:numPr>
        <w:autoSpaceDE w:val="0"/>
        <w:autoSpaceDN w:val="0"/>
        <w:spacing w:after="200" w:line="276" w:lineRule="auto"/>
        <w:ind w:left="709" w:hanging="709"/>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t>V prípade, ak je Dodávateľ v omeškaní s vrátením nezaplatenej dane alebo jej časti Objednávateľovi, zaväzuje sa zaplatiť Objednávateľovi na základe jeho výzvy úrok z omeškania vo výške podľa platných právnych predpisov.</w:t>
      </w:r>
    </w:p>
    <w:p w14:paraId="33204B7F" w14:textId="77777777" w:rsidR="0015739B" w:rsidRPr="0015739B" w:rsidRDefault="0015739B" w:rsidP="0015739B">
      <w:pPr>
        <w:suppressAutoHyphens/>
        <w:ind w:left="709"/>
        <w:jc w:val="both"/>
        <w:rPr>
          <w:rFonts w:ascii="Arial" w:eastAsia="Calibri" w:hAnsi="Arial" w:cs="Arial"/>
          <w:sz w:val="22"/>
          <w:szCs w:val="22"/>
          <w:lang w:eastAsia="cs-CZ"/>
        </w:rPr>
      </w:pPr>
    </w:p>
    <w:p w14:paraId="78FD2578" w14:textId="77777777" w:rsidR="0015739B" w:rsidRPr="0015739B" w:rsidRDefault="0015739B" w:rsidP="00DE3163">
      <w:pPr>
        <w:numPr>
          <w:ilvl w:val="0"/>
          <w:numId w:val="19"/>
        </w:numPr>
        <w:autoSpaceDE w:val="0"/>
        <w:autoSpaceDN w:val="0"/>
        <w:spacing w:after="200" w:line="276" w:lineRule="auto"/>
        <w:contextualSpacing/>
        <w:jc w:val="center"/>
        <w:rPr>
          <w:rFonts w:ascii="Arial" w:eastAsia="Calibri" w:hAnsi="Arial" w:cs="Arial"/>
          <w:sz w:val="22"/>
          <w:szCs w:val="22"/>
          <w:lang w:eastAsia="en-US"/>
        </w:rPr>
      </w:pPr>
      <w:r w:rsidRPr="0015739B">
        <w:rPr>
          <w:rFonts w:ascii="Arial" w:eastAsia="Calibri" w:hAnsi="Arial" w:cs="Arial"/>
          <w:b/>
          <w:sz w:val="22"/>
          <w:szCs w:val="22"/>
          <w:lang w:eastAsia="en-US"/>
        </w:rPr>
        <w:t>Sankcie a náhrada škody</w:t>
      </w:r>
    </w:p>
    <w:p w14:paraId="229360BC" w14:textId="77777777" w:rsidR="0015739B" w:rsidRPr="0015739B" w:rsidRDefault="0015739B" w:rsidP="0015739B">
      <w:pPr>
        <w:autoSpaceDE w:val="0"/>
        <w:autoSpaceDN w:val="0"/>
        <w:spacing w:before="120"/>
        <w:ind w:right="-28"/>
        <w:jc w:val="both"/>
        <w:rPr>
          <w:rFonts w:ascii="Arial" w:hAnsi="Arial" w:cs="Arial"/>
          <w:sz w:val="22"/>
          <w:szCs w:val="22"/>
          <w:lang w:eastAsia="he-IL" w:bidi="he-IL"/>
        </w:rPr>
      </w:pPr>
    </w:p>
    <w:p w14:paraId="0AF2D4C2" w14:textId="77777777" w:rsidR="0015739B" w:rsidRPr="0015739B" w:rsidRDefault="0015739B" w:rsidP="00DE3163">
      <w:pPr>
        <w:numPr>
          <w:ilvl w:val="0"/>
          <w:numId w:val="35"/>
        </w:numPr>
        <w:autoSpaceDE w:val="0"/>
        <w:autoSpaceDN w:val="0"/>
        <w:spacing w:after="200" w:line="276" w:lineRule="auto"/>
        <w:contextualSpacing/>
        <w:rPr>
          <w:rFonts w:ascii="Arial" w:eastAsia="Calibri" w:hAnsi="Arial" w:cs="Arial"/>
          <w:vanish/>
          <w:sz w:val="22"/>
          <w:szCs w:val="22"/>
          <w:lang w:eastAsia="en-US"/>
        </w:rPr>
      </w:pPr>
    </w:p>
    <w:p w14:paraId="20D8BC64" w14:textId="77777777" w:rsidR="0015739B" w:rsidRPr="0015739B" w:rsidRDefault="0015739B" w:rsidP="00DE3163">
      <w:pPr>
        <w:numPr>
          <w:ilvl w:val="0"/>
          <w:numId w:val="35"/>
        </w:numPr>
        <w:autoSpaceDE w:val="0"/>
        <w:autoSpaceDN w:val="0"/>
        <w:spacing w:after="200" w:line="276" w:lineRule="auto"/>
        <w:contextualSpacing/>
        <w:rPr>
          <w:rFonts w:ascii="Arial" w:eastAsia="Calibri" w:hAnsi="Arial" w:cs="Arial"/>
          <w:vanish/>
          <w:sz w:val="22"/>
          <w:szCs w:val="22"/>
          <w:lang w:eastAsia="en-US"/>
        </w:rPr>
      </w:pPr>
    </w:p>
    <w:p w14:paraId="35C01EB9" w14:textId="77777777" w:rsidR="0015739B" w:rsidRPr="0015739B" w:rsidRDefault="0015739B" w:rsidP="00DE3163">
      <w:pPr>
        <w:numPr>
          <w:ilvl w:val="0"/>
          <w:numId w:val="35"/>
        </w:numPr>
        <w:autoSpaceDE w:val="0"/>
        <w:autoSpaceDN w:val="0"/>
        <w:spacing w:after="200" w:line="276" w:lineRule="auto"/>
        <w:contextualSpacing/>
        <w:rPr>
          <w:rFonts w:ascii="Arial" w:eastAsia="Calibri" w:hAnsi="Arial" w:cs="Arial"/>
          <w:vanish/>
          <w:sz w:val="22"/>
          <w:szCs w:val="22"/>
          <w:lang w:eastAsia="en-US"/>
        </w:rPr>
      </w:pPr>
    </w:p>
    <w:p w14:paraId="2667633E" w14:textId="77777777" w:rsidR="0015739B" w:rsidRPr="0015739B" w:rsidRDefault="0015739B" w:rsidP="00DE3163">
      <w:pPr>
        <w:numPr>
          <w:ilvl w:val="0"/>
          <w:numId w:val="35"/>
        </w:numPr>
        <w:autoSpaceDE w:val="0"/>
        <w:autoSpaceDN w:val="0"/>
        <w:spacing w:after="200" w:line="276" w:lineRule="auto"/>
        <w:contextualSpacing/>
        <w:rPr>
          <w:rFonts w:ascii="Arial" w:eastAsia="Calibri" w:hAnsi="Arial" w:cs="Arial"/>
          <w:vanish/>
          <w:sz w:val="22"/>
          <w:szCs w:val="22"/>
          <w:lang w:eastAsia="en-US"/>
        </w:rPr>
      </w:pPr>
    </w:p>
    <w:p w14:paraId="675718AA" w14:textId="77777777" w:rsidR="0015739B" w:rsidRPr="0015739B" w:rsidRDefault="0015739B" w:rsidP="00DE3163">
      <w:pPr>
        <w:numPr>
          <w:ilvl w:val="0"/>
          <w:numId w:val="35"/>
        </w:numPr>
        <w:autoSpaceDE w:val="0"/>
        <w:autoSpaceDN w:val="0"/>
        <w:spacing w:after="200" w:line="276" w:lineRule="auto"/>
        <w:contextualSpacing/>
        <w:rPr>
          <w:rFonts w:ascii="Arial" w:eastAsia="Calibri" w:hAnsi="Arial" w:cs="Arial"/>
          <w:vanish/>
          <w:sz w:val="22"/>
          <w:szCs w:val="22"/>
          <w:lang w:eastAsia="en-US"/>
        </w:rPr>
      </w:pPr>
    </w:p>
    <w:p w14:paraId="135A151E" w14:textId="77777777" w:rsidR="0015739B" w:rsidRPr="0015739B" w:rsidRDefault="0015739B" w:rsidP="00DE3163">
      <w:pPr>
        <w:numPr>
          <w:ilvl w:val="0"/>
          <w:numId w:val="35"/>
        </w:numPr>
        <w:autoSpaceDE w:val="0"/>
        <w:autoSpaceDN w:val="0"/>
        <w:spacing w:after="200" w:line="276" w:lineRule="auto"/>
        <w:contextualSpacing/>
        <w:rPr>
          <w:rFonts w:ascii="Arial" w:eastAsia="Calibri" w:hAnsi="Arial" w:cs="Arial"/>
          <w:vanish/>
          <w:sz w:val="22"/>
          <w:szCs w:val="22"/>
          <w:lang w:eastAsia="en-US"/>
        </w:rPr>
      </w:pPr>
    </w:p>
    <w:p w14:paraId="01E8CDD5" w14:textId="77777777" w:rsidR="0015739B" w:rsidRPr="0015739B" w:rsidRDefault="0015739B" w:rsidP="00DE3163">
      <w:pPr>
        <w:numPr>
          <w:ilvl w:val="0"/>
          <w:numId w:val="35"/>
        </w:numPr>
        <w:autoSpaceDE w:val="0"/>
        <w:autoSpaceDN w:val="0"/>
        <w:spacing w:after="200" w:line="276" w:lineRule="auto"/>
        <w:contextualSpacing/>
        <w:rPr>
          <w:rFonts w:ascii="Arial" w:eastAsia="Calibri" w:hAnsi="Arial" w:cs="Arial"/>
          <w:vanish/>
          <w:sz w:val="22"/>
          <w:szCs w:val="22"/>
          <w:lang w:eastAsia="en-US"/>
        </w:rPr>
      </w:pPr>
    </w:p>
    <w:p w14:paraId="5B2D251E" w14:textId="77777777" w:rsidR="0015739B" w:rsidRPr="0015739B" w:rsidRDefault="0015739B" w:rsidP="00DE3163">
      <w:pPr>
        <w:numPr>
          <w:ilvl w:val="1"/>
          <w:numId w:val="37"/>
        </w:numPr>
        <w:autoSpaceDE w:val="0"/>
        <w:autoSpaceDN w:val="0"/>
        <w:spacing w:after="200" w:line="276" w:lineRule="auto"/>
        <w:ind w:left="709" w:hanging="709"/>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t>V prípade, že nebude zo strany Dodávateľa riadne a včas vykonaná SLA Služba a/alebo Služba rozvoja najmä ak nebudú dodržané dohodnuté termíny podľa Časového a realizačného plánu, Objednávateľ si môže uplatňovať voči Dodávateľovi zmluvnú pokutu vo výške 30,- EUR (slovom: tridsať eur) bez DPH za každý deň omeškania s poskytnutím konkrétnej SLA Služby a/alebo Služby rozvoja. Zaplatením zmluvnej pokuty podľa predchádzajúcej vety nie je dotknutý nárok Objednávateľa na náhradu škody ak táto bola spôsobená omeškaním s plnením zabezpečeným zmluvnou pokutou.</w:t>
      </w:r>
    </w:p>
    <w:p w14:paraId="6DF5C757" w14:textId="77777777" w:rsidR="0015739B" w:rsidRPr="0015739B" w:rsidRDefault="0015739B" w:rsidP="0015739B">
      <w:pPr>
        <w:spacing w:after="200" w:line="276" w:lineRule="auto"/>
        <w:ind w:left="709" w:hanging="1134"/>
        <w:contextualSpacing/>
        <w:jc w:val="both"/>
        <w:rPr>
          <w:rFonts w:ascii="Arial" w:eastAsia="Calibri" w:hAnsi="Arial" w:cs="Arial"/>
          <w:sz w:val="22"/>
          <w:szCs w:val="22"/>
          <w:lang w:eastAsia="en-US"/>
        </w:rPr>
      </w:pPr>
    </w:p>
    <w:p w14:paraId="08ED447A" w14:textId="77777777" w:rsidR="0015739B" w:rsidRPr="0015739B" w:rsidRDefault="0015739B" w:rsidP="00DE3163">
      <w:pPr>
        <w:numPr>
          <w:ilvl w:val="1"/>
          <w:numId w:val="37"/>
        </w:numPr>
        <w:autoSpaceDE w:val="0"/>
        <w:autoSpaceDN w:val="0"/>
        <w:spacing w:after="200" w:line="276" w:lineRule="auto"/>
        <w:ind w:left="709" w:hanging="709"/>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t>Ak niektorá Zmluvná strana poruší svoju povinnosť vyplývajúcu z tejto Zmluvy je povinná v súlade s touto Zmluvou nahradiť škodu tým spôsobenú druhej Zmluvnej strane, s výnimkou, že porušenie povinnosti bolo spôsobené okolnosťami vylučujúcimi zodpovednosť. Obidve Zmluvné strany sú povinné vyvinúť maximálne úsilie k predchádzaniu škodám a na minimalizáciu vzniknutých škôd.</w:t>
      </w:r>
    </w:p>
    <w:p w14:paraId="1168B724" w14:textId="77777777" w:rsidR="0015739B" w:rsidRPr="0015739B" w:rsidRDefault="0015739B" w:rsidP="0015739B">
      <w:pPr>
        <w:spacing w:after="200" w:line="276" w:lineRule="auto"/>
        <w:ind w:left="709" w:hanging="1134"/>
        <w:contextualSpacing/>
        <w:jc w:val="both"/>
        <w:rPr>
          <w:rFonts w:ascii="Arial" w:eastAsia="Calibri" w:hAnsi="Arial" w:cs="Arial"/>
          <w:sz w:val="22"/>
          <w:szCs w:val="22"/>
          <w:lang w:eastAsia="en-US"/>
        </w:rPr>
      </w:pPr>
    </w:p>
    <w:p w14:paraId="7946AA1B" w14:textId="77777777" w:rsidR="0015739B" w:rsidRPr="0015739B" w:rsidRDefault="0015739B" w:rsidP="00DE3163">
      <w:pPr>
        <w:numPr>
          <w:ilvl w:val="1"/>
          <w:numId w:val="37"/>
        </w:numPr>
        <w:autoSpaceDE w:val="0"/>
        <w:autoSpaceDN w:val="0"/>
        <w:spacing w:after="200" w:line="276" w:lineRule="auto"/>
        <w:ind w:left="709" w:hanging="709"/>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t>Dodávateľ je povinný v zmysle svojej odbornej spôsobilosti písomne informovať Objednávateľa o všetkých možných rizikách resp. skutočnostiach, ktoré môžu ohroziť riadne a včasné poskytnutie SLA služby a/alebo Služby rozvoja.</w:t>
      </w:r>
    </w:p>
    <w:p w14:paraId="26F8B955" w14:textId="77777777" w:rsidR="0015739B" w:rsidRPr="0015739B" w:rsidRDefault="0015739B" w:rsidP="0015739B">
      <w:pPr>
        <w:tabs>
          <w:tab w:val="num" w:pos="792"/>
        </w:tabs>
        <w:autoSpaceDE w:val="0"/>
        <w:autoSpaceDN w:val="0"/>
        <w:spacing w:before="120"/>
        <w:ind w:left="720" w:right="360"/>
        <w:jc w:val="both"/>
        <w:rPr>
          <w:rFonts w:ascii="Arial" w:hAnsi="Arial" w:cs="Arial"/>
          <w:sz w:val="22"/>
          <w:szCs w:val="22"/>
          <w:lang w:eastAsia="he-IL" w:bidi="he-IL"/>
        </w:rPr>
      </w:pPr>
    </w:p>
    <w:p w14:paraId="2EEABE88" w14:textId="77777777" w:rsidR="0015739B" w:rsidRPr="0015739B" w:rsidRDefault="0015739B" w:rsidP="00DE3163">
      <w:pPr>
        <w:numPr>
          <w:ilvl w:val="0"/>
          <w:numId w:val="19"/>
        </w:numPr>
        <w:autoSpaceDE w:val="0"/>
        <w:autoSpaceDN w:val="0"/>
        <w:spacing w:after="200" w:line="276" w:lineRule="auto"/>
        <w:contextualSpacing/>
        <w:jc w:val="center"/>
        <w:rPr>
          <w:rFonts w:ascii="Arial" w:eastAsia="Calibri" w:hAnsi="Arial" w:cs="Arial"/>
          <w:b/>
          <w:sz w:val="22"/>
          <w:szCs w:val="22"/>
          <w:lang w:eastAsia="en-US"/>
        </w:rPr>
      </w:pPr>
      <w:r w:rsidRPr="0015739B">
        <w:rPr>
          <w:rFonts w:ascii="Arial" w:eastAsia="Calibri" w:hAnsi="Arial" w:cs="Arial"/>
          <w:b/>
          <w:sz w:val="22"/>
          <w:szCs w:val="22"/>
          <w:lang w:eastAsia="en-US"/>
        </w:rPr>
        <w:t>Záruka a záručný servis</w:t>
      </w:r>
    </w:p>
    <w:p w14:paraId="7E9C3A46" w14:textId="77777777" w:rsidR="0015739B" w:rsidRPr="0015739B" w:rsidRDefault="0015739B" w:rsidP="0015739B">
      <w:pPr>
        <w:autoSpaceDE w:val="0"/>
        <w:autoSpaceDN w:val="0"/>
        <w:ind w:left="720"/>
        <w:rPr>
          <w:rFonts w:ascii="Arial" w:hAnsi="Arial" w:cs="Arial"/>
          <w:b/>
          <w:sz w:val="22"/>
          <w:szCs w:val="22"/>
          <w:lang w:eastAsia="he-IL" w:bidi="he-IL"/>
        </w:rPr>
      </w:pPr>
    </w:p>
    <w:p w14:paraId="4A748B96" w14:textId="77777777" w:rsidR="0015739B" w:rsidRPr="0015739B" w:rsidRDefault="0015739B" w:rsidP="00DE3163">
      <w:pPr>
        <w:numPr>
          <w:ilvl w:val="0"/>
          <w:numId w:val="37"/>
        </w:numPr>
        <w:autoSpaceDE w:val="0"/>
        <w:autoSpaceDN w:val="0"/>
        <w:spacing w:after="200" w:line="276" w:lineRule="auto"/>
        <w:contextualSpacing/>
        <w:rPr>
          <w:rFonts w:ascii="Arial" w:eastAsia="Calibri" w:hAnsi="Arial" w:cs="Arial"/>
          <w:vanish/>
          <w:sz w:val="22"/>
          <w:szCs w:val="22"/>
          <w:lang w:eastAsia="en-US"/>
        </w:rPr>
      </w:pPr>
    </w:p>
    <w:p w14:paraId="741BD294" w14:textId="77777777" w:rsidR="0015739B" w:rsidRPr="0015739B" w:rsidRDefault="0015739B" w:rsidP="00DE3163">
      <w:pPr>
        <w:numPr>
          <w:ilvl w:val="1"/>
          <w:numId w:val="37"/>
        </w:numPr>
        <w:autoSpaceDE w:val="0"/>
        <w:autoSpaceDN w:val="0"/>
        <w:spacing w:after="200" w:line="276" w:lineRule="auto"/>
        <w:ind w:left="709" w:hanging="709"/>
        <w:contextualSpacing/>
        <w:jc w:val="both"/>
        <w:rPr>
          <w:rFonts w:ascii="Arial" w:eastAsia="Calibri" w:hAnsi="Arial" w:cs="Arial"/>
          <w:sz w:val="22"/>
          <w:szCs w:val="22"/>
          <w:lang w:eastAsia="cs-CZ"/>
        </w:rPr>
      </w:pPr>
      <w:r w:rsidRPr="0015739B">
        <w:rPr>
          <w:rFonts w:ascii="Arial" w:eastAsia="Calibri" w:hAnsi="Arial" w:cs="Arial"/>
          <w:sz w:val="22"/>
          <w:szCs w:val="22"/>
          <w:lang w:eastAsia="cs-CZ"/>
        </w:rPr>
        <w:t>Objednávateľ oznamuje faktické vady IS ŠFRB a/alebo SLA služieb a/alebo Služieb rozvoja spôsobom uvedeným v tejto Zmluve.</w:t>
      </w:r>
    </w:p>
    <w:p w14:paraId="6A6A76D7" w14:textId="77777777" w:rsidR="0015739B" w:rsidRPr="0015739B" w:rsidRDefault="0015739B" w:rsidP="0015739B">
      <w:pPr>
        <w:spacing w:after="200"/>
        <w:ind w:left="709" w:hanging="709"/>
        <w:contextualSpacing/>
        <w:jc w:val="both"/>
        <w:rPr>
          <w:rFonts w:ascii="Arial" w:eastAsia="Calibri" w:hAnsi="Arial" w:cs="Arial"/>
          <w:sz w:val="22"/>
          <w:szCs w:val="22"/>
          <w:lang w:eastAsia="cs-CZ"/>
        </w:rPr>
      </w:pPr>
    </w:p>
    <w:p w14:paraId="115E18B5" w14:textId="77777777" w:rsidR="0015739B" w:rsidRPr="0015739B" w:rsidRDefault="0015739B" w:rsidP="00DE3163">
      <w:pPr>
        <w:numPr>
          <w:ilvl w:val="1"/>
          <w:numId w:val="37"/>
        </w:numPr>
        <w:autoSpaceDE w:val="0"/>
        <w:autoSpaceDN w:val="0"/>
        <w:spacing w:after="200" w:line="276" w:lineRule="auto"/>
        <w:ind w:left="709" w:hanging="709"/>
        <w:contextualSpacing/>
        <w:jc w:val="both"/>
        <w:rPr>
          <w:rFonts w:ascii="Arial" w:eastAsia="Calibri" w:hAnsi="Arial" w:cs="Arial"/>
          <w:sz w:val="22"/>
          <w:szCs w:val="22"/>
          <w:lang w:eastAsia="cs-CZ"/>
        </w:rPr>
      </w:pPr>
      <w:r w:rsidRPr="0015739B">
        <w:rPr>
          <w:rFonts w:ascii="Arial" w:eastAsia="Calibri" w:hAnsi="Arial" w:cs="Arial"/>
          <w:sz w:val="22"/>
          <w:szCs w:val="22"/>
          <w:lang w:eastAsia="cs-CZ"/>
        </w:rPr>
        <w:t xml:space="preserve">Záručná doba na SLA Služby a Služby rozvoja resp. zmenené IS ŠFRB a spôsob vybavenia reklamácií pre jednotlivé druhy týchto služieb </w:t>
      </w:r>
      <w:r w:rsidRPr="0015739B">
        <w:rPr>
          <w:rFonts w:ascii="Arial" w:eastAsia="Calibri" w:hAnsi="Arial" w:cs="Arial"/>
          <w:sz w:val="22"/>
          <w:szCs w:val="22"/>
          <w:lang w:eastAsia="en-US"/>
        </w:rPr>
        <w:t>je 24 mesiacov</w:t>
      </w:r>
      <w:r w:rsidRPr="0015739B">
        <w:rPr>
          <w:rFonts w:ascii="Arial" w:eastAsia="Calibri" w:hAnsi="Arial" w:cs="Arial"/>
          <w:sz w:val="22"/>
          <w:szCs w:val="22"/>
          <w:lang w:eastAsia="cs-CZ"/>
        </w:rPr>
        <w:t xml:space="preserve">. </w:t>
      </w:r>
    </w:p>
    <w:p w14:paraId="61E6A23B" w14:textId="77777777" w:rsidR="0015739B" w:rsidRPr="0015739B" w:rsidRDefault="0015739B" w:rsidP="0015739B">
      <w:pPr>
        <w:autoSpaceDE w:val="0"/>
        <w:autoSpaceDN w:val="0"/>
        <w:ind w:left="709" w:hanging="709"/>
        <w:jc w:val="both"/>
        <w:rPr>
          <w:rFonts w:ascii="Arial" w:hAnsi="Arial" w:cs="Arial"/>
          <w:sz w:val="22"/>
          <w:szCs w:val="22"/>
          <w:lang w:eastAsia="he-IL" w:bidi="he-IL"/>
        </w:rPr>
      </w:pPr>
    </w:p>
    <w:p w14:paraId="67EAA066" w14:textId="77777777" w:rsidR="0015739B" w:rsidRPr="0015739B" w:rsidRDefault="0015739B" w:rsidP="00DE3163">
      <w:pPr>
        <w:numPr>
          <w:ilvl w:val="1"/>
          <w:numId w:val="37"/>
        </w:numPr>
        <w:autoSpaceDE w:val="0"/>
        <w:autoSpaceDN w:val="0"/>
        <w:spacing w:after="200" w:line="276" w:lineRule="auto"/>
        <w:ind w:left="709" w:hanging="709"/>
        <w:contextualSpacing/>
        <w:jc w:val="both"/>
        <w:rPr>
          <w:rFonts w:ascii="Arial" w:eastAsia="Calibri" w:hAnsi="Arial" w:cs="Arial"/>
          <w:sz w:val="22"/>
          <w:szCs w:val="22"/>
          <w:lang w:eastAsia="en-US"/>
        </w:rPr>
      </w:pPr>
      <w:r w:rsidRPr="0015739B">
        <w:rPr>
          <w:rFonts w:ascii="Arial" w:eastAsia="Calibri" w:hAnsi="Arial" w:cs="Arial"/>
          <w:sz w:val="22"/>
          <w:szCs w:val="22"/>
          <w:lang w:eastAsia="cs-CZ"/>
        </w:rPr>
        <w:t>Záručná doba začína plynúť dňom riadneho prevzatia Služby rozvoja, teda dňom podpísania preberacieho protokolu oprávnenou osobou Objednávateľa a oprávnenou osobou Dodávateľa podľa tejto Zmluvy.</w:t>
      </w:r>
      <w:r w:rsidRPr="0015739B">
        <w:rPr>
          <w:rFonts w:ascii="Arial" w:eastAsia="Calibri" w:hAnsi="Arial" w:cs="Arial"/>
          <w:sz w:val="22"/>
          <w:szCs w:val="22"/>
          <w:lang w:eastAsia="en-US"/>
        </w:rPr>
        <w:t xml:space="preserve"> </w:t>
      </w:r>
      <w:r w:rsidRPr="0015739B">
        <w:rPr>
          <w:rFonts w:ascii="Arial" w:eastAsia="Calibri" w:hAnsi="Arial" w:cs="Arial"/>
          <w:sz w:val="22"/>
          <w:szCs w:val="22"/>
          <w:lang w:eastAsia="cs-CZ"/>
        </w:rPr>
        <w:t>Záručná doba na SLA služby začína plynúť dňom ich riadneho poskytnutia v zmysle tejto Zmluvy.</w:t>
      </w:r>
    </w:p>
    <w:p w14:paraId="2F1869A2" w14:textId="77777777" w:rsidR="0015739B" w:rsidRPr="0015739B" w:rsidRDefault="0015739B" w:rsidP="0015739B">
      <w:pPr>
        <w:spacing w:after="200" w:line="276" w:lineRule="auto"/>
        <w:ind w:left="709" w:hanging="709"/>
        <w:contextualSpacing/>
        <w:jc w:val="both"/>
        <w:rPr>
          <w:rFonts w:ascii="Arial" w:eastAsia="Calibri" w:hAnsi="Arial" w:cs="Arial"/>
          <w:sz w:val="22"/>
          <w:szCs w:val="22"/>
          <w:lang w:eastAsia="en-US"/>
        </w:rPr>
      </w:pPr>
    </w:p>
    <w:p w14:paraId="56993A00" w14:textId="77777777" w:rsidR="0015739B" w:rsidRPr="0015739B" w:rsidRDefault="0015739B" w:rsidP="00DE3163">
      <w:pPr>
        <w:numPr>
          <w:ilvl w:val="1"/>
          <w:numId w:val="37"/>
        </w:numPr>
        <w:autoSpaceDE w:val="0"/>
        <w:autoSpaceDN w:val="0"/>
        <w:spacing w:after="200" w:line="276" w:lineRule="auto"/>
        <w:ind w:left="709" w:hanging="709"/>
        <w:contextualSpacing/>
        <w:jc w:val="both"/>
        <w:rPr>
          <w:rFonts w:ascii="Arial" w:eastAsia="Calibri" w:hAnsi="Arial" w:cs="Arial"/>
          <w:sz w:val="22"/>
          <w:szCs w:val="22"/>
          <w:lang w:eastAsia="cs-CZ"/>
        </w:rPr>
      </w:pPr>
      <w:r w:rsidRPr="0015739B">
        <w:rPr>
          <w:rFonts w:ascii="Arial" w:eastAsia="Calibri" w:hAnsi="Arial" w:cs="Arial"/>
          <w:sz w:val="22"/>
          <w:szCs w:val="22"/>
          <w:lang w:eastAsia="cs-CZ"/>
        </w:rPr>
        <w:t>Zodpovednosť Dodávateľa za vady SLA Služieb a/alebo Služieb rozvoja nevznikne, ak tieto boli spôsobené neodbornou prevádzkou, obsluhou a údržbou a používaním Objednávateľa v rozpore s inštrukciami Dodávateľa.</w:t>
      </w:r>
    </w:p>
    <w:p w14:paraId="4F52FD26" w14:textId="77777777" w:rsidR="0015739B" w:rsidRPr="0015739B" w:rsidRDefault="0015739B" w:rsidP="0015739B">
      <w:pPr>
        <w:autoSpaceDE w:val="0"/>
        <w:autoSpaceDN w:val="0"/>
        <w:spacing w:before="120"/>
        <w:ind w:left="709" w:right="48"/>
        <w:jc w:val="both"/>
        <w:rPr>
          <w:rFonts w:ascii="Arial" w:hAnsi="Arial" w:cs="Arial"/>
          <w:sz w:val="22"/>
          <w:szCs w:val="22"/>
          <w:lang w:eastAsia="he-IL" w:bidi="he-IL"/>
        </w:rPr>
      </w:pPr>
    </w:p>
    <w:p w14:paraId="3DC66AE7" w14:textId="77777777" w:rsidR="0015739B" w:rsidRPr="0015739B" w:rsidRDefault="0015739B" w:rsidP="00DE3163">
      <w:pPr>
        <w:numPr>
          <w:ilvl w:val="0"/>
          <w:numId w:val="19"/>
        </w:numPr>
        <w:autoSpaceDE w:val="0"/>
        <w:autoSpaceDN w:val="0"/>
        <w:spacing w:before="120"/>
        <w:ind w:right="48"/>
        <w:jc w:val="center"/>
        <w:rPr>
          <w:rFonts w:ascii="Arial" w:hAnsi="Arial" w:cs="Arial"/>
          <w:b/>
          <w:sz w:val="22"/>
          <w:szCs w:val="22"/>
          <w:lang w:eastAsia="he-IL" w:bidi="he-IL"/>
        </w:rPr>
      </w:pPr>
      <w:r w:rsidRPr="0015739B">
        <w:rPr>
          <w:rFonts w:ascii="Arial" w:hAnsi="Arial" w:cs="Arial"/>
          <w:b/>
          <w:sz w:val="22"/>
          <w:szCs w:val="22"/>
          <w:lang w:eastAsia="he-IL" w:bidi="he-IL"/>
        </w:rPr>
        <w:t>Súčinnosť</w:t>
      </w:r>
    </w:p>
    <w:p w14:paraId="0000006E" w14:textId="77777777" w:rsidR="0015739B" w:rsidRPr="0015739B" w:rsidRDefault="0015739B" w:rsidP="0015739B">
      <w:pPr>
        <w:autoSpaceDE w:val="0"/>
        <w:autoSpaceDN w:val="0"/>
        <w:spacing w:before="120"/>
        <w:ind w:left="720" w:right="48" w:hanging="720"/>
        <w:rPr>
          <w:rFonts w:ascii="Arial" w:hAnsi="Arial" w:cs="Arial"/>
          <w:b/>
          <w:sz w:val="22"/>
          <w:szCs w:val="22"/>
          <w:lang w:eastAsia="he-IL" w:bidi="he-IL"/>
        </w:rPr>
      </w:pPr>
    </w:p>
    <w:p w14:paraId="1B1D2DA4" w14:textId="77777777" w:rsidR="0015739B" w:rsidRPr="0015739B" w:rsidRDefault="0015739B" w:rsidP="00DE3163">
      <w:pPr>
        <w:numPr>
          <w:ilvl w:val="0"/>
          <w:numId w:val="37"/>
        </w:numPr>
        <w:autoSpaceDE w:val="0"/>
        <w:autoSpaceDN w:val="0"/>
        <w:spacing w:after="200" w:line="276" w:lineRule="auto"/>
        <w:ind w:hanging="720"/>
        <w:contextualSpacing/>
        <w:rPr>
          <w:rFonts w:ascii="Arial" w:eastAsia="Calibri" w:hAnsi="Arial" w:cs="Arial"/>
          <w:vanish/>
          <w:sz w:val="22"/>
          <w:szCs w:val="22"/>
          <w:lang w:eastAsia="en-US"/>
        </w:rPr>
      </w:pPr>
    </w:p>
    <w:p w14:paraId="496CB077" w14:textId="77777777" w:rsidR="0015739B" w:rsidRPr="0015739B" w:rsidRDefault="0015739B" w:rsidP="00DE3163">
      <w:pPr>
        <w:numPr>
          <w:ilvl w:val="1"/>
          <w:numId w:val="37"/>
        </w:numPr>
        <w:autoSpaceDE w:val="0"/>
        <w:autoSpaceDN w:val="0"/>
        <w:spacing w:after="200" w:line="276" w:lineRule="auto"/>
        <w:ind w:left="709" w:hanging="709"/>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t>Obidve Zmluvné strany sú povinné do 14 dní od účinnosti Zmluvy doručiť druhej Zmluvnej strane zoznam Splnomocnených osôb vrátane ich kontaktných údajov (tel. číslo, e-mailová adresa):</w:t>
      </w:r>
    </w:p>
    <w:p w14:paraId="69BA9C38" w14:textId="77777777" w:rsidR="0015739B" w:rsidRPr="0015739B" w:rsidRDefault="0015739B" w:rsidP="00DE3163">
      <w:pPr>
        <w:numPr>
          <w:ilvl w:val="0"/>
          <w:numId w:val="18"/>
        </w:numPr>
        <w:autoSpaceDE w:val="0"/>
        <w:autoSpaceDN w:val="0"/>
        <w:spacing w:before="120"/>
        <w:ind w:left="709" w:hanging="709"/>
        <w:jc w:val="both"/>
        <w:rPr>
          <w:rFonts w:ascii="Arial" w:hAnsi="Arial" w:cs="Arial"/>
          <w:sz w:val="22"/>
          <w:szCs w:val="22"/>
          <w:lang w:eastAsia="he-IL" w:bidi="he-IL"/>
        </w:rPr>
      </w:pPr>
      <w:r w:rsidRPr="0015739B">
        <w:rPr>
          <w:rFonts w:ascii="Arial" w:hAnsi="Arial" w:cs="Arial"/>
          <w:bCs/>
          <w:sz w:val="22"/>
          <w:szCs w:val="22"/>
          <w:lang w:eastAsia="he-IL" w:bidi="he-IL"/>
        </w:rPr>
        <w:lastRenderedPageBreak/>
        <w:t>„Splnomocnená osoba Objednávateľa“</w:t>
      </w:r>
      <w:r w:rsidRPr="0015739B">
        <w:rPr>
          <w:rFonts w:ascii="Arial" w:hAnsi="Arial" w:cs="Arial"/>
          <w:sz w:val="22"/>
          <w:szCs w:val="22"/>
          <w:lang w:eastAsia="he-IL" w:bidi="he-IL"/>
        </w:rPr>
        <w:t xml:space="preserve"> – osoba oprávnená zaslať </w:t>
      </w:r>
      <w:r w:rsidRPr="0015739B">
        <w:rPr>
          <w:rFonts w:ascii="Arial" w:hAnsi="Arial" w:cs="Arial"/>
          <w:bCs/>
          <w:sz w:val="22"/>
          <w:szCs w:val="22"/>
          <w:lang w:eastAsia="he-IL" w:bidi="he-IL"/>
        </w:rPr>
        <w:t>„Požiadavku na dodanie Služby rozvoja“</w:t>
      </w:r>
      <w:r w:rsidRPr="0015739B">
        <w:rPr>
          <w:rFonts w:ascii="Arial" w:hAnsi="Arial" w:cs="Arial"/>
          <w:sz w:val="22"/>
          <w:szCs w:val="22"/>
          <w:lang w:eastAsia="he-IL" w:bidi="he-IL"/>
        </w:rPr>
        <w:t xml:space="preserve"> a/alebo schváliť </w:t>
      </w:r>
      <w:r w:rsidRPr="0015739B">
        <w:rPr>
          <w:rFonts w:ascii="Arial" w:hAnsi="Arial" w:cs="Arial"/>
          <w:bCs/>
          <w:sz w:val="22"/>
          <w:szCs w:val="22"/>
          <w:lang w:eastAsia="he-IL" w:bidi="he-IL"/>
        </w:rPr>
        <w:t>„Ponuku“</w:t>
      </w:r>
      <w:r w:rsidRPr="0015739B">
        <w:rPr>
          <w:rFonts w:ascii="Arial" w:hAnsi="Arial" w:cs="Arial"/>
          <w:sz w:val="22"/>
          <w:szCs w:val="22"/>
          <w:lang w:eastAsia="he-IL" w:bidi="he-IL"/>
        </w:rPr>
        <w:t xml:space="preserve"> a/alebo podpísať </w:t>
      </w:r>
      <w:r w:rsidRPr="0015739B">
        <w:rPr>
          <w:rFonts w:ascii="Arial" w:hAnsi="Arial" w:cs="Arial"/>
          <w:bCs/>
          <w:sz w:val="22"/>
          <w:szCs w:val="22"/>
          <w:lang w:eastAsia="he-IL" w:bidi="he-IL"/>
        </w:rPr>
        <w:t>„Akceptačný protokol“</w:t>
      </w:r>
      <w:r w:rsidRPr="0015739B">
        <w:rPr>
          <w:rFonts w:ascii="Arial" w:hAnsi="Arial" w:cs="Arial"/>
          <w:sz w:val="22"/>
          <w:szCs w:val="22"/>
          <w:lang w:eastAsia="he-IL" w:bidi="he-IL"/>
        </w:rPr>
        <w:t xml:space="preserve"> za stranu Objednávateľa.</w:t>
      </w:r>
    </w:p>
    <w:p w14:paraId="37080C20" w14:textId="77777777" w:rsidR="0015739B" w:rsidRPr="0015739B" w:rsidRDefault="0015739B" w:rsidP="0015739B">
      <w:pPr>
        <w:autoSpaceDE w:val="0"/>
        <w:autoSpaceDN w:val="0"/>
        <w:spacing w:before="120"/>
        <w:ind w:left="709" w:hanging="709"/>
        <w:jc w:val="both"/>
        <w:rPr>
          <w:rFonts w:ascii="Arial" w:hAnsi="Arial" w:cs="Arial"/>
          <w:sz w:val="22"/>
          <w:szCs w:val="22"/>
          <w:lang w:eastAsia="he-IL" w:bidi="he-IL"/>
        </w:rPr>
      </w:pPr>
    </w:p>
    <w:p w14:paraId="4AC60429" w14:textId="77777777" w:rsidR="0015739B" w:rsidRPr="0015739B" w:rsidRDefault="0015739B" w:rsidP="00DE3163">
      <w:pPr>
        <w:numPr>
          <w:ilvl w:val="0"/>
          <w:numId w:val="18"/>
        </w:numPr>
        <w:autoSpaceDE w:val="0"/>
        <w:autoSpaceDN w:val="0"/>
        <w:ind w:left="709" w:hanging="709"/>
        <w:jc w:val="both"/>
        <w:rPr>
          <w:rFonts w:ascii="Arial" w:hAnsi="Arial" w:cs="Arial"/>
          <w:sz w:val="22"/>
          <w:szCs w:val="22"/>
          <w:lang w:eastAsia="he-IL" w:bidi="he-IL"/>
        </w:rPr>
      </w:pPr>
      <w:r w:rsidRPr="0015739B">
        <w:rPr>
          <w:rFonts w:ascii="Arial" w:hAnsi="Arial" w:cs="Arial"/>
          <w:bCs/>
          <w:sz w:val="22"/>
          <w:szCs w:val="22"/>
          <w:lang w:eastAsia="he-IL" w:bidi="he-IL"/>
        </w:rPr>
        <w:t>„Splnomocnená osoba Dodávateľa“</w:t>
      </w:r>
      <w:r w:rsidRPr="0015739B">
        <w:rPr>
          <w:rFonts w:ascii="Arial" w:hAnsi="Arial" w:cs="Arial"/>
          <w:sz w:val="22"/>
          <w:szCs w:val="22"/>
          <w:lang w:eastAsia="he-IL" w:bidi="he-IL"/>
        </w:rPr>
        <w:t xml:space="preserve"> – osoba oprávnená prijať </w:t>
      </w:r>
      <w:r w:rsidRPr="0015739B">
        <w:rPr>
          <w:rFonts w:ascii="Arial" w:hAnsi="Arial" w:cs="Arial"/>
          <w:bCs/>
          <w:sz w:val="22"/>
          <w:szCs w:val="22"/>
          <w:lang w:eastAsia="he-IL" w:bidi="he-IL"/>
        </w:rPr>
        <w:t>„Požiadavku na dodanie SLA Služby“</w:t>
      </w:r>
      <w:r w:rsidRPr="0015739B">
        <w:rPr>
          <w:rFonts w:ascii="Arial" w:hAnsi="Arial" w:cs="Arial"/>
          <w:sz w:val="22"/>
          <w:szCs w:val="22"/>
          <w:lang w:eastAsia="he-IL" w:bidi="he-IL"/>
        </w:rPr>
        <w:t xml:space="preserve"> a/alebo zaslať </w:t>
      </w:r>
      <w:r w:rsidRPr="0015739B">
        <w:rPr>
          <w:rFonts w:ascii="Arial" w:hAnsi="Arial" w:cs="Arial"/>
          <w:bCs/>
          <w:sz w:val="22"/>
          <w:szCs w:val="22"/>
          <w:lang w:eastAsia="he-IL" w:bidi="he-IL"/>
        </w:rPr>
        <w:t>„Ponuku“</w:t>
      </w:r>
      <w:r w:rsidRPr="0015739B">
        <w:rPr>
          <w:rFonts w:ascii="Arial" w:hAnsi="Arial" w:cs="Arial"/>
          <w:sz w:val="22"/>
          <w:szCs w:val="22"/>
          <w:lang w:eastAsia="he-IL" w:bidi="he-IL"/>
        </w:rPr>
        <w:t xml:space="preserve"> a/alebo podpísať </w:t>
      </w:r>
      <w:r w:rsidRPr="0015739B">
        <w:rPr>
          <w:rFonts w:ascii="Arial" w:hAnsi="Arial" w:cs="Arial"/>
          <w:bCs/>
          <w:sz w:val="22"/>
          <w:szCs w:val="22"/>
          <w:lang w:eastAsia="he-IL" w:bidi="he-IL"/>
        </w:rPr>
        <w:t>„Akceptačný protokol“</w:t>
      </w:r>
      <w:r w:rsidRPr="0015739B">
        <w:rPr>
          <w:rFonts w:ascii="Arial" w:hAnsi="Arial" w:cs="Arial"/>
          <w:sz w:val="22"/>
          <w:szCs w:val="22"/>
          <w:lang w:eastAsia="he-IL" w:bidi="he-IL"/>
        </w:rPr>
        <w:t xml:space="preserve"> za stranu Dodávateľa.</w:t>
      </w:r>
    </w:p>
    <w:p w14:paraId="299A7F40" w14:textId="77777777" w:rsidR="0015739B" w:rsidRPr="0015739B" w:rsidRDefault="0015739B" w:rsidP="0015739B">
      <w:pPr>
        <w:autoSpaceDE w:val="0"/>
        <w:autoSpaceDN w:val="0"/>
        <w:ind w:left="709" w:hanging="709"/>
        <w:jc w:val="both"/>
        <w:rPr>
          <w:rFonts w:ascii="Arial" w:eastAsia="Calibri" w:hAnsi="Arial" w:cs="Arial"/>
          <w:sz w:val="22"/>
          <w:szCs w:val="22"/>
          <w:lang w:eastAsia="en-US"/>
        </w:rPr>
      </w:pPr>
    </w:p>
    <w:p w14:paraId="27107260" w14:textId="77777777" w:rsidR="0015739B" w:rsidRPr="0015739B" w:rsidRDefault="0015739B" w:rsidP="0015739B">
      <w:pPr>
        <w:autoSpaceDE w:val="0"/>
        <w:autoSpaceDN w:val="0"/>
        <w:ind w:left="709"/>
        <w:jc w:val="both"/>
        <w:rPr>
          <w:rFonts w:ascii="Arial" w:eastAsia="Calibri" w:hAnsi="Arial" w:cs="Arial"/>
          <w:sz w:val="22"/>
          <w:szCs w:val="22"/>
          <w:lang w:eastAsia="cs-CZ"/>
        </w:rPr>
      </w:pPr>
      <w:r w:rsidRPr="0015739B">
        <w:rPr>
          <w:rFonts w:ascii="Arial" w:eastAsia="Calibri" w:hAnsi="Arial" w:cs="Arial"/>
          <w:sz w:val="22"/>
          <w:szCs w:val="22"/>
          <w:lang w:eastAsia="cs-CZ"/>
        </w:rPr>
        <w:t>Zmluvné strany sa zaväzujú v prípade zmien v zozname Splnomocnených osôb bezodkladne písomne informovať druhú Zmluvnú stranu.</w:t>
      </w:r>
    </w:p>
    <w:p w14:paraId="3D008239" w14:textId="77777777" w:rsidR="0015739B" w:rsidRPr="0015739B" w:rsidRDefault="0015739B" w:rsidP="0015739B">
      <w:pPr>
        <w:autoSpaceDE w:val="0"/>
        <w:autoSpaceDN w:val="0"/>
        <w:ind w:left="709" w:hanging="709"/>
        <w:jc w:val="both"/>
        <w:rPr>
          <w:rFonts w:ascii="Arial" w:eastAsia="Calibri" w:hAnsi="Arial" w:cs="Arial"/>
          <w:sz w:val="22"/>
          <w:szCs w:val="22"/>
          <w:lang w:eastAsia="cs-CZ"/>
        </w:rPr>
      </w:pPr>
    </w:p>
    <w:p w14:paraId="5790AB22" w14:textId="77777777" w:rsidR="0015739B" w:rsidRPr="0015739B" w:rsidRDefault="0015739B" w:rsidP="00DE3163">
      <w:pPr>
        <w:numPr>
          <w:ilvl w:val="1"/>
          <w:numId w:val="37"/>
        </w:numPr>
        <w:autoSpaceDE w:val="0"/>
        <w:autoSpaceDN w:val="0"/>
        <w:spacing w:after="200" w:line="276" w:lineRule="auto"/>
        <w:ind w:left="709" w:hanging="709"/>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t>Dodávateľovi bude v prípade potreby umožnený vstup do sídla resp. iných priestorov  Objednávateľa (ďalej aj ako „pracovisko Objednávateľa“) za účelom plnenia tejto Zmluvy a podľa dohody mu bude poskytnutý priestor pre overenie a testovanie SLA služby a/alebo Služby rozvoja. Pri činnostiach na pracovisku Objednávateľa sa zaväzuje riadiť pokynmi Splnomocnenej osoby Objednávateľa a platnými internými predpismi Objednávateľa.</w:t>
      </w:r>
    </w:p>
    <w:p w14:paraId="64021CCD" w14:textId="77777777" w:rsidR="0015739B" w:rsidRPr="0015739B" w:rsidRDefault="0015739B" w:rsidP="0015739B">
      <w:pPr>
        <w:spacing w:after="200" w:line="276" w:lineRule="auto"/>
        <w:ind w:left="709" w:hanging="709"/>
        <w:contextualSpacing/>
        <w:jc w:val="both"/>
        <w:rPr>
          <w:rFonts w:ascii="Arial" w:eastAsia="Calibri" w:hAnsi="Arial" w:cs="Arial"/>
          <w:sz w:val="22"/>
          <w:szCs w:val="22"/>
          <w:lang w:eastAsia="cs-CZ"/>
        </w:rPr>
      </w:pPr>
    </w:p>
    <w:p w14:paraId="4017E26D" w14:textId="77777777" w:rsidR="0015739B" w:rsidRPr="0015739B" w:rsidRDefault="0015739B" w:rsidP="00DE3163">
      <w:pPr>
        <w:numPr>
          <w:ilvl w:val="1"/>
          <w:numId w:val="37"/>
        </w:numPr>
        <w:autoSpaceDE w:val="0"/>
        <w:autoSpaceDN w:val="0"/>
        <w:spacing w:after="200" w:line="276" w:lineRule="auto"/>
        <w:ind w:left="709" w:hanging="709"/>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t>Dodávateľ je povinný vrátiť do 5 dní od ukončenia účinnosti tejto Zmluvy všetky v rámci súčinnosti poskytnuté nástroje, zariadenia, dokumentáciu alebo iné predmety, pokiaľ mu pre účely dodania SLA Služieb a/alebo Služieb rozvoja podľa tejto Zmluvy boli poskytnuté Objednávateľom.</w:t>
      </w:r>
    </w:p>
    <w:p w14:paraId="6F565666" w14:textId="77777777" w:rsidR="0015739B" w:rsidRPr="0015739B" w:rsidRDefault="0015739B" w:rsidP="0015739B">
      <w:pPr>
        <w:spacing w:after="200" w:line="276" w:lineRule="auto"/>
        <w:ind w:left="709" w:hanging="709"/>
        <w:contextualSpacing/>
        <w:jc w:val="both"/>
        <w:rPr>
          <w:rFonts w:ascii="Arial" w:eastAsia="Calibri" w:hAnsi="Arial" w:cs="Arial"/>
          <w:sz w:val="22"/>
          <w:szCs w:val="22"/>
          <w:lang w:eastAsia="cs-CZ"/>
        </w:rPr>
      </w:pPr>
    </w:p>
    <w:p w14:paraId="5E3D68FC" w14:textId="77777777" w:rsidR="0015739B" w:rsidRPr="0015739B" w:rsidRDefault="0015739B" w:rsidP="00DE3163">
      <w:pPr>
        <w:numPr>
          <w:ilvl w:val="1"/>
          <w:numId w:val="37"/>
        </w:numPr>
        <w:autoSpaceDE w:val="0"/>
        <w:autoSpaceDN w:val="0"/>
        <w:spacing w:after="200" w:line="276" w:lineRule="auto"/>
        <w:ind w:left="709" w:hanging="709"/>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t xml:space="preserve">Objednávateľ sa zaväzuje poskytnúť Dodávateľovi nevyhnutnú súčinnosť pri plnení povinností Dodávateľa vyplývajúcich mu z tejto Zmluvy, a to spôsobom ktorý minimalizuje čas týkajúci sa analýzy a testovania zmeneného IS ŠFRB (po vykonaní Služby rozvoja) zo strany Objednávateľa tak, aby tento čas z celkového Časového a realizačného plánu (dohodnutého v súvislosti s konkrétnou Požiadavkou na dodanie Služby rozvoja) nepresiahol 30%. V opačnom prípade sa celkový čas na realizáciu Služieb rozvoja predlžuje o  čas spojený s analýzou a testovaním zo strany Objednávateľa.  </w:t>
      </w:r>
    </w:p>
    <w:p w14:paraId="74F174F8" w14:textId="77777777" w:rsidR="0015739B" w:rsidRPr="0015739B" w:rsidRDefault="0015739B" w:rsidP="0015739B">
      <w:pPr>
        <w:spacing w:after="200" w:line="276" w:lineRule="auto"/>
        <w:ind w:left="720"/>
        <w:contextualSpacing/>
        <w:rPr>
          <w:rFonts w:ascii="Arial" w:eastAsia="Calibri" w:hAnsi="Arial" w:cs="Arial"/>
          <w:sz w:val="22"/>
          <w:szCs w:val="22"/>
          <w:lang w:eastAsia="en-US"/>
        </w:rPr>
      </w:pPr>
    </w:p>
    <w:p w14:paraId="6E213DBC" w14:textId="77777777" w:rsidR="0015739B" w:rsidRPr="0015739B" w:rsidRDefault="0015739B" w:rsidP="0015739B">
      <w:pPr>
        <w:spacing w:after="200" w:line="276" w:lineRule="auto"/>
        <w:ind w:left="1134"/>
        <w:contextualSpacing/>
        <w:jc w:val="both"/>
        <w:rPr>
          <w:rFonts w:ascii="Arial" w:eastAsia="Calibri" w:hAnsi="Arial" w:cs="Arial"/>
          <w:sz w:val="22"/>
          <w:szCs w:val="22"/>
          <w:lang w:eastAsia="en-US"/>
        </w:rPr>
      </w:pPr>
    </w:p>
    <w:p w14:paraId="0C4A4804" w14:textId="77777777" w:rsidR="0015739B" w:rsidRPr="0015739B" w:rsidRDefault="0015739B" w:rsidP="0015739B">
      <w:pPr>
        <w:tabs>
          <w:tab w:val="num" w:pos="0"/>
        </w:tabs>
        <w:autoSpaceDE w:val="0"/>
        <w:autoSpaceDN w:val="0"/>
        <w:spacing w:before="120"/>
        <w:ind w:right="-28"/>
        <w:jc w:val="both"/>
        <w:rPr>
          <w:rFonts w:ascii="Arial" w:hAnsi="Arial" w:cs="Arial"/>
          <w:sz w:val="22"/>
          <w:szCs w:val="22"/>
          <w:lang w:eastAsia="he-IL" w:bidi="he-IL"/>
        </w:rPr>
      </w:pPr>
    </w:p>
    <w:p w14:paraId="18B97887" w14:textId="77777777" w:rsidR="0015739B" w:rsidRPr="0015739B" w:rsidRDefault="0015739B" w:rsidP="00DE3163">
      <w:pPr>
        <w:numPr>
          <w:ilvl w:val="0"/>
          <w:numId w:val="19"/>
        </w:numPr>
        <w:autoSpaceDE w:val="0"/>
        <w:autoSpaceDN w:val="0"/>
        <w:ind w:right="360"/>
        <w:jc w:val="center"/>
        <w:outlineLvl w:val="0"/>
        <w:rPr>
          <w:rFonts w:ascii="Arial" w:hAnsi="Arial" w:cs="Arial"/>
          <w:b/>
          <w:bCs/>
          <w:sz w:val="22"/>
          <w:szCs w:val="22"/>
          <w:lang w:eastAsia="he-IL" w:bidi="he-IL"/>
        </w:rPr>
      </w:pPr>
      <w:r w:rsidRPr="0015739B">
        <w:rPr>
          <w:rFonts w:ascii="Arial" w:hAnsi="Arial" w:cs="Arial"/>
          <w:b/>
          <w:bCs/>
          <w:sz w:val="22"/>
          <w:szCs w:val="22"/>
          <w:lang w:eastAsia="he-IL" w:bidi="he-IL"/>
        </w:rPr>
        <w:t>Mlčanlivosť</w:t>
      </w:r>
    </w:p>
    <w:p w14:paraId="1E5199ED" w14:textId="77777777" w:rsidR="0015739B" w:rsidRPr="0015739B" w:rsidRDefault="0015739B" w:rsidP="0015739B">
      <w:pPr>
        <w:autoSpaceDE w:val="0"/>
        <w:autoSpaceDN w:val="0"/>
        <w:rPr>
          <w:rFonts w:ascii="Arial" w:hAnsi="Arial" w:cs="Arial"/>
          <w:sz w:val="22"/>
          <w:szCs w:val="22"/>
          <w:lang w:eastAsia="he-IL" w:bidi="he-IL"/>
        </w:rPr>
      </w:pPr>
    </w:p>
    <w:p w14:paraId="3B8AEC7E" w14:textId="77777777" w:rsidR="0015739B" w:rsidRPr="0015739B" w:rsidRDefault="0015739B" w:rsidP="00DE3163">
      <w:pPr>
        <w:numPr>
          <w:ilvl w:val="0"/>
          <w:numId w:val="37"/>
        </w:numPr>
        <w:autoSpaceDE w:val="0"/>
        <w:autoSpaceDN w:val="0"/>
        <w:spacing w:after="200" w:line="276" w:lineRule="auto"/>
        <w:contextualSpacing/>
        <w:rPr>
          <w:rFonts w:ascii="Arial" w:eastAsia="Calibri" w:hAnsi="Arial" w:cs="Arial"/>
          <w:vanish/>
          <w:sz w:val="22"/>
          <w:szCs w:val="22"/>
          <w:lang w:eastAsia="cs-CZ"/>
        </w:rPr>
      </w:pPr>
    </w:p>
    <w:p w14:paraId="5B9F7DFB" w14:textId="77777777" w:rsidR="0015739B" w:rsidRPr="0015739B" w:rsidRDefault="0015739B" w:rsidP="00DE3163">
      <w:pPr>
        <w:numPr>
          <w:ilvl w:val="1"/>
          <w:numId w:val="37"/>
        </w:numPr>
        <w:autoSpaceDE w:val="0"/>
        <w:autoSpaceDN w:val="0"/>
        <w:spacing w:after="200" w:line="276" w:lineRule="auto"/>
        <w:ind w:left="709" w:hanging="709"/>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t>Dodávateľ sa zaväzuje, že akékoľvek informácie, ktoré mu boli zverené na základe plnenia tejto Zmluvy, nesprístupní tretím osobám bez písomného súhlasu Objednávateľa a tieto informácie nepoužije pre iné účely, ako na plnenie povinností podľa tejto Zmluvy a pre účely, ktoré táto Zmluva predpokladá, a to ani po skončení účinnosti tejto Zmluvy.</w:t>
      </w:r>
    </w:p>
    <w:p w14:paraId="10B0E8B8" w14:textId="77777777" w:rsidR="0015739B" w:rsidRPr="0015739B" w:rsidRDefault="0015739B" w:rsidP="0015739B">
      <w:pPr>
        <w:spacing w:after="200" w:line="276" w:lineRule="auto"/>
        <w:ind w:left="709" w:hanging="709"/>
        <w:contextualSpacing/>
        <w:jc w:val="both"/>
        <w:rPr>
          <w:rFonts w:ascii="Arial" w:eastAsia="Calibri" w:hAnsi="Arial" w:cs="Arial"/>
          <w:sz w:val="22"/>
          <w:szCs w:val="22"/>
          <w:lang w:eastAsia="cs-CZ"/>
        </w:rPr>
      </w:pPr>
    </w:p>
    <w:p w14:paraId="6DDC88D9" w14:textId="77777777" w:rsidR="0015739B" w:rsidRPr="0015739B" w:rsidRDefault="0015739B" w:rsidP="00DE3163">
      <w:pPr>
        <w:numPr>
          <w:ilvl w:val="1"/>
          <w:numId w:val="37"/>
        </w:numPr>
        <w:autoSpaceDE w:val="0"/>
        <w:autoSpaceDN w:val="0"/>
        <w:spacing w:after="200" w:line="276" w:lineRule="auto"/>
        <w:ind w:left="709" w:hanging="709"/>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t>Dodávateľ sa zaväzuje prísne dôverne zaobchádzať so všetkými odbornými a obchodnými podkladmi a informáciami, o ktorých sa dozvedel, alebo ktoré získal pri plnení predmetu tejto Zmluvy, a to v písomnej, ústnej, elektronickej alebo akejkoľvek inej forme a zaväzuje sa o nich zachovávať mlčanlivosť, neposkytnúť tieto podklady a informácie tretej osobe a nevyužiť ich na iný účel, ako pre plnenie povinností podľa tejto Zmluvy, a to ani po skončení účinnosti tejto zmluvy. Objednávateľ považuje tieto podklady a informácie za dôverné pričom prejavuje vôľu ich utajovať  v zmysle príslušných ustanovení Obchodného zákonníka v platnom znení (§ 17 -20 a § 271 Obchodného zákonníka). Dodávateľ vyhlasuje, že si je vedomý právnych dôsledkov vyplývajúcich z nedodržania povinnosti mlčanlivosti.</w:t>
      </w:r>
    </w:p>
    <w:p w14:paraId="407ADAE7" w14:textId="77777777" w:rsidR="0015739B" w:rsidRPr="0015739B" w:rsidRDefault="0015739B" w:rsidP="0015739B">
      <w:pPr>
        <w:spacing w:after="200" w:line="276" w:lineRule="auto"/>
        <w:ind w:left="709" w:hanging="709"/>
        <w:contextualSpacing/>
        <w:rPr>
          <w:rFonts w:ascii="Arial" w:eastAsia="Calibri" w:hAnsi="Arial" w:cs="Arial"/>
          <w:sz w:val="22"/>
          <w:szCs w:val="22"/>
          <w:lang w:eastAsia="cs-CZ"/>
        </w:rPr>
      </w:pPr>
    </w:p>
    <w:p w14:paraId="442CA350" w14:textId="77777777" w:rsidR="0015739B" w:rsidRPr="0015739B" w:rsidRDefault="0015739B" w:rsidP="00DE3163">
      <w:pPr>
        <w:numPr>
          <w:ilvl w:val="1"/>
          <w:numId w:val="37"/>
        </w:numPr>
        <w:autoSpaceDE w:val="0"/>
        <w:autoSpaceDN w:val="0"/>
        <w:spacing w:after="200" w:line="276" w:lineRule="auto"/>
        <w:ind w:left="709" w:hanging="709"/>
        <w:contextualSpacing/>
        <w:jc w:val="both"/>
        <w:rPr>
          <w:rFonts w:ascii="Arial" w:eastAsia="Calibri" w:hAnsi="Arial" w:cs="Arial"/>
          <w:b/>
          <w:sz w:val="22"/>
          <w:szCs w:val="22"/>
          <w:lang w:eastAsia="en-US"/>
        </w:rPr>
      </w:pPr>
      <w:r w:rsidRPr="0015739B">
        <w:rPr>
          <w:rFonts w:ascii="Arial" w:eastAsia="Calibri" w:hAnsi="Arial" w:cs="Arial"/>
          <w:sz w:val="22"/>
          <w:szCs w:val="22"/>
          <w:lang w:eastAsia="en-US"/>
        </w:rPr>
        <w:t>Zmluvné strany sa dohodli, že dôverné informácie neposkytnú tretím osobám a prijmú také opatrenia, ktoré znemožnia ich prístupnosť tretím osobám. Ustanovenia predchádzajúcej vety sa nevzťahuje na poskytnutie dôverných informácií:</w:t>
      </w:r>
    </w:p>
    <w:p w14:paraId="7F821444" w14:textId="77777777" w:rsidR="0015739B" w:rsidRPr="0015739B" w:rsidRDefault="0015739B" w:rsidP="00DE3163">
      <w:pPr>
        <w:numPr>
          <w:ilvl w:val="3"/>
          <w:numId w:val="23"/>
        </w:numPr>
        <w:autoSpaceDE w:val="0"/>
        <w:autoSpaceDN w:val="0"/>
        <w:spacing w:before="240" w:line="260" w:lineRule="atLeast"/>
        <w:ind w:left="709" w:hanging="709"/>
        <w:jc w:val="both"/>
        <w:outlineLvl w:val="3"/>
        <w:rPr>
          <w:rFonts w:ascii="Arial" w:hAnsi="Arial" w:cs="Arial"/>
          <w:noProof/>
          <w:sz w:val="22"/>
          <w:szCs w:val="22"/>
          <w:lang w:eastAsia="en-US"/>
        </w:rPr>
      </w:pPr>
      <w:r w:rsidRPr="0015739B">
        <w:rPr>
          <w:rFonts w:ascii="Arial" w:hAnsi="Arial" w:cs="Arial"/>
          <w:noProof/>
          <w:sz w:val="22"/>
          <w:szCs w:val="22"/>
          <w:lang w:eastAsia="en-US"/>
        </w:rPr>
        <w:t xml:space="preserve">ak má Objednávateľ zákonom stanovenú povinnosť takú informáciu sprístupniť alebo zverejniť; </w:t>
      </w:r>
    </w:p>
    <w:p w14:paraId="3C507D99" w14:textId="77777777" w:rsidR="0015739B" w:rsidRPr="0015739B" w:rsidRDefault="0015739B" w:rsidP="00DE3163">
      <w:pPr>
        <w:numPr>
          <w:ilvl w:val="3"/>
          <w:numId w:val="23"/>
        </w:numPr>
        <w:autoSpaceDE w:val="0"/>
        <w:autoSpaceDN w:val="0"/>
        <w:spacing w:before="240" w:line="260" w:lineRule="atLeast"/>
        <w:ind w:left="709" w:hanging="709"/>
        <w:jc w:val="both"/>
        <w:outlineLvl w:val="3"/>
        <w:rPr>
          <w:rFonts w:ascii="Arial" w:hAnsi="Arial" w:cs="Arial"/>
          <w:noProof/>
          <w:sz w:val="22"/>
          <w:szCs w:val="22"/>
          <w:lang w:eastAsia="en-US"/>
        </w:rPr>
      </w:pPr>
      <w:r w:rsidRPr="0015739B">
        <w:rPr>
          <w:rFonts w:ascii="Arial" w:hAnsi="Arial" w:cs="Arial"/>
          <w:noProof/>
          <w:sz w:val="22"/>
          <w:szCs w:val="22"/>
          <w:lang w:eastAsia="en-US"/>
        </w:rPr>
        <w:t>pre účely akéhokoľvek súdneho, rozhodcovského, správneho alebo iného konania, ktorého je príslušná Zmluvná strana účastníkom;</w:t>
      </w:r>
    </w:p>
    <w:p w14:paraId="76EF2B06" w14:textId="77777777" w:rsidR="0015739B" w:rsidRPr="0015739B" w:rsidRDefault="0015739B" w:rsidP="00DE3163">
      <w:pPr>
        <w:numPr>
          <w:ilvl w:val="3"/>
          <w:numId w:val="23"/>
        </w:numPr>
        <w:autoSpaceDE w:val="0"/>
        <w:autoSpaceDN w:val="0"/>
        <w:spacing w:before="240" w:line="260" w:lineRule="atLeast"/>
        <w:ind w:left="709" w:hanging="709"/>
        <w:jc w:val="both"/>
        <w:outlineLvl w:val="3"/>
        <w:rPr>
          <w:rFonts w:ascii="Arial" w:hAnsi="Arial" w:cs="Arial"/>
          <w:noProof/>
          <w:sz w:val="22"/>
          <w:szCs w:val="22"/>
          <w:lang w:eastAsia="en-US"/>
        </w:rPr>
      </w:pPr>
      <w:r w:rsidRPr="0015739B">
        <w:rPr>
          <w:rFonts w:ascii="Arial" w:hAnsi="Arial" w:cs="Arial"/>
          <w:noProof/>
          <w:sz w:val="22"/>
          <w:szCs w:val="22"/>
          <w:lang w:eastAsia="en-US"/>
        </w:rPr>
        <w:t>odborným poradcom Zmluvnej strany (vrátane právnych, účtovných, daňových a iných poradcov), ktorí sú buď viazaní všeobecnou profesionálnou povinnosťou mlčanlivosti alebo ak sa voči príslušnej Zmluvnej strane zaviazali povinnosťou mlčanlivosti;</w:t>
      </w:r>
    </w:p>
    <w:p w14:paraId="50527A38" w14:textId="77777777" w:rsidR="0015739B" w:rsidRPr="0015739B" w:rsidRDefault="0015739B" w:rsidP="00DE3163">
      <w:pPr>
        <w:numPr>
          <w:ilvl w:val="3"/>
          <w:numId w:val="23"/>
        </w:numPr>
        <w:autoSpaceDE w:val="0"/>
        <w:autoSpaceDN w:val="0"/>
        <w:spacing w:before="240" w:line="260" w:lineRule="atLeast"/>
        <w:ind w:left="709" w:hanging="709"/>
        <w:jc w:val="both"/>
        <w:outlineLvl w:val="3"/>
        <w:rPr>
          <w:rFonts w:ascii="Arial" w:hAnsi="Arial" w:cs="Arial"/>
          <w:noProof/>
          <w:sz w:val="22"/>
          <w:szCs w:val="22"/>
          <w:lang w:eastAsia="en-US"/>
        </w:rPr>
      </w:pPr>
      <w:r w:rsidRPr="0015739B">
        <w:rPr>
          <w:rFonts w:ascii="Arial" w:hAnsi="Arial" w:cs="Arial"/>
          <w:noProof/>
          <w:sz w:val="22"/>
          <w:szCs w:val="22"/>
          <w:lang w:eastAsia="en-US"/>
        </w:rPr>
        <w:t xml:space="preserve">Ovládajúcej osobe Objednávateľa prípadne osobe ovládanej Objednávateľom, </w:t>
      </w:r>
    </w:p>
    <w:p w14:paraId="072785B2" w14:textId="77777777" w:rsidR="0015739B" w:rsidRPr="0015739B" w:rsidRDefault="0015739B" w:rsidP="00DE3163">
      <w:pPr>
        <w:numPr>
          <w:ilvl w:val="3"/>
          <w:numId w:val="23"/>
        </w:numPr>
        <w:autoSpaceDE w:val="0"/>
        <w:autoSpaceDN w:val="0"/>
        <w:spacing w:before="240" w:line="260" w:lineRule="atLeast"/>
        <w:ind w:left="709" w:hanging="709"/>
        <w:jc w:val="both"/>
        <w:outlineLvl w:val="3"/>
        <w:rPr>
          <w:rFonts w:ascii="Arial" w:hAnsi="Arial" w:cs="Arial"/>
          <w:noProof/>
          <w:sz w:val="22"/>
          <w:szCs w:val="22"/>
          <w:lang w:eastAsia="en-US"/>
        </w:rPr>
      </w:pPr>
      <w:r w:rsidRPr="0015739B">
        <w:rPr>
          <w:rFonts w:ascii="Arial" w:hAnsi="Arial" w:cs="Arial"/>
          <w:noProof/>
          <w:sz w:val="22"/>
          <w:szCs w:val="22"/>
          <w:lang w:eastAsia="en-US"/>
        </w:rPr>
        <w:t xml:space="preserve">sa také informácie stanú verejne prístupné, ak majú Zmluvné strany zákonom stanovenú povinnosť takú informáciu sprístupniťalebo zverejniť; a/alebo </w:t>
      </w:r>
    </w:p>
    <w:p w14:paraId="1240BEDB" w14:textId="77777777" w:rsidR="0015739B" w:rsidRPr="0015739B" w:rsidRDefault="0015739B" w:rsidP="00DE3163">
      <w:pPr>
        <w:numPr>
          <w:ilvl w:val="3"/>
          <w:numId w:val="23"/>
        </w:numPr>
        <w:autoSpaceDE w:val="0"/>
        <w:autoSpaceDN w:val="0"/>
        <w:spacing w:before="240" w:line="260" w:lineRule="atLeast"/>
        <w:ind w:left="709" w:hanging="709"/>
        <w:jc w:val="both"/>
        <w:outlineLvl w:val="3"/>
        <w:rPr>
          <w:rFonts w:ascii="Arial" w:hAnsi="Arial" w:cs="Arial"/>
          <w:noProof/>
          <w:sz w:val="22"/>
          <w:szCs w:val="22"/>
          <w:lang w:eastAsia="en-US"/>
        </w:rPr>
      </w:pPr>
      <w:r w:rsidRPr="0015739B">
        <w:rPr>
          <w:rFonts w:ascii="Arial" w:hAnsi="Arial" w:cs="Arial"/>
          <w:noProof/>
          <w:sz w:val="22"/>
          <w:szCs w:val="22"/>
          <w:lang w:eastAsia="en-US"/>
        </w:rPr>
        <w:t xml:space="preserve">sa také informácie stanú verejne známymi či dostupnými inak, ako porušením povinností vyplývajúcich z tejto </w:t>
      </w:r>
      <w:r w:rsidRPr="0015739B">
        <w:rPr>
          <w:rFonts w:ascii="Arial" w:hAnsi="Arial" w:cs="Arial"/>
          <w:sz w:val="22"/>
          <w:szCs w:val="22"/>
          <w:lang w:eastAsia="en-US"/>
        </w:rPr>
        <w:t>Zmluvy</w:t>
      </w:r>
      <w:r w:rsidRPr="0015739B">
        <w:rPr>
          <w:rFonts w:ascii="Arial" w:hAnsi="Arial" w:cs="Arial"/>
          <w:noProof/>
          <w:sz w:val="22"/>
          <w:szCs w:val="22"/>
          <w:lang w:eastAsia="en-US"/>
        </w:rPr>
        <w:t xml:space="preserve">. </w:t>
      </w:r>
    </w:p>
    <w:p w14:paraId="58E68C15" w14:textId="77777777" w:rsidR="0015739B" w:rsidRPr="0015739B" w:rsidRDefault="0015739B" w:rsidP="0015739B">
      <w:pPr>
        <w:autoSpaceDE w:val="0"/>
        <w:autoSpaceDN w:val="0"/>
        <w:spacing w:before="120"/>
        <w:ind w:left="709" w:right="48" w:hanging="709"/>
        <w:jc w:val="both"/>
        <w:rPr>
          <w:rFonts w:ascii="Arial" w:hAnsi="Arial" w:cs="Arial"/>
          <w:sz w:val="22"/>
          <w:szCs w:val="22"/>
          <w:lang w:eastAsia="he-IL" w:bidi="he-IL"/>
        </w:rPr>
      </w:pPr>
    </w:p>
    <w:p w14:paraId="1F98E822" w14:textId="77777777" w:rsidR="0015739B" w:rsidRPr="0015739B" w:rsidRDefault="0015739B" w:rsidP="0015739B">
      <w:pPr>
        <w:spacing w:after="200" w:line="276" w:lineRule="auto"/>
        <w:ind w:left="709"/>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t>Dodávateľ sa zaväzuje neobnoviteľným spôsobom zlikvidovať všetky elektronické, papierové dokumenty, alebo záznamy na iných nosičoch obsahujúce informácie získané počas účinnosti a na základe tejto Zmluvy a to do 5 dní od ukončenia účinnosti tejto Zmluvy.</w:t>
      </w:r>
    </w:p>
    <w:p w14:paraId="480E2669" w14:textId="77777777" w:rsidR="0015739B" w:rsidRPr="0015739B" w:rsidRDefault="0015739B" w:rsidP="0015739B">
      <w:pPr>
        <w:spacing w:after="200" w:line="276" w:lineRule="auto"/>
        <w:ind w:left="709"/>
        <w:contextualSpacing/>
        <w:jc w:val="both"/>
        <w:rPr>
          <w:rFonts w:ascii="Arial" w:eastAsia="Calibri" w:hAnsi="Arial" w:cs="Arial"/>
          <w:sz w:val="22"/>
          <w:szCs w:val="22"/>
          <w:lang w:eastAsia="en-US"/>
        </w:rPr>
      </w:pPr>
    </w:p>
    <w:p w14:paraId="61E45D9D" w14:textId="77777777" w:rsidR="0015739B" w:rsidRPr="0015739B" w:rsidRDefault="0015739B" w:rsidP="00DE3163">
      <w:pPr>
        <w:numPr>
          <w:ilvl w:val="1"/>
          <w:numId w:val="37"/>
        </w:numPr>
        <w:autoSpaceDE w:val="0"/>
        <w:autoSpaceDN w:val="0"/>
        <w:spacing w:after="200" w:line="276" w:lineRule="auto"/>
        <w:ind w:left="709" w:hanging="709"/>
        <w:contextualSpacing/>
        <w:jc w:val="both"/>
        <w:rPr>
          <w:rFonts w:ascii="Arial" w:eastAsia="Calibri" w:hAnsi="Arial" w:cs="Arial"/>
          <w:sz w:val="22"/>
          <w:szCs w:val="22"/>
          <w:lang w:eastAsia="cs-CZ"/>
        </w:rPr>
      </w:pPr>
      <w:r w:rsidRPr="0015739B">
        <w:rPr>
          <w:rFonts w:ascii="Arial" w:eastAsia="Calibri" w:hAnsi="Arial" w:cs="Arial"/>
          <w:sz w:val="22"/>
          <w:szCs w:val="22"/>
          <w:lang w:eastAsia="cs-CZ"/>
        </w:rPr>
        <w:t>Dodávateľ sa zaväzuje:</w:t>
      </w:r>
    </w:p>
    <w:p w14:paraId="10E83737" w14:textId="77777777" w:rsidR="0015739B" w:rsidRPr="0015739B" w:rsidRDefault="0015739B" w:rsidP="00DE3163">
      <w:pPr>
        <w:numPr>
          <w:ilvl w:val="0"/>
          <w:numId w:val="25"/>
        </w:numPr>
        <w:suppressAutoHyphens/>
        <w:autoSpaceDE w:val="0"/>
        <w:autoSpaceDN w:val="0"/>
        <w:ind w:left="709" w:hanging="709"/>
        <w:jc w:val="both"/>
        <w:rPr>
          <w:rFonts w:ascii="Arial" w:eastAsia="Calibri" w:hAnsi="Arial" w:cs="Arial"/>
          <w:sz w:val="22"/>
          <w:szCs w:val="22"/>
          <w:lang w:eastAsia="cs-CZ"/>
        </w:rPr>
      </w:pPr>
      <w:r w:rsidRPr="0015739B">
        <w:rPr>
          <w:rFonts w:ascii="Arial" w:eastAsia="Calibri" w:hAnsi="Arial" w:cs="Arial"/>
          <w:sz w:val="22"/>
          <w:szCs w:val="22"/>
          <w:lang w:eastAsia="cs-CZ"/>
        </w:rPr>
        <w:t>zabezpečiť riadne a včasné dodanie SLA služieb a/alebo Služieb rozvoja,</w:t>
      </w:r>
    </w:p>
    <w:p w14:paraId="379AF107" w14:textId="77777777" w:rsidR="0015739B" w:rsidRPr="0015739B" w:rsidRDefault="0015739B" w:rsidP="00DE3163">
      <w:pPr>
        <w:numPr>
          <w:ilvl w:val="0"/>
          <w:numId w:val="25"/>
        </w:numPr>
        <w:suppressAutoHyphens/>
        <w:autoSpaceDE w:val="0"/>
        <w:autoSpaceDN w:val="0"/>
        <w:ind w:left="709" w:hanging="709"/>
        <w:jc w:val="both"/>
        <w:rPr>
          <w:rFonts w:ascii="Arial" w:eastAsia="Calibri" w:hAnsi="Arial" w:cs="Arial"/>
          <w:sz w:val="22"/>
          <w:szCs w:val="22"/>
          <w:lang w:eastAsia="cs-CZ"/>
        </w:rPr>
      </w:pPr>
      <w:r w:rsidRPr="0015739B">
        <w:rPr>
          <w:rFonts w:ascii="Arial" w:eastAsia="Calibri" w:hAnsi="Arial" w:cs="Arial"/>
          <w:sz w:val="22"/>
          <w:szCs w:val="22"/>
          <w:lang w:eastAsia="cs-CZ"/>
        </w:rPr>
        <w:t>niesť v plnom rozsahu zodpovednosť za kvalitu poskytnutých SLA služieb, Služieb rozvoja a za funkčnosť IS ŠFRB za účelom plnenia záväzkov podľa tejto Zmluvy. Dodávateľ nesie zodpovednosť za akúkoľvek prípadnú nežiaducu modifikáciu osobných údajov a bankového tajomstva (ak k ním bude mať Dodávateľ oprávnený prístup) spôsobenú neodborným zásahom Dodávateľa do IS ŠFRB, ako aj za akúkoľvek inú vadu SLA služieb a/alebo Služieb rozvoja,</w:t>
      </w:r>
    </w:p>
    <w:p w14:paraId="4E1D6E49" w14:textId="77777777" w:rsidR="0015739B" w:rsidRPr="0015739B" w:rsidRDefault="0015739B" w:rsidP="00DE3163">
      <w:pPr>
        <w:numPr>
          <w:ilvl w:val="0"/>
          <w:numId w:val="25"/>
        </w:numPr>
        <w:suppressAutoHyphens/>
        <w:autoSpaceDE w:val="0"/>
        <w:autoSpaceDN w:val="0"/>
        <w:ind w:left="709" w:hanging="709"/>
        <w:jc w:val="both"/>
        <w:rPr>
          <w:rFonts w:ascii="Arial" w:eastAsia="Calibri" w:hAnsi="Arial" w:cs="Arial"/>
          <w:sz w:val="22"/>
          <w:szCs w:val="22"/>
          <w:lang w:eastAsia="cs-CZ"/>
        </w:rPr>
      </w:pPr>
      <w:r w:rsidRPr="0015739B">
        <w:rPr>
          <w:rFonts w:ascii="Arial" w:eastAsia="Calibri" w:hAnsi="Arial" w:cs="Arial"/>
          <w:sz w:val="22"/>
          <w:szCs w:val="22"/>
          <w:lang w:eastAsia="cs-CZ"/>
        </w:rPr>
        <w:t>postupovať pri výkone všetkých činností dohodnutých v Zmluve pre Objednávateľa s odbornou starostlivosťou a v súlade so záujmami Objednávateľa a podľa pokynov Objednávateľa, konať tak, aby nedošlo k poškodeniu alebo ohrozeniu dobrého mena a povesti Objednávateľa a porušeniu povinnosti mlčanlivosti najmä vo vzťahu k osobným údajom a/alebo údajom, ktoré sú predmetom bankového  tajomstva.</w:t>
      </w:r>
    </w:p>
    <w:p w14:paraId="5A1CD111" w14:textId="77777777" w:rsidR="0015739B" w:rsidRPr="0015739B" w:rsidRDefault="0015739B" w:rsidP="0015739B">
      <w:pPr>
        <w:autoSpaceDE w:val="0"/>
        <w:autoSpaceDN w:val="0"/>
        <w:ind w:left="709" w:hanging="709"/>
        <w:jc w:val="both"/>
        <w:rPr>
          <w:rFonts w:ascii="Arial" w:hAnsi="Arial" w:cs="Arial"/>
          <w:sz w:val="22"/>
          <w:szCs w:val="22"/>
          <w:lang w:eastAsia="he-IL" w:bidi="he-IL"/>
        </w:rPr>
      </w:pPr>
    </w:p>
    <w:p w14:paraId="1E8D5E42" w14:textId="77777777" w:rsidR="0015739B" w:rsidRPr="0015739B" w:rsidRDefault="0015739B" w:rsidP="00DE3163">
      <w:pPr>
        <w:numPr>
          <w:ilvl w:val="1"/>
          <w:numId w:val="37"/>
        </w:numPr>
        <w:autoSpaceDE w:val="0"/>
        <w:autoSpaceDN w:val="0"/>
        <w:spacing w:after="200" w:line="276" w:lineRule="auto"/>
        <w:ind w:left="709" w:hanging="709"/>
        <w:contextualSpacing/>
        <w:jc w:val="both"/>
        <w:rPr>
          <w:rFonts w:ascii="Arial" w:eastAsia="Calibri" w:hAnsi="Arial" w:cs="Arial"/>
          <w:sz w:val="22"/>
          <w:szCs w:val="22"/>
          <w:lang w:eastAsia="cs-CZ"/>
        </w:rPr>
      </w:pPr>
      <w:r w:rsidRPr="0015739B">
        <w:rPr>
          <w:rFonts w:ascii="Arial" w:eastAsia="Calibri" w:hAnsi="Arial" w:cs="Arial"/>
          <w:sz w:val="22"/>
          <w:szCs w:val="22"/>
          <w:lang w:eastAsia="cs-CZ"/>
        </w:rPr>
        <w:t>Za dôverné informácie podľa tejto Zmluvy Zmluvné strany považujú všetky informácie poskytnuté Objednávateľom, a to vedome alebo nevedome, v písomnej aj v ústnej forme, najmä informácie, ktoré sú predmetom bankového tajomstva a/alebo sú osobnými údajmi v zmysle zákona č. 122/2013 Z. z. o ohrane osobných údajov, ktoré sa zmluvné strany dozvedeli v súvislosti s touto Zmluvou (ďalej len „dôverné informácie“) okrem tých dôverných informácií, ktoré je Objednávateľ povinný zverejňovať ako povinná osoba v zmysle bodu 13.1 tejto Zmluvy a/alebo v zmysle všeobecne záväzných právnych predpisov.</w:t>
      </w:r>
    </w:p>
    <w:p w14:paraId="3065BEBA" w14:textId="77777777" w:rsidR="0015739B" w:rsidRPr="0015739B" w:rsidRDefault="0015739B" w:rsidP="0015739B">
      <w:pPr>
        <w:spacing w:after="200"/>
        <w:ind w:left="709" w:hanging="709"/>
        <w:contextualSpacing/>
        <w:jc w:val="both"/>
        <w:rPr>
          <w:rFonts w:ascii="Arial" w:eastAsia="Calibri" w:hAnsi="Arial" w:cs="Arial"/>
          <w:sz w:val="22"/>
          <w:szCs w:val="22"/>
          <w:lang w:eastAsia="cs-CZ"/>
        </w:rPr>
      </w:pPr>
    </w:p>
    <w:p w14:paraId="4A52BA9D" w14:textId="77777777" w:rsidR="0015739B" w:rsidRPr="0015739B" w:rsidRDefault="0015739B" w:rsidP="00DE3163">
      <w:pPr>
        <w:numPr>
          <w:ilvl w:val="1"/>
          <w:numId w:val="37"/>
        </w:numPr>
        <w:autoSpaceDE w:val="0"/>
        <w:autoSpaceDN w:val="0"/>
        <w:spacing w:after="200" w:line="276" w:lineRule="auto"/>
        <w:ind w:left="709" w:hanging="709"/>
        <w:contextualSpacing/>
        <w:jc w:val="both"/>
        <w:rPr>
          <w:rFonts w:ascii="Arial" w:eastAsia="Calibri" w:hAnsi="Arial" w:cs="Arial"/>
          <w:sz w:val="22"/>
          <w:szCs w:val="22"/>
          <w:lang w:eastAsia="cs-CZ"/>
        </w:rPr>
      </w:pPr>
      <w:r w:rsidRPr="0015739B">
        <w:rPr>
          <w:rFonts w:ascii="Arial" w:eastAsia="Calibri" w:hAnsi="Arial" w:cs="Arial"/>
          <w:sz w:val="22"/>
          <w:szCs w:val="22"/>
          <w:lang w:eastAsia="cs-CZ"/>
        </w:rPr>
        <w:t>Záväzok mlčanlivosti zmluvných strán o získaných dôverných informáciách ukončením tejto Zmluvy nezaniká.</w:t>
      </w:r>
    </w:p>
    <w:p w14:paraId="62CDF917" w14:textId="77777777" w:rsidR="0015739B" w:rsidRPr="0015739B" w:rsidRDefault="0015739B" w:rsidP="0015739B">
      <w:pPr>
        <w:autoSpaceDE w:val="0"/>
        <w:autoSpaceDN w:val="0"/>
        <w:ind w:left="709" w:hanging="709"/>
        <w:jc w:val="both"/>
        <w:rPr>
          <w:rFonts w:ascii="Arial" w:hAnsi="Arial" w:cs="Arial"/>
          <w:sz w:val="22"/>
          <w:szCs w:val="22"/>
          <w:lang w:eastAsia="he-IL" w:bidi="he-IL"/>
        </w:rPr>
      </w:pPr>
    </w:p>
    <w:p w14:paraId="12D9E251" w14:textId="77777777" w:rsidR="0015739B" w:rsidRPr="0015739B" w:rsidRDefault="0015739B" w:rsidP="00DE3163">
      <w:pPr>
        <w:numPr>
          <w:ilvl w:val="1"/>
          <w:numId w:val="37"/>
        </w:numPr>
        <w:autoSpaceDE w:val="0"/>
        <w:autoSpaceDN w:val="0"/>
        <w:spacing w:after="200" w:line="276" w:lineRule="auto"/>
        <w:ind w:left="709" w:hanging="709"/>
        <w:contextualSpacing/>
        <w:jc w:val="both"/>
        <w:rPr>
          <w:rFonts w:ascii="Arial" w:eastAsia="Calibri" w:hAnsi="Arial" w:cs="Arial"/>
          <w:sz w:val="22"/>
          <w:szCs w:val="22"/>
          <w:lang w:eastAsia="cs-CZ"/>
        </w:rPr>
      </w:pPr>
      <w:r w:rsidRPr="0015739B">
        <w:rPr>
          <w:rFonts w:ascii="Arial" w:eastAsia="Calibri" w:hAnsi="Arial" w:cs="Arial"/>
          <w:sz w:val="22"/>
          <w:szCs w:val="22"/>
          <w:lang w:eastAsia="cs-CZ"/>
        </w:rPr>
        <w:t>Dodávateľ :</w:t>
      </w:r>
    </w:p>
    <w:p w14:paraId="4BCBF3AC" w14:textId="77777777" w:rsidR="0015739B" w:rsidRPr="0015739B" w:rsidRDefault="0015739B" w:rsidP="00DE3163">
      <w:pPr>
        <w:numPr>
          <w:ilvl w:val="0"/>
          <w:numId w:val="26"/>
        </w:numPr>
        <w:suppressAutoHyphens/>
        <w:autoSpaceDE w:val="0"/>
        <w:autoSpaceDN w:val="0"/>
        <w:ind w:left="709" w:hanging="709"/>
        <w:jc w:val="both"/>
        <w:rPr>
          <w:rFonts w:ascii="Arial" w:eastAsia="Calibri" w:hAnsi="Arial" w:cs="Arial"/>
          <w:sz w:val="22"/>
          <w:szCs w:val="22"/>
          <w:lang w:eastAsia="cs-CZ"/>
        </w:rPr>
      </w:pPr>
      <w:r w:rsidRPr="0015739B">
        <w:rPr>
          <w:rFonts w:ascii="Arial" w:eastAsia="Calibri" w:hAnsi="Arial" w:cs="Arial"/>
          <w:sz w:val="22"/>
          <w:szCs w:val="22"/>
          <w:lang w:eastAsia="cs-CZ"/>
        </w:rPr>
        <w:t xml:space="preserve">potvrdzuje, že bol Objednávateľom poučený </w:t>
      </w:r>
    </w:p>
    <w:p w14:paraId="6A4FFACD" w14:textId="77777777" w:rsidR="0015739B" w:rsidRPr="0015739B" w:rsidRDefault="0015739B" w:rsidP="00DE3163">
      <w:pPr>
        <w:numPr>
          <w:ilvl w:val="0"/>
          <w:numId w:val="24"/>
        </w:numPr>
        <w:autoSpaceDE w:val="0"/>
        <w:autoSpaceDN w:val="0"/>
        <w:ind w:left="709" w:hanging="709"/>
        <w:jc w:val="both"/>
        <w:rPr>
          <w:rFonts w:ascii="Arial" w:hAnsi="Arial" w:cs="Arial"/>
          <w:sz w:val="22"/>
          <w:szCs w:val="22"/>
          <w:lang w:eastAsia="he-IL" w:bidi="he-IL"/>
        </w:rPr>
      </w:pPr>
      <w:r w:rsidRPr="0015739B">
        <w:rPr>
          <w:rFonts w:ascii="Arial" w:hAnsi="Arial" w:cs="Arial"/>
          <w:sz w:val="22"/>
          <w:szCs w:val="22"/>
          <w:lang w:eastAsia="he-IL" w:bidi="he-IL"/>
        </w:rPr>
        <w:t>o ochrane údajov charakteru bankového tajomstva v zmysle zákona č. 483/2001 Z. z. o bankách a o zmene a doplnení niektorých zákonov v znení neskorších predpisov a</w:t>
      </w:r>
    </w:p>
    <w:p w14:paraId="19558B34" w14:textId="77777777" w:rsidR="0015739B" w:rsidRPr="0015739B" w:rsidRDefault="0015739B" w:rsidP="00DE3163">
      <w:pPr>
        <w:numPr>
          <w:ilvl w:val="0"/>
          <w:numId w:val="24"/>
        </w:numPr>
        <w:autoSpaceDE w:val="0"/>
        <w:autoSpaceDN w:val="0"/>
        <w:ind w:left="709" w:hanging="709"/>
        <w:jc w:val="both"/>
        <w:rPr>
          <w:rFonts w:ascii="Arial" w:hAnsi="Arial" w:cs="Arial"/>
          <w:sz w:val="22"/>
          <w:szCs w:val="22"/>
          <w:lang w:eastAsia="he-IL" w:bidi="he-IL"/>
        </w:rPr>
      </w:pPr>
      <w:r w:rsidRPr="0015739B">
        <w:rPr>
          <w:rFonts w:ascii="Arial" w:hAnsi="Arial" w:cs="Arial"/>
          <w:sz w:val="22"/>
          <w:szCs w:val="22"/>
          <w:lang w:eastAsia="he-IL" w:bidi="he-IL"/>
        </w:rPr>
        <w:t xml:space="preserve">ako prevádzkovateľom informačných systémov o ochrane osobných údajov v zmysle zákona č. 18/2018 Z. z. o ochrane osobných údajov a o zmene a doplnení niektorých zákonov, </w:t>
      </w:r>
    </w:p>
    <w:p w14:paraId="01C9FF9E" w14:textId="77777777" w:rsidR="0015739B" w:rsidRPr="0015739B" w:rsidRDefault="0015739B" w:rsidP="00DE3163">
      <w:pPr>
        <w:numPr>
          <w:ilvl w:val="0"/>
          <w:numId w:val="24"/>
        </w:numPr>
        <w:autoSpaceDE w:val="0"/>
        <w:autoSpaceDN w:val="0"/>
        <w:ind w:left="709" w:hanging="709"/>
        <w:jc w:val="both"/>
        <w:rPr>
          <w:rFonts w:ascii="Arial" w:hAnsi="Arial" w:cs="Arial"/>
          <w:sz w:val="22"/>
          <w:szCs w:val="22"/>
          <w:lang w:eastAsia="he-IL" w:bidi="he-IL"/>
        </w:rPr>
      </w:pPr>
      <w:r w:rsidRPr="0015739B">
        <w:rPr>
          <w:rFonts w:ascii="Arial" w:hAnsi="Arial" w:cs="Arial"/>
          <w:sz w:val="22"/>
          <w:szCs w:val="22"/>
          <w:lang w:eastAsia="he-IL" w:bidi="he-IL"/>
        </w:rPr>
        <w:t>ako aj o právach a povinnostiach, či sankciách ustanovených vyššie uvedenými zákonmi,</w:t>
      </w:r>
    </w:p>
    <w:p w14:paraId="3D600CF1" w14:textId="77777777" w:rsidR="0015739B" w:rsidRPr="0015739B" w:rsidRDefault="0015739B" w:rsidP="00DE3163">
      <w:pPr>
        <w:numPr>
          <w:ilvl w:val="0"/>
          <w:numId w:val="27"/>
        </w:numPr>
        <w:suppressAutoHyphens/>
        <w:autoSpaceDE w:val="0"/>
        <w:autoSpaceDN w:val="0"/>
        <w:ind w:left="709" w:hanging="709"/>
        <w:jc w:val="both"/>
        <w:rPr>
          <w:rFonts w:ascii="Arial" w:eastAsia="Calibri" w:hAnsi="Arial" w:cs="Arial"/>
          <w:sz w:val="22"/>
          <w:szCs w:val="22"/>
          <w:lang w:eastAsia="cs-CZ"/>
        </w:rPr>
      </w:pPr>
      <w:r w:rsidRPr="0015739B">
        <w:rPr>
          <w:rFonts w:ascii="Arial" w:eastAsia="Calibri" w:hAnsi="Arial" w:cs="Arial"/>
          <w:sz w:val="22"/>
          <w:szCs w:val="22"/>
          <w:lang w:eastAsia="cs-CZ"/>
        </w:rPr>
        <w:t>zaväzuje sa, že údaje charakteru bankového tajomstva a osobné údaje, ku ktorým majú, resp. by mohli mať prístup v rámci plnenia predmetu tejto zmluvy zamestnanci, či zástupcovia Dodávateľa (ďalej spolu aj ako „zamestnanci Dodávateľa“) nezneužije pre svoje potreby a bez súhlasu Objednávateľa ich nezverejní a nikomu neposkytne, ani nesprístupní, bude ich chrániť pred odcudzením, stratou, poškodením, neoprávneným prístupom a zmenou,</w:t>
      </w:r>
    </w:p>
    <w:p w14:paraId="28DD4A67" w14:textId="77777777" w:rsidR="0015739B" w:rsidRPr="0015739B" w:rsidRDefault="0015739B" w:rsidP="00DE3163">
      <w:pPr>
        <w:numPr>
          <w:ilvl w:val="0"/>
          <w:numId w:val="27"/>
        </w:numPr>
        <w:suppressAutoHyphens/>
        <w:autoSpaceDE w:val="0"/>
        <w:autoSpaceDN w:val="0"/>
        <w:ind w:left="709" w:hanging="709"/>
        <w:jc w:val="both"/>
        <w:rPr>
          <w:rFonts w:ascii="Arial" w:eastAsia="Calibri" w:hAnsi="Arial" w:cs="Arial"/>
          <w:sz w:val="22"/>
          <w:szCs w:val="22"/>
          <w:lang w:eastAsia="cs-CZ"/>
        </w:rPr>
      </w:pPr>
      <w:r w:rsidRPr="0015739B">
        <w:rPr>
          <w:rFonts w:ascii="Arial" w:eastAsia="Calibri" w:hAnsi="Arial" w:cs="Arial"/>
          <w:sz w:val="22"/>
          <w:szCs w:val="22"/>
          <w:lang w:eastAsia="cs-CZ"/>
        </w:rPr>
        <w:t>je si vedomý, že povinnosť mlčanlivosti fyzických osôb – zamestnancov Dodávateľa o dôverných informáciách a to najmä o bankovom tajomstve a o osobných údajoch, ku ktorým majú, resp. by mohli mať prístup v rámci plnenia predmetu tejto Zmluvy trvá aj po ukončení zmluvného vzťahu z tejto Zmluvy,</w:t>
      </w:r>
    </w:p>
    <w:p w14:paraId="4C7C1B86" w14:textId="77777777" w:rsidR="0015739B" w:rsidRPr="0015739B" w:rsidRDefault="0015739B" w:rsidP="00DE3163">
      <w:pPr>
        <w:numPr>
          <w:ilvl w:val="0"/>
          <w:numId w:val="27"/>
        </w:numPr>
        <w:suppressAutoHyphens/>
        <w:autoSpaceDE w:val="0"/>
        <w:autoSpaceDN w:val="0"/>
        <w:ind w:left="709" w:hanging="709"/>
        <w:jc w:val="both"/>
        <w:rPr>
          <w:rFonts w:ascii="Arial" w:eastAsia="Calibri" w:hAnsi="Arial" w:cs="Arial"/>
          <w:sz w:val="22"/>
          <w:szCs w:val="22"/>
          <w:lang w:eastAsia="cs-CZ"/>
        </w:rPr>
      </w:pPr>
      <w:r w:rsidRPr="0015739B">
        <w:rPr>
          <w:rFonts w:ascii="Arial" w:eastAsia="Calibri" w:hAnsi="Arial" w:cs="Arial"/>
          <w:sz w:val="22"/>
          <w:szCs w:val="22"/>
          <w:lang w:eastAsia="cs-CZ"/>
        </w:rPr>
        <w:t>je povinný poučiť o povinnostiach, s ktorými bola oboznámený, najmä však o povinnosti mlčanlivosti všetkých zamestnancov Dodávateľa, prípadne aj ďalšie osoby, ktoré sa podieľajú na realizácii činností v zmysle tejto Zmluvy,</w:t>
      </w:r>
    </w:p>
    <w:p w14:paraId="5038AFCE" w14:textId="77777777" w:rsidR="0015739B" w:rsidRPr="0015739B" w:rsidRDefault="0015739B" w:rsidP="00DE3163">
      <w:pPr>
        <w:numPr>
          <w:ilvl w:val="0"/>
          <w:numId w:val="27"/>
        </w:numPr>
        <w:suppressAutoHyphens/>
        <w:autoSpaceDE w:val="0"/>
        <w:autoSpaceDN w:val="0"/>
        <w:ind w:left="709" w:hanging="709"/>
        <w:jc w:val="both"/>
        <w:rPr>
          <w:rFonts w:ascii="Arial" w:eastAsia="Calibri" w:hAnsi="Arial" w:cs="Arial"/>
          <w:sz w:val="22"/>
          <w:szCs w:val="22"/>
          <w:lang w:eastAsia="cs-CZ"/>
        </w:rPr>
      </w:pPr>
      <w:r w:rsidRPr="0015739B">
        <w:rPr>
          <w:rFonts w:ascii="Arial" w:eastAsia="Calibri" w:hAnsi="Arial" w:cs="Arial"/>
          <w:sz w:val="22"/>
          <w:szCs w:val="22"/>
          <w:lang w:eastAsia="cs-CZ"/>
        </w:rPr>
        <w:t>berie na vedomie, že za porušenie povinnosti mlčanlivosti fyzických osôb si Objednávateľ môže  nárokovať úhradu vzniknutej škody v zmysle dohôd dojednaných v tejto Zmluve.</w:t>
      </w:r>
    </w:p>
    <w:p w14:paraId="29BD60A8" w14:textId="77777777" w:rsidR="0015739B" w:rsidRPr="0015739B" w:rsidRDefault="0015739B" w:rsidP="0015739B">
      <w:pPr>
        <w:autoSpaceDE w:val="0"/>
        <w:autoSpaceDN w:val="0"/>
        <w:ind w:left="709" w:hanging="709"/>
        <w:jc w:val="both"/>
        <w:rPr>
          <w:rFonts w:ascii="Arial" w:hAnsi="Arial" w:cs="Arial"/>
          <w:sz w:val="22"/>
          <w:szCs w:val="22"/>
          <w:lang w:eastAsia="he-IL" w:bidi="he-IL"/>
        </w:rPr>
      </w:pPr>
    </w:p>
    <w:p w14:paraId="6131D94E" w14:textId="77777777" w:rsidR="0015739B" w:rsidRPr="0015739B" w:rsidRDefault="0015739B" w:rsidP="0015739B">
      <w:pPr>
        <w:autoSpaceDE w:val="0"/>
        <w:autoSpaceDN w:val="0"/>
        <w:ind w:left="709" w:hanging="709"/>
        <w:jc w:val="both"/>
        <w:rPr>
          <w:rFonts w:ascii="Arial" w:hAnsi="Arial" w:cs="Arial"/>
          <w:sz w:val="22"/>
          <w:szCs w:val="22"/>
          <w:lang w:eastAsia="he-IL" w:bidi="he-IL"/>
        </w:rPr>
      </w:pPr>
      <w:r w:rsidRPr="0015739B">
        <w:rPr>
          <w:rFonts w:ascii="Arial" w:hAnsi="Arial" w:cs="Arial"/>
          <w:sz w:val="22"/>
          <w:szCs w:val="22"/>
          <w:lang w:eastAsia="he-IL" w:bidi="he-IL"/>
        </w:rPr>
        <w:t xml:space="preserve">            V prípade osobných údajov Úrad na ochranu osobných údajov Slovenskej republiky môže danej osobe uložiť pokutu  podľa  zákona o ochrane osobných údajov. </w:t>
      </w:r>
    </w:p>
    <w:p w14:paraId="506A8217" w14:textId="77777777" w:rsidR="0015739B" w:rsidRPr="0015739B" w:rsidRDefault="0015739B" w:rsidP="0015739B">
      <w:pPr>
        <w:autoSpaceDE w:val="0"/>
        <w:autoSpaceDN w:val="0"/>
        <w:ind w:left="709" w:hanging="709"/>
        <w:jc w:val="both"/>
        <w:rPr>
          <w:rFonts w:ascii="Arial" w:hAnsi="Arial" w:cs="Arial"/>
          <w:sz w:val="22"/>
          <w:szCs w:val="22"/>
          <w:lang w:eastAsia="he-IL" w:bidi="he-IL"/>
        </w:rPr>
      </w:pPr>
    </w:p>
    <w:p w14:paraId="210D96C1" w14:textId="77777777" w:rsidR="0015739B" w:rsidRPr="0015739B" w:rsidRDefault="0015739B" w:rsidP="0015739B">
      <w:pPr>
        <w:autoSpaceDE w:val="0"/>
        <w:autoSpaceDN w:val="0"/>
        <w:ind w:left="709" w:hanging="709"/>
        <w:jc w:val="both"/>
        <w:rPr>
          <w:rFonts w:ascii="Arial" w:hAnsi="Arial" w:cs="Arial"/>
          <w:sz w:val="22"/>
          <w:szCs w:val="22"/>
          <w:lang w:eastAsia="he-IL" w:bidi="he-IL"/>
        </w:rPr>
      </w:pPr>
      <w:r w:rsidRPr="0015739B">
        <w:rPr>
          <w:rFonts w:ascii="Arial" w:hAnsi="Arial" w:cs="Arial"/>
          <w:sz w:val="22"/>
          <w:szCs w:val="22"/>
          <w:lang w:eastAsia="he-IL" w:bidi="he-IL"/>
        </w:rPr>
        <w:t xml:space="preserve">           Týmto nie je vylúčená prípadná trestnoprávna zodpovednosť, ak konanie bude napĺňať skutkovú podstatu trestné činu podľa ustanovení Trestného zákona. </w:t>
      </w:r>
    </w:p>
    <w:p w14:paraId="215D4142" w14:textId="77777777" w:rsidR="0015739B" w:rsidRPr="0015739B" w:rsidRDefault="0015739B" w:rsidP="0015739B">
      <w:pPr>
        <w:autoSpaceDE w:val="0"/>
        <w:autoSpaceDN w:val="0"/>
        <w:adjustRightInd w:val="0"/>
        <w:spacing w:after="120"/>
        <w:jc w:val="both"/>
        <w:rPr>
          <w:rFonts w:ascii="Arial" w:hAnsi="Arial" w:cs="Arial"/>
          <w:sz w:val="22"/>
          <w:szCs w:val="22"/>
          <w:lang w:eastAsia="he-IL" w:bidi="he-IL"/>
        </w:rPr>
      </w:pPr>
    </w:p>
    <w:p w14:paraId="119D3DF9" w14:textId="77777777" w:rsidR="0015739B" w:rsidRPr="0015739B" w:rsidRDefault="0015739B" w:rsidP="00DE3163">
      <w:pPr>
        <w:numPr>
          <w:ilvl w:val="0"/>
          <w:numId w:val="19"/>
        </w:numPr>
        <w:autoSpaceDE w:val="0"/>
        <w:autoSpaceDN w:val="0"/>
        <w:ind w:right="360"/>
        <w:jc w:val="center"/>
        <w:outlineLvl w:val="0"/>
        <w:rPr>
          <w:rFonts w:ascii="Arial" w:hAnsi="Arial" w:cs="Arial"/>
          <w:b/>
          <w:bCs/>
          <w:sz w:val="22"/>
          <w:szCs w:val="22"/>
          <w:lang w:eastAsia="he-IL" w:bidi="he-IL"/>
        </w:rPr>
      </w:pPr>
      <w:r w:rsidRPr="0015739B">
        <w:rPr>
          <w:rFonts w:ascii="Arial" w:hAnsi="Arial" w:cs="Arial"/>
          <w:b/>
          <w:bCs/>
          <w:sz w:val="22"/>
          <w:szCs w:val="22"/>
          <w:lang w:eastAsia="he-IL" w:bidi="he-IL"/>
        </w:rPr>
        <w:t>Doručovanie</w:t>
      </w:r>
    </w:p>
    <w:p w14:paraId="585F2763" w14:textId="77777777" w:rsidR="0015739B" w:rsidRPr="0015739B" w:rsidRDefault="0015739B" w:rsidP="0015739B">
      <w:pPr>
        <w:autoSpaceDE w:val="0"/>
        <w:autoSpaceDN w:val="0"/>
        <w:rPr>
          <w:rFonts w:ascii="Arial" w:hAnsi="Arial" w:cs="Arial"/>
          <w:sz w:val="22"/>
          <w:szCs w:val="22"/>
          <w:lang w:eastAsia="he-IL" w:bidi="he-IL"/>
        </w:rPr>
      </w:pPr>
    </w:p>
    <w:p w14:paraId="5576E811" w14:textId="77777777" w:rsidR="0015739B" w:rsidRPr="0015739B" w:rsidRDefault="0015739B" w:rsidP="00DE3163">
      <w:pPr>
        <w:numPr>
          <w:ilvl w:val="0"/>
          <w:numId w:val="37"/>
        </w:numPr>
        <w:autoSpaceDE w:val="0"/>
        <w:autoSpaceDN w:val="0"/>
        <w:spacing w:after="200" w:line="276" w:lineRule="auto"/>
        <w:contextualSpacing/>
        <w:rPr>
          <w:rFonts w:ascii="Arial" w:eastAsia="Calibri" w:hAnsi="Arial" w:cs="Arial"/>
          <w:vanish/>
          <w:sz w:val="22"/>
          <w:szCs w:val="22"/>
          <w:lang w:eastAsia="en-US"/>
        </w:rPr>
      </w:pPr>
    </w:p>
    <w:p w14:paraId="4DB1AB9E" w14:textId="77777777" w:rsidR="0015739B" w:rsidRPr="0015739B" w:rsidRDefault="0015739B" w:rsidP="0015739B">
      <w:pPr>
        <w:spacing w:after="200" w:line="276" w:lineRule="auto"/>
        <w:ind w:left="709" w:hanging="709"/>
        <w:contextualSpacing/>
        <w:rPr>
          <w:rFonts w:ascii="Arial" w:eastAsia="Calibri" w:hAnsi="Arial" w:cs="Arial"/>
          <w:sz w:val="22"/>
          <w:szCs w:val="22"/>
          <w:lang w:eastAsia="en-US"/>
        </w:rPr>
      </w:pPr>
      <w:r w:rsidRPr="0015739B">
        <w:rPr>
          <w:rFonts w:ascii="Arial" w:eastAsia="Calibri" w:hAnsi="Arial" w:cs="Arial"/>
          <w:sz w:val="22"/>
          <w:szCs w:val="22"/>
          <w:lang w:eastAsia="en-US"/>
        </w:rPr>
        <w:t>12.1      Akékoľvek prejavy vôle Zmluvných strán súvisiace so Zmluvou budú vyhotovené písomne a doručené zmluvnej Strane, ktorej sú adresované osobne, alebo zaslané poštou s uvedeným menom oprávnených osôb, ktoré sú oprávnené konať za Zmluvnú stranu vo veciach zmluvných.</w:t>
      </w:r>
    </w:p>
    <w:p w14:paraId="3411A544" w14:textId="77777777" w:rsidR="0015739B" w:rsidRPr="0015739B" w:rsidRDefault="0015739B" w:rsidP="0015739B">
      <w:pPr>
        <w:autoSpaceDE w:val="0"/>
        <w:autoSpaceDN w:val="0"/>
        <w:spacing w:before="120"/>
        <w:ind w:left="720" w:right="48"/>
        <w:jc w:val="both"/>
        <w:rPr>
          <w:rFonts w:ascii="Arial" w:hAnsi="Arial" w:cs="Arial"/>
          <w:sz w:val="22"/>
          <w:szCs w:val="22"/>
          <w:lang w:eastAsia="he-IL" w:bidi="he-IL"/>
        </w:rPr>
      </w:pPr>
    </w:p>
    <w:p w14:paraId="23FDE584" w14:textId="77777777" w:rsidR="0015739B" w:rsidRPr="0015739B" w:rsidRDefault="0015739B" w:rsidP="00DE3163">
      <w:pPr>
        <w:numPr>
          <w:ilvl w:val="0"/>
          <w:numId w:val="19"/>
        </w:numPr>
        <w:autoSpaceDE w:val="0"/>
        <w:autoSpaceDN w:val="0"/>
        <w:spacing w:before="120"/>
        <w:ind w:right="48"/>
        <w:jc w:val="center"/>
        <w:rPr>
          <w:rFonts w:ascii="Arial" w:hAnsi="Arial" w:cs="Arial"/>
          <w:b/>
          <w:sz w:val="22"/>
          <w:szCs w:val="22"/>
          <w:lang w:eastAsia="he-IL" w:bidi="he-IL"/>
        </w:rPr>
      </w:pPr>
      <w:r w:rsidRPr="0015739B">
        <w:rPr>
          <w:rFonts w:ascii="Arial" w:hAnsi="Arial" w:cs="Arial"/>
          <w:b/>
          <w:sz w:val="22"/>
          <w:szCs w:val="22"/>
          <w:lang w:eastAsia="he-IL" w:bidi="he-IL"/>
        </w:rPr>
        <w:t>Záverečné ustanovenia</w:t>
      </w:r>
    </w:p>
    <w:p w14:paraId="5E5ABB30" w14:textId="77777777" w:rsidR="0015739B" w:rsidRPr="0015739B" w:rsidRDefault="0015739B" w:rsidP="0015739B">
      <w:pPr>
        <w:autoSpaceDE w:val="0"/>
        <w:autoSpaceDN w:val="0"/>
        <w:ind w:left="709" w:hanging="709"/>
        <w:rPr>
          <w:rFonts w:ascii="Arial" w:hAnsi="Arial" w:cs="Arial"/>
          <w:sz w:val="22"/>
          <w:szCs w:val="22"/>
          <w:lang w:eastAsia="he-IL" w:bidi="he-IL"/>
        </w:rPr>
      </w:pPr>
    </w:p>
    <w:p w14:paraId="59CC1028" w14:textId="77777777" w:rsidR="0015739B" w:rsidRPr="0015739B" w:rsidRDefault="0015739B" w:rsidP="00DE3163">
      <w:pPr>
        <w:numPr>
          <w:ilvl w:val="0"/>
          <w:numId w:val="37"/>
        </w:numPr>
        <w:autoSpaceDE w:val="0"/>
        <w:autoSpaceDN w:val="0"/>
        <w:spacing w:after="200" w:line="276" w:lineRule="auto"/>
        <w:ind w:left="709" w:hanging="709"/>
        <w:contextualSpacing/>
        <w:rPr>
          <w:rFonts w:ascii="Arial" w:eastAsia="Calibri" w:hAnsi="Arial" w:cs="Arial"/>
          <w:vanish/>
          <w:sz w:val="22"/>
          <w:szCs w:val="22"/>
          <w:lang w:eastAsia="en-US"/>
        </w:rPr>
      </w:pPr>
    </w:p>
    <w:p w14:paraId="0494A1B5" w14:textId="77777777" w:rsidR="0015739B" w:rsidRPr="0015739B" w:rsidRDefault="0015739B" w:rsidP="00DE3163">
      <w:pPr>
        <w:numPr>
          <w:ilvl w:val="1"/>
          <w:numId w:val="38"/>
        </w:numPr>
        <w:autoSpaceDE w:val="0"/>
        <w:autoSpaceDN w:val="0"/>
        <w:spacing w:after="200" w:line="276" w:lineRule="auto"/>
        <w:ind w:left="709" w:hanging="709"/>
        <w:contextualSpacing/>
        <w:jc w:val="both"/>
        <w:rPr>
          <w:rFonts w:ascii="Arial" w:eastAsia="Calibri" w:hAnsi="Arial" w:cs="Arial"/>
          <w:sz w:val="22"/>
          <w:szCs w:val="22"/>
          <w:lang w:eastAsia="cs-CZ"/>
        </w:rPr>
      </w:pPr>
      <w:r w:rsidRPr="0015739B">
        <w:rPr>
          <w:rFonts w:ascii="Arial" w:eastAsia="Calibri" w:hAnsi="Arial" w:cs="Arial"/>
          <w:sz w:val="22"/>
          <w:szCs w:val="22"/>
          <w:lang w:eastAsia="en-US"/>
        </w:rPr>
        <w:t>Zmluvné strany vyhlasujú, že Zmluvu uzavreli slobodne, vážne, určite a zrozumiteľne, ich zmluvná voľnosť nie je obmedzená a na znak súhlasu s obsahom Zmluvy ju podpisujú.</w:t>
      </w:r>
      <w:r w:rsidRPr="0015739B">
        <w:rPr>
          <w:rFonts w:ascii="Arial" w:eastAsia="Calibri" w:hAnsi="Arial" w:cs="Arial"/>
          <w:sz w:val="22"/>
          <w:szCs w:val="22"/>
          <w:lang w:eastAsia="cs-CZ"/>
        </w:rPr>
        <w:t xml:space="preserve"> Táto Zmluva nadobúda platnosť dňom jej podpísania oboma Zmluvnými stranami a účinnosť dňom nasledujúcim po jej zverejnení v Centrálnom registri zmlúv vedenom Úradom vlády Slovenskej republiky . Zmluvné strany sa ďalej dohodli, že zverejnenie tejto Zmluvy zabezpečí Objednávateľ najneskôr v lehote troch mesiacov odo dňa uzatvorenia tejto Zmluvy. Dodávateľ súhlasí so zverejnením Zmluvy v celom jej znení vrátane jej prípadných príloh v zmysle zákona č. 211/2000 Z. z. o slobodnom prístupe k informáciám a o zmene a doplnení niektorých zákonov v znení neskorších právnych predpisov (ďalej aj ako „zákon“), pričom vyhlasuje, že táto Zmluva neobsahuje informácie, ktoré by nebolo možné zverejniť resp. sprístupniť v zmysle zákona, a to najmä obchodné tajomstvo, bankové tajomstvo, daňové tajomstvo a pod. a v prípade, že také informácie obsahuje, </w:t>
      </w:r>
      <w:r w:rsidRPr="0015739B">
        <w:rPr>
          <w:rFonts w:ascii="Arial" w:eastAsia="Calibri" w:hAnsi="Arial" w:cs="Arial"/>
          <w:sz w:val="22"/>
          <w:szCs w:val="22"/>
          <w:lang w:eastAsia="cs-CZ"/>
        </w:rPr>
        <w:lastRenderedPageBreak/>
        <w:t>dáva Dodávateľ Objednávateľovi súhlas tieto informácie v zmysle zákona zverejniť resp. sprístupniť. V prípade, ak zmluvné strany nezverejnia túto Zmluvu v zmysle zákona a v zmysle § 47a Občianskeho zákonníka v lehote troch mesiacov odo dňa uzatvorenia tejto Zmluvy, platí, že k uzatvoreniu tejto Zmluvy nedošlo a zmluvné strany nie sú touto Zmluvou viazané.</w:t>
      </w:r>
    </w:p>
    <w:p w14:paraId="550C41B1" w14:textId="77777777" w:rsidR="0015739B" w:rsidRPr="0015739B" w:rsidRDefault="0015739B" w:rsidP="0015739B">
      <w:pPr>
        <w:spacing w:after="200" w:line="276" w:lineRule="auto"/>
        <w:ind w:left="709" w:hanging="709"/>
        <w:contextualSpacing/>
        <w:jc w:val="both"/>
        <w:rPr>
          <w:rFonts w:ascii="Arial" w:eastAsia="Calibri" w:hAnsi="Arial" w:cs="Arial"/>
          <w:sz w:val="22"/>
          <w:szCs w:val="22"/>
          <w:lang w:eastAsia="cs-CZ"/>
        </w:rPr>
      </w:pPr>
    </w:p>
    <w:p w14:paraId="52411232" w14:textId="77777777" w:rsidR="0015739B" w:rsidRPr="0015739B" w:rsidRDefault="0015739B" w:rsidP="00DE3163">
      <w:pPr>
        <w:numPr>
          <w:ilvl w:val="1"/>
          <w:numId w:val="38"/>
        </w:numPr>
        <w:autoSpaceDE w:val="0"/>
        <w:autoSpaceDN w:val="0"/>
        <w:spacing w:after="200" w:line="276" w:lineRule="auto"/>
        <w:ind w:left="709" w:hanging="709"/>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t>Meniť alebo dopĺňať text Zmluvy je možné len písomnou formou spravidla písomných, očíslovaných dodatkov, ktoré budú podpísané oprávnenými zástupcami obidvoch Zmluvných strán ak nie je v tejto Zmluve dohodnuté niečo iné.</w:t>
      </w:r>
    </w:p>
    <w:p w14:paraId="2563DB69" w14:textId="77777777" w:rsidR="0015739B" w:rsidRPr="0015739B" w:rsidRDefault="0015739B" w:rsidP="0015739B">
      <w:pPr>
        <w:spacing w:after="200" w:line="276" w:lineRule="auto"/>
        <w:ind w:left="709" w:hanging="709"/>
        <w:contextualSpacing/>
        <w:jc w:val="both"/>
        <w:rPr>
          <w:rFonts w:ascii="Arial" w:eastAsia="Calibri" w:hAnsi="Arial" w:cs="Arial"/>
          <w:sz w:val="22"/>
          <w:szCs w:val="22"/>
          <w:lang w:eastAsia="en-US"/>
        </w:rPr>
      </w:pPr>
    </w:p>
    <w:p w14:paraId="02E51D6B" w14:textId="77777777" w:rsidR="0015739B" w:rsidRPr="0015739B" w:rsidRDefault="0015739B" w:rsidP="00DE3163">
      <w:pPr>
        <w:numPr>
          <w:ilvl w:val="1"/>
          <w:numId w:val="38"/>
        </w:numPr>
        <w:autoSpaceDE w:val="0"/>
        <w:autoSpaceDN w:val="0"/>
        <w:spacing w:after="200" w:line="276" w:lineRule="auto"/>
        <w:ind w:left="709" w:hanging="709"/>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t>Táto Zmluva sa riadi slovenským právnym poriadkom a všeobecne platnými predpismi Slovenskej republiky a na riešenie sporov vyplývajúcich z tejto zmluvy sú príslušné súdy Slovenskej republiky. Právne vzťahy touto Zmluvou výslovne neupravené sa spravujú príslušnými ustanoveniami Obchodného zákonníka a inými príslušnými všeobecne záväznými právnymi predpismi Slovenskej republiky najmä príslušnými ustanoveniami autorského zákona.</w:t>
      </w:r>
    </w:p>
    <w:p w14:paraId="2AA65648" w14:textId="77777777" w:rsidR="0015739B" w:rsidRPr="0015739B" w:rsidRDefault="0015739B" w:rsidP="0015739B">
      <w:pPr>
        <w:spacing w:after="200" w:line="276" w:lineRule="auto"/>
        <w:ind w:left="709" w:hanging="709"/>
        <w:contextualSpacing/>
        <w:rPr>
          <w:rFonts w:ascii="Arial" w:eastAsia="Calibri" w:hAnsi="Arial" w:cs="Arial"/>
          <w:sz w:val="22"/>
          <w:szCs w:val="22"/>
          <w:lang w:eastAsia="en-US"/>
        </w:rPr>
      </w:pPr>
    </w:p>
    <w:p w14:paraId="4A48DBC7" w14:textId="77777777" w:rsidR="0015739B" w:rsidRPr="0015739B" w:rsidRDefault="0015739B" w:rsidP="00DE3163">
      <w:pPr>
        <w:numPr>
          <w:ilvl w:val="1"/>
          <w:numId w:val="38"/>
        </w:numPr>
        <w:autoSpaceDE w:val="0"/>
        <w:autoSpaceDN w:val="0"/>
        <w:spacing w:after="200" w:line="276" w:lineRule="auto"/>
        <w:ind w:left="709" w:hanging="709"/>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t>Práva a povinnosti Dodávateľa vyplývajúce z tejto Zmluvy sú prevoditeľné na tretiu stranu len s predchádzajúcim písomným súhlasom Objednávateľa.</w:t>
      </w:r>
    </w:p>
    <w:p w14:paraId="6824470B" w14:textId="77777777" w:rsidR="0015739B" w:rsidRPr="0015739B" w:rsidRDefault="0015739B" w:rsidP="0015739B">
      <w:pPr>
        <w:spacing w:after="200" w:line="276" w:lineRule="auto"/>
        <w:ind w:left="709" w:hanging="709"/>
        <w:contextualSpacing/>
        <w:jc w:val="both"/>
        <w:rPr>
          <w:rFonts w:ascii="Arial" w:eastAsia="Calibri" w:hAnsi="Arial" w:cs="Arial"/>
          <w:sz w:val="22"/>
          <w:szCs w:val="22"/>
          <w:lang w:eastAsia="en-US"/>
        </w:rPr>
      </w:pPr>
    </w:p>
    <w:p w14:paraId="52C66476" w14:textId="77777777" w:rsidR="0015739B" w:rsidRPr="0015739B" w:rsidRDefault="0015739B" w:rsidP="00DE3163">
      <w:pPr>
        <w:numPr>
          <w:ilvl w:val="1"/>
          <w:numId w:val="38"/>
        </w:numPr>
        <w:autoSpaceDE w:val="0"/>
        <w:autoSpaceDN w:val="0"/>
        <w:spacing w:after="200" w:line="276" w:lineRule="auto"/>
        <w:ind w:left="709" w:hanging="709"/>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t>Táto Zmluva je vyhotovená v dvoch rovnopisoch v slovenskom jazyku, z ktorých jeden dostane Objednávateľ a jeden Dodávateľ.</w:t>
      </w:r>
    </w:p>
    <w:p w14:paraId="2008D930" w14:textId="77777777" w:rsidR="0015739B" w:rsidRPr="0015739B" w:rsidRDefault="0015739B" w:rsidP="0015739B">
      <w:pPr>
        <w:spacing w:after="200" w:line="276" w:lineRule="auto"/>
        <w:ind w:left="709" w:hanging="709"/>
        <w:contextualSpacing/>
        <w:jc w:val="both"/>
        <w:rPr>
          <w:rFonts w:ascii="Arial" w:eastAsia="Calibri" w:hAnsi="Arial" w:cs="Arial"/>
          <w:sz w:val="22"/>
          <w:szCs w:val="22"/>
          <w:lang w:eastAsia="en-US"/>
        </w:rPr>
      </w:pPr>
    </w:p>
    <w:p w14:paraId="0E80C382" w14:textId="77777777" w:rsidR="0015739B" w:rsidRPr="0015739B" w:rsidRDefault="0015739B" w:rsidP="00DE3163">
      <w:pPr>
        <w:numPr>
          <w:ilvl w:val="1"/>
          <w:numId w:val="38"/>
        </w:numPr>
        <w:autoSpaceDE w:val="0"/>
        <w:autoSpaceDN w:val="0"/>
        <w:spacing w:after="200" w:line="276" w:lineRule="auto"/>
        <w:ind w:left="709" w:hanging="709"/>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t xml:space="preserve">Osoba oprávnená konať za Dodávateľa vo veciach zmluvných z tejto Zmluvy: </w:t>
      </w:r>
      <w:r w:rsidRPr="0015739B">
        <w:rPr>
          <w:rFonts w:ascii="Arial" w:eastAsia="Calibri" w:hAnsi="Arial" w:cs="Arial"/>
          <w:sz w:val="22"/>
          <w:szCs w:val="22"/>
          <w:highlight w:val="lightGray"/>
          <w:lang w:eastAsia="en-US"/>
        </w:rPr>
        <w:t>meno priezvisko</w:t>
      </w:r>
      <w:r w:rsidRPr="0015739B">
        <w:rPr>
          <w:rFonts w:ascii="Arial" w:eastAsia="Calibri" w:hAnsi="Arial" w:cs="Arial"/>
          <w:sz w:val="22"/>
          <w:szCs w:val="22"/>
          <w:lang w:eastAsia="en-US"/>
        </w:rPr>
        <w:t xml:space="preserve">, mobil </w:t>
      </w:r>
      <w:bookmarkStart w:id="176" w:name="_Hlk119486356"/>
      <w:r w:rsidRPr="0015739B">
        <w:rPr>
          <w:rFonts w:ascii="Arial" w:eastAsia="Calibri" w:hAnsi="Arial" w:cs="Arial"/>
          <w:sz w:val="22"/>
          <w:szCs w:val="22"/>
          <w:highlight w:val="lightGray"/>
          <w:lang w:eastAsia="en-US"/>
        </w:rPr>
        <w:t>XXX</w:t>
      </w:r>
      <w:bookmarkEnd w:id="176"/>
      <w:r w:rsidRPr="0015739B">
        <w:rPr>
          <w:rFonts w:ascii="Arial" w:eastAsia="Calibri" w:hAnsi="Arial" w:cs="Arial"/>
          <w:sz w:val="22"/>
          <w:szCs w:val="22"/>
          <w:lang w:eastAsia="en-US"/>
        </w:rPr>
        <w:t xml:space="preserve">, e-mail </w:t>
      </w:r>
      <w:r w:rsidRPr="0015739B">
        <w:rPr>
          <w:rFonts w:ascii="Arial" w:eastAsia="Calibri" w:hAnsi="Arial" w:cs="Arial"/>
          <w:sz w:val="22"/>
          <w:szCs w:val="22"/>
          <w:highlight w:val="lightGray"/>
          <w:lang w:eastAsia="en-US"/>
        </w:rPr>
        <w:t>XXX</w:t>
      </w:r>
      <w:r w:rsidRPr="0015739B">
        <w:rPr>
          <w:rFonts w:ascii="Arial" w:eastAsia="Calibri" w:hAnsi="Arial" w:cs="Arial"/>
          <w:sz w:val="22"/>
          <w:szCs w:val="22"/>
          <w:lang w:eastAsia="en-US"/>
        </w:rPr>
        <w:t>. Akékoľvek písomnosti zo strany Objednávateľa budú adresované na nasledovnú adresu:</w:t>
      </w:r>
    </w:p>
    <w:p w14:paraId="7CD9071F" w14:textId="77777777" w:rsidR="0015739B" w:rsidRPr="0015739B" w:rsidRDefault="0015739B" w:rsidP="0015739B">
      <w:pPr>
        <w:autoSpaceDE w:val="0"/>
        <w:autoSpaceDN w:val="0"/>
        <w:ind w:left="709"/>
        <w:jc w:val="both"/>
        <w:rPr>
          <w:rFonts w:ascii="Arial" w:hAnsi="Arial" w:cs="Arial"/>
          <w:sz w:val="22"/>
          <w:szCs w:val="22"/>
          <w:lang w:eastAsia="he-IL" w:bidi="he-IL"/>
        </w:rPr>
      </w:pPr>
      <w:r w:rsidRPr="0015739B">
        <w:rPr>
          <w:rFonts w:ascii="Arial" w:hAnsi="Arial" w:cs="Arial"/>
          <w:sz w:val="22"/>
          <w:szCs w:val="22"/>
          <w:highlight w:val="lightGray"/>
          <w:lang w:eastAsia="he-IL" w:bidi="he-IL"/>
        </w:rPr>
        <w:t>XXX</w:t>
      </w:r>
    </w:p>
    <w:p w14:paraId="2CF3399B" w14:textId="77777777" w:rsidR="0015739B" w:rsidRPr="0015739B" w:rsidRDefault="0015739B" w:rsidP="0015739B">
      <w:pPr>
        <w:autoSpaceDE w:val="0"/>
        <w:autoSpaceDN w:val="0"/>
        <w:jc w:val="both"/>
        <w:rPr>
          <w:rFonts w:ascii="Arial" w:hAnsi="Arial" w:cs="Arial"/>
          <w:sz w:val="22"/>
          <w:szCs w:val="22"/>
          <w:lang w:eastAsia="he-IL" w:bidi="he-IL"/>
        </w:rPr>
      </w:pPr>
    </w:p>
    <w:p w14:paraId="09F5C734" w14:textId="77777777" w:rsidR="0015739B" w:rsidRPr="0015739B" w:rsidRDefault="0015739B" w:rsidP="00DE3163">
      <w:pPr>
        <w:numPr>
          <w:ilvl w:val="1"/>
          <w:numId w:val="38"/>
        </w:numPr>
        <w:autoSpaceDE w:val="0"/>
        <w:autoSpaceDN w:val="0"/>
        <w:spacing w:after="200" w:line="276" w:lineRule="auto"/>
        <w:ind w:left="709" w:hanging="709"/>
        <w:contextualSpacing/>
        <w:jc w:val="both"/>
        <w:rPr>
          <w:rFonts w:ascii="Arial" w:eastAsia="Calibri" w:hAnsi="Arial" w:cs="Arial"/>
          <w:sz w:val="22"/>
          <w:szCs w:val="22"/>
          <w:lang w:eastAsia="en-US"/>
        </w:rPr>
      </w:pPr>
      <w:r w:rsidRPr="0015739B">
        <w:rPr>
          <w:rFonts w:ascii="Arial" w:eastAsia="Calibri" w:hAnsi="Arial" w:cs="Arial"/>
          <w:sz w:val="22"/>
          <w:szCs w:val="22"/>
          <w:lang w:eastAsia="en-US"/>
        </w:rPr>
        <w:t xml:space="preserve">Osoba oprávnená konať za Objednávateľa vo veciach zmluvných z tejto Zmluvy: </w:t>
      </w:r>
      <w:r w:rsidRPr="0015739B">
        <w:rPr>
          <w:rFonts w:ascii="Arial" w:eastAsia="Calibri" w:hAnsi="Arial" w:cs="Arial"/>
          <w:sz w:val="22"/>
          <w:szCs w:val="22"/>
          <w:highlight w:val="lightGray"/>
          <w:lang w:eastAsia="en-US"/>
        </w:rPr>
        <w:t>meno priezvisko</w:t>
      </w:r>
      <w:r w:rsidRPr="0015739B">
        <w:rPr>
          <w:rFonts w:ascii="Arial" w:eastAsia="Calibri" w:hAnsi="Arial" w:cs="Arial"/>
          <w:sz w:val="22"/>
          <w:szCs w:val="22"/>
          <w:lang w:eastAsia="en-US"/>
        </w:rPr>
        <w:t xml:space="preserve">, mobil: </w:t>
      </w:r>
      <w:r w:rsidRPr="0015739B">
        <w:rPr>
          <w:rFonts w:ascii="Arial" w:eastAsia="Calibri" w:hAnsi="Arial" w:cs="Arial"/>
          <w:sz w:val="22"/>
          <w:szCs w:val="22"/>
          <w:highlight w:val="lightGray"/>
          <w:lang w:eastAsia="en-US"/>
        </w:rPr>
        <w:t>XXX</w:t>
      </w:r>
      <w:r w:rsidRPr="0015739B">
        <w:rPr>
          <w:rFonts w:ascii="Arial" w:eastAsia="Calibri" w:hAnsi="Arial" w:cs="Arial"/>
          <w:sz w:val="22"/>
          <w:szCs w:val="22"/>
          <w:lang w:eastAsia="en-US"/>
        </w:rPr>
        <w:t xml:space="preserve"> , e-mail: </w:t>
      </w:r>
      <w:r w:rsidRPr="0015739B">
        <w:rPr>
          <w:rFonts w:ascii="Arial" w:eastAsia="Calibri" w:hAnsi="Arial" w:cs="Arial"/>
          <w:sz w:val="22"/>
          <w:szCs w:val="22"/>
          <w:highlight w:val="lightGray"/>
          <w:lang w:eastAsia="en-US"/>
        </w:rPr>
        <w:t>XXX</w:t>
      </w:r>
      <w:r w:rsidRPr="0015739B">
        <w:rPr>
          <w:rFonts w:ascii="Arial" w:eastAsia="Calibri" w:hAnsi="Arial" w:cs="Arial"/>
          <w:sz w:val="22"/>
          <w:szCs w:val="22"/>
          <w:lang w:eastAsia="en-US"/>
        </w:rPr>
        <w:t>. Akékoľvek písomnosti zo strany Dodávateľa budú adresované na nasledovnú adresu:</w:t>
      </w:r>
    </w:p>
    <w:p w14:paraId="34E7CBD7" w14:textId="77777777" w:rsidR="0015739B" w:rsidRPr="0015739B" w:rsidRDefault="0015739B" w:rsidP="0015739B">
      <w:pPr>
        <w:autoSpaceDE w:val="0"/>
        <w:autoSpaceDN w:val="0"/>
        <w:spacing w:line="0" w:lineRule="atLeast"/>
        <w:jc w:val="both"/>
        <w:rPr>
          <w:rFonts w:ascii="Arial" w:hAnsi="Arial" w:cs="Arial"/>
          <w:sz w:val="22"/>
          <w:szCs w:val="22"/>
          <w:lang w:eastAsia="he-IL" w:bidi="he-IL"/>
        </w:rPr>
      </w:pPr>
      <w:r w:rsidRPr="0015739B">
        <w:rPr>
          <w:rFonts w:ascii="Arial" w:hAnsi="Arial" w:cs="Arial"/>
          <w:sz w:val="22"/>
          <w:szCs w:val="22"/>
          <w:lang w:eastAsia="he-IL" w:bidi="he-IL"/>
        </w:rPr>
        <w:t xml:space="preserve">            Slovenská záručná a rozvojová banka, </w:t>
      </w:r>
      <w:proofErr w:type="spellStart"/>
      <w:r w:rsidRPr="0015739B">
        <w:rPr>
          <w:rFonts w:ascii="Arial" w:hAnsi="Arial" w:cs="Arial"/>
          <w:sz w:val="22"/>
          <w:szCs w:val="22"/>
          <w:lang w:eastAsia="he-IL" w:bidi="he-IL"/>
        </w:rPr>
        <w:t>a.s</w:t>
      </w:r>
      <w:proofErr w:type="spellEnd"/>
      <w:r w:rsidRPr="0015739B">
        <w:rPr>
          <w:rFonts w:ascii="Arial" w:hAnsi="Arial" w:cs="Arial"/>
          <w:sz w:val="22"/>
          <w:szCs w:val="22"/>
          <w:lang w:eastAsia="he-IL" w:bidi="he-IL"/>
        </w:rPr>
        <w:t>.</w:t>
      </w:r>
    </w:p>
    <w:p w14:paraId="3B83C88E" w14:textId="77777777" w:rsidR="0015739B" w:rsidRPr="0015739B" w:rsidRDefault="0015739B" w:rsidP="0015739B">
      <w:pPr>
        <w:autoSpaceDE w:val="0"/>
        <w:autoSpaceDN w:val="0"/>
        <w:spacing w:line="0" w:lineRule="atLeast"/>
        <w:jc w:val="both"/>
        <w:rPr>
          <w:rFonts w:ascii="Arial" w:hAnsi="Arial" w:cs="Arial"/>
          <w:sz w:val="22"/>
          <w:szCs w:val="22"/>
          <w:lang w:eastAsia="he-IL" w:bidi="he-IL"/>
        </w:rPr>
      </w:pPr>
      <w:r w:rsidRPr="0015739B">
        <w:rPr>
          <w:rFonts w:ascii="Arial" w:hAnsi="Arial" w:cs="Arial"/>
          <w:sz w:val="22"/>
          <w:szCs w:val="22"/>
          <w:lang w:eastAsia="he-IL" w:bidi="he-IL"/>
        </w:rPr>
        <w:t xml:space="preserve">            Štefánikova 27</w:t>
      </w:r>
    </w:p>
    <w:p w14:paraId="49B1B412" w14:textId="77777777" w:rsidR="0015739B" w:rsidRPr="0015739B" w:rsidRDefault="0015739B" w:rsidP="0015739B">
      <w:pPr>
        <w:autoSpaceDE w:val="0"/>
        <w:autoSpaceDN w:val="0"/>
        <w:spacing w:line="0" w:lineRule="atLeast"/>
        <w:jc w:val="both"/>
        <w:rPr>
          <w:rFonts w:ascii="Arial" w:hAnsi="Arial" w:cs="Arial"/>
          <w:sz w:val="22"/>
          <w:szCs w:val="22"/>
          <w:lang w:eastAsia="he-IL" w:bidi="he-IL"/>
        </w:rPr>
      </w:pPr>
      <w:r w:rsidRPr="0015739B">
        <w:rPr>
          <w:rFonts w:ascii="Arial" w:hAnsi="Arial" w:cs="Arial"/>
          <w:sz w:val="22"/>
          <w:szCs w:val="22"/>
          <w:lang w:eastAsia="he-IL" w:bidi="he-IL"/>
        </w:rPr>
        <w:t xml:space="preserve">            811 05 BRATISLAVA 1</w:t>
      </w:r>
    </w:p>
    <w:p w14:paraId="4155F121" w14:textId="77777777" w:rsidR="0015739B" w:rsidRPr="0015739B" w:rsidRDefault="0015739B" w:rsidP="0015739B">
      <w:pPr>
        <w:autoSpaceDE w:val="0"/>
        <w:autoSpaceDN w:val="0"/>
        <w:ind w:left="709" w:hanging="709"/>
        <w:jc w:val="both"/>
        <w:rPr>
          <w:rFonts w:ascii="Arial" w:hAnsi="Arial" w:cs="Arial"/>
          <w:sz w:val="22"/>
          <w:szCs w:val="22"/>
          <w:lang w:eastAsia="he-IL" w:bidi="he-IL"/>
        </w:rPr>
      </w:pPr>
    </w:p>
    <w:p w14:paraId="1910499F" w14:textId="77777777" w:rsidR="0015739B" w:rsidRPr="0015739B" w:rsidRDefault="0015739B" w:rsidP="0015739B">
      <w:pPr>
        <w:autoSpaceDE w:val="0"/>
        <w:autoSpaceDN w:val="0"/>
        <w:ind w:left="709"/>
        <w:jc w:val="both"/>
        <w:rPr>
          <w:rFonts w:ascii="Arial" w:hAnsi="Arial" w:cs="Arial"/>
          <w:sz w:val="22"/>
          <w:szCs w:val="22"/>
          <w:lang w:eastAsia="he-IL" w:bidi="he-IL"/>
        </w:rPr>
      </w:pPr>
      <w:r w:rsidRPr="0015739B">
        <w:rPr>
          <w:rFonts w:ascii="Arial" w:hAnsi="Arial" w:cs="Arial"/>
          <w:sz w:val="22"/>
          <w:szCs w:val="22"/>
          <w:lang w:eastAsia="he-IL" w:bidi="he-IL"/>
        </w:rPr>
        <w:t>Akákoľvek písomnosť musí obsahovať meno kontaktnej osoby oprávnenej konať vo veciach zmluvných tejto Zmluvy uvedenej v tomto bode Zmluvy pri písomnom doručení, v prípade zaslania e-mailom, musí byť zaslaná na e-mail kontaktnej osoby.</w:t>
      </w:r>
    </w:p>
    <w:p w14:paraId="20E508F1" w14:textId="77777777" w:rsidR="0015739B" w:rsidRPr="0015739B" w:rsidRDefault="0015739B" w:rsidP="0015739B">
      <w:pPr>
        <w:autoSpaceDE w:val="0"/>
        <w:autoSpaceDN w:val="0"/>
        <w:ind w:left="709" w:hanging="709"/>
        <w:jc w:val="both"/>
        <w:rPr>
          <w:rFonts w:ascii="Arial" w:hAnsi="Arial" w:cs="Arial"/>
          <w:sz w:val="22"/>
          <w:szCs w:val="22"/>
          <w:lang w:eastAsia="he-IL" w:bidi="he-IL"/>
        </w:rPr>
      </w:pPr>
    </w:p>
    <w:p w14:paraId="0D94D787" w14:textId="77777777" w:rsidR="0015739B" w:rsidRPr="0015739B" w:rsidRDefault="0015739B" w:rsidP="0015739B">
      <w:pPr>
        <w:autoSpaceDE w:val="0"/>
        <w:autoSpaceDN w:val="0"/>
        <w:ind w:left="709"/>
        <w:jc w:val="both"/>
        <w:rPr>
          <w:rFonts w:ascii="Arial" w:hAnsi="Arial" w:cs="Arial"/>
          <w:sz w:val="22"/>
          <w:szCs w:val="22"/>
          <w:lang w:eastAsia="he-IL" w:bidi="he-IL"/>
        </w:rPr>
      </w:pPr>
      <w:r w:rsidRPr="0015739B">
        <w:rPr>
          <w:rFonts w:ascii="Arial" w:hAnsi="Arial" w:cs="Arial"/>
          <w:sz w:val="22"/>
          <w:szCs w:val="22"/>
          <w:lang w:eastAsia="he-IL" w:bidi="he-IL"/>
        </w:rPr>
        <w:t>Zmena kontaktných údajov Dodávateľa musí byť oznámená Objednávateľovi najneskôr 10 dní pred plánovanou zmenou.</w:t>
      </w:r>
    </w:p>
    <w:p w14:paraId="221CFE95" w14:textId="77777777" w:rsidR="0015739B" w:rsidRPr="0015739B" w:rsidRDefault="0015739B" w:rsidP="0015739B">
      <w:pPr>
        <w:autoSpaceDE w:val="0"/>
        <w:autoSpaceDN w:val="0"/>
        <w:ind w:left="709" w:hanging="709"/>
        <w:jc w:val="both"/>
        <w:rPr>
          <w:rFonts w:ascii="Arial" w:hAnsi="Arial" w:cs="Arial"/>
          <w:sz w:val="22"/>
          <w:szCs w:val="22"/>
          <w:lang w:eastAsia="he-IL" w:bidi="he-IL"/>
        </w:rPr>
      </w:pPr>
    </w:p>
    <w:p w14:paraId="4D5F57DF" w14:textId="77777777" w:rsidR="0015739B" w:rsidRPr="0015739B" w:rsidRDefault="0015739B" w:rsidP="00DE3163">
      <w:pPr>
        <w:numPr>
          <w:ilvl w:val="1"/>
          <w:numId w:val="38"/>
        </w:numPr>
        <w:autoSpaceDE w:val="0"/>
        <w:autoSpaceDN w:val="0"/>
        <w:spacing w:after="200" w:line="276" w:lineRule="auto"/>
        <w:ind w:left="709" w:hanging="709"/>
        <w:contextualSpacing/>
        <w:jc w:val="both"/>
        <w:rPr>
          <w:rFonts w:ascii="Arial" w:eastAsia="Calibri" w:hAnsi="Arial" w:cs="Arial"/>
          <w:sz w:val="22"/>
          <w:szCs w:val="22"/>
          <w:lang w:eastAsia="cs-CZ"/>
        </w:rPr>
      </w:pPr>
      <w:r w:rsidRPr="0015739B">
        <w:rPr>
          <w:rFonts w:ascii="Arial" w:eastAsia="Calibri" w:hAnsi="Arial" w:cs="Arial"/>
          <w:sz w:val="22"/>
          <w:szCs w:val="22"/>
          <w:lang w:eastAsia="cs-CZ"/>
        </w:rPr>
        <w:t xml:space="preserve">Zmluvné  strany  môžu  predčasne  ukončiť  platnosť  tejto  Zmluvy  písomnou dohodou Zmluvných strán, výpoveďou alebo odstúpením od tejto Zmluvy a/alebo od konkrétnej </w:t>
      </w:r>
      <w:r w:rsidRPr="0015739B">
        <w:rPr>
          <w:rFonts w:ascii="Arial" w:eastAsia="Calibri" w:hAnsi="Arial" w:cs="Arial"/>
          <w:bCs/>
          <w:sz w:val="22"/>
          <w:szCs w:val="22"/>
          <w:lang w:eastAsia="en-US"/>
        </w:rPr>
        <w:t>Požiadavky na dodanie Služby rozvoja</w:t>
      </w:r>
      <w:r w:rsidRPr="0015739B">
        <w:rPr>
          <w:rFonts w:ascii="Arial" w:eastAsia="Calibri" w:hAnsi="Arial" w:cs="Arial"/>
          <w:sz w:val="22"/>
          <w:szCs w:val="22"/>
          <w:lang w:eastAsia="cs-CZ"/>
        </w:rPr>
        <w:t>.</w:t>
      </w:r>
    </w:p>
    <w:p w14:paraId="5DBAD343" w14:textId="77777777" w:rsidR="0015739B" w:rsidRPr="0015739B" w:rsidRDefault="0015739B" w:rsidP="0015739B">
      <w:pPr>
        <w:spacing w:after="200"/>
        <w:ind w:left="709" w:hanging="709"/>
        <w:contextualSpacing/>
        <w:jc w:val="both"/>
        <w:rPr>
          <w:rFonts w:ascii="Arial" w:eastAsia="Calibri" w:hAnsi="Arial" w:cs="Arial"/>
          <w:sz w:val="22"/>
          <w:szCs w:val="22"/>
          <w:lang w:eastAsia="cs-CZ"/>
        </w:rPr>
      </w:pPr>
    </w:p>
    <w:p w14:paraId="63479598" w14:textId="77777777" w:rsidR="0015739B" w:rsidRPr="0015739B" w:rsidRDefault="0015739B" w:rsidP="00DE3163">
      <w:pPr>
        <w:numPr>
          <w:ilvl w:val="1"/>
          <w:numId w:val="38"/>
        </w:numPr>
        <w:autoSpaceDE w:val="0"/>
        <w:autoSpaceDN w:val="0"/>
        <w:spacing w:after="200" w:line="276" w:lineRule="auto"/>
        <w:ind w:left="709" w:hanging="709"/>
        <w:contextualSpacing/>
        <w:jc w:val="both"/>
        <w:rPr>
          <w:rFonts w:ascii="Arial" w:eastAsia="Calibri" w:hAnsi="Arial" w:cs="Arial"/>
          <w:sz w:val="22"/>
          <w:szCs w:val="22"/>
          <w:lang w:eastAsia="cs-CZ"/>
        </w:rPr>
      </w:pPr>
      <w:r w:rsidRPr="0015739B">
        <w:rPr>
          <w:rFonts w:ascii="Arial" w:eastAsia="Calibri" w:hAnsi="Arial" w:cs="Arial"/>
          <w:sz w:val="22"/>
          <w:szCs w:val="22"/>
          <w:lang w:eastAsia="cs-CZ"/>
        </w:rPr>
        <w:t xml:space="preserve">Každá zo Zmluvných strán je oprávnená odstúpiť od tejto Zmluvy a/alebo od konkrétnej </w:t>
      </w:r>
      <w:r w:rsidRPr="0015739B">
        <w:rPr>
          <w:rFonts w:ascii="Arial" w:eastAsia="Calibri" w:hAnsi="Arial" w:cs="Arial"/>
          <w:bCs/>
          <w:sz w:val="22"/>
          <w:szCs w:val="22"/>
          <w:lang w:eastAsia="en-US"/>
        </w:rPr>
        <w:t xml:space="preserve">Požiadavky na dodanie </w:t>
      </w:r>
      <w:r w:rsidRPr="0015739B">
        <w:rPr>
          <w:rFonts w:ascii="Arial" w:eastAsia="Calibri" w:hAnsi="Arial" w:cs="Arial"/>
          <w:sz w:val="22"/>
          <w:szCs w:val="22"/>
          <w:lang w:eastAsia="cs-CZ"/>
        </w:rPr>
        <w:t xml:space="preserve">Služby rozvoja pri podstatnom porušení zmluvných podmienok druhou zmluvnou stranou tejto Zmluvy. Pod podstatným porušením zmluvných podmienok Dodávateľom je chápané opakované neposkytnutie SLA služby a/alebo Služby rozvoja v stanovenom termíne alebo poskytnutie SLA služby a/alebo Služby rozvoja s vadami a </w:t>
      </w:r>
      <w:r w:rsidRPr="0015739B">
        <w:rPr>
          <w:rFonts w:ascii="Arial" w:eastAsia="Calibri" w:hAnsi="Arial" w:cs="Arial"/>
          <w:sz w:val="22"/>
          <w:szCs w:val="22"/>
          <w:lang w:eastAsia="cs-CZ"/>
        </w:rPr>
        <w:lastRenderedPageBreak/>
        <w:t xml:space="preserve">neodstránenie vád v termínoch a spôsobom tak, ako je to uvedené v tejto Zmluve a/alebo v konkrétnej </w:t>
      </w:r>
      <w:r w:rsidRPr="0015739B">
        <w:rPr>
          <w:rFonts w:ascii="Arial" w:eastAsia="Calibri" w:hAnsi="Arial" w:cs="Arial"/>
          <w:bCs/>
          <w:sz w:val="22"/>
          <w:szCs w:val="22"/>
          <w:lang w:eastAsia="en-US"/>
        </w:rPr>
        <w:t>Požiadavke na dodanie Služby rozvoja</w:t>
      </w:r>
      <w:r w:rsidRPr="0015739B">
        <w:rPr>
          <w:rFonts w:ascii="Arial" w:eastAsia="Calibri" w:hAnsi="Arial" w:cs="Arial"/>
          <w:sz w:val="22"/>
          <w:szCs w:val="22"/>
          <w:lang w:eastAsia="cs-CZ"/>
        </w:rPr>
        <w:t xml:space="preserve">. Dodávateľ môže odstúpiť od tejto Zmluvy a/alebo od konkrétnej </w:t>
      </w:r>
      <w:r w:rsidRPr="0015739B">
        <w:rPr>
          <w:rFonts w:ascii="Arial" w:eastAsia="Calibri" w:hAnsi="Arial" w:cs="Arial"/>
          <w:bCs/>
          <w:sz w:val="22"/>
          <w:szCs w:val="22"/>
          <w:lang w:eastAsia="en-US"/>
        </w:rPr>
        <w:t>Požiadavky na dodanie Služby rozvoja</w:t>
      </w:r>
      <w:r w:rsidRPr="0015739B">
        <w:rPr>
          <w:rFonts w:ascii="Arial" w:eastAsia="Calibri" w:hAnsi="Arial" w:cs="Arial"/>
          <w:sz w:val="22"/>
          <w:szCs w:val="22"/>
          <w:lang w:eastAsia="cs-CZ"/>
        </w:rPr>
        <w:t xml:space="preserve">, ak Banka podstatne poruší túto Zmluvu </w:t>
      </w:r>
      <w:proofErr w:type="spellStart"/>
      <w:r w:rsidRPr="0015739B">
        <w:rPr>
          <w:rFonts w:ascii="Arial" w:eastAsia="Calibri" w:hAnsi="Arial" w:cs="Arial"/>
          <w:sz w:val="22"/>
          <w:szCs w:val="22"/>
          <w:lang w:eastAsia="cs-CZ"/>
        </w:rPr>
        <w:t>t.j</w:t>
      </w:r>
      <w:proofErr w:type="spellEnd"/>
      <w:r w:rsidRPr="0015739B">
        <w:rPr>
          <w:rFonts w:ascii="Arial" w:eastAsia="Calibri" w:hAnsi="Arial" w:cs="Arial"/>
          <w:sz w:val="22"/>
          <w:szCs w:val="22"/>
          <w:lang w:eastAsia="cs-CZ"/>
        </w:rPr>
        <w:t>. ak je v omeškaní s úhradou faktúry a napriek písomnému upozorneniu Dodávateľa neuhradí faktúru do 15 dní od doručenia písomnej výzvy Dodávateľa na uhradenie faktúry nezaplatenej v lehote jej splatnosti.</w:t>
      </w:r>
    </w:p>
    <w:p w14:paraId="4C42C368" w14:textId="77777777" w:rsidR="0015739B" w:rsidRPr="0015739B" w:rsidRDefault="0015739B" w:rsidP="0015739B">
      <w:pPr>
        <w:autoSpaceDE w:val="0"/>
        <w:autoSpaceDN w:val="0"/>
        <w:ind w:left="709" w:hanging="709"/>
        <w:jc w:val="both"/>
        <w:rPr>
          <w:rFonts w:ascii="Arial" w:hAnsi="Arial" w:cs="Arial"/>
          <w:sz w:val="22"/>
          <w:szCs w:val="22"/>
          <w:lang w:eastAsia="he-IL" w:bidi="he-IL"/>
        </w:rPr>
      </w:pPr>
    </w:p>
    <w:p w14:paraId="384F48CB" w14:textId="77777777" w:rsidR="0015739B" w:rsidRPr="0015739B" w:rsidRDefault="0015739B" w:rsidP="00DE3163">
      <w:pPr>
        <w:numPr>
          <w:ilvl w:val="1"/>
          <w:numId w:val="38"/>
        </w:numPr>
        <w:tabs>
          <w:tab w:val="left" w:pos="1560"/>
        </w:tabs>
        <w:autoSpaceDE w:val="0"/>
        <w:autoSpaceDN w:val="0"/>
        <w:spacing w:after="200" w:line="276" w:lineRule="auto"/>
        <w:ind w:left="709" w:hanging="709"/>
        <w:contextualSpacing/>
        <w:jc w:val="both"/>
        <w:rPr>
          <w:rFonts w:ascii="Arial" w:eastAsia="Calibri" w:hAnsi="Arial" w:cs="Arial"/>
          <w:sz w:val="22"/>
          <w:szCs w:val="22"/>
          <w:lang w:eastAsia="cs-CZ"/>
        </w:rPr>
      </w:pPr>
      <w:r w:rsidRPr="0015739B">
        <w:rPr>
          <w:rFonts w:ascii="Arial" w:eastAsia="Calibri" w:hAnsi="Arial" w:cs="Arial"/>
          <w:sz w:val="22"/>
          <w:szCs w:val="22"/>
          <w:lang w:eastAsia="cs-CZ"/>
        </w:rPr>
        <w:t xml:space="preserve">Odstúpenie od tejto Zmluvy a/alebo od konkrétnej </w:t>
      </w:r>
      <w:r w:rsidRPr="0015739B">
        <w:rPr>
          <w:rFonts w:ascii="Arial" w:eastAsia="Calibri" w:hAnsi="Arial" w:cs="Arial"/>
          <w:bCs/>
          <w:sz w:val="22"/>
          <w:szCs w:val="22"/>
          <w:lang w:eastAsia="en-US"/>
        </w:rPr>
        <w:t xml:space="preserve">Požiadavky na dodanie </w:t>
      </w:r>
      <w:r w:rsidRPr="0015739B">
        <w:rPr>
          <w:rFonts w:ascii="Arial" w:eastAsia="Calibri" w:hAnsi="Arial" w:cs="Arial"/>
          <w:sz w:val="22"/>
          <w:szCs w:val="22"/>
          <w:lang w:eastAsia="cs-CZ"/>
        </w:rPr>
        <w:t xml:space="preserve">Služby rozvoja sa nedotýka právnych vzťahov vzniknutých do okamihu odstúpenia od tejto Zmluvy a/alebo od konkrétnej </w:t>
      </w:r>
      <w:r w:rsidRPr="0015739B">
        <w:rPr>
          <w:rFonts w:ascii="Arial" w:eastAsia="Calibri" w:hAnsi="Arial" w:cs="Arial"/>
          <w:bCs/>
          <w:sz w:val="22"/>
          <w:szCs w:val="22"/>
          <w:lang w:eastAsia="en-US"/>
        </w:rPr>
        <w:t xml:space="preserve">Požiadavky na dodanie </w:t>
      </w:r>
      <w:r w:rsidRPr="0015739B">
        <w:rPr>
          <w:rFonts w:ascii="Arial" w:eastAsia="Calibri" w:hAnsi="Arial" w:cs="Arial"/>
          <w:sz w:val="22"/>
          <w:szCs w:val="22"/>
          <w:lang w:eastAsia="cs-CZ"/>
        </w:rPr>
        <w:t xml:space="preserve">Služby rozvoja. </w:t>
      </w:r>
    </w:p>
    <w:p w14:paraId="54A86FAF" w14:textId="77777777" w:rsidR="0015739B" w:rsidRPr="0015739B" w:rsidRDefault="0015739B" w:rsidP="0015739B">
      <w:pPr>
        <w:autoSpaceDE w:val="0"/>
        <w:autoSpaceDN w:val="0"/>
        <w:ind w:left="709" w:hanging="709"/>
        <w:jc w:val="both"/>
        <w:rPr>
          <w:rFonts w:ascii="Arial" w:hAnsi="Arial" w:cs="Arial"/>
          <w:sz w:val="22"/>
          <w:szCs w:val="22"/>
          <w:lang w:eastAsia="he-IL" w:bidi="he-IL"/>
        </w:rPr>
      </w:pPr>
    </w:p>
    <w:p w14:paraId="5CD1618B" w14:textId="77777777" w:rsidR="0015739B" w:rsidRPr="0015739B" w:rsidRDefault="0015739B" w:rsidP="00DE3163">
      <w:pPr>
        <w:numPr>
          <w:ilvl w:val="1"/>
          <w:numId w:val="38"/>
        </w:numPr>
        <w:tabs>
          <w:tab w:val="left" w:pos="1560"/>
        </w:tabs>
        <w:autoSpaceDE w:val="0"/>
        <w:autoSpaceDN w:val="0"/>
        <w:spacing w:after="200" w:line="276" w:lineRule="auto"/>
        <w:ind w:left="709" w:hanging="709"/>
        <w:contextualSpacing/>
        <w:jc w:val="both"/>
        <w:rPr>
          <w:rFonts w:ascii="Arial" w:eastAsia="Calibri" w:hAnsi="Arial" w:cs="Arial"/>
          <w:sz w:val="22"/>
          <w:szCs w:val="22"/>
          <w:lang w:eastAsia="cs-CZ"/>
        </w:rPr>
      </w:pPr>
      <w:r w:rsidRPr="0015739B">
        <w:rPr>
          <w:rFonts w:ascii="Arial" w:eastAsia="Calibri" w:hAnsi="Arial" w:cs="Arial"/>
          <w:sz w:val="22"/>
          <w:szCs w:val="22"/>
          <w:lang w:eastAsia="cs-CZ"/>
        </w:rPr>
        <w:t>Zmluvu môže Objednávateľ vypovedať doručením písomnej výpovede Dodávateľovi, a to aj bez udania dôvodu. Výpovedná lehota v takomto prípade je dva mesiace a začína plynúť prvým dňom mesiaca nasledujúcom po doručení výpovede Dodávateľovi. V prípade, že Banka vypovie túto Zmluvu z dôvodu porušenia povinnosti mlčanlivosti (Dodávateľom) ohľadom dôverných informácií, ktoré sú predmetom bankového tajomstva a/alebo ktoré sú predmetom ochrany osobných údajov, je výpovedná lehota tri pracovné dni a začína plynúť prvým dňom nasledujúcom po doručení výpovede Dodávateľovi.</w:t>
      </w:r>
    </w:p>
    <w:p w14:paraId="6797EA95" w14:textId="77777777" w:rsidR="0015739B" w:rsidRPr="0015739B" w:rsidRDefault="0015739B" w:rsidP="0015739B">
      <w:pPr>
        <w:spacing w:after="200" w:line="276" w:lineRule="auto"/>
        <w:ind w:left="709" w:hanging="709"/>
        <w:contextualSpacing/>
        <w:rPr>
          <w:rFonts w:ascii="Arial" w:eastAsia="Calibri" w:hAnsi="Arial" w:cs="Arial"/>
          <w:sz w:val="22"/>
          <w:szCs w:val="22"/>
          <w:lang w:eastAsia="cs-CZ"/>
        </w:rPr>
      </w:pPr>
    </w:p>
    <w:p w14:paraId="4A0F5535" w14:textId="77777777" w:rsidR="0015739B" w:rsidRPr="0015739B" w:rsidRDefault="0015739B" w:rsidP="0015739B">
      <w:pPr>
        <w:autoSpaceDE w:val="0"/>
        <w:autoSpaceDN w:val="0"/>
        <w:ind w:left="709" w:hanging="709"/>
        <w:jc w:val="both"/>
        <w:rPr>
          <w:rFonts w:ascii="Arial" w:hAnsi="Arial" w:cs="Arial"/>
          <w:sz w:val="22"/>
          <w:szCs w:val="22"/>
          <w:lang w:eastAsia="he-IL" w:bidi="he-IL"/>
        </w:rPr>
      </w:pPr>
    </w:p>
    <w:p w14:paraId="4944AE7E" w14:textId="77777777" w:rsidR="0015739B" w:rsidRPr="0015739B" w:rsidRDefault="0015739B" w:rsidP="00DE3163">
      <w:pPr>
        <w:numPr>
          <w:ilvl w:val="1"/>
          <w:numId w:val="38"/>
        </w:numPr>
        <w:tabs>
          <w:tab w:val="left" w:pos="1560"/>
        </w:tabs>
        <w:autoSpaceDE w:val="0"/>
        <w:autoSpaceDN w:val="0"/>
        <w:spacing w:after="200" w:line="276" w:lineRule="auto"/>
        <w:ind w:left="709" w:hanging="709"/>
        <w:contextualSpacing/>
        <w:jc w:val="both"/>
        <w:rPr>
          <w:rFonts w:ascii="Arial" w:eastAsia="Calibri" w:hAnsi="Arial" w:cs="Arial"/>
          <w:sz w:val="22"/>
          <w:szCs w:val="22"/>
          <w:lang w:eastAsia="cs-CZ"/>
        </w:rPr>
      </w:pPr>
      <w:r w:rsidRPr="0015739B">
        <w:rPr>
          <w:rFonts w:ascii="Arial" w:eastAsia="Calibri" w:hAnsi="Arial" w:cs="Arial"/>
          <w:sz w:val="22"/>
          <w:szCs w:val="22"/>
          <w:lang w:eastAsia="cs-CZ"/>
        </w:rPr>
        <w:t xml:space="preserve">Zmluvné strany sa zaväzujú v prípade vypovedania tejto Zmluvy resp. odstúpenia od tejto Zmluvy alebo od konkrétnej </w:t>
      </w:r>
      <w:r w:rsidRPr="0015739B">
        <w:rPr>
          <w:rFonts w:ascii="Arial" w:eastAsia="Calibri" w:hAnsi="Arial" w:cs="Arial"/>
          <w:bCs/>
          <w:sz w:val="22"/>
          <w:szCs w:val="22"/>
          <w:lang w:eastAsia="en-US"/>
        </w:rPr>
        <w:t xml:space="preserve">Požiadavky na dodanie </w:t>
      </w:r>
      <w:r w:rsidRPr="0015739B">
        <w:rPr>
          <w:rFonts w:ascii="Arial" w:eastAsia="Calibri" w:hAnsi="Arial" w:cs="Arial"/>
          <w:sz w:val="22"/>
          <w:szCs w:val="22"/>
          <w:lang w:eastAsia="cs-CZ"/>
        </w:rPr>
        <w:t xml:space="preserve">Služby rozvoja vysporiadať všetky nároky vyplývajúce zo Zmluvy a/alebo od konkrétnej </w:t>
      </w:r>
      <w:r w:rsidRPr="0015739B">
        <w:rPr>
          <w:rFonts w:ascii="Arial" w:eastAsia="Calibri" w:hAnsi="Arial" w:cs="Arial"/>
          <w:bCs/>
          <w:sz w:val="22"/>
          <w:szCs w:val="22"/>
          <w:lang w:eastAsia="en-US"/>
        </w:rPr>
        <w:t xml:space="preserve">Požiadavky na dodanie </w:t>
      </w:r>
      <w:r w:rsidRPr="0015739B">
        <w:rPr>
          <w:rFonts w:ascii="Arial" w:eastAsia="Calibri" w:hAnsi="Arial" w:cs="Arial"/>
          <w:sz w:val="22"/>
          <w:szCs w:val="22"/>
          <w:lang w:eastAsia="cs-CZ"/>
        </w:rPr>
        <w:t xml:space="preserve">Služby rozvoja do 60 dní od skončenia účinnosti tejto Zmluvy a/alebo od skončenia účinnosti konkrétnej </w:t>
      </w:r>
      <w:r w:rsidRPr="0015739B">
        <w:rPr>
          <w:rFonts w:ascii="Arial" w:eastAsia="Calibri" w:hAnsi="Arial" w:cs="Arial"/>
          <w:bCs/>
          <w:sz w:val="22"/>
          <w:szCs w:val="22"/>
          <w:lang w:eastAsia="en-US"/>
        </w:rPr>
        <w:t xml:space="preserve">Požiadavky na dodanie </w:t>
      </w:r>
      <w:r w:rsidRPr="0015739B">
        <w:rPr>
          <w:rFonts w:ascii="Arial" w:eastAsia="Calibri" w:hAnsi="Arial" w:cs="Arial"/>
          <w:sz w:val="22"/>
          <w:szCs w:val="22"/>
          <w:lang w:eastAsia="cs-CZ"/>
        </w:rPr>
        <w:t>Služby rozvoja.</w:t>
      </w:r>
    </w:p>
    <w:p w14:paraId="6AE6E240" w14:textId="77777777" w:rsidR="0015739B" w:rsidRPr="0015739B" w:rsidRDefault="0015739B" w:rsidP="0015739B">
      <w:pPr>
        <w:autoSpaceDE w:val="0"/>
        <w:autoSpaceDN w:val="0"/>
        <w:ind w:left="709" w:hanging="709"/>
        <w:jc w:val="both"/>
        <w:rPr>
          <w:rFonts w:ascii="Arial" w:hAnsi="Arial" w:cs="Arial"/>
          <w:sz w:val="22"/>
          <w:szCs w:val="22"/>
          <w:lang w:eastAsia="he-IL" w:bidi="he-IL"/>
        </w:rPr>
      </w:pPr>
    </w:p>
    <w:p w14:paraId="3682A038" w14:textId="77777777" w:rsidR="0015739B" w:rsidRPr="0015739B" w:rsidRDefault="0015739B" w:rsidP="00DE3163">
      <w:pPr>
        <w:numPr>
          <w:ilvl w:val="1"/>
          <w:numId w:val="38"/>
        </w:numPr>
        <w:tabs>
          <w:tab w:val="left" w:pos="1560"/>
        </w:tabs>
        <w:autoSpaceDE w:val="0"/>
        <w:autoSpaceDN w:val="0"/>
        <w:spacing w:after="200" w:line="276" w:lineRule="auto"/>
        <w:ind w:left="709" w:hanging="709"/>
        <w:contextualSpacing/>
        <w:jc w:val="both"/>
        <w:rPr>
          <w:rFonts w:ascii="Arial" w:eastAsia="Calibri" w:hAnsi="Arial" w:cs="Arial"/>
          <w:sz w:val="22"/>
          <w:szCs w:val="22"/>
          <w:lang w:eastAsia="cs-CZ"/>
        </w:rPr>
      </w:pPr>
      <w:r w:rsidRPr="0015739B">
        <w:rPr>
          <w:rFonts w:ascii="Arial" w:eastAsia="Calibri" w:hAnsi="Arial" w:cs="Arial"/>
          <w:sz w:val="22"/>
          <w:szCs w:val="22"/>
          <w:lang w:eastAsia="cs-CZ"/>
        </w:rPr>
        <w:t xml:space="preserve">Zánikom platnosti a účinnosti tejto Zmluvy a/alebo od skončenia účinnosti konkrétnej </w:t>
      </w:r>
      <w:r w:rsidRPr="0015739B">
        <w:rPr>
          <w:rFonts w:ascii="Arial" w:eastAsia="Calibri" w:hAnsi="Arial" w:cs="Arial"/>
          <w:bCs/>
          <w:sz w:val="22"/>
          <w:szCs w:val="22"/>
          <w:lang w:eastAsia="en-US"/>
        </w:rPr>
        <w:t xml:space="preserve">Požiadavky na dodanie </w:t>
      </w:r>
      <w:r w:rsidRPr="0015739B">
        <w:rPr>
          <w:rFonts w:ascii="Arial" w:eastAsia="Calibri" w:hAnsi="Arial" w:cs="Arial"/>
          <w:sz w:val="22"/>
          <w:szCs w:val="22"/>
          <w:lang w:eastAsia="cs-CZ"/>
        </w:rPr>
        <w:t>Služby rozvoja však nie sú dotknuté práva a povinnosti Zmluvných strán najmä právo na náhradu škody, zmluvné pokuty, úroky z omeškania, povinnosť mlčanlivosti.</w:t>
      </w:r>
    </w:p>
    <w:p w14:paraId="006AEBC4" w14:textId="77777777" w:rsidR="0015739B" w:rsidRPr="0015739B" w:rsidRDefault="0015739B" w:rsidP="0015739B">
      <w:pPr>
        <w:autoSpaceDE w:val="0"/>
        <w:autoSpaceDN w:val="0"/>
        <w:jc w:val="both"/>
        <w:rPr>
          <w:rFonts w:ascii="Arial" w:hAnsi="Arial" w:cs="Arial"/>
          <w:sz w:val="22"/>
          <w:szCs w:val="22"/>
          <w:lang w:eastAsia="cs-CZ" w:bidi="he-IL"/>
        </w:rPr>
      </w:pPr>
    </w:p>
    <w:tbl>
      <w:tblPr>
        <w:tblW w:w="8873" w:type="dxa"/>
        <w:tblLayout w:type="fixed"/>
        <w:tblCellMar>
          <w:left w:w="120" w:type="dxa"/>
          <w:right w:w="120" w:type="dxa"/>
        </w:tblCellMar>
        <w:tblLook w:val="0000" w:firstRow="0" w:lastRow="0" w:firstColumn="0" w:lastColumn="0" w:noHBand="0" w:noVBand="0"/>
      </w:tblPr>
      <w:tblGrid>
        <w:gridCol w:w="120"/>
        <w:gridCol w:w="3840"/>
        <w:gridCol w:w="413"/>
        <w:gridCol w:w="600"/>
        <w:gridCol w:w="414"/>
        <w:gridCol w:w="3366"/>
        <w:gridCol w:w="120"/>
      </w:tblGrid>
      <w:tr w:rsidR="0015739B" w:rsidRPr="0015739B" w14:paraId="38588B18" w14:textId="77777777" w:rsidTr="00643492">
        <w:trPr>
          <w:gridAfter w:val="1"/>
          <w:wAfter w:w="120" w:type="dxa"/>
        </w:trPr>
        <w:tc>
          <w:tcPr>
            <w:tcW w:w="3960" w:type="dxa"/>
            <w:gridSpan w:val="2"/>
            <w:tcBorders>
              <w:left w:val="nil"/>
              <w:bottom w:val="single" w:sz="4" w:space="0" w:color="auto"/>
              <w:right w:val="nil"/>
            </w:tcBorders>
          </w:tcPr>
          <w:p w14:paraId="20E375CD" w14:textId="77777777" w:rsidR="0015739B" w:rsidRPr="0015739B" w:rsidRDefault="0015739B" w:rsidP="0015739B">
            <w:pPr>
              <w:keepNext/>
              <w:keepLines/>
              <w:tabs>
                <w:tab w:val="left" w:pos="-120"/>
              </w:tabs>
              <w:autoSpaceDE w:val="0"/>
              <w:autoSpaceDN w:val="0"/>
              <w:jc w:val="both"/>
              <w:rPr>
                <w:rFonts w:ascii="Arial" w:hAnsi="Arial" w:cs="Arial"/>
                <w:b/>
                <w:sz w:val="22"/>
                <w:szCs w:val="22"/>
                <w:lang w:eastAsia="he-IL" w:bidi="he-IL"/>
              </w:rPr>
            </w:pPr>
          </w:p>
          <w:p w14:paraId="512B0AC5" w14:textId="77777777" w:rsidR="0015739B" w:rsidRPr="0015739B" w:rsidRDefault="0015739B" w:rsidP="0015739B">
            <w:pPr>
              <w:keepNext/>
              <w:keepLines/>
              <w:tabs>
                <w:tab w:val="left" w:pos="-120"/>
              </w:tabs>
              <w:autoSpaceDE w:val="0"/>
              <w:autoSpaceDN w:val="0"/>
              <w:ind w:hanging="120"/>
              <w:jc w:val="both"/>
              <w:rPr>
                <w:rFonts w:ascii="Arial" w:hAnsi="Arial" w:cs="Arial"/>
                <w:sz w:val="22"/>
                <w:szCs w:val="22"/>
                <w:lang w:eastAsia="he-IL" w:bidi="he-IL"/>
              </w:rPr>
            </w:pPr>
            <w:r w:rsidRPr="0015739B">
              <w:rPr>
                <w:rFonts w:ascii="Arial" w:hAnsi="Arial" w:cs="Arial"/>
                <w:b/>
                <w:sz w:val="22"/>
                <w:szCs w:val="22"/>
                <w:lang w:eastAsia="he-IL" w:bidi="he-IL"/>
              </w:rPr>
              <w:t>Za Objednávateľa</w:t>
            </w:r>
          </w:p>
          <w:p w14:paraId="7B490FFA" w14:textId="77777777" w:rsidR="0015739B" w:rsidRPr="0015739B" w:rsidRDefault="0015739B" w:rsidP="0015739B">
            <w:pPr>
              <w:keepNext/>
              <w:keepLines/>
              <w:tabs>
                <w:tab w:val="left" w:pos="-120"/>
              </w:tabs>
              <w:autoSpaceDE w:val="0"/>
              <w:autoSpaceDN w:val="0"/>
              <w:ind w:hanging="120"/>
              <w:jc w:val="both"/>
              <w:rPr>
                <w:rFonts w:ascii="Arial" w:hAnsi="Arial" w:cs="Arial"/>
                <w:sz w:val="22"/>
                <w:szCs w:val="22"/>
                <w:lang w:eastAsia="he-IL" w:bidi="he-IL"/>
              </w:rPr>
            </w:pPr>
          </w:p>
          <w:p w14:paraId="3CF6DB43" w14:textId="77777777" w:rsidR="0015739B" w:rsidRPr="0015739B" w:rsidRDefault="0015739B" w:rsidP="0015739B">
            <w:pPr>
              <w:keepNext/>
              <w:keepLines/>
              <w:tabs>
                <w:tab w:val="left" w:pos="-120"/>
              </w:tabs>
              <w:autoSpaceDE w:val="0"/>
              <w:autoSpaceDN w:val="0"/>
              <w:ind w:hanging="120"/>
              <w:jc w:val="both"/>
              <w:rPr>
                <w:rFonts w:ascii="Arial" w:hAnsi="Arial" w:cs="Arial"/>
                <w:sz w:val="22"/>
                <w:szCs w:val="22"/>
                <w:lang w:eastAsia="he-IL" w:bidi="he-IL"/>
              </w:rPr>
            </w:pPr>
            <w:r w:rsidRPr="0015739B">
              <w:rPr>
                <w:rFonts w:ascii="Arial" w:hAnsi="Arial" w:cs="Arial"/>
                <w:sz w:val="22"/>
                <w:szCs w:val="22"/>
                <w:lang w:eastAsia="he-IL" w:bidi="he-IL"/>
              </w:rPr>
              <w:t xml:space="preserve">V Bratislave, dňa </w:t>
            </w:r>
          </w:p>
          <w:p w14:paraId="6546737A" w14:textId="77777777" w:rsidR="0015739B" w:rsidRPr="0015739B" w:rsidRDefault="0015739B" w:rsidP="0015739B">
            <w:pPr>
              <w:keepNext/>
              <w:keepLines/>
              <w:tabs>
                <w:tab w:val="left" w:pos="-120"/>
              </w:tabs>
              <w:autoSpaceDE w:val="0"/>
              <w:autoSpaceDN w:val="0"/>
              <w:jc w:val="both"/>
              <w:rPr>
                <w:rFonts w:ascii="Arial" w:hAnsi="Arial" w:cs="Arial"/>
                <w:sz w:val="22"/>
                <w:szCs w:val="22"/>
                <w:lang w:eastAsia="he-IL" w:bidi="he-IL"/>
              </w:rPr>
            </w:pPr>
          </w:p>
          <w:p w14:paraId="5AC8FCDD" w14:textId="77777777" w:rsidR="0015739B" w:rsidRPr="0015739B" w:rsidRDefault="0015739B" w:rsidP="0015739B">
            <w:pPr>
              <w:keepNext/>
              <w:keepLines/>
              <w:tabs>
                <w:tab w:val="left" w:pos="0"/>
              </w:tabs>
              <w:autoSpaceDE w:val="0"/>
              <w:autoSpaceDN w:val="0"/>
              <w:ind w:left="-120" w:firstLine="120"/>
              <w:rPr>
                <w:rFonts w:ascii="Arial" w:hAnsi="Arial" w:cs="Arial"/>
                <w:i/>
                <w:iCs/>
                <w:sz w:val="22"/>
                <w:szCs w:val="22"/>
                <w:lang w:eastAsia="he-IL" w:bidi="he-IL"/>
              </w:rPr>
            </w:pPr>
            <w:r w:rsidRPr="0015739B">
              <w:rPr>
                <w:rFonts w:ascii="Arial" w:hAnsi="Arial" w:cs="Arial"/>
                <w:i/>
                <w:iCs/>
                <w:sz w:val="22"/>
                <w:szCs w:val="22"/>
                <w:lang w:eastAsia="he-IL" w:bidi="he-IL"/>
              </w:rPr>
              <w:t xml:space="preserve"> </w:t>
            </w:r>
          </w:p>
          <w:p w14:paraId="6B99998D" w14:textId="77777777" w:rsidR="0015739B" w:rsidRPr="0015739B" w:rsidRDefault="0015739B" w:rsidP="0015739B">
            <w:pPr>
              <w:keepNext/>
              <w:keepLines/>
              <w:tabs>
                <w:tab w:val="left" w:pos="0"/>
              </w:tabs>
              <w:autoSpaceDE w:val="0"/>
              <w:autoSpaceDN w:val="0"/>
              <w:ind w:left="-120" w:firstLine="120"/>
              <w:rPr>
                <w:rFonts w:ascii="Arial" w:hAnsi="Arial" w:cs="Arial"/>
                <w:i/>
                <w:iCs/>
                <w:sz w:val="22"/>
                <w:szCs w:val="22"/>
                <w:lang w:eastAsia="he-IL" w:bidi="he-IL"/>
              </w:rPr>
            </w:pPr>
          </w:p>
          <w:p w14:paraId="7EA4AC4E" w14:textId="77777777" w:rsidR="0015739B" w:rsidRPr="0015739B" w:rsidRDefault="0015739B" w:rsidP="0015739B">
            <w:pPr>
              <w:keepNext/>
              <w:keepLines/>
              <w:tabs>
                <w:tab w:val="left" w:pos="0"/>
              </w:tabs>
              <w:autoSpaceDE w:val="0"/>
              <w:autoSpaceDN w:val="0"/>
              <w:ind w:left="-120" w:firstLine="120"/>
              <w:rPr>
                <w:rFonts w:ascii="Arial" w:hAnsi="Arial" w:cs="Arial"/>
                <w:i/>
                <w:iCs/>
                <w:sz w:val="22"/>
                <w:szCs w:val="22"/>
                <w:lang w:eastAsia="he-IL" w:bidi="he-IL"/>
              </w:rPr>
            </w:pPr>
          </w:p>
        </w:tc>
        <w:tc>
          <w:tcPr>
            <w:tcW w:w="1013" w:type="dxa"/>
            <w:gridSpan w:val="2"/>
            <w:tcBorders>
              <w:left w:val="nil"/>
              <w:right w:val="nil"/>
            </w:tcBorders>
          </w:tcPr>
          <w:p w14:paraId="0E7336BB" w14:textId="77777777" w:rsidR="0015739B" w:rsidRPr="0015739B" w:rsidRDefault="0015739B" w:rsidP="0015739B">
            <w:pPr>
              <w:keepNext/>
              <w:keepLines/>
              <w:autoSpaceDE w:val="0"/>
              <w:autoSpaceDN w:val="0"/>
              <w:rPr>
                <w:rFonts w:ascii="Arial" w:hAnsi="Arial" w:cs="Arial"/>
                <w:i/>
                <w:iCs/>
                <w:sz w:val="22"/>
                <w:szCs w:val="22"/>
                <w:lang w:eastAsia="he-IL" w:bidi="he-IL"/>
              </w:rPr>
            </w:pPr>
          </w:p>
        </w:tc>
        <w:tc>
          <w:tcPr>
            <w:tcW w:w="3780" w:type="dxa"/>
            <w:gridSpan w:val="2"/>
            <w:tcBorders>
              <w:left w:val="nil"/>
              <w:bottom w:val="single" w:sz="4" w:space="0" w:color="auto"/>
              <w:right w:val="nil"/>
            </w:tcBorders>
          </w:tcPr>
          <w:p w14:paraId="75076A4A" w14:textId="77777777" w:rsidR="0015739B" w:rsidRPr="0015739B" w:rsidRDefault="0015739B" w:rsidP="0015739B">
            <w:pPr>
              <w:keepNext/>
              <w:keepLines/>
              <w:tabs>
                <w:tab w:val="left" w:pos="-120"/>
              </w:tabs>
              <w:autoSpaceDE w:val="0"/>
              <w:autoSpaceDN w:val="0"/>
              <w:jc w:val="both"/>
              <w:rPr>
                <w:rFonts w:ascii="Arial" w:hAnsi="Arial" w:cs="Arial"/>
                <w:sz w:val="22"/>
                <w:szCs w:val="22"/>
                <w:lang w:eastAsia="he-IL" w:bidi="he-IL"/>
              </w:rPr>
            </w:pPr>
          </w:p>
          <w:p w14:paraId="3885883A" w14:textId="77777777" w:rsidR="0015739B" w:rsidRPr="0015739B" w:rsidRDefault="0015739B" w:rsidP="0015739B">
            <w:pPr>
              <w:keepNext/>
              <w:keepLines/>
              <w:tabs>
                <w:tab w:val="left" w:pos="-120"/>
              </w:tabs>
              <w:autoSpaceDE w:val="0"/>
              <w:autoSpaceDN w:val="0"/>
              <w:ind w:hanging="120"/>
              <w:jc w:val="both"/>
              <w:rPr>
                <w:rFonts w:ascii="Arial" w:hAnsi="Arial" w:cs="Arial"/>
                <w:b/>
                <w:sz w:val="22"/>
                <w:szCs w:val="22"/>
                <w:lang w:eastAsia="he-IL" w:bidi="he-IL"/>
              </w:rPr>
            </w:pPr>
            <w:r w:rsidRPr="0015739B">
              <w:rPr>
                <w:rFonts w:ascii="Arial" w:hAnsi="Arial" w:cs="Arial"/>
                <w:b/>
                <w:sz w:val="22"/>
                <w:szCs w:val="22"/>
                <w:lang w:eastAsia="he-IL" w:bidi="he-IL"/>
              </w:rPr>
              <w:t>Za Dodávateľa</w:t>
            </w:r>
          </w:p>
          <w:p w14:paraId="75C7EFE9" w14:textId="77777777" w:rsidR="0015739B" w:rsidRPr="0015739B" w:rsidRDefault="0015739B" w:rsidP="0015739B">
            <w:pPr>
              <w:keepNext/>
              <w:keepLines/>
              <w:tabs>
                <w:tab w:val="left" w:pos="-120"/>
              </w:tabs>
              <w:autoSpaceDE w:val="0"/>
              <w:autoSpaceDN w:val="0"/>
              <w:ind w:left="-120"/>
              <w:jc w:val="both"/>
              <w:rPr>
                <w:rFonts w:ascii="Arial" w:hAnsi="Arial" w:cs="Arial"/>
                <w:iCs/>
                <w:sz w:val="22"/>
                <w:szCs w:val="22"/>
                <w:lang w:eastAsia="he-IL" w:bidi="he-IL"/>
              </w:rPr>
            </w:pPr>
          </w:p>
          <w:p w14:paraId="124BAB7E" w14:textId="77777777" w:rsidR="0015739B" w:rsidRPr="0015739B" w:rsidRDefault="0015739B" w:rsidP="0015739B">
            <w:pPr>
              <w:keepNext/>
              <w:keepLines/>
              <w:tabs>
                <w:tab w:val="left" w:pos="-120"/>
              </w:tabs>
              <w:autoSpaceDE w:val="0"/>
              <w:autoSpaceDN w:val="0"/>
              <w:ind w:left="-120"/>
              <w:jc w:val="both"/>
              <w:rPr>
                <w:rFonts w:ascii="Arial" w:hAnsi="Arial" w:cs="Arial"/>
                <w:iCs/>
                <w:sz w:val="22"/>
                <w:szCs w:val="22"/>
                <w:lang w:eastAsia="he-IL" w:bidi="he-IL"/>
              </w:rPr>
            </w:pPr>
          </w:p>
          <w:p w14:paraId="7BFEBF56" w14:textId="77777777" w:rsidR="0015739B" w:rsidRPr="0015739B" w:rsidRDefault="0015739B" w:rsidP="0015739B">
            <w:pPr>
              <w:keepNext/>
              <w:keepLines/>
              <w:tabs>
                <w:tab w:val="left" w:pos="-120"/>
              </w:tabs>
              <w:autoSpaceDE w:val="0"/>
              <w:autoSpaceDN w:val="0"/>
              <w:ind w:left="-120"/>
              <w:jc w:val="both"/>
              <w:rPr>
                <w:rFonts w:ascii="Arial" w:hAnsi="Arial" w:cs="Arial"/>
                <w:iCs/>
                <w:sz w:val="22"/>
                <w:szCs w:val="22"/>
                <w:lang w:eastAsia="he-IL" w:bidi="he-IL"/>
              </w:rPr>
            </w:pPr>
            <w:r w:rsidRPr="0015739B">
              <w:rPr>
                <w:rFonts w:ascii="Arial" w:hAnsi="Arial" w:cs="Arial"/>
                <w:iCs/>
                <w:sz w:val="22"/>
                <w:szCs w:val="22"/>
                <w:lang w:eastAsia="he-IL" w:bidi="he-IL"/>
              </w:rPr>
              <w:t xml:space="preserve">V Bratislave, dňa </w:t>
            </w:r>
          </w:p>
          <w:p w14:paraId="76FF39C7" w14:textId="77777777" w:rsidR="0015739B" w:rsidRPr="0015739B" w:rsidRDefault="0015739B" w:rsidP="0015739B">
            <w:pPr>
              <w:keepNext/>
              <w:keepLines/>
              <w:tabs>
                <w:tab w:val="left" w:pos="-120"/>
              </w:tabs>
              <w:autoSpaceDE w:val="0"/>
              <w:autoSpaceDN w:val="0"/>
              <w:ind w:left="-120"/>
              <w:jc w:val="both"/>
              <w:rPr>
                <w:rFonts w:ascii="Arial" w:hAnsi="Arial" w:cs="Arial"/>
                <w:iCs/>
                <w:sz w:val="22"/>
                <w:szCs w:val="22"/>
                <w:lang w:eastAsia="he-IL" w:bidi="he-IL"/>
              </w:rPr>
            </w:pPr>
          </w:p>
        </w:tc>
      </w:tr>
      <w:tr w:rsidR="0015739B" w:rsidRPr="0015739B" w14:paraId="51A91AB2" w14:textId="77777777" w:rsidTr="00643492">
        <w:trPr>
          <w:gridBefore w:val="1"/>
          <w:wBefore w:w="120" w:type="dxa"/>
          <w:trHeight w:val="603"/>
        </w:trPr>
        <w:tc>
          <w:tcPr>
            <w:tcW w:w="4253" w:type="dxa"/>
            <w:gridSpan w:val="2"/>
            <w:tcBorders>
              <w:top w:val="single" w:sz="4" w:space="0" w:color="auto"/>
              <w:left w:val="nil"/>
              <w:bottom w:val="nil"/>
              <w:right w:val="nil"/>
            </w:tcBorders>
          </w:tcPr>
          <w:p w14:paraId="0EBB949A" w14:textId="41C9AD8B" w:rsidR="00C34528" w:rsidRPr="0015739B" w:rsidRDefault="00C34528" w:rsidP="00EA12D5">
            <w:pPr>
              <w:autoSpaceDE w:val="0"/>
              <w:autoSpaceDN w:val="0"/>
              <w:ind w:left="-98"/>
              <w:rPr>
                <w:rFonts w:ascii="Arial" w:hAnsi="Arial" w:cs="Arial"/>
                <w:sz w:val="22"/>
                <w:szCs w:val="22"/>
                <w:lang w:eastAsia="he-IL" w:bidi="he-IL"/>
              </w:rPr>
            </w:pPr>
            <w:r w:rsidRPr="00C34528">
              <w:rPr>
                <w:rFonts w:ascii="Arial" w:hAnsi="Arial" w:cs="Arial"/>
                <w:sz w:val="22"/>
                <w:szCs w:val="22"/>
                <w:lang w:eastAsia="he-IL" w:bidi="he-IL"/>
              </w:rPr>
              <w:t>Mgr. Bc. Peter Dávid, MBA</w:t>
            </w:r>
          </w:p>
          <w:p w14:paraId="2F576D36" w14:textId="350E4B83" w:rsidR="0015739B" w:rsidRPr="0015739B" w:rsidRDefault="006A5FC1" w:rsidP="00D709EC">
            <w:pPr>
              <w:keepNext/>
              <w:keepLines/>
              <w:autoSpaceDE w:val="0"/>
              <w:autoSpaceDN w:val="0"/>
              <w:ind w:left="-120"/>
              <w:rPr>
                <w:rFonts w:ascii="Arial" w:hAnsi="Arial" w:cs="Arial"/>
                <w:bCs/>
                <w:sz w:val="22"/>
                <w:szCs w:val="22"/>
                <w:lang w:eastAsia="he-IL" w:bidi="he-IL"/>
              </w:rPr>
            </w:pPr>
            <w:r>
              <w:rPr>
                <w:rFonts w:ascii="Arial" w:hAnsi="Arial" w:cs="Arial"/>
                <w:bCs/>
                <w:sz w:val="22"/>
                <w:szCs w:val="22"/>
                <w:lang w:eastAsia="he-IL" w:bidi="he-IL"/>
              </w:rPr>
              <w:t>P</w:t>
            </w:r>
            <w:r w:rsidR="0015739B" w:rsidRPr="0015739B">
              <w:rPr>
                <w:rFonts w:ascii="Arial" w:hAnsi="Arial" w:cs="Arial"/>
                <w:bCs/>
                <w:sz w:val="22"/>
                <w:szCs w:val="22"/>
                <w:lang w:eastAsia="he-IL" w:bidi="he-IL"/>
              </w:rPr>
              <w:t>redseda predstavenstva</w:t>
            </w:r>
          </w:p>
          <w:p w14:paraId="48058CB4" w14:textId="77777777" w:rsidR="0015739B" w:rsidRPr="0015739B" w:rsidRDefault="0015739B" w:rsidP="00D709EC">
            <w:pPr>
              <w:keepNext/>
              <w:keepLines/>
              <w:autoSpaceDE w:val="0"/>
              <w:autoSpaceDN w:val="0"/>
              <w:ind w:left="-120"/>
              <w:rPr>
                <w:rFonts w:ascii="Arial" w:hAnsi="Arial" w:cs="Arial"/>
                <w:bCs/>
                <w:sz w:val="22"/>
                <w:szCs w:val="22"/>
                <w:lang w:eastAsia="he-IL" w:bidi="he-IL"/>
              </w:rPr>
            </w:pPr>
            <w:r w:rsidRPr="0015739B">
              <w:rPr>
                <w:rFonts w:ascii="Arial" w:hAnsi="Arial" w:cs="Arial"/>
                <w:sz w:val="22"/>
                <w:szCs w:val="22"/>
                <w:lang w:eastAsia="he-IL" w:bidi="he-IL"/>
              </w:rPr>
              <w:t>Slovenská záručná a rozvojová banka, a. s.</w:t>
            </w:r>
          </w:p>
          <w:p w14:paraId="17F3B84C" w14:textId="77777777" w:rsidR="0015739B" w:rsidRPr="0015739B" w:rsidRDefault="0015739B" w:rsidP="0015739B">
            <w:pPr>
              <w:keepNext/>
              <w:keepLines/>
              <w:autoSpaceDE w:val="0"/>
              <w:autoSpaceDN w:val="0"/>
              <w:ind w:left="-120"/>
              <w:rPr>
                <w:rFonts w:ascii="Arial" w:hAnsi="Arial" w:cs="Arial"/>
                <w:i/>
                <w:sz w:val="22"/>
                <w:szCs w:val="22"/>
                <w:lang w:eastAsia="he-IL" w:bidi="he-IL"/>
              </w:rPr>
            </w:pPr>
          </w:p>
          <w:p w14:paraId="7BF20C74" w14:textId="77777777" w:rsidR="0015739B" w:rsidRPr="0015739B" w:rsidRDefault="0015739B" w:rsidP="0015739B">
            <w:pPr>
              <w:keepNext/>
              <w:keepLines/>
              <w:autoSpaceDE w:val="0"/>
              <w:autoSpaceDN w:val="0"/>
              <w:ind w:left="-120"/>
              <w:rPr>
                <w:rFonts w:ascii="Arial" w:hAnsi="Arial" w:cs="Arial"/>
                <w:bCs/>
                <w:sz w:val="22"/>
                <w:szCs w:val="22"/>
                <w:lang w:eastAsia="he-IL" w:bidi="he-IL"/>
              </w:rPr>
            </w:pPr>
          </w:p>
          <w:p w14:paraId="0FD4BDF9" w14:textId="76154DC8" w:rsidR="0015739B" w:rsidRPr="0015739B" w:rsidRDefault="00EA12D5" w:rsidP="0015739B">
            <w:pPr>
              <w:autoSpaceDE w:val="0"/>
              <w:autoSpaceDN w:val="0"/>
              <w:ind w:left="-120"/>
              <w:rPr>
                <w:rFonts w:ascii="Arial" w:hAnsi="Arial" w:cs="Arial"/>
                <w:sz w:val="22"/>
                <w:szCs w:val="22"/>
                <w:lang w:eastAsia="he-IL" w:bidi="he-IL"/>
              </w:rPr>
            </w:pPr>
            <w:r w:rsidRPr="00EA12D5">
              <w:rPr>
                <w:rFonts w:ascii="Arial" w:hAnsi="Arial" w:cs="Arial"/>
                <w:sz w:val="22"/>
                <w:szCs w:val="22"/>
                <w:lang w:eastAsia="he-IL" w:bidi="he-IL"/>
              </w:rPr>
              <w:t xml:space="preserve">Ing. Roland </w:t>
            </w:r>
            <w:proofErr w:type="spellStart"/>
            <w:r w:rsidRPr="00EA12D5">
              <w:rPr>
                <w:rFonts w:ascii="Arial" w:hAnsi="Arial" w:cs="Arial"/>
                <w:sz w:val="22"/>
                <w:szCs w:val="22"/>
                <w:lang w:eastAsia="he-IL" w:bidi="he-IL"/>
              </w:rPr>
              <w:t>Štadler</w:t>
            </w:r>
            <w:proofErr w:type="spellEnd"/>
          </w:p>
          <w:p w14:paraId="6F88A86F" w14:textId="3D7CFEA2" w:rsidR="0015739B" w:rsidRPr="0015739B" w:rsidRDefault="0015739B" w:rsidP="0015739B">
            <w:pPr>
              <w:keepNext/>
              <w:keepLines/>
              <w:autoSpaceDE w:val="0"/>
              <w:autoSpaceDN w:val="0"/>
              <w:ind w:left="-120"/>
              <w:rPr>
                <w:rFonts w:ascii="Arial" w:hAnsi="Arial" w:cs="Arial"/>
                <w:bCs/>
                <w:sz w:val="22"/>
                <w:szCs w:val="22"/>
                <w:lang w:eastAsia="he-IL" w:bidi="he-IL"/>
              </w:rPr>
            </w:pPr>
            <w:r w:rsidRPr="0015739B">
              <w:rPr>
                <w:rFonts w:ascii="Arial" w:hAnsi="Arial" w:cs="Arial"/>
                <w:bCs/>
                <w:sz w:val="22"/>
                <w:szCs w:val="22"/>
                <w:lang w:eastAsia="he-IL" w:bidi="he-IL"/>
              </w:rPr>
              <w:t>Podpredseda</w:t>
            </w:r>
            <w:bookmarkStart w:id="177" w:name="_GoBack"/>
            <w:bookmarkEnd w:id="177"/>
            <w:r w:rsidRPr="0015739B">
              <w:rPr>
                <w:rFonts w:ascii="Arial" w:hAnsi="Arial" w:cs="Arial"/>
                <w:bCs/>
                <w:sz w:val="22"/>
                <w:szCs w:val="22"/>
                <w:lang w:eastAsia="he-IL" w:bidi="he-IL"/>
              </w:rPr>
              <w:t xml:space="preserve"> predstavenstva</w:t>
            </w:r>
          </w:p>
          <w:p w14:paraId="68B2A641" w14:textId="77777777" w:rsidR="0015739B" w:rsidRPr="0015739B" w:rsidRDefault="0015739B" w:rsidP="0015739B">
            <w:pPr>
              <w:keepNext/>
              <w:keepLines/>
              <w:autoSpaceDE w:val="0"/>
              <w:autoSpaceDN w:val="0"/>
              <w:ind w:left="-120"/>
              <w:rPr>
                <w:rFonts w:ascii="Arial" w:hAnsi="Arial" w:cs="Arial"/>
                <w:bCs/>
                <w:sz w:val="22"/>
                <w:szCs w:val="22"/>
                <w:lang w:eastAsia="he-IL" w:bidi="he-IL"/>
              </w:rPr>
            </w:pPr>
            <w:r w:rsidRPr="0015739B">
              <w:rPr>
                <w:rFonts w:ascii="Arial" w:hAnsi="Arial" w:cs="Arial"/>
                <w:sz w:val="22"/>
                <w:szCs w:val="22"/>
                <w:lang w:eastAsia="he-IL" w:bidi="he-IL"/>
              </w:rPr>
              <w:t>Slovenská záručná a rozvojová banka, a. s.</w:t>
            </w:r>
          </w:p>
          <w:p w14:paraId="28A0F63D" w14:textId="77777777" w:rsidR="0015739B" w:rsidRPr="0015739B" w:rsidRDefault="0015739B" w:rsidP="0015739B">
            <w:pPr>
              <w:keepNext/>
              <w:keepLines/>
              <w:autoSpaceDE w:val="0"/>
              <w:autoSpaceDN w:val="0"/>
              <w:ind w:left="-120"/>
              <w:rPr>
                <w:rFonts w:ascii="Arial" w:hAnsi="Arial" w:cs="Arial"/>
                <w:i/>
                <w:sz w:val="22"/>
                <w:szCs w:val="22"/>
                <w:lang w:eastAsia="he-IL" w:bidi="he-IL"/>
              </w:rPr>
            </w:pPr>
          </w:p>
          <w:p w14:paraId="421347D8" w14:textId="77777777" w:rsidR="0015739B" w:rsidRPr="0015739B" w:rsidRDefault="0015739B" w:rsidP="0015739B">
            <w:pPr>
              <w:keepNext/>
              <w:keepLines/>
              <w:autoSpaceDE w:val="0"/>
              <w:autoSpaceDN w:val="0"/>
              <w:ind w:left="-120"/>
              <w:rPr>
                <w:rFonts w:ascii="Arial" w:hAnsi="Arial" w:cs="Arial"/>
                <w:i/>
                <w:sz w:val="22"/>
                <w:szCs w:val="22"/>
                <w:lang w:eastAsia="he-IL" w:bidi="he-IL"/>
              </w:rPr>
            </w:pPr>
          </w:p>
        </w:tc>
        <w:tc>
          <w:tcPr>
            <w:tcW w:w="1014" w:type="dxa"/>
            <w:gridSpan w:val="2"/>
            <w:tcBorders>
              <w:left w:val="nil"/>
              <w:bottom w:val="nil"/>
              <w:right w:val="nil"/>
            </w:tcBorders>
          </w:tcPr>
          <w:p w14:paraId="78B80075" w14:textId="77777777" w:rsidR="0015739B" w:rsidRPr="0015739B" w:rsidRDefault="0015739B" w:rsidP="0015739B">
            <w:pPr>
              <w:keepNext/>
              <w:keepLines/>
              <w:autoSpaceDE w:val="0"/>
              <w:autoSpaceDN w:val="0"/>
              <w:rPr>
                <w:rFonts w:ascii="Arial" w:hAnsi="Arial" w:cs="Arial"/>
                <w:i/>
                <w:iCs/>
                <w:sz w:val="22"/>
                <w:szCs w:val="22"/>
                <w:lang w:eastAsia="he-IL" w:bidi="he-IL"/>
              </w:rPr>
            </w:pPr>
          </w:p>
        </w:tc>
        <w:tc>
          <w:tcPr>
            <w:tcW w:w="3486" w:type="dxa"/>
            <w:gridSpan w:val="2"/>
            <w:tcBorders>
              <w:top w:val="single" w:sz="4" w:space="0" w:color="auto"/>
              <w:left w:val="nil"/>
              <w:bottom w:val="nil"/>
              <w:right w:val="nil"/>
            </w:tcBorders>
          </w:tcPr>
          <w:p w14:paraId="45F68449" w14:textId="77777777" w:rsidR="0015739B" w:rsidRPr="0015739B" w:rsidRDefault="0015739B" w:rsidP="0015739B">
            <w:pPr>
              <w:keepNext/>
              <w:keepLines/>
              <w:autoSpaceDE w:val="0"/>
              <w:autoSpaceDN w:val="0"/>
              <w:ind w:left="-122"/>
              <w:rPr>
                <w:rFonts w:ascii="Arial" w:hAnsi="Arial" w:cs="Arial"/>
                <w:sz w:val="22"/>
                <w:szCs w:val="22"/>
                <w:lang w:eastAsia="he-IL" w:bidi="he-IL"/>
              </w:rPr>
            </w:pPr>
            <w:r w:rsidRPr="0015739B">
              <w:rPr>
                <w:rFonts w:ascii="Arial" w:hAnsi="Arial" w:cs="Arial"/>
                <w:sz w:val="22"/>
                <w:szCs w:val="22"/>
                <w:highlight w:val="lightGray"/>
                <w:lang w:eastAsia="he-IL" w:bidi="he-IL"/>
              </w:rPr>
              <w:t>XXX</w:t>
            </w:r>
          </w:p>
          <w:p w14:paraId="1D3DC10F" w14:textId="77777777" w:rsidR="0015739B" w:rsidRPr="0015739B" w:rsidRDefault="0015739B" w:rsidP="0015739B">
            <w:pPr>
              <w:keepNext/>
              <w:keepLines/>
              <w:autoSpaceDE w:val="0"/>
              <w:autoSpaceDN w:val="0"/>
              <w:ind w:left="-122"/>
              <w:rPr>
                <w:rFonts w:ascii="Arial" w:hAnsi="Arial" w:cs="Arial"/>
                <w:sz w:val="22"/>
                <w:szCs w:val="22"/>
                <w:lang w:eastAsia="he-IL" w:bidi="he-IL"/>
              </w:rPr>
            </w:pPr>
            <w:r w:rsidRPr="0015739B">
              <w:rPr>
                <w:rFonts w:ascii="Arial" w:hAnsi="Arial" w:cs="Arial"/>
                <w:sz w:val="22"/>
                <w:szCs w:val="22"/>
                <w:highlight w:val="lightGray"/>
                <w:lang w:eastAsia="he-IL" w:bidi="he-IL"/>
              </w:rPr>
              <w:t>XXX</w:t>
            </w:r>
          </w:p>
          <w:p w14:paraId="65241C70" w14:textId="77777777" w:rsidR="0015739B" w:rsidRPr="0015739B" w:rsidRDefault="0015739B" w:rsidP="0015739B">
            <w:pPr>
              <w:keepNext/>
              <w:keepLines/>
              <w:autoSpaceDE w:val="0"/>
              <w:autoSpaceDN w:val="0"/>
              <w:ind w:left="-122"/>
              <w:rPr>
                <w:rFonts w:ascii="Arial" w:hAnsi="Arial" w:cs="Arial"/>
                <w:sz w:val="22"/>
                <w:szCs w:val="22"/>
                <w:lang w:eastAsia="he-IL" w:bidi="he-IL"/>
              </w:rPr>
            </w:pPr>
            <w:r w:rsidRPr="0015739B">
              <w:rPr>
                <w:rFonts w:ascii="Arial" w:hAnsi="Arial" w:cs="Arial"/>
                <w:sz w:val="22"/>
                <w:szCs w:val="22"/>
                <w:highlight w:val="lightGray"/>
                <w:lang w:eastAsia="he-IL" w:bidi="he-IL"/>
              </w:rPr>
              <w:t>XXX</w:t>
            </w:r>
            <w:r w:rsidRPr="0015739B">
              <w:rPr>
                <w:rFonts w:ascii="Arial" w:hAnsi="Arial" w:cs="Arial"/>
                <w:sz w:val="22"/>
                <w:szCs w:val="22"/>
                <w:lang w:eastAsia="he-IL" w:bidi="he-IL"/>
              </w:rPr>
              <w:t xml:space="preserve">  </w:t>
            </w:r>
          </w:p>
          <w:p w14:paraId="3563D32C" w14:textId="77777777" w:rsidR="0015739B" w:rsidRPr="0015739B" w:rsidRDefault="0015739B" w:rsidP="0015739B">
            <w:pPr>
              <w:keepNext/>
              <w:keepLines/>
              <w:autoSpaceDE w:val="0"/>
              <w:autoSpaceDN w:val="0"/>
              <w:ind w:left="-122"/>
              <w:rPr>
                <w:rFonts w:ascii="Arial" w:hAnsi="Arial" w:cs="Arial"/>
                <w:i/>
                <w:iCs/>
                <w:sz w:val="22"/>
                <w:szCs w:val="22"/>
                <w:lang w:eastAsia="he-IL" w:bidi="he-IL"/>
              </w:rPr>
            </w:pPr>
          </w:p>
        </w:tc>
      </w:tr>
    </w:tbl>
    <w:p w14:paraId="5F720517" w14:textId="77777777" w:rsidR="0015739B" w:rsidRPr="0015739B" w:rsidRDefault="0015739B" w:rsidP="0015739B">
      <w:pPr>
        <w:autoSpaceDE w:val="0"/>
        <w:autoSpaceDN w:val="0"/>
        <w:spacing w:before="120"/>
        <w:ind w:right="-28"/>
        <w:jc w:val="both"/>
        <w:rPr>
          <w:rFonts w:ascii="Arial" w:hAnsi="Arial" w:cs="Arial"/>
          <w:sz w:val="22"/>
          <w:szCs w:val="22"/>
          <w:lang w:eastAsia="he-IL" w:bidi="he-IL"/>
        </w:rPr>
      </w:pPr>
    </w:p>
    <w:sectPr w:rsidR="0015739B" w:rsidRPr="0015739B" w:rsidSect="005530C2">
      <w:pgSz w:w="11906" w:h="16838"/>
      <w:pgMar w:top="1134" w:right="1134" w:bottom="113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F459D" w14:textId="77777777" w:rsidR="00271959" w:rsidRDefault="00271959" w:rsidP="002E005B">
      <w:r>
        <w:separator/>
      </w:r>
    </w:p>
  </w:endnote>
  <w:endnote w:type="continuationSeparator" w:id="0">
    <w:p w14:paraId="03F0798D" w14:textId="77777777" w:rsidR="00271959" w:rsidRDefault="00271959" w:rsidP="002E0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924700"/>
      <w:docPartObj>
        <w:docPartGallery w:val="Page Numbers (Bottom of Page)"/>
        <w:docPartUnique/>
      </w:docPartObj>
    </w:sdtPr>
    <w:sdtEndPr>
      <w:rPr>
        <w:rFonts w:ascii="Arial Narrow" w:hAnsi="Arial Narrow"/>
      </w:rPr>
    </w:sdtEndPr>
    <w:sdtContent>
      <w:p w14:paraId="0F16AEE7" w14:textId="77777777" w:rsidR="00D709EC" w:rsidRPr="000D0EEF" w:rsidRDefault="00D709EC">
        <w:pPr>
          <w:pStyle w:val="Pta"/>
          <w:jc w:val="center"/>
          <w:rPr>
            <w:rFonts w:ascii="Arial Narrow" w:hAnsi="Arial Narrow"/>
          </w:rPr>
        </w:pPr>
        <w:r w:rsidRPr="000D0EEF">
          <w:rPr>
            <w:rFonts w:ascii="Arial Narrow" w:hAnsi="Arial Narrow"/>
          </w:rPr>
          <w:fldChar w:fldCharType="begin"/>
        </w:r>
        <w:r w:rsidRPr="000D0EEF">
          <w:rPr>
            <w:rFonts w:ascii="Arial Narrow" w:hAnsi="Arial Narrow"/>
          </w:rPr>
          <w:instrText>PAGE   \* MERGEFORMAT</w:instrText>
        </w:r>
        <w:r w:rsidRPr="000D0EEF">
          <w:rPr>
            <w:rFonts w:ascii="Arial Narrow" w:hAnsi="Arial Narrow"/>
          </w:rPr>
          <w:fldChar w:fldCharType="separate"/>
        </w:r>
        <w:r>
          <w:rPr>
            <w:rFonts w:ascii="Arial Narrow" w:hAnsi="Arial Narrow"/>
            <w:noProof/>
          </w:rPr>
          <w:t>16</w:t>
        </w:r>
        <w:r w:rsidRPr="000D0EEF">
          <w:rPr>
            <w:rFonts w:ascii="Arial Narrow" w:hAnsi="Arial Narrow"/>
          </w:rPr>
          <w:fldChar w:fldCharType="end"/>
        </w:r>
      </w:p>
    </w:sdtContent>
  </w:sdt>
  <w:p w14:paraId="74409268" w14:textId="77777777" w:rsidR="00D709EC" w:rsidRDefault="00D709EC"/>
  <w:p w14:paraId="6C3D8C5A" w14:textId="77777777" w:rsidR="00D709EC" w:rsidRDefault="00D709EC"/>
  <w:p w14:paraId="103E3A2E" w14:textId="77777777" w:rsidR="00D709EC" w:rsidRDefault="00D709EC"/>
  <w:p w14:paraId="3E4AB653" w14:textId="77777777" w:rsidR="00D709EC" w:rsidRDefault="00D709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0824" w14:textId="77777777" w:rsidR="00D709EC" w:rsidRDefault="00D709EC">
    <w:pPr>
      <w:pStyle w:val="Pta"/>
    </w:pPr>
  </w:p>
  <w:p w14:paraId="496B0A5F" w14:textId="77777777" w:rsidR="00D709EC" w:rsidRDefault="00D709EC"/>
  <w:p w14:paraId="2A79A851" w14:textId="77777777" w:rsidR="00D709EC" w:rsidRDefault="00D709EC"/>
  <w:p w14:paraId="183B020C" w14:textId="77777777" w:rsidR="00D709EC" w:rsidRDefault="00D709EC"/>
  <w:p w14:paraId="2ACA38F0" w14:textId="77777777" w:rsidR="00D709EC" w:rsidRDefault="00D709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ABB8C" w14:textId="77777777" w:rsidR="00271959" w:rsidRDefault="00271959" w:rsidP="002E005B">
      <w:r>
        <w:separator/>
      </w:r>
    </w:p>
  </w:footnote>
  <w:footnote w:type="continuationSeparator" w:id="0">
    <w:p w14:paraId="114364D4" w14:textId="77777777" w:rsidR="00271959" w:rsidRDefault="00271959" w:rsidP="002E005B">
      <w:r>
        <w:continuationSeparator/>
      </w:r>
    </w:p>
  </w:footnote>
  <w:footnote w:id="1">
    <w:p w14:paraId="351DCA59" w14:textId="77777777" w:rsidR="00D709EC" w:rsidRDefault="00D709EC" w:rsidP="002E005B">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09787A32" w14:textId="122B8FE1" w:rsidR="00D709EC" w:rsidRPr="004322DC" w:rsidRDefault="00D709EC" w:rsidP="002E005B">
      <w:pPr>
        <w:pStyle w:val="Textpoznmkypodiarou"/>
        <w:rPr>
          <w:rFonts w:ascii="Arial Narrow" w:hAnsi="Arial Narrow" w:cs="Arial"/>
          <w:sz w:val="16"/>
          <w:szCs w:val="16"/>
        </w:rPr>
      </w:pPr>
      <w:r w:rsidRPr="005E045D">
        <w:rPr>
          <w:rStyle w:val="Odkaznapoznmkupodiarou"/>
          <w:rFonts w:ascii="Arial Narrow" w:hAnsi="Arial Narrow"/>
        </w:rPr>
        <w:footnoteRef/>
      </w:r>
      <w:r w:rsidRPr="005E045D">
        <w:rPr>
          <w:rFonts w:ascii="Arial Narrow" w:hAnsi="Arial Narrow"/>
        </w:rPr>
        <w:t xml:space="preserve"> </w:t>
      </w:r>
      <w:r w:rsidRPr="005E045D">
        <w:rPr>
          <w:rFonts w:ascii="Arial Narrow" w:hAnsi="Arial Narrow"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3">
    <w:p w14:paraId="36AE5E69" w14:textId="77777777" w:rsidR="00D709EC" w:rsidRPr="005E045D" w:rsidRDefault="00D709EC" w:rsidP="0066232D">
      <w:pPr>
        <w:pStyle w:val="Textpoznmkypodiarou"/>
        <w:rPr>
          <w:rFonts w:ascii="Arial Narrow" w:hAnsi="Arial Narrow"/>
        </w:rPr>
      </w:pPr>
      <w:r w:rsidRPr="005E045D">
        <w:rPr>
          <w:rStyle w:val="Odkaznapoznmkupodiarou"/>
          <w:rFonts w:ascii="Arial Narrow" w:hAnsi="Arial Narrow"/>
        </w:rPr>
        <w:footnoteRef/>
      </w:r>
      <w:r w:rsidRPr="005E045D">
        <w:rPr>
          <w:rFonts w:ascii="Arial Narrow" w:hAnsi="Arial Narrow"/>
        </w:rPr>
        <w:t xml:space="preserve"> </w:t>
      </w:r>
      <w:r w:rsidRPr="005E045D">
        <w:rPr>
          <w:rFonts w:ascii="Arial Narrow" w:hAnsi="Arial Narrow"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4">
    <w:p w14:paraId="50F34424" w14:textId="77777777" w:rsidR="00D709EC" w:rsidRPr="005E045D" w:rsidRDefault="00D709EC" w:rsidP="00663B01">
      <w:pPr>
        <w:pStyle w:val="Textpoznmkypodiarou"/>
        <w:rPr>
          <w:rFonts w:ascii="Arial Narrow" w:hAnsi="Arial Narrow"/>
        </w:rPr>
      </w:pPr>
      <w:r w:rsidRPr="005E045D">
        <w:rPr>
          <w:rStyle w:val="Odkaznapoznmkupodiarou"/>
          <w:rFonts w:ascii="Arial Narrow" w:hAnsi="Arial Narrow"/>
        </w:rPr>
        <w:footnoteRef/>
      </w:r>
      <w:r w:rsidRPr="005E045D">
        <w:rPr>
          <w:rFonts w:ascii="Arial Narrow" w:hAnsi="Arial Narrow"/>
        </w:rPr>
        <w:t xml:space="preserve"> </w:t>
      </w:r>
      <w:r w:rsidRPr="005E045D">
        <w:rPr>
          <w:rFonts w:ascii="Arial Narrow" w:hAnsi="Arial Narrow"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89EDA" w14:textId="77777777" w:rsidR="00D709EC" w:rsidRDefault="00D709EC">
    <w:pPr>
      <w:pStyle w:val="Hlavika"/>
    </w:pPr>
  </w:p>
  <w:p w14:paraId="7E72CF62" w14:textId="77777777" w:rsidR="00D709EC" w:rsidRDefault="00D709EC"/>
  <w:p w14:paraId="158AD9AA" w14:textId="77777777" w:rsidR="00D709EC" w:rsidRDefault="00D709EC"/>
  <w:p w14:paraId="0ACD1A5D" w14:textId="77777777" w:rsidR="00D709EC" w:rsidRDefault="00D709EC"/>
  <w:p w14:paraId="79791FD3" w14:textId="77777777" w:rsidR="00D709EC" w:rsidRDefault="00D709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12A3"/>
    <w:multiLevelType w:val="hybridMultilevel"/>
    <w:tmpl w:val="183C1608"/>
    <w:lvl w:ilvl="0" w:tplc="B6904AA4">
      <w:start w:val="1"/>
      <w:numFmt w:val="bullet"/>
      <w:pStyle w:val="Bullet1"/>
      <w:lvlText w:val=""/>
      <w:lvlJc w:val="left"/>
      <w:pPr>
        <w:tabs>
          <w:tab w:val="num" w:pos="720"/>
        </w:tabs>
        <w:ind w:left="720" w:hanging="360"/>
      </w:pPr>
      <w:rPr>
        <w:rFonts w:ascii="Wingdings" w:hAnsi="Wingding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6772F8"/>
    <w:multiLevelType w:val="multilevel"/>
    <w:tmpl w:val="AA02B464"/>
    <w:lvl w:ilvl="0">
      <w:start w:val="13"/>
      <w:numFmt w:val="decimal"/>
      <w:lvlText w:val="%1"/>
      <w:lvlJc w:val="left"/>
      <w:pPr>
        <w:ind w:left="375" w:hanging="375"/>
      </w:pPr>
      <w:rPr>
        <w:rFonts w:hint="default"/>
      </w:rPr>
    </w:lvl>
    <w:lvl w:ilvl="1">
      <w:start w:val="1"/>
      <w:numFmt w:val="decimal"/>
      <w:lvlText w:val="%1.%2"/>
      <w:lvlJc w:val="left"/>
      <w:pPr>
        <w:ind w:left="1935" w:hanging="375"/>
      </w:pPr>
      <w:rPr>
        <w:rFonts w:hint="default"/>
      </w:rPr>
    </w:lvl>
    <w:lvl w:ilvl="2">
      <w:start w:val="1"/>
      <w:numFmt w:val="decimal"/>
      <w:lvlText w:val="%1.%2.%3"/>
      <w:lvlJc w:val="left"/>
      <w:pPr>
        <w:ind w:left="5042" w:hanging="720"/>
      </w:pPr>
      <w:rPr>
        <w:rFonts w:hint="default"/>
      </w:rPr>
    </w:lvl>
    <w:lvl w:ilvl="3">
      <w:start w:val="1"/>
      <w:numFmt w:val="decimal"/>
      <w:lvlText w:val="%1.%2.%3.%4"/>
      <w:lvlJc w:val="left"/>
      <w:pPr>
        <w:ind w:left="7203" w:hanging="720"/>
      </w:pPr>
      <w:rPr>
        <w:rFonts w:hint="default"/>
      </w:rPr>
    </w:lvl>
    <w:lvl w:ilvl="4">
      <w:start w:val="1"/>
      <w:numFmt w:val="decimal"/>
      <w:lvlText w:val="%1.%2.%3.%4.%5"/>
      <w:lvlJc w:val="left"/>
      <w:pPr>
        <w:ind w:left="9724" w:hanging="1080"/>
      </w:pPr>
      <w:rPr>
        <w:rFonts w:hint="default"/>
      </w:rPr>
    </w:lvl>
    <w:lvl w:ilvl="5">
      <w:start w:val="1"/>
      <w:numFmt w:val="decimal"/>
      <w:lvlText w:val="%1.%2.%3.%4.%5.%6"/>
      <w:lvlJc w:val="left"/>
      <w:pPr>
        <w:ind w:left="11885" w:hanging="1080"/>
      </w:pPr>
      <w:rPr>
        <w:rFonts w:hint="default"/>
      </w:rPr>
    </w:lvl>
    <w:lvl w:ilvl="6">
      <w:start w:val="1"/>
      <w:numFmt w:val="decimal"/>
      <w:lvlText w:val="%1.%2.%3.%4.%5.%6.%7"/>
      <w:lvlJc w:val="left"/>
      <w:pPr>
        <w:ind w:left="14406" w:hanging="1440"/>
      </w:pPr>
      <w:rPr>
        <w:rFonts w:hint="default"/>
      </w:rPr>
    </w:lvl>
    <w:lvl w:ilvl="7">
      <w:start w:val="1"/>
      <w:numFmt w:val="decimal"/>
      <w:lvlText w:val="%1.%2.%3.%4.%5.%6.%7.%8"/>
      <w:lvlJc w:val="left"/>
      <w:pPr>
        <w:ind w:left="16567" w:hanging="1440"/>
      </w:pPr>
      <w:rPr>
        <w:rFonts w:hint="default"/>
      </w:rPr>
    </w:lvl>
    <w:lvl w:ilvl="8">
      <w:start w:val="1"/>
      <w:numFmt w:val="decimal"/>
      <w:lvlText w:val="%1.%2.%3.%4.%5.%6.%7.%8.%9"/>
      <w:lvlJc w:val="left"/>
      <w:pPr>
        <w:ind w:left="19088" w:hanging="1800"/>
      </w:pPr>
      <w:rPr>
        <w:rFonts w:hint="default"/>
      </w:rPr>
    </w:lvl>
  </w:abstractNum>
  <w:abstractNum w:abstractNumId="2" w15:restartNumberingAfterBreak="0">
    <w:nsid w:val="022904A1"/>
    <w:multiLevelType w:val="hybridMultilevel"/>
    <w:tmpl w:val="640CB890"/>
    <w:styleLink w:val="Importovantl20"/>
    <w:lvl w:ilvl="0" w:tplc="034A8A6C">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BE7AFF32">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ind w:left="1476"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A968A3D8">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 w:val="left" w:pos="9217"/>
        </w:tabs>
        <w:ind w:left="21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E4C9284">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 w:val="left" w:pos="9217"/>
        </w:tabs>
        <w:ind w:left="2916"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47E69A76">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 w:val="left" w:pos="9217"/>
        </w:tabs>
        <w:ind w:left="3636"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1B864EA2">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 w:val="left" w:pos="9217"/>
        </w:tabs>
        <w:ind w:left="435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4B43306">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 w:val="left" w:pos="9217"/>
        </w:tabs>
        <w:ind w:left="5076"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CA0CF94">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 w:val="left" w:pos="9217"/>
        </w:tabs>
        <w:ind w:left="5796"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18942832">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 w:val="left" w:pos="9217"/>
        </w:tabs>
        <w:ind w:left="651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4C47478"/>
    <w:multiLevelType w:val="singleLevel"/>
    <w:tmpl w:val="9B20B0C6"/>
    <w:lvl w:ilvl="0">
      <w:start w:val="1"/>
      <w:numFmt w:val="decimal"/>
      <w:pStyle w:val="Style1"/>
      <w:lvlText w:val="%1."/>
      <w:lvlJc w:val="center"/>
      <w:pPr>
        <w:tabs>
          <w:tab w:val="num" w:pos="648"/>
        </w:tabs>
        <w:ind w:left="360" w:right="360" w:hanging="72"/>
      </w:pPr>
    </w:lvl>
  </w:abstractNum>
  <w:abstractNum w:abstractNumId="4" w15:restartNumberingAfterBreak="0">
    <w:nsid w:val="06023B7F"/>
    <w:multiLevelType w:val="hybridMultilevel"/>
    <w:tmpl w:val="7A8816B0"/>
    <w:lvl w:ilvl="0" w:tplc="041B0001">
      <w:start w:val="1"/>
      <w:numFmt w:val="bullet"/>
      <w:lvlText w:val=""/>
      <w:lvlJc w:val="left"/>
      <w:pPr>
        <w:ind w:left="295" w:hanging="360"/>
      </w:pPr>
      <w:rPr>
        <w:rFonts w:ascii="Symbol" w:hAnsi="Symbol" w:hint="default"/>
      </w:rPr>
    </w:lvl>
    <w:lvl w:ilvl="1" w:tplc="041B0003" w:tentative="1">
      <w:start w:val="1"/>
      <w:numFmt w:val="bullet"/>
      <w:lvlText w:val="o"/>
      <w:lvlJc w:val="left"/>
      <w:pPr>
        <w:ind w:left="1015" w:hanging="360"/>
      </w:pPr>
      <w:rPr>
        <w:rFonts w:ascii="Courier New" w:hAnsi="Courier New" w:cs="Courier New" w:hint="default"/>
      </w:rPr>
    </w:lvl>
    <w:lvl w:ilvl="2" w:tplc="041B0005" w:tentative="1">
      <w:start w:val="1"/>
      <w:numFmt w:val="bullet"/>
      <w:lvlText w:val=""/>
      <w:lvlJc w:val="left"/>
      <w:pPr>
        <w:ind w:left="1735" w:hanging="360"/>
      </w:pPr>
      <w:rPr>
        <w:rFonts w:ascii="Wingdings" w:hAnsi="Wingdings" w:hint="default"/>
      </w:rPr>
    </w:lvl>
    <w:lvl w:ilvl="3" w:tplc="041B0001" w:tentative="1">
      <w:start w:val="1"/>
      <w:numFmt w:val="bullet"/>
      <w:lvlText w:val=""/>
      <w:lvlJc w:val="left"/>
      <w:pPr>
        <w:ind w:left="2455" w:hanging="360"/>
      </w:pPr>
      <w:rPr>
        <w:rFonts w:ascii="Symbol" w:hAnsi="Symbol" w:hint="default"/>
      </w:rPr>
    </w:lvl>
    <w:lvl w:ilvl="4" w:tplc="041B0003" w:tentative="1">
      <w:start w:val="1"/>
      <w:numFmt w:val="bullet"/>
      <w:lvlText w:val="o"/>
      <w:lvlJc w:val="left"/>
      <w:pPr>
        <w:ind w:left="3175" w:hanging="360"/>
      </w:pPr>
      <w:rPr>
        <w:rFonts w:ascii="Courier New" w:hAnsi="Courier New" w:cs="Courier New" w:hint="default"/>
      </w:rPr>
    </w:lvl>
    <w:lvl w:ilvl="5" w:tplc="041B0005" w:tentative="1">
      <w:start w:val="1"/>
      <w:numFmt w:val="bullet"/>
      <w:lvlText w:val=""/>
      <w:lvlJc w:val="left"/>
      <w:pPr>
        <w:ind w:left="3895" w:hanging="360"/>
      </w:pPr>
      <w:rPr>
        <w:rFonts w:ascii="Wingdings" w:hAnsi="Wingdings" w:hint="default"/>
      </w:rPr>
    </w:lvl>
    <w:lvl w:ilvl="6" w:tplc="041B0001" w:tentative="1">
      <w:start w:val="1"/>
      <w:numFmt w:val="bullet"/>
      <w:lvlText w:val=""/>
      <w:lvlJc w:val="left"/>
      <w:pPr>
        <w:ind w:left="4615" w:hanging="360"/>
      </w:pPr>
      <w:rPr>
        <w:rFonts w:ascii="Symbol" w:hAnsi="Symbol" w:hint="default"/>
      </w:rPr>
    </w:lvl>
    <w:lvl w:ilvl="7" w:tplc="041B0003" w:tentative="1">
      <w:start w:val="1"/>
      <w:numFmt w:val="bullet"/>
      <w:lvlText w:val="o"/>
      <w:lvlJc w:val="left"/>
      <w:pPr>
        <w:ind w:left="5335" w:hanging="360"/>
      </w:pPr>
      <w:rPr>
        <w:rFonts w:ascii="Courier New" w:hAnsi="Courier New" w:cs="Courier New" w:hint="default"/>
      </w:rPr>
    </w:lvl>
    <w:lvl w:ilvl="8" w:tplc="041B0005" w:tentative="1">
      <w:start w:val="1"/>
      <w:numFmt w:val="bullet"/>
      <w:lvlText w:val=""/>
      <w:lvlJc w:val="left"/>
      <w:pPr>
        <w:ind w:left="6055" w:hanging="360"/>
      </w:pPr>
      <w:rPr>
        <w:rFonts w:ascii="Wingdings" w:hAnsi="Wingdings" w:hint="default"/>
      </w:rPr>
    </w:lvl>
  </w:abstractNum>
  <w:abstractNum w:abstractNumId="5"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0A82603A"/>
    <w:multiLevelType w:val="hybridMultilevel"/>
    <w:tmpl w:val="640CB890"/>
    <w:numStyleLink w:val="Importovantl20"/>
  </w:abstractNum>
  <w:abstractNum w:abstractNumId="7" w15:restartNumberingAfterBreak="0">
    <w:nsid w:val="0C280DB7"/>
    <w:multiLevelType w:val="multilevel"/>
    <w:tmpl w:val="8B801B1C"/>
    <w:lvl w:ilvl="0">
      <w:start w:val="8"/>
      <w:numFmt w:val="decimal"/>
      <w:lvlText w:val="%1"/>
      <w:lvlJc w:val="left"/>
      <w:pPr>
        <w:ind w:left="360" w:hanging="360"/>
      </w:pPr>
      <w:rPr>
        <w:rFonts w:hint="default"/>
        <w:sz w:val="20"/>
      </w:rPr>
    </w:lvl>
    <w:lvl w:ilvl="1">
      <w:start w:val="1"/>
      <w:numFmt w:val="decimal"/>
      <w:lvlText w:val="%1.%2"/>
      <w:lvlJc w:val="left"/>
      <w:pPr>
        <w:ind w:left="360" w:hanging="360"/>
      </w:pPr>
      <w:rPr>
        <w:rFonts w:hint="default"/>
        <w:b w:val="0"/>
        <w:sz w:val="20"/>
      </w:rPr>
    </w:lvl>
    <w:lvl w:ilvl="2">
      <w:start w:val="1"/>
      <w:numFmt w:val="decimal"/>
      <w:lvlText w:val="%1.%2.%3"/>
      <w:lvlJc w:val="left"/>
      <w:pPr>
        <w:ind w:left="3600" w:hanging="720"/>
      </w:pPr>
      <w:rPr>
        <w:rFonts w:hint="default"/>
        <w:sz w:val="20"/>
      </w:rPr>
    </w:lvl>
    <w:lvl w:ilvl="3">
      <w:start w:val="1"/>
      <w:numFmt w:val="decimal"/>
      <w:lvlText w:val="%1.%2.%3.%4"/>
      <w:lvlJc w:val="left"/>
      <w:pPr>
        <w:ind w:left="5040" w:hanging="720"/>
      </w:pPr>
      <w:rPr>
        <w:rFonts w:hint="default"/>
        <w:sz w:val="20"/>
      </w:rPr>
    </w:lvl>
    <w:lvl w:ilvl="4">
      <w:start w:val="1"/>
      <w:numFmt w:val="decimal"/>
      <w:lvlText w:val="%1.%2.%3.%4.%5"/>
      <w:lvlJc w:val="left"/>
      <w:pPr>
        <w:ind w:left="6840" w:hanging="1080"/>
      </w:pPr>
      <w:rPr>
        <w:rFonts w:hint="default"/>
        <w:sz w:val="20"/>
      </w:rPr>
    </w:lvl>
    <w:lvl w:ilvl="5">
      <w:start w:val="1"/>
      <w:numFmt w:val="decimal"/>
      <w:lvlText w:val="%1.%2.%3.%4.%5.%6"/>
      <w:lvlJc w:val="left"/>
      <w:pPr>
        <w:ind w:left="8280" w:hanging="1080"/>
      </w:pPr>
      <w:rPr>
        <w:rFonts w:hint="default"/>
        <w:sz w:val="20"/>
      </w:rPr>
    </w:lvl>
    <w:lvl w:ilvl="6">
      <w:start w:val="1"/>
      <w:numFmt w:val="decimal"/>
      <w:lvlText w:val="%1.%2.%3.%4.%5.%6.%7"/>
      <w:lvlJc w:val="left"/>
      <w:pPr>
        <w:ind w:left="10080" w:hanging="1440"/>
      </w:pPr>
      <w:rPr>
        <w:rFonts w:hint="default"/>
        <w:sz w:val="20"/>
      </w:rPr>
    </w:lvl>
    <w:lvl w:ilvl="7">
      <w:start w:val="1"/>
      <w:numFmt w:val="decimal"/>
      <w:lvlText w:val="%1.%2.%3.%4.%5.%6.%7.%8"/>
      <w:lvlJc w:val="left"/>
      <w:pPr>
        <w:ind w:left="11520" w:hanging="1440"/>
      </w:pPr>
      <w:rPr>
        <w:rFonts w:hint="default"/>
        <w:sz w:val="20"/>
      </w:rPr>
    </w:lvl>
    <w:lvl w:ilvl="8">
      <w:start w:val="1"/>
      <w:numFmt w:val="decimal"/>
      <w:lvlText w:val="%1.%2.%3.%4.%5.%6.%7.%8.%9"/>
      <w:lvlJc w:val="left"/>
      <w:pPr>
        <w:ind w:left="13320" w:hanging="1800"/>
      </w:pPr>
      <w:rPr>
        <w:rFonts w:hint="default"/>
        <w:sz w:val="20"/>
      </w:rPr>
    </w:lvl>
  </w:abstractNum>
  <w:abstractNum w:abstractNumId="8" w15:restartNumberingAfterBreak="0">
    <w:nsid w:val="0C6B1F47"/>
    <w:multiLevelType w:val="multilevel"/>
    <w:tmpl w:val="1D8856E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10D16442"/>
    <w:multiLevelType w:val="hybridMultilevel"/>
    <w:tmpl w:val="0F1ADCC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11" w15:restartNumberingAfterBreak="0">
    <w:nsid w:val="12951E3F"/>
    <w:multiLevelType w:val="hybridMultilevel"/>
    <w:tmpl w:val="591E440E"/>
    <w:lvl w:ilvl="0" w:tplc="2D243AFA">
      <w:start w:val="1"/>
      <w:numFmt w:val="lowerLetter"/>
      <w:lvlText w:val="%1)"/>
      <w:lvlJc w:val="left"/>
      <w:pPr>
        <w:ind w:left="927" w:hanging="360"/>
      </w:pPr>
      <w:rPr>
        <w:color w:val="auto"/>
        <w:sz w:val="20"/>
        <w:szCs w:val="2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15A061A2"/>
    <w:multiLevelType w:val="hybridMultilevel"/>
    <w:tmpl w:val="BCAEFC36"/>
    <w:lvl w:ilvl="0" w:tplc="041B000F">
      <w:start w:val="1"/>
      <w:numFmt w:val="decimal"/>
      <w:lvlText w:val="%1."/>
      <w:lvlJc w:val="left"/>
      <w:pPr>
        <w:ind w:left="78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5F211FD"/>
    <w:multiLevelType w:val="hybridMultilevel"/>
    <w:tmpl w:val="4AA61126"/>
    <w:lvl w:ilvl="0" w:tplc="041B000F">
      <w:start w:val="1"/>
      <w:numFmt w:val="decimal"/>
      <w:lvlText w:val="%1."/>
      <w:lvlJc w:val="left"/>
      <w:pPr>
        <w:ind w:left="78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8C865C9"/>
    <w:multiLevelType w:val="hybridMultilevel"/>
    <w:tmpl w:val="4DB6BC6E"/>
    <w:lvl w:ilvl="0" w:tplc="46EAE280">
      <w:start w:val="3"/>
      <w:numFmt w:val="bullet"/>
      <w:lvlText w:val="-"/>
      <w:lvlJc w:val="left"/>
      <w:pPr>
        <w:ind w:left="1778" w:hanging="360"/>
      </w:pPr>
      <w:rPr>
        <w:rFonts w:ascii="Times New Roman" w:eastAsia="Times New Roman"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5" w15:restartNumberingAfterBreak="0">
    <w:nsid w:val="1DDA606B"/>
    <w:multiLevelType w:val="hybridMultilevel"/>
    <w:tmpl w:val="7062F856"/>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E724239"/>
    <w:multiLevelType w:val="hybridMultilevel"/>
    <w:tmpl w:val="49FA90EA"/>
    <w:lvl w:ilvl="0" w:tplc="C5B0A02C">
      <w:start w:val="1"/>
      <w:numFmt w:val="bullet"/>
      <w:lvlText w:val="-"/>
      <w:lvlJc w:val="left"/>
      <w:pPr>
        <w:ind w:left="1080" w:hanging="360"/>
      </w:pPr>
      <w:rPr>
        <w:rFonts w:ascii="Verdana" w:eastAsia="Times New Roman" w:hAnsi="Verdana" w:cs="Tahoma"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1E9D34A0"/>
    <w:multiLevelType w:val="hybridMultilevel"/>
    <w:tmpl w:val="3DD6A01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 w15:restartNumberingAfterBreak="0">
    <w:nsid w:val="2D8D2D32"/>
    <w:multiLevelType w:val="hybridMultilevel"/>
    <w:tmpl w:val="D9EAA3B4"/>
    <w:lvl w:ilvl="0" w:tplc="D9C26246">
      <w:start w:val="2"/>
      <w:numFmt w:val="lowerLetter"/>
      <w:lvlText w:val="%1)"/>
      <w:lvlJc w:val="left"/>
      <w:pPr>
        <w:ind w:left="1080" w:hanging="360"/>
      </w:pPr>
      <w:rPr>
        <w:rFonts w:hint="default"/>
        <w:color w:val="auto"/>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34F31AE2"/>
    <w:multiLevelType w:val="multilevel"/>
    <w:tmpl w:val="10001B4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EF03DC5"/>
    <w:multiLevelType w:val="multilevel"/>
    <w:tmpl w:val="8E6658A0"/>
    <w:lvl w:ilvl="0">
      <w:start w:val="1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ascii="Arial" w:eastAsia="Times New Roman" w:hAnsi="Arial" w:cs="Arial"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48D163E"/>
    <w:multiLevelType w:val="multilevel"/>
    <w:tmpl w:val="9DA68AD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strike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45522AE6"/>
    <w:multiLevelType w:val="hybridMultilevel"/>
    <w:tmpl w:val="F7D8E14A"/>
    <w:lvl w:ilvl="0" w:tplc="041B000F">
      <w:start w:val="1"/>
      <w:numFmt w:val="decimal"/>
      <w:lvlText w:val="%1."/>
      <w:lvlJc w:val="left"/>
      <w:pPr>
        <w:ind w:left="1080" w:hanging="360"/>
      </w:p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3" w15:restartNumberingAfterBreak="0">
    <w:nsid w:val="480A6AFB"/>
    <w:multiLevelType w:val="hybridMultilevel"/>
    <w:tmpl w:val="BECE63A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4E4B4E3E"/>
    <w:multiLevelType w:val="multilevel"/>
    <w:tmpl w:val="3E9AF040"/>
    <w:name w:val="AO1"/>
    <w:lvl w:ilvl="0">
      <w:start w:val="1"/>
      <w:numFmt w:val="decimal"/>
      <w:pStyle w:val="AOHead1"/>
      <w:lvlText w:val="%1."/>
      <w:lvlJc w:val="left"/>
      <w:pPr>
        <w:tabs>
          <w:tab w:val="num" w:pos="720"/>
        </w:tabs>
        <w:ind w:left="720" w:hanging="720"/>
      </w:pPr>
      <w:rPr>
        <w:rFonts w:cs="Times New Roman" w:hint="default"/>
        <w:b/>
        <w:i w:val="0"/>
      </w:rPr>
    </w:lvl>
    <w:lvl w:ilvl="1">
      <w:start w:val="1"/>
      <w:numFmt w:val="decimal"/>
      <w:pStyle w:val="AOHead2"/>
      <w:lvlText w:val="%1.%2"/>
      <w:lvlJc w:val="left"/>
      <w:pPr>
        <w:tabs>
          <w:tab w:val="num" w:pos="720"/>
        </w:tabs>
        <w:ind w:left="720" w:hanging="720"/>
      </w:pPr>
      <w:rPr>
        <w:rFonts w:cs="Times New Roman" w:hint="default"/>
        <w:b w:val="0"/>
        <w:i w:val="0"/>
        <w:sz w:val="22"/>
        <w:szCs w:val="22"/>
      </w:rPr>
    </w:lvl>
    <w:lvl w:ilvl="2">
      <w:start w:val="1"/>
      <w:numFmt w:val="lowerLetter"/>
      <w:pStyle w:val="AOHead3"/>
      <w:lvlText w:val="(%3)"/>
      <w:lvlJc w:val="left"/>
      <w:pPr>
        <w:tabs>
          <w:tab w:val="num" w:pos="720"/>
        </w:tabs>
        <w:ind w:left="720" w:hanging="720"/>
      </w:pPr>
      <w:rPr>
        <w:rFonts w:ascii="Times New Roman" w:hAnsi="Times New Roman" w:cs="Times New Roman" w:hint="default"/>
        <w:b w:val="0"/>
        <w:i w:val="0"/>
        <w:strike w:val="0"/>
        <w:sz w:val="22"/>
        <w:szCs w:val="22"/>
      </w:rPr>
    </w:lvl>
    <w:lvl w:ilvl="3">
      <w:start w:val="1"/>
      <w:numFmt w:val="lowerRoman"/>
      <w:pStyle w:val="AOHead4"/>
      <w:lvlText w:val="(%4)"/>
      <w:lvlJc w:val="left"/>
      <w:pPr>
        <w:tabs>
          <w:tab w:val="num" w:pos="2160"/>
        </w:tabs>
        <w:ind w:left="2160" w:hanging="720"/>
      </w:pPr>
      <w:rPr>
        <w:rFonts w:cs="Times New Roman" w:hint="default"/>
      </w:rPr>
    </w:lvl>
    <w:lvl w:ilvl="4">
      <w:start w:val="1"/>
      <w:numFmt w:val="upperLetter"/>
      <w:pStyle w:val="AOAltHead5"/>
      <w:lvlText w:val="(%5)"/>
      <w:lvlJc w:val="left"/>
      <w:pPr>
        <w:tabs>
          <w:tab w:val="num" w:pos="2880"/>
        </w:tabs>
        <w:ind w:left="2880" w:hanging="720"/>
      </w:pPr>
      <w:rPr>
        <w:rFonts w:cs="Times New Roman" w:hint="default"/>
      </w:rPr>
    </w:lvl>
    <w:lvl w:ilvl="5">
      <w:start w:val="1"/>
      <w:numFmt w:val="upperRoman"/>
      <w:pStyle w:val="AOHead6"/>
      <w:lvlText w:val="%6."/>
      <w:lvlJc w:val="left"/>
      <w:pPr>
        <w:tabs>
          <w:tab w:val="num" w:pos="3600"/>
        </w:tabs>
        <w:ind w:left="3600" w:hanging="720"/>
      </w:pPr>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25" w15:restartNumberingAfterBreak="0">
    <w:nsid w:val="58296C8F"/>
    <w:multiLevelType w:val="multilevel"/>
    <w:tmpl w:val="E836F0D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58446090"/>
    <w:multiLevelType w:val="hybridMultilevel"/>
    <w:tmpl w:val="90269F26"/>
    <w:lvl w:ilvl="0" w:tplc="041B0017">
      <w:start w:val="1"/>
      <w:numFmt w:val="lowerLetter"/>
      <w:lvlText w:val="%1)"/>
      <w:lvlJc w:val="left"/>
      <w:pPr>
        <w:ind w:left="1778" w:hanging="360"/>
      </w:p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27" w15:restartNumberingAfterBreak="0">
    <w:nsid w:val="59031D30"/>
    <w:multiLevelType w:val="hybridMultilevel"/>
    <w:tmpl w:val="CC320F92"/>
    <w:lvl w:ilvl="0" w:tplc="46EAE280">
      <w:start w:val="3"/>
      <w:numFmt w:val="bullet"/>
      <w:lvlText w:val="-"/>
      <w:lvlJc w:val="left"/>
      <w:pPr>
        <w:ind w:left="1789" w:hanging="360"/>
      </w:pPr>
      <w:rPr>
        <w:rFonts w:ascii="Times New Roman" w:eastAsia="Times New Roman" w:hAnsi="Times New Roman" w:cs="Times New Roman" w:hint="default"/>
      </w:rPr>
    </w:lvl>
    <w:lvl w:ilvl="1" w:tplc="041B0003" w:tentative="1">
      <w:start w:val="1"/>
      <w:numFmt w:val="bullet"/>
      <w:lvlText w:val="o"/>
      <w:lvlJc w:val="left"/>
      <w:pPr>
        <w:ind w:left="2509" w:hanging="360"/>
      </w:pPr>
      <w:rPr>
        <w:rFonts w:ascii="Courier New" w:hAnsi="Courier New" w:cs="Courier New" w:hint="default"/>
      </w:rPr>
    </w:lvl>
    <w:lvl w:ilvl="2" w:tplc="041B0005" w:tentative="1">
      <w:start w:val="1"/>
      <w:numFmt w:val="bullet"/>
      <w:lvlText w:val=""/>
      <w:lvlJc w:val="left"/>
      <w:pPr>
        <w:ind w:left="3229" w:hanging="360"/>
      </w:pPr>
      <w:rPr>
        <w:rFonts w:ascii="Wingdings" w:hAnsi="Wingdings" w:hint="default"/>
      </w:rPr>
    </w:lvl>
    <w:lvl w:ilvl="3" w:tplc="041B0001" w:tentative="1">
      <w:start w:val="1"/>
      <w:numFmt w:val="bullet"/>
      <w:lvlText w:val=""/>
      <w:lvlJc w:val="left"/>
      <w:pPr>
        <w:ind w:left="3949" w:hanging="360"/>
      </w:pPr>
      <w:rPr>
        <w:rFonts w:ascii="Symbol" w:hAnsi="Symbol" w:hint="default"/>
      </w:rPr>
    </w:lvl>
    <w:lvl w:ilvl="4" w:tplc="041B0003" w:tentative="1">
      <w:start w:val="1"/>
      <w:numFmt w:val="bullet"/>
      <w:lvlText w:val="o"/>
      <w:lvlJc w:val="left"/>
      <w:pPr>
        <w:ind w:left="4669" w:hanging="360"/>
      </w:pPr>
      <w:rPr>
        <w:rFonts w:ascii="Courier New" w:hAnsi="Courier New" w:cs="Courier New" w:hint="default"/>
      </w:rPr>
    </w:lvl>
    <w:lvl w:ilvl="5" w:tplc="041B0005" w:tentative="1">
      <w:start w:val="1"/>
      <w:numFmt w:val="bullet"/>
      <w:lvlText w:val=""/>
      <w:lvlJc w:val="left"/>
      <w:pPr>
        <w:ind w:left="5389" w:hanging="360"/>
      </w:pPr>
      <w:rPr>
        <w:rFonts w:ascii="Wingdings" w:hAnsi="Wingdings" w:hint="default"/>
      </w:rPr>
    </w:lvl>
    <w:lvl w:ilvl="6" w:tplc="041B0001" w:tentative="1">
      <w:start w:val="1"/>
      <w:numFmt w:val="bullet"/>
      <w:lvlText w:val=""/>
      <w:lvlJc w:val="left"/>
      <w:pPr>
        <w:ind w:left="6109" w:hanging="360"/>
      </w:pPr>
      <w:rPr>
        <w:rFonts w:ascii="Symbol" w:hAnsi="Symbol" w:hint="default"/>
      </w:rPr>
    </w:lvl>
    <w:lvl w:ilvl="7" w:tplc="041B0003" w:tentative="1">
      <w:start w:val="1"/>
      <w:numFmt w:val="bullet"/>
      <w:lvlText w:val="o"/>
      <w:lvlJc w:val="left"/>
      <w:pPr>
        <w:ind w:left="6829" w:hanging="360"/>
      </w:pPr>
      <w:rPr>
        <w:rFonts w:ascii="Courier New" w:hAnsi="Courier New" w:cs="Courier New" w:hint="default"/>
      </w:rPr>
    </w:lvl>
    <w:lvl w:ilvl="8" w:tplc="041B0005" w:tentative="1">
      <w:start w:val="1"/>
      <w:numFmt w:val="bullet"/>
      <w:lvlText w:val=""/>
      <w:lvlJc w:val="left"/>
      <w:pPr>
        <w:ind w:left="7549" w:hanging="360"/>
      </w:pPr>
      <w:rPr>
        <w:rFonts w:ascii="Wingdings" w:hAnsi="Wingdings" w:hint="default"/>
      </w:rPr>
    </w:lvl>
  </w:abstractNum>
  <w:abstractNum w:abstractNumId="28" w15:restartNumberingAfterBreak="0">
    <w:nsid w:val="5B0B1059"/>
    <w:multiLevelType w:val="hybridMultilevel"/>
    <w:tmpl w:val="138C49EC"/>
    <w:lvl w:ilvl="0" w:tplc="46EAE280">
      <w:start w:val="3"/>
      <w:numFmt w:val="bullet"/>
      <w:lvlText w:val="-"/>
      <w:lvlJc w:val="left"/>
      <w:pPr>
        <w:ind w:left="1778" w:hanging="360"/>
      </w:pPr>
      <w:rPr>
        <w:rFonts w:ascii="Times New Roman" w:eastAsia="Times New Roman"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9" w15:restartNumberingAfterBreak="0">
    <w:nsid w:val="63270F85"/>
    <w:multiLevelType w:val="hybridMultilevel"/>
    <w:tmpl w:val="3594F0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60A4FD3"/>
    <w:multiLevelType w:val="multilevel"/>
    <w:tmpl w:val="1EF4CB08"/>
    <w:lvl w:ilvl="0">
      <w:start w:val="1"/>
      <w:numFmt w:val="decimal"/>
      <w:lvlText w:val="%1."/>
      <w:lvlJc w:val="left"/>
      <w:pPr>
        <w:ind w:left="360" w:hanging="360"/>
      </w:pPr>
      <w:rPr>
        <w:b/>
      </w:rPr>
    </w:lvl>
    <w:lvl w:ilvl="1">
      <w:start w:val="1"/>
      <w:numFmt w:val="decimal"/>
      <w:lvlText w:val="%1.%2."/>
      <w:lvlJc w:val="left"/>
      <w:pPr>
        <w:ind w:left="1000" w:hanging="432"/>
      </w:pPr>
      <w:rPr>
        <w:rFonts w:ascii="Arial" w:hAnsi="Arial" w:cs="Arial" w:hint="default"/>
        <w:b/>
        <w:bCs/>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6376DF"/>
    <w:multiLevelType w:val="multilevel"/>
    <w:tmpl w:val="4D7E6566"/>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68D878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4B7B4B"/>
    <w:multiLevelType w:val="hybridMultilevel"/>
    <w:tmpl w:val="60FC3218"/>
    <w:lvl w:ilvl="0" w:tplc="6EB2068E">
      <w:start w:val="1"/>
      <w:numFmt w:val="lowerLetter"/>
      <w:lvlText w:val="%1)"/>
      <w:lvlJc w:val="left"/>
      <w:pPr>
        <w:ind w:left="927" w:hanging="360"/>
      </w:pPr>
      <w:rPr>
        <w:color w:val="auto"/>
        <w:sz w:val="20"/>
        <w:szCs w:val="20"/>
      </w:rPr>
    </w:lvl>
    <w:lvl w:ilvl="1" w:tplc="F99A3612" w:tentative="1">
      <w:start w:val="1"/>
      <w:numFmt w:val="lowerLetter"/>
      <w:lvlText w:val="%2."/>
      <w:lvlJc w:val="left"/>
      <w:pPr>
        <w:ind w:left="1647" w:hanging="360"/>
      </w:pPr>
    </w:lvl>
    <w:lvl w:ilvl="2" w:tplc="D0362B20" w:tentative="1">
      <w:start w:val="1"/>
      <w:numFmt w:val="lowerRoman"/>
      <w:lvlText w:val="%3."/>
      <w:lvlJc w:val="right"/>
      <w:pPr>
        <w:ind w:left="2367" w:hanging="180"/>
      </w:pPr>
    </w:lvl>
    <w:lvl w:ilvl="3" w:tplc="E794AD68" w:tentative="1">
      <w:start w:val="1"/>
      <w:numFmt w:val="decimal"/>
      <w:lvlText w:val="%4."/>
      <w:lvlJc w:val="left"/>
      <w:pPr>
        <w:ind w:left="3087" w:hanging="360"/>
      </w:pPr>
    </w:lvl>
    <w:lvl w:ilvl="4" w:tplc="EC92618E" w:tentative="1">
      <w:start w:val="1"/>
      <w:numFmt w:val="lowerLetter"/>
      <w:lvlText w:val="%5."/>
      <w:lvlJc w:val="left"/>
      <w:pPr>
        <w:ind w:left="3807" w:hanging="360"/>
      </w:pPr>
    </w:lvl>
    <w:lvl w:ilvl="5" w:tplc="EE8C38F6" w:tentative="1">
      <w:start w:val="1"/>
      <w:numFmt w:val="lowerRoman"/>
      <w:lvlText w:val="%6."/>
      <w:lvlJc w:val="right"/>
      <w:pPr>
        <w:ind w:left="4527" w:hanging="180"/>
      </w:pPr>
    </w:lvl>
    <w:lvl w:ilvl="6" w:tplc="9EFCBA18" w:tentative="1">
      <w:start w:val="1"/>
      <w:numFmt w:val="decimal"/>
      <w:lvlText w:val="%7."/>
      <w:lvlJc w:val="left"/>
      <w:pPr>
        <w:ind w:left="5247" w:hanging="360"/>
      </w:pPr>
    </w:lvl>
    <w:lvl w:ilvl="7" w:tplc="C98A3896" w:tentative="1">
      <w:start w:val="1"/>
      <w:numFmt w:val="lowerLetter"/>
      <w:lvlText w:val="%8."/>
      <w:lvlJc w:val="left"/>
      <w:pPr>
        <w:ind w:left="5967" w:hanging="360"/>
      </w:pPr>
    </w:lvl>
    <w:lvl w:ilvl="8" w:tplc="226A96DC" w:tentative="1">
      <w:start w:val="1"/>
      <w:numFmt w:val="lowerRoman"/>
      <w:lvlText w:val="%9."/>
      <w:lvlJc w:val="right"/>
      <w:pPr>
        <w:ind w:left="6687" w:hanging="180"/>
      </w:pPr>
    </w:lvl>
  </w:abstractNum>
  <w:abstractNum w:abstractNumId="34" w15:restartNumberingAfterBreak="0">
    <w:nsid w:val="706A6EB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534909"/>
    <w:multiLevelType w:val="hybridMultilevel"/>
    <w:tmpl w:val="20C8E4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A9D36F6"/>
    <w:multiLevelType w:val="hybridMultilevel"/>
    <w:tmpl w:val="DC0E860C"/>
    <w:lvl w:ilvl="0" w:tplc="BB1A77A4">
      <w:start w:val="1"/>
      <w:numFmt w:val="upperRoman"/>
      <w:lvlText w:val="%1."/>
      <w:lvlJc w:val="left"/>
      <w:pPr>
        <w:ind w:left="1440" w:hanging="720"/>
      </w:pPr>
      <w:rPr>
        <w:rFonts w:hint="default"/>
      </w:rPr>
    </w:lvl>
    <w:lvl w:ilvl="1" w:tplc="3A9A9D58" w:tentative="1">
      <w:start w:val="1"/>
      <w:numFmt w:val="lowerLetter"/>
      <w:lvlText w:val="%2."/>
      <w:lvlJc w:val="left"/>
      <w:pPr>
        <w:ind w:left="1800" w:hanging="360"/>
      </w:pPr>
    </w:lvl>
    <w:lvl w:ilvl="2" w:tplc="CB10DB5E" w:tentative="1">
      <w:start w:val="1"/>
      <w:numFmt w:val="lowerRoman"/>
      <w:lvlText w:val="%3."/>
      <w:lvlJc w:val="right"/>
      <w:pPr>
        <w:ind w:left="2520" w:hanging="180"/>
      </w:pPr>
    </w:lvl>
    <w:lvl w:ilvl="3" w:tplc="61C2AD9E" w:tentative="1">
      <w:start w:val="1"/>
      <w:numFmt w:val="decimal"/>
      <w:lvlText w:val="%4."/>
      <w:lvlJc w:val="left"/>
      <w:pPr>
        <w:ind w:left="3240" w:hanging="360"/>
      </w:pPr>
    </w:lvl>
    <w:lvl w:ilvl="4" w:tplc="39387C08" w:tentative="1">
      <w:start w:val="1"/>
      <w:numFmt w:val="lowerLetter"/>
      <w:lvlText w:val="%5."/>
      <w:lvlJc w:val="left"/>
      <w:pPr>
        <w:ind w:left="3960" w:hanging="360"/>
      </w:pPr>
    </w:lvl>
    <w:lvl w:ilvl="5" w:tplc="BD8C24D0" w:tentative="1">
      <w:start w:val="1"/>
      <w:numFmt w:val="lowerRoman"/>
      <w:lvlText w:val="%6."/>
      <w:lvlJc w:val="right"/>
      <w:pPr>
        <w:ind w:left="4680" w:hanging="180"/>
      </w:pPr>
    </w:lvl>
    <w:lvl w:ilvl="6" w:tplc="BD946B86" w:tentative="1">
      <w:start w:val="1"/>
      <w:numFmt w:val="decimal"/>
      <w:lvlText w:val="%7."/>
      <w:lvlJc w:val="left"/>
      <w:pPr>
        <w:ind w:left="5400" w:hanging="360"/>
      </w:pPr>
    </w:lvl>
    <w:lvl w:ilvl="7" w:tplc="8F2ABB28" w:tentative="1">
      <w:start w:val="1"/>
      <w:numFmt w:val="lowerLetter"/>
      <w:lvlText w:val="%8."/>
      <w:lvlJc w:val="left"/>
      <w:pPr>
        <w:ind w:left="6120" w:hanging="360"/>
      </w:pPr>
    </w:lvl>
    <w:lvl w:ilvl="8" w:tplc="7C2898FE" w:tentative="1">
      <w:start w:val="1"/>
      <w:numFmt w:val="lowerRoman"/>
      <w:lvlText w:val="%9."/>
      <w:lvlJc w:val="right"/>
      <w:pPr>
        <w:ind w:left="6840" w:hanging="180"/>
      </w:pPr>
    </w:lvl>
  </w:abstractNum>
  <w:abstractNum w:abstractNumId="37" w15:restartNumberingAfterBreak="0">
    <w:nsid w:val="7C2B4341"/>
    <w:multiLevelType w:val="multilevel"/>
    <w:tmpl w:val="82A0C29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0"/>
  </w:num>
  <w:num w:numId="2">
    <w:abstractNumId w:val="10"/>
  </w:num>
  <w:num w:numId="3">
    <w:abstractNumId w:val="34"/>
  </w:num>
  <w:num w:numId="4">
    <w:abstractNumId w:val="5"/>
  </w:num>
  <w:num w:numId="5">
    <w:abstractNumId w:val="2"/>
  </w:num>
  <w:num w:numId="6">
    <w:abstractNumId w:val="6"/>
  </w:num>
  <w:num w:numId="7">
    <w:abstractNumId w:val="15"/>
  </w:num>
  <w:num w:numId="8">
    <w:abstractNumId w:val="22"/>
    <w:lvlOverride w:ilvl="0">
      <w:startOverride w:val="1"/>
    </w:lvlOverride>
    <w:lvlOverride w:ilvl="1"/>
    <w:lvlOverride w:ilvl="2"/>
    <w:lvlOverride w:ilvl="3"/>
    <w:lvlOverride w:ilvl="4"/>
    <w:lvlOverride w:ilvl="5"/>
    <w:lvlOverride w:ilvl="6"/>
    <w:lvlOverride w:ilvl="7"/>
    <w:lvlOverride w:ilvl="8"/>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5"/>
  </w:num>
  <w:num w:numId="12">
    <w:abstractNumId w:val="4"/>
  </w:num>
  <w:num w:numId="13">
    <w:abstractNumId w:val="23"/>
  </w:num>
  <w:num w:numId="14">
    <w:abstractNumId w:val="17"/>
  </w:num>
  <w:num w:numId="15">
    <w:abstractNumId w:val="3"/>
  </w:num>
  <w:num w:numId="16">
    <w:abstractNumId w:val="0"/>
  </w:num>
  <w:num w:numId="17">
    <w:abstractNumId w:val="25"/>
  </w:num>
  <w:num w:numId="18">
    <w:abstractNumId w:val="16"/>
  </w:num>
  <w:num w:numId="19">
    <w:abstractNumId w:val="13"/>
  </w:num>
  <w:num w:numId="20">
    <w:abstractNumId w:val="31"/>
  </w:num>
  <w:num w:numId="21">
    <w:abstractNumId w:val="36"/>
  </w:num>
  <w:num w:numId="22">
    <w:abstractNumId w:val="19"/>
  </w:num>
  <w:num w:numId="23">
    <w:abstractNumId w:val="20"/>
  </w:num>
  <w:num w:numId="24">
    <w:abstractNumId w:val="9"/>
  </w:num>
  <w:num w:numId="25">
    <w:abstractNumId w:val="11"/>
  </w:num>
  <w:num w:numId="26">
    <w:abstractNumId w:val="33"/>
  </w:num>
  <w:num w:numId="27">
    <w:abstractNumId w:val="18"/>
  </w:num>
  <w:num w:numId="28">
    <w:abstractNumId w:val="27"/>
  </w:num>
  <w:num w:numId="29">
    <w:abstractNumId w:val="14"/>
  </w:num>
  <w:num w:numId="30">
    <w:abstractNumId w:val="28"/>
  </w:num>
  <w:num w:numId="31">
    <w:abstractNumId w:val="26"/>
  </w:num>
  <w:num w:numId="32">
    <w:abstractNumId w:val="24"/>
  </w:num>
  <w:num w:numId="33">
    <w:abstractNumId w:val="12"/>
  </w:num>
  <w:num w:numId="34">
    <w:abstractNumId w:val="21"/>
  </w:num>
  <w:num w:numId="35">
    <w:abstractNumId w:val="8"/>
  </w:num>
  <w:num w:numId="36">
    <w:abstractNumId w:val="37"/>
  </w:num>
  <w:num w:numId="37">
    <w:abstractNumId w:val="7"/>
  </w:num>
  <w:num w:numId="38">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05B"/>
    <w:rsid w:val="00013B65"/>
    <w:rsid w:val="00022B20"/>
    <w:rsid w:val="00027F61"/>
    <w:rsid w:val="000333C1"/>
    <w:rsid w:val="00043C14"/>
    <w:rsid w:val="00056597"/>
    <w:rsid w:val="00057416"/>
    <w:rsid w:val="00095024"/>
    <w:rsid w:val="000950CC"/>
    <w:rsid w:val="0009648E"/>
    <w:rsid w:val="000A096A"/>
    <w:rsid w:val="000A13DE"/>
    <w:rsid w:val="000B32DC"/>
    <w:rsid w:val="000B435E"/>
    <w:rsid w:val="000D6041"/>
    <w:rsid w:val="000F066F"/>
    <w:rsid w:val="000F4DFB"/>
    <w:rsid w:val="001054DA"/>
    <w:rsid w:val="00120770"/>
    <w:rsid w:val="0012684C"/>
    <w:rsid w:val="00131877"/>
    <w:rsid w:val="00134C35"/>
    <w:rsid w:val="00136104"/>
    <w:rsid w:val="00140F6C"/>
    <w:rsid w:val="00146AB1"/>
    <w:rsid w:val="00153EDC"/>
    <w:rsid w:val="0015739B"/>
    <w:rsid w:val="0016567A"/>
    <w:rsid w:val="00167F93"/>
    <w:rsid w:val="001755D4"/>
    <w:rsid w:val="00183111"/>
    <w:rsid w:val="00186A6C"/>
    <w:rsid w:val="0019419D"/>
    <w:rsid w:val="00195DE2"/>
    <w:rsid w:val="001A13EF"/>
    <w:rsid w:val="001A2534"/>
    <w:rsid w:val="001A2592"/>
    <w:rsid w:val="001A5AB0"/>
    <w:rsid w:val="001B03ED"/>
    <w:rsid w:val="001D133C"/>
    <w:rsid w:val="001E17A1"/>
    <w:rsid w:val="001F5465"/>
    <w:rsid w:val="00202A45"/>
    <w:rsid w:val="00206B3F"/>
    <w:rsid w:val="00220CFA"/>
    <w:rsid w:val="002350FC"/>
    <w:rsid w:val="00262989"/>
    <w:rsid w:val="00271959"/>
    <w:rsid w:val="00274204"/>
    <w:rsid w:val="00283A87"/>
    <w:rsid w:val="0028576C"/>
    <w:rsid w:val="00294363"/>
    <w:rsid w:val="00296645"/>
    <w:rsid w:val="002A3B25"/>
    <w:rsid w:val="002A6E33"/>
    <w:rsid w:val="002B4C86"/>
    <w:rsid w:val="002C0315"/>
    <w:rsid w:val="002D5942"/>
    <w:rsid w:val="002E005B"/>
    <w:rsid w:val="002E0F7F"/>
    <w:rsid w:val="002F0E8B"/>
    <w:rsid w:val="00314882"/>
    <w:rsid w:val="0032059F"/>
    <w:rsid w:val="00333186"/>
    <w:rsid w:val="0034141B"/>
    <w:rsid w:val="00360A2D"/>
    <w:rsid w:val="00362001"/>
    <w:rsid w:val="00367D22"/>
    <w:rsid w:val="003815D9"/>
    <w:rsid w:val="003878B8"/>
    <w:rsid w:val="003B3204"/>
    <w:rsid w:val="003B4366"/>
    <w:rsid w:val="003C18AC"/>
    <w:rsid w:val="003C526D"/>
    <w:rsid w:val="003D3E02"/>
    <w:rsid w:val="003E7827"/>
    <w:rsid w:val="00406F8C"/>
    <w:rsid w:val="00407FE8"/>
    <w:rsid w:val="00416400"/>
    <w:rsid w:val="0041707E"/>
    <w:rsid w:val="004322DC"/>
    <w:rsid w:val="004460FF"/>
    <w:rsid w:val="00452E70"/>
    <w:rsid w:val="004534BA"/>
    <w:rsid w:val="0046062E"/>
    <w:rsid w:val="00463B49"/>
    <w:rsid w:val="00471963"/>
    <w:rsid w:val="00497C23"/>
    <w:rsid w:val="004A4383"/>
    <w:rsid w:val="004B41AE"/>
    <w:rsid w:val="004B5E2F"/>
    <w:rsid w:val="004D6C18"/>
    <w:rsid w:val="004E420E"/>
    <w:rsid w:val="004E5206"/>
    <w:rsid w:val="0052694C"/>
    <w:rsid w:val="005358B8"/>
    <w:rsid w:val="00545CC5"/>
    <w:rsid w:val="00545EEA"/>
    <w:rsid w:val="005530C2"/>
    <w:rsid w:val="005540B1"/>
    <w:rsid w:val="00560D77"/>
    <w:rsid w:val="0056244C"/>
    <w:rsid w:val="0056325D"/>
    <w:rsid w:val="00565CDD"/>
    <w:rsid w:val="0058266D"/>
    <w:rsid w:val="005933B4"/>
    <w:rsid w:val="0059456F"/>
    <w:rsid w:val="005B7711"/>
    <w:rsid w:val="005D0C8A"/>
    <w:rsid w:val="005D380A"/>
    <w:rsid w:val="005D4F02"/>
    <w:rsid w:val="005D7E54"/>
    <w:rsid w:val="005E0063"/>
    <w:rsid w:val="005E6784"/>
    <w:rsid w:val="005F132B"/>
    <w:rsid w:val="005F3E5B"/>
    <w:rsid w:val="005F4971"/>
    <w:rsid w:val="005F52EB"/>
    <w:rsid w:val="006058C6"/>
    <w:rsid w:val="00612591"/>
    <w:rsid w:val="006170C8"/>
    <w:rsid w:val="00622AAD"/>
    <w:rsid w:val="00643492"/>
    <w:rsid w:val="0066232D"/>
    <w:rsid w:val="00663B01"/>
    <w:rsid w:val="006839BF"/>
    <w:rsid w:val="006A27DF"/>
    <w:rsid w:val="006A5FC1"/>
    <w:rsid w:val="006B43F2"/>
    <w:rsid w:val="006C1F8E"/>
    <w:rsid w:val="006D1B76"/>
    <w:rsid w:val="006E4880"/>
    <w:rsid w:val="006E6FD0"/>
    <w:rsid w:val="006F01FC"/>
    <w:rsid w:val="00702AEB"/>
    <w:rsid w:val="00702FF4"/>
    <w:rsid w:val="00704D38"/>
    <w:rsid w:val="007059EF"/>
    <w:rsid w:val="00705A48"/>
    <w:rsid w:val="00710F66"/>
    <w:rsid w:val="00715BAB"/>
    <w:rsid w:val="00723365"/>
    <w:rsid w:val="0073290B"/>
    <w:rsid w:val="00736641"/>
    <w:rsid w:val="007426A0"/>
    <w:rsid w:val="0074337B"/>
    <w:rsid w:val="007521B5"/>
    <w:rsid w:val="00752AC3"/>
    <w:rsid w:val="007572FB"/>
    <w:rsid w:val="00761B04"/>
    <w:rsid w:val="00767569"/>
    <w:rsid w:val="007679FA"/>
    <w:rsid w:val="00767FE2"/>
    <w:rsid w:val="007752A2"/>
    <w:rsid w:val="00785DD0"/>
    <w:rsid w:val="00795CA6"/>
    <w:rsid w:val="007A370F"/>
    <w:rsid w:val="007B6C89"/>
    <w:rsid w:val="007C0B91"/>
    <w:rsid w:val="007C48AE"/>
    <w:rsid w:val="007D0442"/>
    <w:rsid w:val="007D1D87"/>
    <w:rsid w:val="007D7FA4"/>
    <w:rsid w:val="007E5260"/>
    <w:rsid w:val="007F2995"/>
    <w:rsid w:val="00804188"/>
    <w:rsid w:val="00810159"/>
    <w:rsid w:val="008276AD"/>
    <w:rsid w:val="00827D11"/>
    <w:rsid w:val="00835833"/>
    <w:rsid w:val="00850494"/>
    <w:rsid w:val="0085250F"/>
    <w:rsid w:val="00852C57"/>
    <w:rsid w:val="0085491D"/>
    <w:rsid w:val="00867002"/>
    <w:rsid w:val="00884389"/>
    <w:rsid w:val="00890E6D"/>
    <w:rsid w:val="0089286A"/>
    <w:rsid w:val="00893E69"/>
    <w:rsid w:val="008A2FF6"/>
    <w:rsid w:val="008E329D"/>
    <w:rsid w:val="008F0A04"/>
    <w:rsid w:val="008F646B"/>
    <w:rsid w:val="00906795"/>
    <w:rsid w:val="00915FCB"/>
    <w:rsid w:val="0092100C"/>
    <w:rsid w:val="009255F9"/>
    <w:rsid w:val="0092572F"/>
    <w:rsid w:val="009317E0"/>
    <w:rsid w:val="0093187D"/>
    <w:rsid w:val="0098112B"/>
    <w:rsid w:val="00983B30"/>
    <w:rsid w:val="00997E92"/>
    <w:rsid w:val="009A1DFE"/>
    <w:rsid w:val="009A4FEA"/>
    <w:rsid w:val="009B0902"/>
    <w:rsid w:val="009B2D2E"/>
    <w:rsid w:val="009C0234"/>
    <w:rsid w:val="009C6A50"/>
    <w:rsid w:val="009D23DB"/>
    <w:rsid w:val="009D295C"/>
    <w:rsid w:val="009F2F49"/>
    <w:rsid w:val="00A06C7C"/>
    <w:rsid w:val="00A12A2B"/>
    <w:rsid w:val="00A159EB"/>
    <w:rsid w:val="00A2375D"/>
    <w:rsid w:val="00A25ED0"/>
    <w:rsid w:val="00A332BD"/>
    <w:rsid w:val="00A359B0"/>
    <w:rsid w:val="00A41193"/>
    <w:rsid w:val="00A804B4"/>
    <w:rsid w:val="00A90D91"/>
    <w:rsid w:val="00A91424"/>
    <w:rsid w:val="00A92E35"/>
    <w:rsid w:val="00A96DD8"/>
    <w:rsid w:val="00AA17C8"/>
    <w:rsid w:val="00AA5BA4"/>
    <w:rsid w:val="00AB433F"/>
    <w:rsid w:val="00AC79D8"/>
    <w:rsid w:val="00AD0B2F"/>
    <w:rsid w:val="00AD27BC"/>
    <w:rsid w:val="00AE0F81"/>
    <w:rsid w:val="00AE1384"/>
    <w:rsid w:val="00AF1D99"/>
    <w:rsid w:val="00B040BF"/>
    <w:rsid w:val="00B15F5C"/>
    <w:rsid w:val="00B27AB8"/>
    <w:rsid w:val="00B331B8"/>
    <w:rsid w:val="00B37F7A"/>
    <w:rsid w:val="00B534BF"/>
    <w:rsid w:val="00B53EF0"/>
    <w:rsid w:val="00B57E19"/>
    <w:rsid w:val="00B63E4E"/>
    <w:rsid w:val="00B7439E"/>
    <w:rsid w:val="00B93542"/>
    <w:rsid w:val="00BA2A89"/>
    <w:rsid w:val="00BB0383"/>
    <w:rsid w:val="00BB07E2"/>
    <w:rsid w:val="00BD03E3"/>
    <w:rsid w:val="00BF20D9"/>
    <w:rsid w:val="00BF6D12"/>
    <w:rsid w:val="00C12A9A"/>
    <w:rsid w:val="00C134A8"/>
    <w:rsid w:val="00C2065E"/>
    <w:rsid w:val="00C21A3A"/>
    <w:rsid w:val="00C21FDF"/>
    <w:rsid w:val="00C27238"/>
    <w:rsid w:val="00C33AF5"/>
    <w:rsid w:val="00C34437"/>
    <w:rsid w:val="00C34528"/>
    <w:rsid w:val="00C41ACF"/>
    <w:rsid w:val="00C432A0"/>
    <w:rsid w:val="00C63BD4"/>
    <w:rsid w:val="00C723BE"/>
    <w:rsid w:val="00C95CDB"/>
    <w:rsid w:val="00C97667"/>
    <w:rsid w:val="00CA5614"/>
    <w:rsid w:val="00CB14CD"/>
    <w:rsid w:val="00CB75EC"/>
    <w:rsid w:val="00CC0B71"/>
    <w:rsid w:val="00CE0085"/>
    <w:rsid w:val="00CE011D"/>
    <w:rsid w:val="00CF078B"/>
    <w:rsid w:val="00CF4361"/>
    <w:rsid w:val="00D010D9"/>
    <w:rsid w:val="00D110FE"/>
    <w:rsid w:val="00D11B7C"/>
    <w:rsid w:val="00D17DD3"/>
    <w:rsid w:val="00D260E1"/>
    <w:rsid w:val="00D35C4A"/>
    <w:rsid w:val="00D4540E"/>
    <w:rsid w:val="00D46940"/>
    <w:rsid w:val="00D6053C"/>
    <w:rsid w:val="00D7095D"/>
    <w:rsid w:val="00D709EC"/>
    <w:rsid w:val="00D70EB3"/>
    <w:rsid w:val="00D72CF2"/>
    <w:rsid w:val="00D75236"/>
    <w:rsid w:val="00D766CE"/>
    <w:rsid w:val="00D8530C"/>
    <w:rsid w:val="00D85E25"/>
    <w:rsid w:val="00D8790F"/>
    <w:rsid w:val="00D95B4B"/>
    <w:rsid w:val="00DA082F"/>
    <w:rsid w:val="00DA1F4B"/>
    <w:rsid w:val="00DA2279"/>
    <w:rsid w:val="00DA38D2"/>
    <w:rsid w:val="00DA761D"/>
    <w:rsid w:val="00DC3F72"/>
    <w:rsid w:val="00DC4AA5"/>
    <w:rsid w:val="00DD165D"/>
    <w:rsid w:val="00DD25EC"/>
    <w:rsid w:val="00DD75A0"/>
    <w:rsid w:val="00DE3163"/>
    <w:rsid w:val="00DF0CD0"/>
    <w:rsid w:val="00DF48E9"/>
    <w:rsid w:val="00DF588D"/>
    <w:rsid w:val="00E076F8"/>
    <w:rsid w:val="00E132BE"/>
    <w:rsid w:val="00E14E78"/>
    <w:rsid w:val="00E15439"/>
    <w:rsid w:val="00E20820"/>
    <w:rsid w:val="00E23384"/>
    <w:rsid w:val="00E234E9"/>
    <w:rsid w:val="00E33ADA"/>
    <w:rsid w:val="00E61285"/>
    <w:rsid w:val="00E7116C"/>
    <w:rsid w:val="00E821DF"/>
    <w:rsid w:val="00E903BC"/>
    <w:rsid w:val="00E94F57"/>
    <w:rsid w:val="00EA12D5"/>
    <w:rsid w:val="00EA5515"/>
    <w:rsid w:val="00EB0D39"/>
    <w:rsid w:val="00EB49D9"/>
    <w:rsid w:val="00EC7B46"/>
    <w:rsid w:val="00ED1BF6"/>
    <w:rsid w:val="00ED4D13"/>
    <w:rsid w:val="00EE36E0"/>
    <w:rsid w:val="00EE4480"/>
    <w:rsid w:val="00EE5402"/>
    <w:rsid w:val="00F01F9C"/>
    <w:rsid w:val="00F13F1A"/>
    <w:rsid w:val="00F160E5"/>
    <w:rsid w:val="00F200E3"/>
    <w:rsid w:val="00F31FD5"/>
    <w:rsid w:val="00F4090F"/>
    <w:rsid w:val="00F40D77"/>
    <w:rsid w:val="00F43D70"/>
    <w:rsid w:val="00F43E86"/>
    <w:rsid w:val="00F64480"/>
    <w:rsid w:val="00F715D4"/>
    <w:rsid w:val="00F720A4"/>
    <w:rsid w:val="00F75620"/>
    <w:rsid w:val="00F84C7C"/>
    <w:rsid w:val="00F8676A"/>
    <w:rsid w:val="00F92350"/>
    <w:rsid w:val="00F972FE"/>
    <w:rsid w:val="00FA3312"/>
    <w:rsid w:val="00FB25DC"/>
    <w:rsid w:val="00FC562D"/>
    <w:rsid w:val="00FE07D1"/>
    <w:rsid w:val="00FE47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DFFEC"/>
  <w15:chartTrackingRefBased/>
  <w15:docId w15:val="{6AE3BA79-CBA7-47DA-9F7A-61D57E2C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E005B"/>
    <w:pPr>
      <w:spacing w:after="0" w:line="240" w:lineRule="auto"/>
    </w:pPr>
    <w:rPr>
      <w:rFonts w:ascii="Times New Roman" w:eastAsia="Times New Roman" w:hAnsi="Times New Roman" w:cs="Times New Roman"/>
      <w:sz w:val="24"/>
      <w:szCs w:val="24"/>
      <w:lang w:eastAsia="sk-SK"/>
    </w:rPr>
  </w:style>
  <w:style w:type="paragraph" w:styleId="Nadpis1">
    <w:name w:val="heading 1"/>
    <w:aliases w:val="Nadpis 1 templ."/>
    <w:basedOn w:val="Normlny"/>
    <w:next w:val="Normlny"/>
    <w:link w:val="Nadpis1Char"/>
    <w:uiPriority w:val="1"/>
    <w:qFormat/>
    <w:rsid w:val="002E005B"/>
    <w:pPr>
      <w:keepNext/>
      <w:tabs>
        <w:tab w:val="num" w:pos="540"/>
      </w:tabs>
      <w:jc w:val="right"/>
      <w:outlineLvl w:val="0"/>
    </w:pPr>
    <w:rPr>
      <w:rFonts w:ascii="Arial" w:hAnsi="Arial"/>
      <w:b/>
      <w:color w:val="808080"/>
      <w:szCs w:val="40"/>
    </w:rPr>
  </w:style>
  <w:style w:type="paragraph" w:styleId="Nadpis2">
    <w:name w:val="heading 2"/>
    <w:aliases w:val="Nadpis 2 temp."/>
    <w:basedOn w:val="Normlny"/>
    <w:next w:val="Normlny"/>
    <w:link w:val="Nadpis2Char"/>
    <w:qFormat/>
    <w:rsid w:val="002E005B"/>
    <w:pPr>
      <w:keepNext/>
      <w:tabs>
        <w:tab w:val="num" w:pos="540"/>
      </w:tabs>
      <w:spacing w:line="360" w:lineRule="auto"/>
      <w:outlineLvl w:val="1"/>
    </w:pPr>
    <w:rPr>
      <w:rFonts w:ascii="Arial" w:hAnsi="Arial"/>
      <w:b/>
      <w:bCs/>
      <w:sz w:val="28"/>
      <w:szCs w:val="30"/>
    </w:rPr>
  </w:style>
  <w:style w:type="paragraph" w:styleId="Nadpis3">
    <w:name w:val="heading 3"/>
    <w:aliases w:val="3,H3,h3"/>
    <w:basedOn w:val="Normlny"/>
    <w:next w:val="Normlny"/>
    <w:link w:val="Nadpis3Char"/>
    <w:qFormat/>
    <w:rsid w:val="002E005B"/>
    <w:pPr>
      <w:keepNext/>
      <w:tabs>
        <w:tab w:val="num" w:pos="540"/>
      </w:tabs>
      <w:jc w:val="both"/>
      <w:outlineLvl w:val="2"/>
    </w:pPr>
    <w:rPr>
      <w:rFonts w:ascii="Arial" w:hAnsi="Arial"/>
      <w:szCs w:val="40"/>
    </w:rPr>
  </w:style>
  <w:style w:type="paragraph" w:styleId="Nadpis4">
    <w:name w:val="heading 4"/>
    <w:basedOn w:val="Normlny"/>
    <w:next w:val="Normlny"/>
    <w:link w:val="Nadpis4Char"/>
    <w:qFormat/>
    <w:rsid w:val="002E005B"/>
    <w:pPr>
      <w:keepNext/>
      <w:tabs>
        <w:tab w:val="num" w:pos="576"/>
      </w:tabs>
      <w:jc w:val="both"/>
      <w:outlineLvl w:val="3"/>
    </w:pPr>
    <w:rPr>
      <w:rFonts w:ascii="Arial" w:hAnsi="Arial"/>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basedOn w:val="Predvolenpsmoodseku"/>
    <w:link w:val="Nadpis1"/>
    <w:rsid w:val="002E005B"/>
    <w:rPr>
      <w:rFonts w:ascii="Arial" w:eastAsia="Times New Roman" w:hAnsi="Arial" w:cs="Times New Roman"/>
      <w:b/>
      <w:color w:val="808080"/>
      <w:sz w:val="24"/>
      <w:szCs w:val="40"/>
      <w:lang w:eastAsia="sk-SK"/>
    </w:rPr>
  </w:style>
  <w:style w:type="character" w:customStyle="1" w:styleId="Nadpis2Char">
    <w:name w:val="Nadpis 2 Char"/>
    <w:aliases w:val="Nadpis 2 temp. Char"/>
    <w:basedOn w:val="Predvolenpsmoodseku"/>
    <w:link w:val="Nadpis2"/>
    <w:rsid w:val="002E005B"/>
    <w:rPr>
      <w:rFonts w:ascii="Arial" w:eastAsia="Times New Roman" w:hAnsi="Arial" w:cs="Times New Roman"/>
      <w:b/>
      <w:bCs/>
      <w:sz w:val="28"/>
      <w:szCs w:val="30"/>
      <w:lang w:eastAsia="sk-SK"/>
    </w:rPr>
  </w:style>
  <w:style w:type="character" w:customStyle="1" w:styleId="Nadpis3Char">
    <w:name w:val="Nadpis 3 Char"/>
    <w:aliases w:val="3 Char,H3 Char,h3 Char"/>
    <w:basedOn w:val="Predvolenpsmoodseku"/>
    <w:link w:val="Nadpis3"/>
    <w:rsid w:val="002E005B"/>
    <w:rPr>
      <w:rFonts w:ascii="Arial" w:eastAsia="Times New Roman" w:hAnsi="Arial" w:cs="Times New Roman"/>
      <w:sz w:val="24"/>
      <w:szCs w:val="40"/>
      <w:lang w:eastAsia="sk-SK"/>
    </w:rPr>
  </w:style>
  <w:style w:type="character" w:customStyle="1" w:styleId="Nadpis4Char">
    <w:name w:val="Nadpis 4 Char"/>
    <w:basedOn w:val="Predvolenpsmoodseku"/>
    <w:link w:val="Nadpis4"/>
    <w:rsid w:val="002E005B"/>
    <w:rPr>
      <w:rFonts w:ascii="Arial" w:eastAsia="Times New Roman" w:hAnsi="Arial" w:cs="Times New Roman"/>
      <w:bCs/>
      <w:sz w:val="20"/>
      <w:szCs w:val="24"/>
      <w:lang w:eastAsia="sk-SK"/>
    </w:rPr>
  </w:style>
  <w:style w:type="paragraph" w:styleId="Hlavika">
    <w:name w:val="header"/>
    <w:aliases w:val="hd"/>
    <w:basedOn w:val="Normlny"/>
    <w:link w:val="HlavikaChar"/>
    <w:uiPriority w:val="99"/>
    <w:rsid w:val="002E005B"/>
    <w:pPr>
      <w:tabs>
        <w:tab w:val="center" w:pos="4536"/>
        <w:tab w:val="right" w:pos="9072"/>
      </w:tabs>
    </w:pPr>
  </w:style>
  <w:style w:type="character" w:customStyle="1" w:styleId="HlavikaChar">
    <w:name w:val="Hlavička Char"/>
    <w:aliases w:val="hd Char"/>
    <w:basedOn w:val="Predvolenpsmoodseku"/>
    <w:link w:val="Hlavika"/>
    <w:uiPriority w:val="99"/>
    <w:rsid w:val="002E005B"/>
    <w:rPr>
      <w:rFonts w:ascii="Times New Roman" w:eastAsia="Times New Roman" w:hAnsi="Times New Roman" w:cs="Times New Roman"/>
      <w:sz w:val="24"/>
      <w:szCs w:val="24"/>
      <w:lang w:eastAsia="sk-SK"/>
    </w:rPr>
  </w:style>
  <w:style w:type="paragraph" w:styleId="Pta">
    <w:name w:val="footer"/>
    <w:basedOn w:val="Normlny"/>
    <w:link w:val="PtaChar"/>
    <w:uiPriority w:val="99"/>
    <w:rsid w:val="002E005B"/>
    <w:pPr>
      <w:tabs>
        <w:tab w:val="center" w:pos="4536"/>
        <w:tab w:val="right" w:pos="9072"/>
      </w:tabs>
    </w:pPr>
  </w:style>
  <w:style w:type="character" w:customStyle="1" w:styleId="PtaChar">
    <w:name w:val="Päta Char"/>
    <w:basedOn w:val="Predvolenpsmoodseku"/>
    <w:link w:val="Pta"/>
    <w:uiPriority w:val="99"/>
    <w:rsid w:val="002E005B"/>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2E005B"/>
    <w:pPr>
      <w:jc w:val="center"/>
    </w:pPr>
    <w:rPr>
      <w:color w:val="FF0000"/>
      <w:sz w:val="20"/>
      <w:szCs w:val="20"/>
    </w:rPr>
  </w:style>
  <w:style w:type="character" w:customStyle="1" w:styleId="Zkladntext3Char">
    <w:name w:val="Základný text 3 Char"/>
    <w:basedOn w:val="Predvolenpsmoodseku"/>
    <w:link w:val="Zkladntext3"/>
    <w:rsid w:val="002E005B"/>
    <w:rPr>
      <w:rFonts w:ascii="Times New Roman" w:eastAsia="Times New Roman" w:hAnsi="Times New Roman" w:cs="Times New Roman"/>
      <w:color w:val="FF0000"/>
      <w:sz w:val="20"/>
      <w:szCs w:val="20"/>
      <w:lang w:eastAsia="sk-SK"/>
    </w:rPr>
  </w:style>
  <w:style w:type="paragraph" w:styleId="Textpoznmkypodiarou">
    <w:name w:val="footnote text"/>
    <w:aliases w:val="Text poznámky pod čiarou 007,_Poznámka pod čiarou,Text poznámky pod eiarou 007"/>
    <w:basedOn w:val="Normlny"/>
    <w:link w:val="TextpoznmkypodiarouChar"/>
    <w:uiPriority w:val="99"/>
    <w:rsid w:val="002E005B"/>
    <w:rPr>
      <w:sz w:val="20"/>
      <w:szCs w:val="20"/>
      <w:lang w:eastAsia="cs-CZ"/>
    </w:rPr>
  </w:style>
  <w:style w:type="character" w:customStyle="1" w:styleId="TextpoznmkypodiarouChar">
    <w:name w:val="Text poznámky pod čiarou Char"/>
    <w:aliases w:val="Text poznámky pod čiarou 007 Char,_Poznámka pod čiarou Char,Text poznámky pod eiarou 007 Char"/>
    <w:basedOn w:val="Predvolenpsmoodseku"/>
    <w:link w:val="Textpoznmkypodiarou"/>
    <w:uiPriority w:val="99"/>
    <w:rsid w:val="002E005B"/>
    <w:rPr>
      <w:rFonts w:ascii="Times New Roman" w:eastAsia="Times New Roman" w:hAnsi="Times New Roman" w:cs="Times New Roman"/>
      <w:sz w:val="20"/>
      <w:szCs w:val="20"/>
      <w:lang w:eastAsia="cs-CZ"/>
    </w:rPr>
  </w:style>
  <w:style w:type="character" w:styleId="Odkaznapoznmkupodiarou">
    <w:name w:val="footnote reference"/>
    <w:uiPriority w:val="99"/>
    <w:rsid w:val="002E005B"/>
    <w:rPr>
      <w:vertAlign w:val="superscript"/>
    </w:rPr>
  </w:style>
  <w:style w:type="paragraph" w:styleId="Obsah1">
    <w:name w:val="toc 1"/>
    <w:basedOn w:val="Normlny"/>
    <w:next w:val="Normlny"/>
    <w:autoRedefine/>
    <w:uiPriority w:val="39"/>
    <w:qFormat/>
    <w:rsid w:val="002E005B"/>
    <w:pPr>
      <w:tabs>
        <w:tab w:val="right" w:leader="dot" w:pos="10024"/>
      </w:tabs>
      <w:spacing w:before="240" w:after="120" w:line="290" w:lineRule="auto"/>
    </w:pPr>
    <w:rPr>
      <w:rFonts w:ascii="Arial Narrow" w:hAnsi="Arial Narrow"/>
      <w:b/>
      <w:bCs/>
      <w:noProof/>
      <w:color w:val="808080"/>
      <w:szCs w:val="20"/>
    </w:rPr>
  </w:style>
  <w:style w:type="paragraph" w:styleId="Obsah2">
    <w:name w:val="toc 2"/>
    <w:basedOn w:val="Normlny"/>
    <w:next w:val="Normlny"/>
    <w:autoRedefine/>
    <w:uiPriority w:val="39"/>
    <w:qFormat/>
    <w:rsid w:val="002E005B"/>
    <w:pPr>
      <w:tabs>
        <w:tab w:val="right" w:leader="dot" w:pos="10024"/>
      </w:tabs>
      <w:spacing w:before="120"/>
    </w:pPr>
    <w:rPr>
      <w:rFonts w:ascii="Arial" w:hAnsi="Arial"/>
      <w:b/>
      <w:iCs/>
      <w:sz w:val="22"/>
      <w:szCs w:val="20"/>
    </w:rPr>
  </w:style>
  <w:style w:type="character" w:styleId="Hypertextovprepojenie">
    <w:name w:val="Hyperlink"/>
    <w:rsid w:val="002E005B"/>
    <w:rPr>
      <w:color w:val="0000FF"/>
      <w:u w:val="single"/>
    </w:rPr>
  </w:style>
  <w:style w:type="paragraph" w:styleId="Podtitul">
    <w:name w:val="Subtitle"/>
    <w:basedOn w:val="Normlny"/>
    <w:link w:val="PodtitulChar"/>
    <w:qFormat/>
    <w:rsid w:val="002E005B"/>
    <w:pPr>
      <w:jc w:val="center"/>
    </w:pPr>
    <w:rPr>
      <w:b/>
      <w:bCs/>
      <w:sz w:val="28"/>
      <w:szCs w:val="28"/>
    </w:rPr>
  </w:style>
  <w:style w:type="character" w:customStyle="1" w:styleId="PodtitulChar">
    <w:name w:val="Podtitul Char"/>
    <w:basedOn w:val="Predvolenpsmoodseku"/>
    <w:link w:val="Podtitul"/>
    <w:rsid w:val="002E005B"/>
    <w:rPr>
      <w:rFonts w:ascii="Times New Roman" w:eastAsia="Times New Roman" w:hAnsi="Times New Roman" w:cs="Times New Roman"/>
      <w:b/>
      <w:bCs/>
      <w:sz w:val="28"/>
      <w:szCs w:val="28"/>
      <w:lang w:eastAsia="sk-SK"/>
    </w:rPr>
  </w:style>
  <w:style w:type="character" w:customStyle="1" w:styleId="ra">
    <w:name w:val="ra"/>
    <w:basedOn w:val="Predvolenpsmoodseku"/>
    <w:rsid w:val="002E005B"/>
  </w:style>
  <w:style w:type="character" w:styleId="Odkaznakomentr">
    <w:name w:val="annotation reference"/>
    <w:uiPriority w:val="99"/>
    <w:rsid w:val="002E005B"/>
    <w:rPr>
      <w:sz w:val="16"/>
      <w:szCs w:val="16"/>
    </w:rPr>
  </w:style>
  <w:style w:type="paragraph" w:styleId="Textkomentra">
    <w:name w:val="annotation text"/>
    <w:basedOn w:val="Normlny"/>
    <w:link w:val="TextkomentraChar"/>
    <w:uiPriority w:val="99"/>
    <w:rsid w:val="002E005B"/>
    <w:rPr>
      <w:sz w:val="20"/>
      <w:szCs w:val="20"/>
    </w:rPr>
  </w:style>
  <w:style w:type="character" w:customStyle="1" w:styleId="TextkomentraChar">
    <w:name w:val="Text komentára Char"/>
    <w:basedOn w:val="Predvolenpsmoodseku"/>
    <w:link w:val="Textkomentra"/>
    <w:uiPriority w:val="99"/>
    <w:rsid w:val="002E005B"/>
    <w:rPr>
      <w:rFonts w:ascii="Times New Roman" w:eastAsia="Times New Roman" w:hAnsi="Times New Roman" w:cs="Times New Roman"/>
      <w:sz w:val="20"/>
      <w:szCs w:val="20"/>
      <w:lang w:eastAsia="sk-SK"/>
    </w:rPr>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1"/>
    <w:qFormat/>
    <w:rsid w:val="002E005B"/>
    <w:pPr>
      <w:ind w:left="708"/>
    </w:p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locked/>
    <w:rsid w:val="002E005B"/>
    <w:rPr>
      <w:rFonts w:ascii="Times New Roman" w:eastAsia="Times New Roman" w:hAnsi="Times New Roman" w:cs="Times New Roman"/>
      <w:sz w:val="24"/>
      <w:szCs w:val="24"/>
      <w:lang w:eastAsia="sk-SK"/>
    </w:rPr>
  </w:style>
  <w:style w:type="paragraph" w:customStyle="1" w:styleId="Farebnzoznamzvraznenie11">
    <w:name w:val="Farebný zoznam – zvýraznenie 11"/>
    <w:basedOn w:val="Normlny"/>
    <w:uiPriority w:val="34"/>
    <w:qFormat/>
    <w:rsid w:val="002E005B"/>
    <w:pPr>
      <w:autoSpaceDE w:val="0"/>
      <w:autoSpaceDN w:val="0"/>
      <w:ind w:left="720"/>
      <w:contextualSpacing/>
    </w:pPr>
    <w:rPr>
      <w:sz w:val="20"/>
      <w:szCs w:val="20"/>
      <w:lang w:eastAsia="cs-CZ"/>
    </w:rPr>
  </w:style>
  <w:style w:type="table" w:customStyle="1" w:styleId="Mriekatabuky1">
    <w:name w:val="Mriežka tabuľky1"/>
    <w:basedOn w:val="Normlnatabuka"/>
    <w:next w:val="Mriekatabuky"/>
    <w:uiPriority w:val="39"/>
    <w:rsid w:val="002E005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2E0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2E005B"/>
    <w:rPr>
      <w:rFonts w:ascii="Segoe UI" w:hAnsi="Segoe UI" w:cs="Segoe UI"/>
      <w:sz w:val="18"/>
      <w:szCs w:val="18"/>
    </w:rPr>
  </w:style>
  <w:style w:type="character" w:customStyle="1" w:styleId="TextbublinyChar">
    <w:name w:val="Text bubliny Char"/>
    <w:basedOn w:val="Predvolenpsmoodseku"/>
    <w:link w:val="Textbubliny"/>
    <w:uiPriority w:val="99"/>
    <w:semiHidden/>
    <w:rsid w:val="002E005B"/>
    <w:rPr>
      <w:rFonts w:ascii="Segoe UI" w:eastAsia="Times New Roman" w:hAnsi="Segoe UI" w:cs="Segoe UI"/>
      <w:sz w:val="18"/>
      <w:szCs w:val="18"/>
      <w:lang w:eastAsia="sk-SK"/>
    </w:rPr>
  </w:style>
  <w:style w:type="paragraph" w:styleId="Zarkazkladnhotextu">
    <w:name w:val="Body Text Indent"/>
    <w:basedOn w:val="Normlny"/>
    <w:link w:val="ZarkazkladnhotextuChar"/>
    <w:uiPriority w:val="99"/>
    <w:semiHidden/>
    <w:unhideWhenUsed/>
    <w:rsid w:val="00C33AF5"/>
    <w:pPr>
      <w:spacing w:after="120"/>
      <w:ind w:left="283"/>
    </w:pPr>
  </w:style>
  <w:style w:type="character" w:customStyle="1" w:styleId="ZarkazkladnhotextuChar">
    <w:name w:val="Zarážka základného textu Char"/>
    <w:basedOn w:val="Predvolenpsmoodseku"/>
    <w:link w:val="Zarkazkladnhotextu"/>
    <w:uiPriority w:val="99"/>
    <w:semiHidden/>
    <w:rsid w:val="00C33AF5"/>
    <w:rPr>
      <w:rFonts w:ascii="Times New Roman" w:eastAsia="Times New Roman" w:hAnsi="Times New Roman" w:cs="Times New Roman"/>
      <w:sz w:val="24"/>
      <w:szCs w:val="24"/>
      <w:lang w:eastAsia="sk-SK"/>
    </w:rPr>
  </w:style>
  <w:style w:type="character" w:styleId="Vrazn">
    <w:name w:val="Strong"/>
    <w:uiPriority w:val="22"/>
    <w:qFormat/>
    <w:rsid w:val="00E234E9"/>
    <w:rPr>
      <w:b/>
      <w:bCs/>
    </w:rPr>
  </w:style>
  <w:style w:type="paragraph" w:styleId="Normlnywebov">
    <w:name w:val="Normal (Web)"/>
    <w:basedOn w:val="Normlny"/>
    <w:uiPriority w:val="99"/>
    <w:unhideWhenUsed/>
    <w:qFormat/>
    <w:rsid w:val="005D380A"/>
    <w:pPr>
      <w:suppressAutoHyphens/>
    </w:pPr>
    <w:rPr>
      <w:lang w:val="cs-CZ" w:eastAsia="zh-CN"/>
    </w:rPr>
  </w:style>
  <w:style w:type="character" w:customStyle="1" w:styleId="Internetovodkaz">
    <w:name w:val="Internetový odkaz"/>
    <w:rsid w:val="005D380A"/>
    <w:rPr>
      <w:color w:val="0000FF"/>
      <w:u w:val="single"/>
    </w:rPr>
  </w:style>
  <w:style w:type="paragraph" w:customStyle="1" w:styleId="Default">
    <w:name w:val="Default"/>
    <w:rsid w:val="00B57E19"/>
    <w:pPr>
      <w:autoSpaceDE w:val="0"/>
      <w:autoSpaceDN w:val="0"/>
      <w:adjustRightInd w:val="0"/>
      <w:spacing w:after="0" w:line="240" w:lineRule="auto"/>
    </w:pPr>
    <w:rPr>
      <w:rFonts w:ascii="Calibri" w:hAnsi="Calibri" w:cs="Calibri"/>
      <w:color w:val="000000"/>
      <w:sz w:val="24"/>
      <w:szCs w:val="24"/>
    </w:rPr>
  </w:style>
  <w:style w:type="paragraph" w:styleId="Predmetkomentra">
    <w:name w:val="annotation subject"/>
    <w:basedOn w:val="Textkomentra"/>
    <w:next w:val="Textkomentra"/>
    <w:link w:val="PredmetkomentraChar"/>
    <w:unhideWhenUsed/>
    <w:rsid w:val="004E5206"/>
    <w:rPr>
      <w:b/>
      <w:bCs/>
    </w:rPr>
  </w:style>
  <w:style w:type="character" w:customStyle="1" w:styleId="PredmetkomentraChar">
    <w:name w:val="Predmet komentára Char"/>
    <w:basedOn w:val="TextkomentraChar"/>
    <w:link w:val="Predmetkomentra"/>
    <w:rsid w:val="004E5206"/>
    <w:rPr>
      <w:rFonts w:ascii="Times New Roman" w:eastAsia="Times New Roman" w:hAnsi="Times New Roman" w:cs="Times New Roman"/>
      <w:b/>
      <w:bCs/>
      <w:sz w:val="20"/>
      <w:szCs w:val="20"/>
      <w:lang w:eastAsia="sk-SK"/>
    </w:rPr>
  </w:style>
  <w:style w:type="paragraph" w:customStyle="1" w:styleId="Text-1">
    <w:name w:val="Text-1"/>
    <w:basedOn w:val="Normlny"/>
    <w:qFormat/>
    <w:rsid w:val="00F92350"/>
    <w:pPr>
      <w:tabs>
        <w:tab w:val="left" w:pos="2835"/>
      </w:tabs>
      <w:ind w:left="851"/>
      <w:jc w:val="both"/>
    </w:pPr>
    <w:rPr>
      <w:rFonts w:eastAsia="Calibri"/>
      <w:szCs w:val="22"/>
      <w:lang w:eastAsia="en-US"/>
    </w:rPr>
  </w:style>
  <w:style w:type="numbering" w:customStyle="1" w:styleId="Importovantl20">
    <w:name w:val="Importovaný štýl 20"/>
    <w:rsid w:val="0066232D"/>
    <w:pPr>
      <w:numPr>
        <w:numId w:val="5"/>
      </w:numPr>
    </w:pPr>
  </w:style>
  <w:style w:type="paragraph" w:styleId="Bezriadkovania">
    <w:name w:val="No Spacing"/>
    <w:uiPriority w:val="1"/>
    <w:qFormat/>
    <w:rsid w:val="00CC0B71"/>
    <w:pPr>
      <w:spacing w:after="0" w:line="240" w:lineRule="auto"/>
    </w:pPr>
  </w:style>
  <w:style w:type="numbering" w:customStyle="1" w:styleId="Bezzoznamu1">
    <w:name w:val="Bez zoznamu1"/>
    <w:next w:val="Bezzoznamu"/>
    <w:uiPriority w:val="99"/>
    <w:semiHidden/>
    <w:unhideWhenUsed/>
    <w:rsid w:val="0015739B"/>
  </w:style>
  <w:style w:type="paragraph" w:styleId="Normlnysozarkami">
    <w:name w:val="Normal Indent"/>
    <w:basedOn w:val="Normlny"/>
    <w:rsid w:val="0015739B"/>
    <w:pPr>
      <w:autoSpaceDE w:val="0"/>
      <w:autoSpaceDN w:val="0"/>
      <w:ind w:left="720"/>
    </w:pPr>
    <w:rPr>
      <w:sz w:val="20"/>
      <w:szCs w:val="20"/>
      <w:lang w:val="en-GB" w:eastAsia="he-IL" w:bidi="he-IL"/>
    </w:rPr>
  </w:style>
  <w:style w:type="paragraph" w:styleId="Zarkazkladnhotextu2">
    <w:name w:val="Body Text Indent 2"/>
    <w:basedOn w:val="Normlny"/>
    <w:link w:val="Zarkazkladnhotextu2Char"/>
    <w:rsid w:val="0015739B"/>
    <w:pPr>
      <w:autoSpaceDE w:val="0"/>
      <w:autoSpaceDN w:val="0"/>
      <w:ind w:left="360"/>
      <w:jc w:val="both"/>
    </w:pPr>
    <w:rPr>
      <w:rFonts w:ascii="Arial" w:hAnsi="Arial"/>
      <w:sz w:val="22"/>
      <w:szCs w:val="22"/>
      <w:lang w:val="en-US" w:eastAsia="he-IL" w:bidi="he-IL"/>
    </w:rPr>
  </w:style>
  <w:style w:type="character" w:customStyle="1" w:styleId="Zarkazkladnhotextu2Char">
    <w:name w:val="Zarážka základného textu 2 Char"/>
    <w:basedOn w:val="Predvolenpsmoodseku"/>
    <w:link w:val="Zarkazkladnhotextu2"/>
    <w:rsid w:val="0015739B"/>
    <w:rPr>
      <w:rFonts w:ascii="Arial" w:eastAsia="Times New Roman" w:hAnsi="Arial" w:cs="Times New Roman"/>
      <w:lang w:val="en-US" w:eastAsia="he-IL" w:bidi="he-IL"/>
    </w:rPr>
  </w:style>
  <w:style w:type="paragraph" w:customStyle="1" w:styleId="Style1">
    <w:name w:val="Style1"/>
    <w:basedOn w:val="Normlny"/>
    <w:rsid w:val="0015739B"/>
    <w:pPr>
      <w:numPr>
        <w:numId w:val="15"/>
      </w:numPr>
      <w:spacing w:before="240"/>
    </w:pPr>
    <w:rPr>
      <w:sz w:val="22"/>
      <w:szCs w:val="22"/>
      <w:lang w:val="en-US" w:eastAsia="en-US" w:bidi="he-IL"/>
    </w:rPr>
  </w:style>
  <w:style w:type="paragraph" w:customStyle="1" w:styleId="Sale">
    <w:name w:val="Sale"/>
    <w:basedOn w:val="Normlny"/>
    <w:rsid w:val="0015739B"/>
    <w:pPr>
      <w:tabs>
        <w:tab w:val="left" w:pos="432"/>
        <w:tab w:val="left" w:pos="1008"/>
      </w:tabs>
      <w:jc w:val="both"/>
    </w:pPr>
    <w:rPr>
      <w:lang w:val="en-US" w:eastAsia="he-IL" w:bidi="he-IL"/>
    </w:rPr>
  </w:style>
  <w:style w:type="paragraph" w:styleId="Zkladntext2">
    <w:name w:val="Body Text 2"/>
    <w:basedOn w:val="Normlny"/>
    <w:link w:val="Zkladntext2Char"/>
    <w:rsid w:val="0015739B"/>
    <w:pPr>
      <w:jc w:val="both"/>
    </w:pPr>
    <w:rPr>
      <w:color w:val="0000FF"/>
      <w:lang w:val="en-US" w:eastAsia="en-US" w:bidi="he-IL"/>
    </w:rPr>
  </w:style>
  <w:style w:type="character" w:customStyle="1" w:styleId="Zkladntext2Char">
    <w:name w:val="Základný text 2 Char"/>
    <w:basedOn w:val="Predvolenpsmoodseku"/>
    <w:link w:val="Zkladntext2"/>
    <w:rsid w:val="0015739B"/>
    <w:rPr>
      <w:rFonts w:ascii="Times New Roman" w:eastAsia="Times New Roman" w:hAnsi="Times New Roman" w:cs="Times New Roman"/>
      <w:color w:val="0000FF"/>
      <w:sz w:val="24"/>
      <w:szCs w:val="24"/>
      <w:lang w:val="en-US" w:bidi="he-IL"/>
    </w:rPr>
  </w:style>
  <w:style w:type="character" w:styleId="slostrany">
    <w:name w:val="page number"/>
    <w:basedOn w:val="Predvolenpsmoodseku"/>
    <w:rsid w:val="0015739B"/>
  </w:style>
  <w:style w:type="paragraph" w:customStyle="1" w:styleId="Bullet1">
    <w:name w:val="Bullet1"/>
    <w:basedOn w:val="Normlny"/>
    <w:autoRedefine/>
    <w:rsid w:val="0015739B"/>
    <w:pPr>
      <w:numPr>
        <w:numId w:val="16"/>
      </w:numPr>
      <w:spacing w:line="300" w:lineRule="atLeast"/>
      <w:jc w:val="both"/>
    </w:pPr>
    <w:rPr>
      <w:rFonts w:ascii="Tahoma" w:hAnsi="Tahoma"/>
      <w:sz w:val="18"/>
      <w:szCs w:val="18"/>
      <w:lang w:eastAsia="en-US"/>
    </w:rPr>
  </w:style>
  <w:style w:type="paragraph" w:customStyle="1" w:styleId="DefaultText">
    <w:name w:val="Default Text"/>
    <w:basedOn w:val="Normlny"/>
    <w:rsid w:val="0015739B"/>
    <w:rPr>
      <w:szCs w:val="20"/>
      <w:lang w:val="en-US" w:eastAsia="en-US"/>
    </w:rPr>
  </w:style>
  <w:style w:type="character" w:customStyle="1" w:styleId="apple-converted-space">
    <w:name w:val="apple-converted-space"/>
    <w:rsid w:val="0015739B"/>
  </w:style>
  <w:style w:type="paragraph" w:styleId="Zkladntext">
    <w:name w:val="Body Text"/>
    <w:basedOn w:val="Normlny"/>
    <w:link w:val="ZkladntextChar"/>
    <w:uiPriority w:val="1"/>
    <w:unhideWhenUsed/>
    <w:qFormat/>
    <w:rsid w:val="0015739B"/>
    <w:pPr>
      <w:autoSpaceDE w:val="0"/>
      <w:autoSpaceDN w:val="0"/>
      <w:spacing w:after="120"/>
    </w:pPr>
    <w:rPr>
      <w:sz w:val="20"/>
      <w:szCs w:val="20"/>
      <w:lang w:val="en-GB" w:eastAsia="he-IL" w:bidi="he-IL"/>
    </w:rPr>
  </w:style>
  <w:style w:type="character" w:customStyle="1" w:styleId="ZkladntextChar">
    <w:name w:val="Základný text Char"/>
    <w:basedOn w:val="Predvolenpsmoodseku"/>
    <w:link w:val="Zkladntext"/>
    <w:uiPriority w:val="1"/>
    <w:rsid w:val="0015739B"/>
    <w:rPr>
      <w:rFonts w:ascii="Times New Roman" w:eastAsia="Times New Roman" w:hAnsi="Times New Roman" w:cs="Times New Roman"/>
      <w:sz w:val="20"/>
      <w:szCs w:val="20"/>
      <w:lang w:val="en-GB" w:eastAsia="he-IL" w:bidi="he-IL"/>
    </w:rPr>
  </w:style>
  <w:style w:type="paragraph" w:customStyle="1" w:styleId="TableParagraph">
    <w:name w:val="Table Paragraph"/>
    <w:basedOn w:val="Normlny"/>
    <w:uiPriority w:val="1"/>
    <w:qFormat/>
    <w:rsid w:val="0015739B"/>
    <w:pPr>
      <w:widowControl w:val="0"/>
    </w:pPr>
    <w:rPr>
      <w:rFonts w:ascii="Calibri" w:eastAsia="Calibri" w:hAnsi="Calibri"/>
      <w:sz w:val="22"/>
      <w:szCs w:val="22"/>
      <w:lang w:val="en-US" w:eastAsia="en-US"/>
    </w:rPr>
  </w:style>
  <w:style w:type="paragraph" w:customStyle="1" w:styleId="AOHead1">
    <w:name w:val="AOHead1"/>
    <w:basedOn w:val="Normlny"/>
    <w:next w:val="Normlny"/>
    <w:uiPriority w:val="99"/>
    <w:rsid w:val="0015739B"/>
    <w:pPr>
      <w:keepNext/>
      <w:numPr>
        <w:numId w:val="32"/>
      </w:numPr>
      <w:spacing w:before="240" w:line="260" w:lineRule="atLeast"/>
      <w:jc w:val="both"/>
      <w:outlineLvl w:val="0"/>
    </w:pPr>
    <w:rPr>
      <w:b/>
      <w:caps/>
      <w:kern w:val="28"/>
      <w:sz w:val="22"/>
      <w:szCs w:val="20"/>
      <w:lang w:eastAsia="en-US"/>
    </w:rPr>
  </w:style>
  <w:style w:type="paragraph" w:customStyle="1" w:styleId="AOHead2">
    <w:name w:val="AOHead2"/>
    <w:basedOn w:val="Normlny"/>
    <w:next w:val="Normlny"/>
    <w:uiPriority w:val="99"/>
    <w:rsid w:val="0015739B"/>
    <w:pPr>
      <w:keepNext/>
      <w:numPr>
        <w:ilvl w:val="1"/>
        <w:numId w:val="32"/>
      </w:numPr>
      <w:spacing w:before="240" w:line="260" w:lineRule="atLeast"/>
      <w:jc w:val="both"/>
      <w:outlineLvl w:val="1"/>
    </w:pPr>
    <w:rPr>
      <w:b/>
      <w:sz w:val="22"/>
      <w:szCs w:val="20"/>
      <w:lang w:eastAsia="en-US"/>
    </w:rPr>
  </w:style>
  <w:style w:type="paragraph" w:customStyle="1" w:styleId="AOHead3">
    <w:name w:val="AOHead3"/>
    <w:basedOn w:val="Normlny"/>
    <w:next w:val="Normlny"/>
    <w:uiPriority w:val="99"/>
    <w:rsid w:val="0015739B"/>
    <w:pPr>
      <w:numPr>
        <w:ilvl w:val="2"/>
        <w:numId w:val="32"/>
      </w:numPr>
      <w:spacing w:before="240" w:line="260" w:lineRule="atLeast"/>
      <w:jc w:val="both"/>
      <w:outlineLvl w:val="2"/>
    </w:pPr>
    <w:rPr>
      <w:sz w:val="22"/>
      <w:szCs w:val="20"/>
      <w:lang w:eastAsia="en-US"/>
    </w:rPr>
  </w:style>
  <w:style w:type="paragraph" w:customStyle="1" w:styleId="AOHead4">
    <w:name w:val="AOHead4"/>
    <w:basedOn w:val="Normlny"/>
    <w:next w:val="Normlny"/>
    <w:uiPriority w:val="99"/>
    <w:rsid w:val="0015739B"/>
    <w:pPr>
      <w:numPr>
        <w:ilvl w:val="3"/>
        <w:numId w:val="32"/>
      </w:numPr>
      <w:spacing w:before="240" w:line="260" w:lineRule="atLeast"/>
      <w:jc w:val="both"/>
      <w:outlineLvl w:val="3"/>
    </w:pPr>
    <w:rPr>
      <w:sz w:val="22"/>
      <w:szCs w:val="20"/>
      <w:lang w:eastAsia="en-US"/>
    </w:rPr>
  </w:style>
  <w:style w:type="paragraph" w:customStyle="1" w:styleId="AOHead6">
    <w:name w:val="AOHead6"/>
    <w:basedOn w:val="Normlny"/>
    <w:next w:val="Normlny"/>
    <w:uiPriority w:val="99"/>
    <w:rsid w:val="0015739B"/>
    <w:pPr>
      <w:numPr>
        <w:ilvl w:val="5"/>
        <w:numId w:val="32"/>
      </w:numPr>
      <w:spacing w:before="240" w:line="260" w:lineRule="atLeast"/>
      <w:jc w:val="both"/>
      <w:outlineLvl w:val="5"/>
    </w:pPr>
    <w:rPr>
      <w:sz w:val="22"/>
      <w:szCs w:val="20"/>
      <w:lang w:eastAsia="en-US"/>
    </w:rPr>
  </w:style>
  <w:style w:type="paragraph" w:customStyle="1" w:styleId="AOAltHead5">
    <w:name w:val="AOAltHead5"/>
    <w:basedOn w:val="Normlny"/>
    <w:next w:val="Normlny"/>
    <w:uiPriority w:val="99"/>
    <w:rsid w:val="0015739B"/>
    <w:pPr>
      <w:numPr>
        <w:ilvl w:val="4"/>
        <w:numId w:val="32"/>
      </w:numPr>
      <w:spacing w:before="240" w:line="260" w:lineRule="atLeast"/>
      <w:jc w:val="both"/>
      <w:outlineLvl w:val="4"/>
    </w:pPr>
    <w:rPr>
      <w:sz w:val="22"/>
      <w:szCs w:val="20"/>
      <w:lang w:eastAsia="en-US"/>
    </w:rPr>
  </w:style>
  <w:style w:type="paragraph" w:styleId="Revzia">
    <w:name w:val="Revision"/>
    <w:hidden/>
    <w:uiPriority w:val="99"/>
    <w:semiHidden/>
    <w:rsid w:val="0015739B"/>
    <w:pPr>
      <w:spacing w:after="0" w:line="240" w:lineRule="auto"/>
    </w:pPr>
    <w:rPr>
      <w:rFonts w:ascii="Times New Roman" w:eastAsia="Times New Roman" w:hAnsi="Times New Roman" w:cs="Times New Roman"/>
      <w:sz w:val="20"/>
      <w:szCs w:val="20"/>
      <w:lang w:val="en-GB"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39848">
      <w:bodyDiv w:val="1"/>
      <w:marLeft w:val="0"/>
      <w:marRight w:val="0"/>
      <w:marTop w:val="0"/>
      <w:marBottom w:val="0"/>
      <w:divBdr>
        <w:top w:val="none" w:sz="0" w:space="0" w:color="auto"/>
        <w:left w:val="none" w:sz="0" w:space="0" w:color="auto"/>
        <w:bottom w:val="none" w:sz="0" w:space="0" w:color="auto"/>
        <w:right w:val="none" w:sz="0" w:space="0" w:color="auto"/>
      </w:divBdr>
    </w:div>
    <w:div w:id="77990521">
      <w:bodyDiv w:val="1"/>
      <w:marLeft w:val="0"/>
      <w:marRight w:val="0"/>
      <w:marTop w:val="0"/>
      <w:marBottom w:val="0"/>
      <w:divBdr>
        <w:top w:val="none" w:sz="0" w:space="0" w:color="auto"/>
        <w:left w:val="none" w:sz="0" w:space="0" w:color="auto"/>
        <w:bottom w:val="none" w:sz="0" w:space="0" w:color="auto"/>
        <w:right w:val="none" w:sz="0" w:space="0" w:color="auto"/>
      </w:divBdr>
    </w:div>
    <w:div w:id="1682047212">
      <w:bodyDiv w:val="1"/>
      <w:marLeft w:val="0"/>
      <w:marRight w:val="0"/>
      <w:marTop w:val="0"/>
      <w:marBottom w:val="0"/>
      <w:divBdr>
        <w:top w:val="none" w:sz="0" w:space="0" w:color="auto"/>
        <w:left w:val="none" w:sz="0" w:space="0" w:color="auto"/>
        <w:bottom w:val="none" w:sz="0" w:space="0" w:color="auto"/>
        <w:right w:val="none" w:sz="0" w:space="0" w:color="auto"/>
      </w:divBdr>
    </w:div>
    <w:div w:id="1811484906">
      <w:bodyDiv w:val="1"/>
      <w:marLeft w:val="0"/>
      <w:marRight w:val="0"/>
      <w:marTop w:val="0"/>
      <w:marBottom w:val="0"/>
      <w:divBdr>
        <w:top w:val="none" w:sz="0" w:space="0" w:color="auto"/>
        <w:left w:val="none" w:sz="0" w:space="0" w:color="auto"/>
        <w:bottom w:val="none" w:sz="0" w:space="0" w:color="auto"/>
        <w:right w:val="none" w:sz="0" w:space="0" w:color="auto"/>
      </w:divBdr>
    </w:div>
    <w:div w:id="192276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F137F-B139-4565-B5C6-B2FEF0397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32</Pages>
  <Words>10066</Words>
  <Characters>57378</Characters>
  <Application>Microsoft Office Word</Application>
  <DocSecurity>0</DocSecurity>
  <Lines>478</Lines>
  <Paragraphs>134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Chocholova Jana</dc:creator>
  <cp:keywords/>
  <dc:description/>
  <cp:lastModifiedBy>Jurisova Eva</cp:lastModifiedBy>
  <cp:revision>8</cp:revision>
  <cp:lastPrinted>2022-12-05T14:08:00Z</cp:lastPrinted>
  <dcterms:created xsi:type="dcterms:W3CDTF">2023-01-03T09:26:00Z</dcterms:created>
  <dcterms:modified xsi:type="dcterms:W3CDTF">2023-01-03T11:18:00Z</dcterms:modified>
</cp:coreProperties>
</file>