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EF89" w14:textId="10853E74" w:rsidR="00EC6A7C" w:rsidRPr="0004110C" w:rsidRDefault="00EC6A7C" w:rsidP="00EC6A7C">
      <w:pPr>
        <w:jc w:val="right"/>
        <w:rPr>
          <w:rFonts w:ascii="Arial Narrow" w:hAnsi="Arial Narrow"/>
          <w:sz w:val="20"/>
          <w:szCs w:val="20"/>
        </w:rPr>
      </w:pPr>
      <w:r w:rsidRPr="0004110C">
        <w:rPr>
          <w:rFonts w:ascii="Arial Narrow" w:hAnsi="Arial Narrow"/>
          <w:sz w:val="20"/>
          <w:szCs w:val="20"/>
        </w:rPr>
        <w:t xml:space="preserve">Príloha č. </w:t>
      </w:r>
      <w:r w:rsidR="009E77A4">
        <w:rPr>
          <w:rFonts w:ascii="Arial Narrow" w:hAnsi="Arial Narrow"/>
          <w:sz w:val="20"/>
          <w:szCs w:val="20"/>
        </w:rPr>
        <w:t>8</w:t>
      </w:r>
      <w:r w:rsidRPr="0004110C">
        <w:rPr>
          <w:rFonts w:ascii="Arial Narrow" w:hAnsi="Arial Narrow"/>
          <w:sz w:val="20"/>
          <w:szCs w:val="20"/>
        </w:rPr>
        <w:t xml:space="preserve"> súťažných podkladov</w:t>
      </w:r>
    </w:p>
    <w:p w14:paraId="18EF40F0" w14:textId="77777777" w:rsidR="00EC6A7C" w:rsidRDefault="00EC6A7C" w:rsidP="00EC6A7C">
      <w:pPr>
        <w:spacing w:after="120"/>
        <w:rPr>
          <w:rFonts w:ascii="Arial Narrow" w:hAnsi="Arial Narrow" w:cs="Arial"/>
          <w:sz w:val="28"/>
          <w:szCs w:val="28"/>
        </w:rPr>
      </w:pPr>
    </w:p>
    <w:p w14:paraId="63DF1CEF" w14:textId="77777777" w:rsidR="004C6570" w:rsidRPr="00EC6A7C" w:rsidRDefault="004C6570" w:rsidP="00EC6A7C">
      <w:pPr>
        <w:spacing w:after="120"/>
        <w:rPr>
          <w:rFonts w:ascii="Arial Narrow" w:hAnsi="Arial Narrow" w:cs="Arial"/>
          <w:sz w:val="28"/>
          <w:szCs w:val="28"/>
        </w:rPr>
      </w:pPr>
    </w:p>
    <w:p w14:paraId="4A36C267" w14:textId="77777777" w:rsidR="00A656AC" w:rsidRPr="00A07A16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A07A16">
        <w:rPr>
          <w:rFonts w:ascii="Arial Narrow" w:hAnsi="Arial Narrow" w:cs="Arial"/>
          <w:b/>
          <w:sz w:val="28"/>
          <w:szCs w:val="28"/>
        </w:rPr>
        <w:t xml:space="preserve">Odôvodnenie nerozdelenia </w:t>
      </w:r>
      <w:r w:rsidR="00E905E4" w:rsidRPr="00A07A16">
        <w:rPr>
          <w:rFonts w:ascii="Arial Narrow" w:hAnsi="Arial Narrow" w:cs="Arial"/>
          <w:b/>
          <w:sz w:val="28"/>
          <w:szCs w:val="28"/>
        </w:rPr>
        <w:t xml:space="preserve">predmetu </w:t>
      </w:r>
      <w:r w:rsidRPr="00A07A16">
        <w:rPr>
          <w:rFonts w:ascii="Arial Narrow" w:hAnsi="Arial Narrow" w:cs="Arial"/>
          <w:b/>
          <w:sz w:val="28"/>
          <w:szCs w:val="28"/>
        </w:rPr>
        <w:t>zákazky na časti</w:t>
      </w:r>
    </w:p>
    <w:p w14:paraId="31CCC249" w14:textId="44F30EB0" w:rsidR="00A656AC" w:rsidRPr="00F43FE5" w:rsidRDefault="00A656AC" w:rsidP="00085C74">
      <w:pPr>
        <w:spacing w:after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17462E55" w14:textId="77777777" w:rsidR="00A656AC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7A6C351D" w14:textId="64F59FB7" w:rsidR="00D362FD" w:rsidRPr="00134BC9" w:rsidRDefault="00A656AC" w:rsidP="00134BC9">
      <w:pPr>
        <w:spacing w:after="12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  <w:r w:rsidR="007E0FF2">
        <w:rPr>
          <w:rFonts w:ascii="Arial Narrow" w:hAnsi="Arial Narrow" w:cs="Arial"/>
          <w:sz w:val="22"/>
          <w:szCs w:val="22"/>
        </w:rPr>
        <w:t xml:space="preserve"> </w:t>
      </w:r>
      <w:r w:rsidR="00483761" w:rsidRPr="00483761">
        <w:rPr>
          <w:rFonts w:ascii="Arial Narrow" w:hAnsi="Arial Narrow"/>
          <w:b/>
          <w:sz w:val="22"/>
          <w:szCs w:val="22"/>
        </w:rPr>
        <w:t>Servisné služby pre kamerový a monitorovací systém na letiskách (SLA)</w:t>
      </w:r>
    </w:p>
    <w:p w14:paraId="378BA481" w14:textId="77777777" w:rsidR="004C6570" w:rsidRPr="00936456" w:rsidRDefault="004C6570" w:rsidP="004C6570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 xml:space="preserve">Verejný obstarávateľ pred samotným vyhlásením tejto nadlimitnej zákazky zvažoval vhodnosť rozdelenia požadovaného predmetu zákazky na časti a vzhľadom na nižšie uvedené skutočnosti, ktoré považuje za relevantné, sa samostatne rozhodol daný predmet zákazky nedeliť. </w:t>
      </w:r>
    </w:p>
    <w:p w14:paraId="0332BEBC" w14:textId="77777777" w:rsidR="004C6570" w:rsidRPr="00936456" w:rsidRDefault="004C6570" w:rsidP="004C6570">
      <w:pPr>
        <w:ind w:left="708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CCBEBEB" w14:textId="77777777" w:rsidR="004C6570" w:rsidRPr="00936456" w:rsidRDefault="004C6570" w:rsidP="004C6570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>Dôvody, ktoré viedli verejného obstarávateľa k  nerozdeleniu predmetu zákazky na časti sú nasledujúce:</w:t>
      </w:r>
    </w:p>
    <w:p w14:paraId="46266400" w14:textId="77777777" w:rsidR="004C6570" w:rsidRPr="00936456" w:rsidRDefault="004C6570" w:rsidP="004C6570">
      <w:pPr>
        <w:ind w:firstLine="708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9D7255F" w14:textId="77777777" w:rsidR="004C6570" w:rsidRPr="00936456" w:rsidRDefault="004C6570" w:rsidP="004C6570">
      <w:pPr>
        <w:numPr>
          <w:ilvl w:val="0"/>
          <w:numId w:val="2"/>
        </w:numPr>
        <w:spacing w:after="20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>využiť verejné financie efektívnym, účinným a transparentným spôsobom,</w:t>
      </w:r>
    </w:p>
    <w:p w14:paraId="5DC19164" w14:textId="77777777" w:rsidR="004C6570" w:rsidRPr="00936456" w:rsidRDefault="004C6570" w:rsidP="004C6570">
      <w:pPr>
        <w:numPr>
          <w:ilvl w:val="0"/>
          <w:numId w:val="2"/>
        </w:numPr>
        <w:spacing w:after="20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>predmet zákazky tvorí jeden funkčný celok a rozdelenie by logicky nedávalo zmysel, jednotlivé zariadenia majú rovnaké využitie (Letiskový kamerový systém tvorí viacero častí, ktorých rozdelenie na viacero obstarávaných častí by nebolo efektívnym riešením z dôvodu kompaktnosti systému ako celku)</w:t>
      </w:r>
      <w:r w:rsidRPr="00936456">
        <w:rPr>
          <w:rFonts w:ascii="Arial Narrow" w:eastAsia="Calibri" w:hAnsi="Arial Narrow"/>
          <w:bCs/>
          <w:sz w:val="22"/>
          <w:szCs w:val="22"/>
          <w:lang w:eastAsia="en-US"/>
        </w:rPr>
        <w:t>.</w:t>
      </w:r>
      <w:r w:rsidRPr="00936456">
        <w:rPr>
          <w:rFonts w:ascii="Calibri" w:eastAsia="Calibri" w:hAnsi="Calibri"/>
          <w:bCs/>
          <w:sz w:val="22"/>
          <w:szCs w:val="22"/>
          <w:lang w:eastAsia="en-US"/>
        </w:rPr>
        <w:t xml:space="preserve">    </w:t>
      </w:r>
    </w:p>
    <w:p w14:paraId="65F38809" w14:textId="77777777" w:rsidR="004C6570" w:rsidRPr="00936456" w:rsidRDefault="004C6570" w:rsidP="004C6570">
      <w:pPr>
        <w:numPr>
          <w:ilvl w:val="0"/>
          <w:numId w:val="2"/>
        </w:numPr>
        <w:spacing w:after="20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>pri zabezpečení dodania tovaru a súvisiacich služieb ako jedného celku je pre verejného obstarávateľa efektívnejšie a hospodárnejšie komunikovať s jedným dodávateľom, ako oslovovať niekoľkých potenciálnych dodávateľov, čo by znamenalo zvýšenú administratívnu náročnosť pri vystavovaní objednávok, ich evidencii, fakturácii  v systéme SAP</w:t>
      </w:r>
    </w:p>
    <w:p w14:paraId="4AB6B1E3" w14:textId="77777777" w:rsidR="004C6570" w:rsidRPr="00936456" w:rsidRDefault="004C6570" w:rsidP="004C6570">
      <w:pPr>
        <w:numPr>
          <w:ilvl w:val="0"/>
          <w:numId w:val="2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>prípadné rozdelenie predmetu zákazky na časti alebo vyhlásenie viacerých verejných obstarávaní neznamená rozšírenie potenciálneho relevantného trhu. Najmä s ohľadom na miestne, vecné, funkčné aj časové väzby a charakter predmetu zákazky by bolo rozdelenie predmetu zákazky po technickej stránke nelogické, neúčelné a nehospodárne. Nerozdelenie predmetu zákazky na časti je opodstatnené a odôvodnené a nepredstavuje porušenie princípov verejného obstarávania,</w:t>
      </w:r>
    </w:p>
    <w:p w14:paraId="5DD32B87" w14:textId="77777777" w:rsidR="004C6570" w:rsidRPr="00936456" w:rsidRDefault="004C6570" w:rsidP="004C6570">
      <w:pPr>
        <w:numPr>
          <w:ilvl w:val="0"/>
          <w:numId w:val="2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6456">
        <w:rPr>
          <w:rFonts w:ascii="Arial Narrow" w:eastAsia="Calibri" w:hAnsi="Arial Narrow"/>
          <w:sz w:val="22"/>
          <w:szCs w:val="22"/>
          <w:lang w:eastAsia="en-US"/>
        </w:rPr>
        <w:t>na relevantnom trhu sú dodávatelia predmetu zákazky, ktorí sú schopní a oprávnení plniť predmet zákazky a predložiť ponuku</w:t>
      </w:r>
    </w:p>
    <w:p w14:paraId="0939C0A0" w14:textId="77777777" w:rsidR="004C6570" w:rsidRPr="00936456" w:rsidRDefault="004C6570" w:rsidP="004C6570">
      <w:pPr>
        <w:numPr>
          <w:ilvl w:val="0"/>
          <w:numId w:val="3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936456">
        <w:rPr>
          <w:rFonts w:ascii="Arial Narrow" w:eastAsia="Calibri" w:hAnsi="Arial Narrow" w:cs="Arial"/>
          <w:sz w:val="22"/>
          <w:szCs w:val="22"/>
          <w:lang w:eastAsia="en-US"/>
        </w:rPr>
        <w:t xml:space="preserve">nerozdelenie predmetu zákazky vzhľadom na charakter predmetu zákazky je v súlade s princípom hospodárnosti, efektívnosti, nediskriminácie hospodárskych subjektov a čestnej hospodárskej súťaže. </w:t>
      </w:r>
    </w:p>
    <w:p w14:paraId="079F60CB" w14:textId="77777777" w:rsidR="004C6570" w:rsidRPr="00936456" w:rsidRDefault="004C6570" w:rsidP="004C6570">
      <w:pPr>
        <w:shd w:val="clear" w:color="auto" w:fill="FFFFFF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36456">
        <w:rPr>
          <w:rFonts w:ascii="Arial Narrow" w:hAnsi="Arial Narrow" w:cs="Arial"/>
          <w:sz w:val="22"/>
          <w:szCs w:val="22"/>
        </w:rPr>
        <w:t>So zreteľom na hospodárnosť a dosiahnutie cieľa verejného obstarávania je verejný obstarávateľ presvedčený, že jediným spôsobom, ktorým je možné tento cieľ a hospodárnosť dosiahnuť je predmet zákazky nedeliť, ale zachovať ho v celistvom stave.</w:t>
      </w:r>
    </w:p>
    <w:p w14:paraId="0850F4BC" w14:textId="77777777" w:rsidR="004C6570" w:rsidRDefault="004C6570" w:rsidP="004C6570"/>
    <w:p w14:paraId="196C645B" w14:textId="77777777" w:rsidR="00483761" w:rsidRDefault="00483761" w:rsidP="007E0FF2">
      <w:pPr>
        <w:spacing w:after="120" w:line="276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sectPr w:rsidR="00483761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FFE1" w14:textId="77777777" w:rsidR="0055125C" w:rsidRDefault="0055125C" w:rsidP="004E08CA">
      <w:r>
        <w:separator/>
      </w:r>
    </w:p>
  </w:endnote>
  <w:endnote w:type="continuationSeparator" w:id="0">
    <w:p w14:paraId="3B19CA9C" w14:textId="77777777" w:rsidR="0055125C" w:rsidRDefault="0055125C" w:rsidP="004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EAB0" w14:textId="77777777" w:rsidR="0055125C" w:rsidRDefault="0055125C" w:rsidP="004E08CA">
      <w:r>
        <w:separator/>
      </w:r>
    </w:p>
  </w:footnote>
  <w:footnote w:type="continuationSeparator" w:id="0">
    <w:p w14:paraId="35F506BD" w14:textId="77777777" w:rsidR="0055125C" w:rsidRDefault="0055125C" w:rsidP="004E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17BD" w14:textId="4D5436DE" w:rsidR="004E08CA" w:rsidRPr="001B38CA" w:rsidRDefault="0037182F">
    <w:pPr>
      <w:pStyle w:val="Hlavika"/>
      <w:rPr>
        <w:rFonts w:ascii="Arial Narrow" w:hAnsi="Arial Narrow"/>
        <w:sz w:val="22"/>
        <w:szCs w:val="22"/>
      </w:rPr>
    </w:pPr>
    <w:r w:rsidRPr="00085C74">
      <w:tab/>
    </w:r>
    <w:r w:rsidRPr="00085C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46F13"/>
    <w:rsid w:val="00085C74"/>
    <w:rsid w:val="00134BC9"/>
    <w:rsid w:val="00184393"/>
    <w:rsid w:val="001B38CA"/>
    <w:rsid w:val="002670CC"/>
    <w:rsid w:val="002D0B8D"/>
    <w:rsid w:val="0037182F"/>
    <w:rsid w:val="0039468A"/>
    <w:rsid w:val="003B283E"/>
    <w:rsid w:val="003D469B"/>
    <w:rsid w:val="0042228E"/>
    <w:rsid w:val="00483761"/>
    <w:rsid w:val="004C6570"/>
    <w:rsid w:val="004E08CA"/>
    <w:rsid w:val="0050090F"/>
    <w:rsid w:val="005409C6"/>
    <w:rsid w:val="0055125C"/>
    <w:rsid w:val="00603601"/>
    <w:rsid w:val="00663059"/>
    <w:rsid w:val="00703F44"/>
    <w:rsid w:val="00732F15"/>
    <w:rsid w:val="00767ABE"/>
    <w:rsid w:val="007D0534"/>
    <w:rsid w:val="007E0FF2"/>
    <w:rsid w:val="007F547B"/>
    <w:rsid w:val="008B2C3A"/>
    <w:rsid w:val="0092666F"/>
    <w:rsid w:val="00946278"/>
    <w:rsid w:val="009676B4"/>
    <w:rsid w:val="00974834"/>
    <w:rsid w:val="00980CF9"/>
    <w:rsid w:val="009E77A4"/>
    <w:rsid w:val="00A07A16"/>
    <w:rsid w:val="00A52B0E"/>
    <w:rsid w:val="00A656AC"/>
    <w:rsid w:val="00AA73B1"/>
    <w:rsid w:val="00AE5F7D"/>
    <w:rsid w:val="00AF7B56"/>
    <w:rsid w:val="00BE4469"/>
    <w:rsid w:val="00BF2F20"/>
    <w:rsid w:val="00C0359E"/>
    <w:rsid w:val="00C60DB4"/>
    <w:rsid w:val="00C8347A"/>
    <w:rsid w:val="00CA7E1C"/>
    <w:rsid w:val="00CF15F5"/>
    <w:rsid w:val="00D362FD"/>
    <w:rsid w:val="00E905E4"/>
    <w:rsid w:val="00EA0055"/>
    <w:rsid w:val="00EC6A7C"/>
    <w:rsid w:val="00F370CE"/>
    <w:rsid w:val="00F5373A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B9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08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0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0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73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3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3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3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3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3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3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5731-C29B-4AF9-BBAC-830651D2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2021-10-06T10:46:00Z</dcterms:created>
  <dcterms:modified xsi:type="dcterms:W3CDTF">2023-01-17T13:31:00Z</dcterms:modified>
</cp:coreProperties>
</file>